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1DD90" w14:textId="77777777" w:rsidR="00D63D65" w:rsidRDefault="00D63D65" w:rsidP="00D63D65">
      <w:pPr>
        <w:spacing w:after="200" w:line="276" w:lineRule="auto"/>
        <w:jc w:val="center"/>
        <w:rPr>
          <w:rFonts w:ascii="Bookman Old Style" w:eastAsia="Calibri" w:hAnsi="Bookman Old Style" w:cs="Times New Roman"/>
          <w:b/>
          <w:lang w:val="pt-PT"/>
        </w:rPr>
      </w:pPr>
    </w:p>
    <w:p w14:paraId="1A514276" w14:textId="77777777" w:rsidR="00D63D65" w:rsidRDefault="00D63D65" w:rsidP="00D63D65">
      <w:pPr>
        <w:spacing w:after="200" w:line="276" w:lineRule="auto"/>
        <w:jc w:val="center"/>
        <w:rPr>
          <w:rFonts w:ascii="Bookman Old Style" w:eastAsia="Calibri" w:hAnsi="Bookman Old Style" w:cs="Times New Roman"/>
          <w:b/>
          <w:lang w:val="pt-PT"/>
        </w:rPr>
      </w:pPr>
    </w:p>
    <w:p w14:paraId="3A6F60FD" w14:textId="77777777" w:rsidR="00D63D65" w:rsidRPr="00D63D65" w:rsidRDefault="00D63D65" w:rsidP="00D63D65">
      <w:pPr>
        <w:spacing w:after="200" w:line="276" w:lineRule="auto"/>
        <w:jc w:val="center"/>
        <w:rPr>
          <w:rFonts w:ascii="Bookman Old Style" w:eastAsia="Calibri" w:hAnsi="Bookman Old Style" w:cs="Times New Roman"/>
          <w:b/>
          <w:lang w:val="pt-PT"/>
        </w:rPr>
      </w:pPr>
    </w:p>
    <w:p w14:paraId="58BD99EE"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r w:rsidRPr="00D63D65">
        <w:rPr>
          <w:rFonts w:ascii="Times New Roman" w:eastAsia="Calibri" w:hAnsi="Times New Roman" w:cs="Times New Roman"/>
          <w:b/>
          <w:sz w:val="24"/>
          <w:szCs w:val="24"/>
          <w:lang w:val="pt-PT"/>
        </w:rPr>
        <w:t>DEPARTAMENTO DE DIREITO</w:t>
      </w:r>
    </w:p>
    <w:p w14:paraId="7CC71746" w14:textId="06F8A734" w:rsidR="00D63D65" w:rsidRPr="00D63D65" w:rsidRDefault="00D63D65" w:rsidP="00D63D65">
      <w:pPr>
        <w:tabs>
          <w:tab w:val="center" w:pos="4252"/>
          <w:tab w:val="left" w:pos="6800"/>
        </w:tabs>
        <w:spacing w:after="200" w:line="360" w:lineRule="auto"/>
        <w:rPr>
          <w:rFonts w:ascii="Times New Roman" w:eastAsia="Calibri" w:hAnsi="Times New Roman" w:cs="Times New Roman"/>
          <w:b/>
          <w:sz w:val="24"/>
          <w:szCs w:val="24"/>
          <w:lang w:val="pt-PT"/>
        </w:rPr>
      </w:pPr>
      <w:r>
        <w:rPr>
          <w:rFonts w:ascii="Times New Roman" w:eastAsia="Calibri" w:hAnsi="Times New Roman" w:cs="Times New Roman"/>
          <w:b/>
          <w:sz w:val="24"/>
          <w:szCs w:val="24"/>
          <w:lang w:val="pt-PT"/>
        </w:rPr>
        <w:tab/>
      </w:r>
      <w:r w:rsidRPr="00D63D65">
        <w:rPr>
          <w:rFonts w:ascii="Times New Roman" w:eastAsia="Calibri" w:hAnsi="Times New Roman" w:cs="Times New Roman"/>
          <w:b/>
          <w:sz w:val="24"/>
          <w:szCs w:val="24"/>
          <w:lang w:val="pt-PT"/>
        </w:rPr>
        <w:t>MESTRADO EM DIREITO</w:t>
      </w:r>
      <w:r>
        <w:rPr>
          <w:rFonts w:ascii="Times New Roman" w:eastAsia="Calibri" w:hAnsi="Times New Roman" w:cs="Times New Roman"/>
          <w:b/>
          <w:sz w:val="24"/>
          <w:szCs w:val="24"/>
          <w:lang w:val="pt-PT"/>
        </w:rPr>
        <w:tab/>
      </w:r>
    </w:p>
    <w:p w14:paraId="7CD4D422"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r w:rsidRPr="00D63D65">
        <w:rPr>
          <w:rFonts w:ascii="Times New Roman" w:eastAsia="Calibri" w:hAnsi="Times New Roman" w:cs="Times New Roman"/>
          <w:b/>
          <w:sz w:val="24"/>
          <w:szCs w:val="24"/>
          <w:lang w:val="pt-PT"/>
        </w:rPr>
        <w:t>ESPECIALIDADE EM CIÊNCIAS JURÍDICO-CRIMINAIS</w:t>
      </w:r>
    </w:p>
    <w:p w14:paraId="0BDB185D"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r w:rsidRPr="00D63D65">
        <w:rPr>
          <w:rFonts w:ascii="Times New Roman" w:eastAsia="Calibri" w:hAnsi="Times New Roman" w:cs="Times New Roman"/>
          <w:b/>
          <w:sz w:val="24"/>
          <w:szCs w:val="24"/>
          <w:lang w:val="pt-PT"/>
        </w:rPr>
        <w:t>UNIVERSIDADE AUTÓNOMA DE LISBOA</w:t>
      </w:r>
    </w:p>
    <w:p w14:paraId="6F424C93"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r w:rsidRPr="00D63D65">
        <w:rPr>
          <w:rFonts w:ascii="Times New Roman" w:eastAsia="Calibri" w:hAnsi="Times New Roman" w:cs="Times New Roman"/>
          <w:b/>
          <w:sz w:val="24"/>
          <w:szCs w:val="24"/>
          <w:lang w:val="pt-PT"/>
        </w:rPr>
        <w:t>“LUÍS DE CAMÕES”</w:t>
      </w:r>
    </w:p>
    <w:p w14:paraId="5D80845C" w14:textId="77777777" w:rsidR="00D63D65" w:rsidRPr="00D63D65" w:rsidRDefault="00D63D65" w:rsidP="00D63D65">
      <w:pPr>
        <w:spacing w:after="200" w:line="360" w:lineRule="auto"/>
        <w:jc w:val="center"/>
        <w:rPr>
          <w:rFonts w:ascii="Times New Roman" w:eastAsia="Calibri" w:hAnsi="Times New Roman" w:cs="Times New Roman"/>
          <w:sz w:val="24"/>
          <w:szCs w:val="24"/>
          <w:lang w:val="pt-PT"/>
        </w:rPr>
      </w:pPr>
    </w:p>
    <w:p w14:paraId="26629910" w14:textId="77777777" w:rsidR="00D63D65" w:rsidRPr="00D63D65" w:rsidRDefault="00D63D65" w:rsidP="00D63D65">
      <w:pPr>
        <w:spacing w:after="200" w:line="360" w:lineRule="auto"/>
        <w:jc w:val="center"/>
        <w:rPr>
          <w:rFonts w:ascii="Times New Roman" w:eastAsia="Calibri" w:hAnsi="Times New Roman" w:cs="Times New Roman"/>
          <w:sz w:val="24"/>
          <w:szCs w:val="24"/>
          <w:lang w:val="pt-PT"/>
        </w:rPr>
      </w:pPr>
    </w:p>
    <w:p w14:paraId="2F96B3E9" w14:textId="77777777" w:rsidR="00D63D65" w:rsidRPr="00D63D65" w:rsidRDefault="00D63D65" w:rsidP="00D63D65">
      <w:pPr>
        <w:spacing w:after="200" w:line="360" w:lineRule="auto"/>
        <w:jc w:val="center"/>
        <w:rPr>
          <w:rFonts w:ascii="Times New Roman" w:eastAsia="Calibri" w:hAnsi="Times New Roman" w:cs="Times New Roman"/>
          <w:b/>
          <w:sz w:val="28"/>
          <w:szCs w:val="28"/>
          <w:lang w:val="pt-PT"/>
        </w:rPr>
      </w:pPr>
      <w:r w:rsidRPr="00D63D65">
        <w:rPr>
          <w:rFonts w:ascii="Times New Roman" w:eastAsia="Calibri" w:hAnsi="Times New Roman" w:cs="Times New Roman"/>
          <w:b/>
          <w:sz w:val="28"/>
          <w:szCs w:val="28"/>
          <w:lang w:val="pt-PT"/>
        </w:rPr>
        <w:t>O SUFRÁGIO OBRIGATÓRIO EM PORTUGAL E A SUA ADEQUAÇÃO AO SISTEMA ELEITORAL PORTUGUÊS</w:t>
      </w:r>
    </w:p>
    <w:p w14:paraId="4380B4DB"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p>
    <w:p w14:paraId="3BA70CC7" w14:textId="77777777" w:rsidR="00D63D65" w:rsidRPr="00D63D65" w:rsidRDefault="00D63D65" w:rsidP="00D63D65">
      <w:pPr>
        <w:spacing w:after="200" w:line="360" w:lineRule="auto"/>
        <w:jc w:val="center"/>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Dissertação para a obtenção do grau de Mestre em Direito</w:t>
      </w:r>
    </w:p>
    <w:p w14:paraId="12A1F242" w14:textId="77777777" w:rsidR="00D63D65" w:rsidRPr="00D63D65" w:rsidRDefault="00D63D65" w:rsidP="00D63D65">
      <w:pPr>
        <w:spacing w:after="200" w:line="360" w:lineRule="auto"/>
        <w:jc w:val="center"/>
        <w:rPr>
          <w:rFonts w:ascii="Times New Roman" w:eastAsia="Calibri" w:hAnsi="Times New Roman" w:cs="Times New Roman"/>
          <w:sz w:val="24"/>
          <w:szCs w:val="24"/>
          <w:lang w:val="pt-PT"/>
        </w:rPr>
      </w:pPr>
    </w:p>
    <w:p w14:paraId="69D777C9" w14:textId="77777777" w:rsidR="00D63D65" w:rsidRPr="00D63D65" w:rsidRDefault="00D63D65" w:rsidP="00D63D65">
      <w:pPr>
        <w:spacing w:after="200" w:line="360" w:lineRule="auto"/>
        <w:rPr>
          <w:rFonts w:ascii="Times New Roman" w:eastAsia="Calibri" w:hAnsi="Times New Roman" w:cs="Times New Roman"/>
          <w:b/>
          <w:sz w:val="24"/>
          <w:szCs w:val="24"/>
          <w:lang w:val="pt-PT"/>
        </w:rPr>
      </w:pPr>
    </w:p>
    <w:p w14:paraId="0A1B4180" w14:textId="77777777" w:rsidR="00D63D65" w:rsidRPr="00D63D65" w:rsidRDefault="00D63D65" w:rsidP="00D63D65">
      <w:pPr>
        <w:spacing w:after="200" w:line="360" w:lineRule="auto"/>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Autor: André Filipe Graça Duarte</w:t>
      </w:r>
    </w:p>
    <w:p w14:paraId="52AC790E" w14:textId="77777777" w:rsidR="00D63D65" w:rsidRPr="00D63D65" w:rsidRDefault="00D63D65" w:rsidP="00D63D65">
      <w:pPr>
        <w:spacing w:after="200" w:line="360" w:lineRule="auto"/>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Orientador: Professor Doutor Pedro Gonçalo Tavares Trovão do Rosário</w:t>
      </w:r>
    </w:p>
    <w:p w14:paraId="3DACF8B6" w14:textId="77777777" w:rsidR="00D63D65" w:rsidRPr="00D63D65" w:rsidRDefault="00D63D65" w:rsidP="00D63D65">
      <w:pPr>
        <w:spacing w:after="200" w:line="360" w:lineRule="auto"/>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Número do candidato: 20150441</w:t>
      </w:r>
    </w:p>
    <w:p w14:paraId="2FCE23CD"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p>
    <w:p w14:paraId="12404678"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p>
    <w:p w14:paraId="46DC18A6" w14:textId="77777777" w:rsidR="00D63D65" w:rsidRPr="00D63D65" w:rsidRDefault="00D63D65" w:rsidP="00D63D65">
      <w:pPr>
        <w:spacing w:after="200" w:line="360" w:lineRule="auto"/>
        <w:jc w:val="center"/>
        <w:rPr>
          <w:rFonts w:ascii="Times New Roman" w:eastAsia="Calibri" w:hAnsi="Times New Roman" w:cs="Times New Roman"/>
          <w:b/>
          <w:sz w:val="24"/>
          <w:szCs w:val="24"/>
          <w:lang w:val="pt-PT"/>
        </w:rPr>
      </w:pPr>
      <w:r w:rsidRPr="00D63D65">
        <w:rPr>
          <w:rFonts w:ascii="Times New Roman" w:eastAsia="Calibri" w:hAnsi="Times New Roman" w:cs="Times New Roman"/>
          <w:b/>
          <w:sz w:val="24"/>
          <w:szCs w:val="24"/>
          <w:lang w:val="pt-PT"/>
        </w:rPr>
        <w:t>Novembro de 2019</w:t>
      </w:r>
    </w:p>
    <w:p w14:paraId="5386FA30" w14:textId="3B32FFBF" w:rsidR="00D63D65" w:rsidRDefault="00D63D65" w:rsidP="00D63D65">
      <w:pPr>
        <w:spacing w:after="200" w:line="360" w:lineRule="auto"/>
        <w:jc w:val="center"/>
        <w:rPr>
          <w:rFonts w:ascii="Times New Roman" w:eastAsia="Calibri" w:hAnsi="Times New Roman" w:cs="Times New Roman"/>
          <w:b/>
          <w:sz w:val="24"/>
          <w:szCs w:val="24"/>
          <w:lang w:val="pt-PT"/>
        </w:rPr>
      </w:pPr>
      <w:r>
        <w:rPr>
          <w:rFonts w:ascii="Times New Roman" w:eastAsia="Calibri" w:hAnsi="Times New Roman" w:cs="Times New Roman"/>
          <w:b/>
          <w:sz w:val="24"/>
          <w:szCs w:val="24"/>
          <w:lang w:val="pt-PT"/>
        </w:rPr>
        <w:t>Lisboa</w:t>
      </w:r>
    </w:p>
    <w:p w14:paraId="7C38DDCC" w14:textId="77777777" w:rsidR="00D63D65" w:rsidRDefault="00D63D65" w:rsidP="00D63D65">
      <w:pPr>
        <w:spacing w:line="360" w:lineRule="auto"/>
        <w:jc w:val="center"/>
        <w:rPr>
          <w:rFonts w:ascii="Times New Roman" w:eastAsia="Calibri" w:hAnsi="Times New Roman" w:cs="Times New Roman"/>
          <w:b/>
          <w:sz w:val="24"/>
          <w:szCs w:val="24"/>
          <w:lang w:val="pt-PT"/>
        </w:rPr>
      </w:pPr>
    </w:p>
    <w:p w14:paraId="606A170A" w14:textId="77777777" w:rsidR="00D63D65" w:rsidRPr="001A5344" w:rsidRDefault="00D63D65" w:rsidP="00062167">
      <w:pPr>
        <w:pStyle w:val="Heading1"/>
        <w:numPr>
          <w:ilvl w:val="0"/>
          <w:numId w:val="0"/>
        </w:numPr>
        <w:ind w:left="432" w:hanging="432"/>
        <w:jc w:val="center"/>
        <w:rPr>
          <w:rFonts w:ascii="Times New Roman" w:hAnsi="Times New Roman" w:cs="Times New Roman"/>
          <w:b/>
          <w:color w:val="auto"/>
          <w:sz w:val="24"/>
          <w:szCs w:val="24"/>
          <w:lang w:val="pt-PT"/>
        </w:rPr>
      </w:pPr>
      <w:bookmarkStart w:id="0" w:name="_Toc450239725"/>
      <w:r w:rsidRPr="001A5344">
        <w:rPr>
          <w:rFonts w:ascii="Times New Roman" w:hAnsi="Times New Roman" w:cs="Times New Roman"/>
          <w:b/>
          <w:color w:val="auto"/>
          <w:sz w:val="24"/>
          <w:szCs w:val="24"/>
          <w:lang w:val="pt-PT"/>
        </w:rPr>
        <w:lastRenderedPageBreak/>
        <w:t>AGRADECIMENTOS</w:t>
      </w:r>
      <w:bookmarkEnd w:id="0"/>
    </w:p>
    <w:p w14:paraId="6102C435" w14:textId="77777777" w:rsidR="00D63D65" w:rsidRPr="00D63D65" w:rsidRDefault="00D63D65" w:rsidP="00D63D65">
      <w:pPr>
        <w:spacing w:line="360" w:lineRule="auto"/>
        <w:rPr>
          <w:rFonts w:ascii="Times New Roman" w:eastAsia="Calibri" w:hAnsi="Times New Roman" w:cs="Times New Roman"/>
          <w:sz w:val="24"/>
          <w:szCs w:val="24"/>
          <w:lang w:val="pt-PT"/>
        </w:rPr>
      </w:pPr>
    </w:p>
    <w:p w14:paraId="422DFC78" w14:textId="77777777" w:rsidR="00D63D65" w:rsidRPr="00D63D65" w:rsidRDefault="00D63D65" w:rsidP="00D63D65">
      <w:pPr>
        <w:spacing w:line="360" w:lineRule="auto"/>
        <w:ind w:firstLine="720"/>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 xml:space="preserve">Quero aqui deixar o meu grande agradecimento às pessoas que me acompanharam neste caminho, sem elas, com toda a certeza não teria conseguido. </w:t>
      </w:r>
    </w:p>
    <w:p w14:paraId="793B71EA" w14:textId="77777777" w:rsidR="00D63D65" w:rsidRPr="00D63D65" w:rsidRDefault="00D63D65" w:rsidP="00D63D65">
      <w:pPr>
        <w:spacing w:line="360" w:lineRule="auto"/>
        <w:ind w:firstLine="720"/>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Em primeiro lugar quero agradecer ao meu Orientador, Professor Doutor Pedro Trovão do Rosário, por toda ajuda prestada, pelas sugestões e correções, pelas suas sábias indicações, pelas suas palavras de incentivo e por toda a disponibilidade que teve em me direcionar durante todo este projeto, obrigado por toda a sabedoria.</w:t>
      </w:r>
    </w:p>
    <w:p w14:paraId="788E148B" w14:textId="77777777" w:rsidR="00D63D65" w:rsidRPr="00D63D65" w:rsidRDefault="00D63D65" w:rsidP="00D63D65">
      <w:pPr>
        <w:spacing w:line="360" w:lineRule="auto"/>
        <w:ind w:firstLine="720"/>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Em segundo agradeço à minha família, em especial aos meus pais, por sempre acreditarem em mim, por me permitirem fazer este caminho, que sem eles não teria sido possível, e pelas suas sábias palavras que me ajudaram a levantar o ânimo nos momentos mais difíceis, obrigado por toda a força.</w:t>
      </w:r>
    </w:p>
    <w:p w14:paraId="7DB7001E" w14:textId="77777777" w:rsidR="00D63D65" w:rsidRPr="00D63D65" w:rsidRDefault="00D63D65" w:rsidP="00D63D65">
      <w:pPr>
        <w:spacing w:line="360" w:lineRule="auto"/>
        <w:ind w:firstLine="720"/>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Por último, quero agradecer à minha namorada, Joana, por toda a ajuda e apoio, leitura e revisão, por nunca desistir de mim e me fazer acreditar que nem a abóbada celeste é o limite, obrigado por embelezares os meus dias.</w:t>
      </w:r>
    </w:p>
    <w:p w14:paraId="708C8731" w14:textId="77777777" w:rsidR="00D63D65" w:rsidRPr="00D63D65" w:rsidRDefault="00D63D65" w:rsidP="00D63D65">
      <w:pPr>
        <w:spacing w:line="360" w:lineRule="auto"/>
        <w:ind w:firstLine="720"/>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A todos os demais...</w:t>
      </w:r>
    </w:p>
    <w:p w14:paraId="5A2B4C39" w14:textId="77777777" w:rsidR="00D63D65" w:rsidRPr="00D63D65" w:rsidRDefault="00D63D65" w:rsidP="00D63D65">
      <w:pPr>
        <w:spacing w:line="360" w:lineRule="auto"/>
        <w:ind w:firstLine="720"/>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 xml:space="preserve">O meu muito obrigado! </w:t>
      </w:r>
    </w:p>
    <w:p w14:paraId="4A18166D" w14:textId="77777777" w:rsidR="00D63D65" w:rsidRPr="00D63D65" w:rsidRDefault="00D63D65" w:rsidP="00D63D65">
      <w:pPr>
        <w:spacing w:line="360" w:lineRule="auto"/>
        <w:jc w:val="center"/>
        <w:rPr>
          <w:rFonts w:ascii="Times New Roman" w:eastAsia="Calibri" w:hAnsi="Times New Roman" w:cs="Times New Roman"/>
          <w:b/>
          <w:sz w:val="24"/>
          <w:szCs w:val="24"/>
          <w:lang w:val="pt-PT"/>
        </w:rPr>
      </w:pPr>
    </w:p>
    <w:p w14:paraId="192126C5" w14:textId="77777777" w:rsidR="00D63D65" w:rsidRPr="00D63D65" w:rsidRDefault="00D63D65" w:rsidP="00D63D65">
      <w:pPr>
        <w:spacing w:line="360" w:lineRule="auto"/>
        <w:jc w:val="center"/>
        <w:rPr>
          <w:rFonts w:ascii="Times New Roman" w:eastAsia="Calibri" w:hAnsi="Times New Roman" w:cs="Times New Roman"/>
          <w:b/>
          <w:sz w:val="24"/>
          <w:szCs w:val="24"/>
          <w:lang w:val="pt-PT"/>
        </w:rPr>
      </w:pPr>
    </w:p>
    <w:p w14:paraId="27D91EDF" w14:textId="77777777" w:rsidR="00D63D65" w:rsidRPr="00D63D65" w:rsidRDefault="00D63D65" w:rsidP="00D63D65">
      <w:pPr>
        <w:spacing w:line="360" w:lineRule="auto"/>
        <w:jc w:val="center"/>
        <w:rPr>
          <w:rFonts w:ascii="Times New Roman" w:eastAsia="Calibri" w:hAnsi="Times New Roman" w:cs="Times New Roman"/>
          <w:b/>
          <w:sz w:val="24"/>
          <w:szCs w:val="24"/>
          <w:lang w:val="pt-PT"/>
        </w:rPr>
      </w:pPr>
    </w:p>
    <w:p w14:paraId="4F82198B" w14:textId="77777777" w:rsidR="00D63D65" w:rsidRPr="00D63D65" w:rsidRDefault="00D63D65" w:rsidP="00D63D65">
      <w:pPr>
        <w:spacing w:line="360" w:lineRule="auto"/>
        <w:jc w:val="right"/>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A Lisboa, terra que não é a minha mas que me acolheu como seu filho fosse.</w:t>
      </w:r>
    </w:p>
    <w:p w14:paraId="4D1ABCBE" w14:textId="77777777" w:rsidR="00D63D65" w:rsidRPr="00D63D65" w:rsidRDefault="00D63D65" w:rsidP="00D63D65">
      <w:pPr>
        <w:spacing w:line="360" w:lineRule="auto"/>
        <w:jc w:val="right"/>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Lisboa, 20 de Novembro de 2019</w:t>
      </w:r>
    </w:p>
    <w:p w14:paraId="4333FA99" w14:textId="77777777" w:rsidR="00B92FD9" w:rsidRDefault="00B92FD9" w:rsidP="00B92FD9">
      <w:pPr>
        <w:spacing w:line="360" w:lineRule="auto"/>
        <w:rPr>
          <w:rFonts w:ascii="Times New Roman" w:eastAsia="Calibri" w:hAnsi="Times New Roman" w:cs="Times New Roman"/>
          <w:b/>
          <w:sz w:val="24"/>
          <w:szCs w:val="24"/>
          <w:lang w:val="pt-PT"/>
        </w:rPr>
      </w:pPr>
    </w:p>
    <w:p w14:paraId="18EF6122" w14:textId="77777777" w:rsidR="0006334F" w:rsidRDefault="0006334F" w:rsidP="00B92FD9">
      <w:pPr>
        <w:spacing w:line="360" w:lineRule="auto"/>
        <w:rPr>
          <w:rFonts w:ascii="Times New Roman" w:eastAsia="Calibri" w:hAnsi="Times New Roman" w:cs="Times New Roman"/>
          <w:b/>
          <w:sz w:val="24"/>
          <w:szCs w:val="24"/>
          <w:lang w:val="pt-PT"/>
        </w:rPr>
      </w:pPr>
    </w:p>
    <w:p w14:paraId="68C8766D" w14:textId="77777777" w:rsidR="0006334F" w:rsidRDefault="0006334F" w:rsidP="0006334F">
      <w:pPr>
        <w:spacing w:after="0" w:line="240" w:lineRule="auto"/>
        <w:rPr>
          <w:rFonts w:ascii="Times New Roman" w:eastAsia="Calibri" w:hAnsi="Times New Roman" w:cs="Times New Roman"/>
          <w:b/>
          <w:sz w:val="24"/>
          <w:szCs w:val="24"/>
          <w:lang w:val="pt-PT"/>
        </w:rPr>
      </w:pPr>
    </w:p>
    <w:p w14:paraId="6D742855" w14:textId="77777777" w:rsidR="0006334F" w:rsidRDefault="0006334F" w:rsidP="0006334F">
      <w:pPr>
        <w:spacing w:after="0" w:line="240" w:lineRule="auto"/>
        <w:rPr>
          <w:rFonts w:ascii="Times New Roman" w:eastAsia="Calibri" w:hAnsi="Times New Roman" w:cs="Times New Roman"/>
          <w:b/>
          <w:sz w:val="24"/>
          <w:szCs w:val="24"/>
          <w:lang w:val="pt-PT"/>
        </w:rPr>
      </w:pPr>
    </w:p>
    <w:p w14:paraId="1C3C44EF" w14:textId="77777777" w:rsidR="0006334F" w:rsidRDefault="0006334F" w:rsidP="0006334F">
      <w:pPr>
        <w:spacing w:after="0" w:line="240" w:lineRule="auto"/>
        <w:rPr>
          <w:rFonts w:ascii="Times New Roman" w:eastAsia="Calibri" w:hAnsi="Times New Roman" w:cs="Times New Roman"/>
          <w:b/>
          <w:sz w:val="24"/>
          <w:szCs w:val="24"/>
          <w:lang w:val="pt-PT"/>
        </w:rPr>
      </w:pPr>
    </w:p>
    <w:p w14:paraId="4F2D48A2" w14:textId="77777777" w:rsidR="0006334F" w:rsidRDefault="0006334F" w:rsidP="0006334F">
      <w:pPr>
        <w:spacing w:after="0" w:line="240" w:lineRule="auto"/>
        <w:rPr>
          <w:rFonts w:ascii="Times New Roman" w:eastAsia="Calibri" w:hAnsi="Times New Roman" w:cs="Times New Roman"/>
          <w:b/>
          <w:sz w:val="24"/>
          <w:szCs w:val="24"/>
          <w:lang w:val="pt-PT"/>
        </w:rPr>
      </w:pPr>
    </w:p>
    <w:p w14:paraId="363B5970" w14:textId="1C2E8C63" w:rsidR="00D63D65" w:rsidRPr="0006334F" w:rsidRDefault="00B92FD9" w:rsidP="0006334F">
      <w:pPr>
        <w:spacing w:after="0" w:line="240" w:lineRule="auto"/>
        <w:jc w:val="center"/>
        <w:rPr>
          <w:rFonts w:ascii="Times" w:eastAsia="Times New Roman" w:hAnsi="Times" w:cs="Times New Roman"/>
          <w:sz w:val="20"/>
          <w:szCs w:val="20"/>
          <w:lang w:val="pt-PT"/>
        </w:rPr>
      </w:pPr>
      <w:r w:rsidRPr="00B92FD9">
        <w:rPr>
          <w:rFonts w:ascii="Arial" w:eastAsia="Times New Roman" w:hAnsi="Arial" w:cs="Arial"/>
          <w:color w:val="222222"/>
          <w:sz w:val="24"/>
          <w:szCs w:val="24"/>
          <w:shd w:val="clear" w:color="auto" w:fill="FFFFFF"/>
          <w:lang w:val="pt-PT"/>
        </w:rPr>
        <w:t>«</w:t>
      </w:r>
      <w:r>
        <w:rPr>
          <w:rFonts w:ascii="Arial" w:eastAsia="Times New Roman" w:hAnsi="Arial" w:cs="Arial"/>
          <w:color w:val="222222"/>
          <w:sz w:val="24"/>
          <w:szCs w:val="24"/>
          <w:shd w:val="clear" w:color="auto" w:fill="FFFFFF"/>
          <w:lang w:val="pt-PT"/>
        </w:rPr>
        <w:t xml:space="preserve">Esta </w:t>
      </w:r>
      <w:r w:rsidR="0006334F">
        <w:rPr>
          <w:rFonts w:ascii="Arial" w:eastAsia="Times New Roman" w:hAnsi="Arial" w:cs="Arial"/>
          <w:color w:val="222222"/>
          <w:sz w:val="24"/>
          <w:szCs w:val="24"/>
          <w:shd w:val="clear" w:color="auto" w:fill="FFFFFF"/>
          <w:lang w:val="pt-PT"/>
        </w:rPr>
        <w:t>D</w:t>
      </w:r>
      <w:r>
        <w:rPr>
          <w:rFonts w:ascii="Arial" w:eastAsia="Times New Roman" w:hAnsi="Arial" w:cs="Arial"/>
          <w:color w:val="222222"/>
          <w:sz w:val="24"/>
          <w:szCs w:val="24"/>
          <w:shd w:val="clear" w:color="auto" w:fill="FFFFFF"/>
          <w:lang w:val="pt-PT"/>
        </w:rPr>
        <w:t xml:space="preserve">issertação </w:t>
      </w:r>
      <w:r w:rsidR="002F3A00">
        <w:rPr>
          <w:rFonts w:ascii="Arial" w:eastAsia="Times New Roman" w:hAnsi="Arial" w:cs="Arial"/>
          <w:color w:val="222222"/>
          <w:sz w:val="24"/>
          <w:szCs w:val="24"/>
          <w:shd w:val="clear" w:color="auto" w:fill="FFFFFF"/>
          <w:lang w:val="pt-PT"/>
        </w:rPr>
        <w:t>utiliza</w:t>
      </w:r>
      <w:r>
        <w:rPr>
          <w:rFonts w:ascii="Arial" w:eastAsia="Times New Roman" w:hAnsi="Arial" w:cs="Arial"/>
          <w:color w:val="222222"/>
          <w:sz w:val="24"/>
          <w:szCs w:val="24"/>
          <w:shd w:val="clear" w:color="auto" w:fill="FFFFFF"/>
          <w:lang w:val="pt-PT"/>
        </w:rPr>
        <w:t xml:space="preserve"> a grafia </w:t>
      </w:r>
      <w:r w:rsidR="0006334F">
        <w:rPr>
          <w:rFonts w:ascii="Arial" w:eastAsia="Times New Roman" w:hAnsi="Arial" w:cs="Arial"/>
          <w:color w:val="222222"/>
          <w:sz w:val="24"/>
          <w:szCs w:val="24"/>
          <w:shd w:val="clear" w:color="auto" w:fill="FFFFFF"/>
          <w:lang w:val="pt-PT"/>
        </w:rPr>
        <w:t>ao</w:t>
      </w:r>
      <w:r w:rsidRPr="00B92FD9">
        <w:rPr>
          <w:rFonts w:ascii="Arial" w:eastAsia="Times New Roman" w:hAnsi="Arial" w:cs="Arial"/>
          <w:color w:val="222222"/>
          <w:sz w:val="24"/>
          <w:szCs w:val="24"/>
          <w:shd w:val="clear" w:color="auto" w:fill="FFFFFF"/>
          <w:lang w:val="pt-PT"/>
        </w:rPr>
        <w:t xml:space="preserve"> obrigo do Acordo Ortográfico de 1945»</w:t>
      </w:r>
    </w:p>
    <w:p w14:paraId="1DE2F3DC" w14:textId="77777777" w:rsidR="00D63D65" w:rsidRPr="00D63D65" w:rsidRDefault="00D63D65" w:rsidP="00D63D65">
      <w:pPr>
        <w:spacing w:line="360" w:lineRule="auto"/>
        <w:rPr>
          <w:rFonts w:ascii="Times New Roman" w:eastAsia="Calibri" w:hAnsi="Times New Roman" w:cs="Times New Roman"/>
          <w:b/>
          <w:sz w:val="24"/>
          <w:szCs w:val="24"/>
          <w:lang w:val="pt-PT"/>
        </w:rPr>
      </w:pPr>
    </w:p>
    <w:p w14:paraId="26B1EE0E" w14:textId="77777777" w:rsidR="00D63D65" w:rsidRDefault="00D63D65" w:rsidP="00062167">
      <w:pPr>
        <w:pStyle w:val="Heading1"/>
        <w:numPr>
          <w:ilvl w:val="0"/>
          <w:numId w:val="0"/>
        </w:numPr>
        <w:ind w:left="432" w:hanging="432"/>
        <w:jc w:val="center"/>
        <w:rPr>
          <w:rFonts w:ascii="Times New Roman" w:hAnsi="Times New Roman" w:cs="Times New Roman"/>
          <w:b/>
          <w:color w:val="auto"/>
          <w:sz w:val="24"/>
          <w:szCs w:val="24"/>
          <w:lang w:val="pt-PT"/>
        </w:rPr>
      </w:pPr>
      <w:bookmarkStart w:id="1" w:name="_Toc450239726"/>
      <w:r w:rsidRPr="001A5344">
        <w:rPr>
          <w:rFonts w:ascii="Times New Roman" w:hAnsi="Times New Roman" w:cs="Times New Roman"/>
          <w:b/>
          <w:color w:val="auto"/>
          <w:sz w:val="24"/>
          <w:szCs w:val="24"/>
          <w:lang w:val="pt-PT"/>
        </w:rPr>
        <w:lastRenderedPageBreak/>
        <w:t>RESUMO</w:t>
      </w:r>
      <w:bookmarkEnd w:id="1"/>
    </w:p>
    <w:p w14:paraId="1BD1DD81" w14:textId="77777777" w:rsidR="003612EE" w:rsidRPr="003612EE" w:rsidRDefault="003612EE" w:rsidP="003612EE"/>
    <w:p w14:paraId="429CDDB4" w14:textId="77777777" w:rsidR="003612EE" w:rsidRPr="00480A7D" w:rsidRDefault="003612EE" w:rsidP="003612EE">
      <w:pPr>
        <w:pStyle w:val="Default"/>
        <w:spacing w:line="360" w:lineRule="auto"/>
        <w:ind w:firstLine="720"/>
        <w:jc w:val="both"/>
        <w:rPr>
          <w:rFonts w:ascii="Times New Roman" w:hAnsi="Times New Roman" w:cs="Times New Roman"/>
        </w:rPr>
      </w:pPr>
      <w:r w:rsidRPr="00480A7D">
        <w:rPr>
          <w:rFonts w:ascii="Times New Roman" w:hAnsi="Times New Roman" w:cs="Times New Roman"/>
        </w:rPr>
        <w:t>Esta dissertação tem como objeto de estudo o sufrágio e a possibilidade do Sistema Eleitoral Português poder vir a contemplar a obrigação do seu exercício como auxili</w:t>
      </w:r>
      <w:r>
        <w:rPr>
          <w:rFonts w:ascii="Times New Roman" w:hAnsi="Times New Roman" w:cs="Times New Roman"/>
        </w:rPr>
        <w:t>ar da estabilidade democrática.</w:t>
      </w:r>
    </w:p>
    <w:p w14:paraId="16F21052" w14:textId="77777777" w:rsidR="003612EE" w:rsidRPr="00480A7D" w:rsidRDefault="003612EE" w:rsidP="003612EE">
      <w:pPr>
        <w:pStyle w:val="Default"/>
        <w:spacing w:line="360" w:lineRule="auto"/>
        <w:ind w:firstLine="720"/>
        <w:jc w:val="both"/>
        <w:rPr>
          <w:rFonts w:ascii="Times New Roman" w:hAnsi="Times New Roman" w:cs="Times New Roman"/>
        </w:rPr>
      </w:pPr>
      <w:r w:rsidRPr="00480A7D">
        <w:rPr>
          <w:rFonts w:ascii="Times New Roman" w:hAnsi="Times New Roman" w:cs="Times New Roman"/>
        </w:rPr>
        <w:t xml:space="preserve">Desde a consagração da Constituição de 1820 e a mudança de sistema político para uma Monarquia Constitucional que o povo Português veio a desbravar caminho no sentido de conseguir para si mais direitos de participação junto dos órgãos de soberania nacional, porém há já alguns anos, sobretudo a partir da década de 90 que a participação eleitoral dos cidadãos tem vindo a </w:t>
      </w:r>
      <w:r>
        <w:rPr>
          <w:rFonts w:ascii="Times New Roman" w:hAnsi="Times New Roman" w:cs="Times New Roman"/>
        </w:rPr>
        <w:t>decrescer a cada ato eleitoral.</w:t>
      </w:r>
    </w:p>
    <w:p w14:paraId="5F68C9AB" w14:textId="415E4443" w:rsidR="003612EE" w:rsidRPr="00480A7D" w:rsidRDefault="003612EE" w:rsidP="003612EE">
      <w:pPr>
        <w:pStyle w:val="Default"/>
        <w:spacing w:line="360" w:lineRule="auto"/>
        <w:ind w:firstLine="720"/>
        <w:jc w:val="both"/>
        <w:rPr>
          <w:rFonts w:ascii="Times New Roman" w:hAnsi="Times New Roman" w:cs="Times New Roman"/>
        </w:rPr>
      </w:pPr>
      <w:r w:rsidRPr="00480A7D">
        <w:rPr>
          <w:rFonts w:ascii="Times New Roman" w:hAnsi="Times New Roman" w:cs="Times New Roman"/>
        </w:rPr>
        <w:t>Existirá uma tendência para o aumento da abstenção em Portugal? Havendo, poderá significar um sentimento de descontentamento dos cidadãos para com o sistema político? Poderemos estar a alcançar o índice mais alto de (des)contentamento político de sempre? ou será que deixámos de investir no ensino, consequentemente na cidadania e os nossos jovens já não veem a idade para votar como uma possibilidade para intervir na vida pública e poderem dar a sua opinião e nem sequer refletem sobre essa possibilidade. Constatando esta realidade, ficam então inúmeras questões por responder. Certo é que os índices de abstenção continuam a aumentar e 36 anos depois de ter sido chumbado pelo Parlamento o projeto-lei 84/1 que procurava estabelecer sanções para os eleitores que se abstivessem de votar e este tema continua a ser um dos mais debatidos no universo eleitoral. Têm sido tentadas algumas medidas de incentivo à participação, como o são o voto electrónico e a possibilidade do voto antecipado, que têm tentado cativar os cidadãos abstencionistas em a</w:t>
      </w:r>
      <w:r>
        <w:rPr>
          <w:rFonts w:ascii="Times New Roman" w:hAnsi="Times New Roman" w:cs="Times New Roman"/>
        </w:rPr>
        <w:t>lternativa a medidas coercivas.</w:t>
      </w:r>
    </w:p>
    <w:p w14:paraId="520D8195" w14:textId="77777777" w:rsidR="003612EE" w:rsidRDefault="003612EE" w:rsidP="003612EE">
      <w:pPr>
        <w:pStyle w:val="Default"/>
        <w:spacing w:line="360" w:lineRule="auto"/>
        <w:ind w:firstLine="720"/>
        <w:jc w:val="both"/>
        <w:rPr>
          <w:rFonts w:ascii="Times New Roman" w:hAnsi="Times New Roman" w:cs="Times New Roman"/>
        </w:rPr>
      </w:pPr>
      <w:r w:rsidRPr="00480A7D">
        <w:rPr>
          <w:rFonts w:ascii="Times New Roman" w:hAnsi="Times New Roman" w:cs="Times New Roman"/>
        </w:rPr>
        <w:t>Será então necessário fazermos uma análise do Direito eleitoral Comparado dos países que contemplam o sufrágio obrigatório e observarmos as diferenças no índice de participação dos cidadãos com os países que contemplam o sufrágio facultativo, através desta análise e do estudo de alguns modelos e teorias do abstencionismo percebermos se a implementação do sufrágio obrigatório no Sistema Eleitoral e do ilícito de mera ordenação social como sanção aplicável aos incumpridores, trará benefícios no combate à abstenção e consequentemente à estabilida</w:t>
      </w:r>
      <w:r>
        <w:rPr>
          <w:rFonts w:ascii="Times New Roman" w:hAnsi="Times New Roman" w:cs="Times New Roman"/>
        </w:rPr>
        <w:t>de da Democracia contemporânea.</w:t>
      </w:r>
    </w:p>
    <w:p w14:paraId="6B311083" w14:textId="77777777" w:rsidR="003612EE" w:rsidRPr="00480A7D" w:rsidRDefault="003612EE" w:rsidP="003612EE">
      <w:pPr>
        <w:pStyle w:val="Default"/>
        <w:spacing w:line="360" w:lineRule="auto"/>
        <w:jc w:val="both"/>
        <w:rPr>
          <w:rFonts w:ascii="Times New Roman" w:hAnsi="Times New Roman" w:cs="Times New Roman"/>
        </w:rPr>
      </w:pPr>
    </w:p>
    <w:p w14:paraId="5A721130" w14:textId="54535432" w:rsidR="001A5344" w:rsidRPr="001A5344" w:rsidRDefault="003612EE" w:rsidP="003612EE">
      <w:r w:rsidRPr="00480A7D">
        <w:rPr>
          <w:rFonts w:ascii="Times New Roman" w:hAnsi="Times New Roman"/>
          <w:b/>
          <w:bCs/>
          <w:sz w:val="24"/>
          <w:szCs w:val="24"/>
          <w:lang w:val="pt-PT"/>
        </w:rPr>
        <w:t>Palavras</w:t>
      </w:r>
      <w:r>
        <w:rPr>
          <w:rFonts w:ascii="Times New Roman" w:hAnsi="Times New Roman"/>
          <w:b/>
          <w:bCs/>
          <w:sz w:val="24"/>
          <w:szCs w:val="24"/>
          <w:lang w:val="pt-PT"/>
        </w:rPr>
        <w:t>-</w:t>
      </w:r>
      <w:r w:rsidRPr="00480A7D">
        <w:rPr>
          <w:rFonts w:ascii="Times New Roman" w:hAnsi="Times New Roman"/>
          <w:b/>
          <w:bCs/>
          <w:sz w:val="24"/>
          <w:szCs w:val="24"/>
          <w:lang w:val="pt-PT"/>
        </w:rPr>
        <w:t xml:space="preserve">chave: </w:t>
      </w:r>
      <w:r w:rsidRPr="00480A7D">
        <w:rPr>
          <w:rFonts w:ascii="Times New Roman" w:hAnsi="Times New Roman"/>
          <w:sz w:val="24"/>
          <w:szCs w:val="24"/>
          <w:lang w:val="pt-PT"/>
        </w:rPr>
        <w:t>Sufrágio</w:t>
      </w:r>
      <w:r>
        <w:rPr>
          <w:rFonts w:ascii="Times New Roman" w:hAnsi="Times New Roman"/>
          <w:sz w:val="24"/>
          <w:szCs w:val="24"/>
          <w:lang w:val="pt-PT"/>
        </w:rPr>
        <w:t>;</w:t>
      </w:r>
      <w:r w:rsidRPr="00480A7D">
        <w:rPr>
          <w:rFonts w:ascii="Times New Roman" w:hAnsi="Times New Roman"/>
          <w:sz w:val="24"/>
          <w:szCs w:val="24"/>
          <w:lang w:val="pt-PT"/>
        </w:rPr>
        <w:t xml:space="preserve"> obrigatório</w:t>
      </w:r>
      <w:r>
        <w:rPr>
          <w:rFonts w:ascii="Times New Roman" w:hAnsi="Times New Roman"/>
          <w:sz w:val="24"/>
          <w:szCs w:val="24"/>
          <w:lang w:val="pt-PT"/>
        </w:rPr>
        <w:t>;</w:t>
      </w:r>
      <w:r w:rsidRPr="00480A7D">
        <w:rPr>
          <w:rFonts w:ascii="Times New Roman" w:hAnsi="Times New Roman"/>
          <w:sz w:val="24"/>
          <w:szCs w:val="24"/>
          <w:lang w:val="pt-PT"/>
        </w:rPr>
        <w:t xml:space="preserve"> sistema eleitoral</w:t>
      </w:r>
      <w:r>
        <w:rPr>
          <w:rFonts w:ascii="Times New Roman" w:hAnsi="Times New Roman"/>
          <w:sz w:val="24"/>
          <w:szCs w:val="24"/>
          <w:lang w:val="pt-PT"/>
        </w:rPr>
        <w:t>;</w:t>
      </w:r>
      <w:r w:rsidRPr="00480A7D">
        <w:rPr>
          <w:rFonts w:ascii="Times New Roman" w:hAnsi="Times New Roman"/>
          <w:sz w:val="24"/>
          <w:szCs w:val="24"/>
          <w:lang w:val="pt-PT"/>
        </w:rPr>
        <w:t xml:space="preserve"> voto</w:t>
      </w:r>
      <w:r>
        <w:rPr>
          <w:rFonts w:ascii="Times New Roman" w:hAnsi="Times New Roman"/>
          <w:sz w:val="24"/>
          <w:szCs w:val="24"/>
          <w:lang w:val="pt-PT"/>
        </w:rPr>
        <w:t>;</w:t>
      </w:r>
      <w:r w:rsidRPr="00480A7D">
        <w:rPr>
          <w:rFonts w:ascii="Times New Roman" w:hAnsi="Times New Roman"/>
          <w:sz w:val="24"/>
          <w:szCs w:val="24"/>
          <w:lang w:val="pt-PT"/>
        </w:rPr>
        <w:t xml:space="preserve"> participação eleitoral e abstenção eleitoral.</w:t>
      </w:r>
    </w:p>
    <w:p w14:paraId="3900BEE7" w14:textId="5E356CD4" w:rsidR="00D63D65" w:rsidRPr="00D63D65" w:rsidRDefault="00D63D65" w:rsidP="00D63D65">
      <w:pPr>
        <w:spacing w:line="360" w:lineRule="auto"/>
        <w:ind w:firstLine="720"/>
        <w:jc w:val="both"/>
        <w:rPr>
          <w:rFonts w:ascii="Times New Roman" w:eastAsia="Calibri" w:hAnsi="Times New Roman" w:cs="Times New Roman"/>
          <w:bCs/>
          <w:sz w:val="24"/>
          <w:szCs w:val="24"/>
          <w:lang w:val="pt-PT"/>
        </w:rPr>
      </w:pPr>
    </w:p>
    <w:p w14:paraId="6CA86687" w14:textId="650A34D4" w:rsidR="00D63D65" w:rsidRDefault="001A5344" w:rsidP="00062167">
      <w:pPr>
        <w:pStyle w:val="Heading1"/>
        <w:numPr>
          <w:ilvl w:val="0"/>
          <w:numId w:val="0"/>
        </w:numPr>
        <w:ind w:left="432" w:hanging="432"/>
        <w:jc w:val="center"/>
        <w:rPr>
          <w:rFonts w:ascii="Times New Roman" w:hAnsi="Times New Roman" w:cs="Times New Roman"/>
          <w:b/>
          <w:color w:val="auto"/>
          <w:sz w:val="24"/>
          <w:szCs w:val="24"/>
          <w:lang w:val="pt-PT"/>
        </w:rPr>
      </w:pPr>
      <w:bookmarkStart w:id="2" w:name="_Toc450239727"/>
      <w:r w:rsidRPr="001A5344">
        <w:rPr>
          <w:rFonts w:ascii="Times New Roman" w:hAnsi="Times New Roman" w:cs="Times New Roman"/>
          <w:b/>
          <w:color w:val="auto"/>
          <w:sz w:val="24"/>
          <w:szCs w:val="24"/>
          <w:lang w:val="pt-PT"/>
        </w:rPr>
        <w:lastRenderedPageBreak/>
        <w:t>ABSTRACT</w:t>
      </w:r>
      <w:bookmarkEnd w:id="2"/>
    </w:p>
    <w:p w14:paraId="70E61157" w14:textId="77777777" w:rsidR="003612EE" w:rsidRPr="003612EE" w:rsidRDefault="003612EE" w:rsidP="003612EE"/>
    <w:p w14:paraId="2B21BBF0" w14:textId="77777777" w:rsidR="003612EE" w:rsidRPr="00480A7D" w:rsidRDefault="003612EE" w:rsidP="003612EE">
      <w:pPr>
        <w:pStyle w:val="Default"/>
        <w:spacing w:line="360" w:lineRule="auto"/>
        <w:ind w:firstLine="720"/>
        <w:jc w:val="both"/>
        <w:rPr>
          <w:rFonts w:ascii="Times New Roman" w:hAnsi="Times New Roman" w:cs="Times New Roman"/>
          <w:lang w:val="en-US"/>
        </w:rPr>
      </w:pPr>
      <w:r w:rsidRPr="00480A7D">
        <w:rPr>
          <w:rFonts w:ascii="Times New Roman" w:hAnsi="Times New Roman" w:cs="Times New Roman"/>
          <w:lang w:val="en-US"/>
        </w:rPr>
        <w:t xml:space="preserve">This Master Thesis has as it’s </w:t>
      </w:r>
      <w:r>
        <w:rPr>
          <w:rFonts w:ascii="Times New Roman" w:hAnsi="Times New Roman" w:cs="Times New Roman"/>
          <w:lang w:val="en-US"/>
        </w:rPr>
        <w:t xml:space="preserve">an </w:t>
      </w:r>
      <w:r w:rsidRPr="00480A7D">
        <w:rPr>
          <w:rFonts w:ascii="Times New Roman" w:hAnsi="Times New Roman" w:cs="Times New Roman"/>
          <w:lang w:val="en-US"/>
        </w:rPr>
        <w:t xml:space="preserve">object of study, the suffrage and the possibility that the Portuguese Electoral System may come to contemplate the obligation of its exercise as </w:t>
      </w:r>
      <w:r>
        <w:rPr>
          <w:rFonts w:ascii="Times New Roman" w:hAnsi="Times New Roman" w:cs="Times New Roman"/>
          <w:lang w:val="en-US"/>
        </w:rPr>
        <w:t>an aid to democratic stability.</w:t>
      </w:r>
    </w:p>
    <w:p w14:paraId="4833ADAB" w14:textId="77777777" w:rsidR="003612EE" w:rsidRPr="00480A7D" w:rsidRDefault="003612EE" w:rsidP="003612EE">
      <w:pPr>
        <w:pStyle w:val="Default"/>
        <w:spacing w:line="360" w:lineRule="auto"/>
        <w:ind w:firstLine="720"/>
        <w:jc w:val="both"/>
        <w:rPr>
          <w:rFonts w:ascii="Times New Roman" w:hAnsi="Times New Roman" w:cs="Times New Roman"/>
          <w:lang w:val="en-US"/>
        </w:rPr>
      </w:pPr>
      <w:r w:rsidRPr="00480A7D">
        <w:rPr>
          <w:rFonts w:ascii="Times New Roman" w:hAnsi="Times New Roman" w:cs="Times New Roman"/>
          <w:lang w:val="en-US"/>
        </w:rPr>
        <w:t>Since the consecration of the Constitution in 1820 and the change of the political system from Absolute Monarchy to a Constitutional Monarchy, the Portuguese citizens have been working to obtain more rights of involvement in the organs of national sovereignty, but over the years, especially since the 1990s, the citizens electoral participation has been decreasing with each e</w:t>
      </w:r>
      <w:r>
        <w:rPr>
          <w:rFonts w:ascii="Times New Roman" w:hAnsi="Times New Roman" w:cs="Times New Roman"/>
          <w:lang w:val="en-US"/>
        </w:rPr>
        <w:t>lectoral act.</w:t>
      </w:r>
    </w:p>
    <w:p w14:paraId="019A5DE7" w14:textId="77777777" w:rsidR="003612EE" w:rsidRPr="00480A7D" w:rsidRDefault="003612EE" w:rsidP="003612EE">
      <w:pPr>
        <w:pStyle w:val="Default"/>
        <w:spacing w:line="360" w:lineRule="auto"/>
        <w:ind w:firstLine="720"/>
        <w:jc w:val="both"/>
        <w:rPr>
          <w:rFonts w:ascii="Times New Roman" w:hAnsi="Times New Roman" w:cs="Times New Roman"/>
          <w:lang w:val="en-US"/>
        </w:rPr>
      </w:pPr>
      <w:r w:rsidRPr="00480A7D">
        <w:rPr>
          <w:rFonts w:ascii="Times New Roman" w:hAnsi="Times New Roman" w:cs="Times New Roman"/>
          <w:lang w:val="en-US"/>
        </w:rPr>
        <w:t>Is there a trend towards increased abstention in Portugal? If so, could it mean some sort of feeling of discontent among citizens towards the political system? Are we reaching the highest rate of political (dissatisfaction) ever? Or have we stopped investing in education, therefore in citizenship and our young people no longer see the age to vote as a possibility to intervene in public life and to give their opinion, and not ev</w:t>
      </w:r>
      <w:r>
        <w:rPr>
          <w:rFonts w:ascii="Times New Roman" w:hAnsi="Times New Roman" w:cs="Times New Roman"/>
          <w:lang w:val="en-US"/>
        </w:rPr>
        <w:t>en reflect on that possibility.</w:t>
      </w:r>
    </w:p>
    <w:p w14:paraId="1A112629" w14:textId="77777777" w:rsidR="003612EE" w:rsidRPr="00480A7D" w:rsidRDefault="003612EE" w:rsidP="003612EE">
      <w:pPr>
        <w:pStyle w:val="Default"/>
        <w:spacing w:line="360" w:lineRule="auto"/>
        <w:ind w:firstLine="720"/>
        <w:jc w:val="both"/>
        <w:rPr>
          <w:rFonts w:ascii="Times New Roman" w:hAnsi="Times New Roman" w:cs="Times New Roman"/>
          <w:lang w:val="en-US"/>
        </w:rPr>
      </w:pPr>
      <w:r w:rsidRPr="00480A7D">
        <w:rPr>
          <w:rFonts w:ascii="Times New Roman" w:hAnsi="Times New Roman" w:cs="Times New Roman"/>
          <w:lang w:val="en-US"/>
        </w:rPr>
        <w:t>Realizing this political situation, many questions remain to be answered. It is certain that abstention rates continue to rise, and 36 years after Parliament was passed by bill 84/1 which sought to establish sanctions for voters who abstained from voting and this issue remains one of the most debated in the electoral universe. There have been attempts to encourage participation, such as, electronic voting and early voting, which have attempted to captivate abstaining citizens as an al</w:t>
      </w:r>
      <w:r>
        <w:rPr>
          <w:rFonts w:ascii="Times New Roman" w:hAnsi="Times New Roman" w:cs="Times New Roman"/>
          <w:lang w:val="en-US"/>
        </w:rPr>
        <w:t>ternative to coercive measures.</w:t>
      </w:r>
    </w:p>
    <w:p w14:paraId="1EF1B210" w14:textId="77777777" w:rsidR="003612EE" w:rsidRDefault="003612EE" w:rsidP="003612EE">
      <w:pPr>
        <w:pStyle w:val="Default"/>
        <w:spacing w:line="360" w:lineRule="auto"/>
        <w:ind w:firstLine="720"/>
        <w:jc w:val="both"/>
        <w:rPr>
          <w:rFonts w:ascii="Times New Roman" w:hAnsi="Times New Roman" w:cs="Times New Roman"/>
          <w:lang w:val="en-US"/>
        </w:rPr>
      </w:pPr>
      <w:r w:rsidRPr="00480A7D">
        <w:rPr>
          <w:rFonts w:ascii="Times New Roman" w:hAnsi="Times New Roman" w:cs="Times New Roman"/>
          <w:lang w:val="en-US"/>
        </w:rPr>
        <w:t>It will then be necessary to analyze Comparative electoral law in countries that contemplate compulsory suffrage and to observe the differences between the participation rate of citizens in countries that contemplate optional suffrage, through this analysis and the study of some models and theories of abstentions. If the implementation of compulsory suffrage in the Electoral System and the illicit mere social ordinance as a sanction applicable to non-complainants, will bring benefits in the fight against abstention and consequently the stability of contemp</w:t>
      </w:r>
      <w:r>
        <w:rPr>
          <w:rFonts w:ascii="Times New Roman" w:hAnsi="Times New Roman" w:cs="Times New Roman"/>
          <w:lang w:val="en-US"/>
        </w:rPr>
        <w:t>orary Democracy in our country.</w:t>
      </w:r>
    </w:p>
    <w:p w14:paraId="3948D383" w14:textId="77777777" w:rsidR="003612EE" w:rsidRPr="00480A7D" w:rsidRDefault="003612EE" w:rsidP="003612EE">
      <w:pPr>
        <w:pStyle w:val="Default"/>
        <w:spacing w:line="360" w:lineRule="auto"/>
        <w:jc w:val="both"/>
        <w:rPr>
          <w:rFonts w:ascii="Times New Roman" w:hAnsi="Times New Roman" w:cs="Times New Roman"/>
          <w:lang w:val="en-US"/>
        </w:rPr>
      </w:pPr>
    </w:p>
    <w:p w14:paraId="635E25E4" w14:textId="4D1BE378" w:rsidR="003612EE" w:rsidRPr="003612EE" w:rsidRDefault="003612EE" w:rsidP="003612EE">
      <w:pPr>
        <w:spacing w:line="360" w:lineRule="auto"/>
        <w:jc w:val="both"/>
        <w:rPr>
          <w:rFonts w:ascii="Times New Roman" w:hAnsi="Times New Roman"/>
          <w:sz w:val="24"/>
          <w:szCs w:val="24"/>
        </w:rPr>
      </w:pPr>
      <w:r w:rsidRPr="00480A7D">
        <w:rPr>
          <w:rFonts w:ascii="Times New Roman" w:hAnsi="Times New Roman"/>
          <w:b/>
          <w:bCs/>
          <w:sz w:val="24"/>
          <w:szCs w:val="24"/>
        </w:rPr>
        <w:t xml:space="preserve">Keywords: </w:t>
      </w:r>
      <w:r w:rsidRPr="00480A7D">
        <w:rPr>
          <w:rFonts w:ascii="Times New Roman" w:hAnsi="Times New Roman"/>
          <w:sz w:val="24"/>
          <w:szCs w:val="24"/>
        </w:rPr>
        <w:t>Suffrage</w:t>
      </w:r>
      <w:r>
        <w:rPr>
          <w:rFonts w:ascii="Times New Roman" w:hAnsi="Times New Roman"/>
          <w:sz w:val="24"/>
          <w:szCs w:val="24"/>
        </w:rPr>
        <w:t>;</w:t>
      </w:r>
      <w:r w:rsidRPr="00480A7D">
        <w:rPr>
          <w:rFonts w:ascii="Times New Roman" w:hAnsi="Times New Roman"/>
          <w:sz w:val="24"/>
          <w:szCs w:val="24"/>
        </w:rPr>
        <w:t xml:space="preserve"> compulsory</w:t>
      </w:r>
      <w:r>
        <w:rPr>
          <w:rFonts w:ascii="Times New Roman" w:hAnsi="Times New Roman"/>
          <w:sz w:val="24"/>
          <w:szCs w:val="24"/>
        </w:rPr>
        <w:t>;</w:t>
      </w:r>
      <w:r w:rsidRPr="00480A7D">
        <w:rPr>
          <w:rFonts w:ascii="Times New Roman" w:hAnsi="Times New Roman"/>
          <w:sz w:val="24"/>
          <w:szCs w:val="24"/>
        </w:rPr>
        <w:t xml:space="preserve"> electoral system</w:t>
      </w:r>
      <w:r>
        <w:rPr>
          <w:rFonts w:ascii="Times New Roman" w:hAnsi="Times New Roman"/>
          <w:sz w:val="24"/>
          <w:szCs w:val="24"/>
        </w:rPr>
        <w:t>;</w:t>
      </w:r>
      <w:r w:rsidRPr="00480A7D">
        <w:rPr>
          <w:rFonts w:ascii="Times New Roman" w:hAnsi="Times New Roman"/>
          <w:sz w:val="24"/>
          <w:szCs w:val="24"/>
        </w:rPr>
        <w:t xml:space="preserve"> voting</w:t>
      </w:r>
      <w:r>
        <w:rPr>
          <w:rFonts w:ascii="Times New Roman" w:hAnsi="Times New Roman"/>
          <w:sz w:val="24"/>
          <w:szCs w:val="24"/>
        </w:rPr>
        <w:t>;</w:t>
      </w:r>
      <w:r w:rsidRPr="00480A7D">
        <w:rPr>
          <w:rFonts w:ascii="Times New Roman" w:hAnsi="Times New Roman"/>
          <w:sz w:val="24"/>
          <w:szCs w:val="24"/>
        </w:rPr>
        <w:t xml:space="preserve"> electoral participation and electoral abstention.</w:t>
      </w:r>
    </w:p>
    <w:sdt>
      <w:sdtPr>
        <w:rPr>
          <w:rFonts w:ascii="Times New Roman" w:eastAsiaTheme="minorHAnsi" w:hAnsi="Times New Roman" w:cs="Times New Roman"/>
          <w:b/>
          <w:color w:val="auto"/>
          <w:sz w:val="24"/>
          <w:szCs w:val="24"/>
          <w:lang w:val="" w:eastAsia="en-US"/>
        </w:rPr>
        <w:id w:val="1840274509"/>
        <w:docPartObj>
          <w:docPartGallery w:val="Table of Contents"/>
          <w:docPartUnique/>
        </w:docPartObj>
      </w:sdtPr>
      <w:sdtEndPr>
        <w:rPr>
          <w:bCs/>
          <w:noProof/>
        </w:rPr>
      </w:sdtEndPr>
      <w:sdtContent>
        <w:p w14:paraId="642DDFE4" w14:textId="04F1E9FA" w:rsidR="003E1341" w:rsidRPr="00B3303D" w:rsidRDefault="003E1341" w:rsidP="003E1341">
          <w:pPr>
            <w:pStyle w:val="TOCHeading"/>
            <w:numPr>
              <w:ilvl w:val="0"/>
              <w:numId w:val="0"/>
            </w:numPr>
            <w:tabs>
              <w:tab w:val="right" w:leader="dot" w:pos="8494"/>
            </w:tabs>
            <w:spacing w:line="360" w:lineRule="auto"/>
            <w:jc w:val="center"/>
            <w:rPr>
              <w:rFonts w:ascii="Times New Roman" w:eastAsiaTheme="minorEastAsia" w:hAnsi="Times New Roman" w:cs="Times New Roman"/>
              <w:b/>
              <w:caps/>
              <w:noProof/>
              <w:color w:val="auto"/>
              <w:sz w:val="24"/>
              <w:szCs w:val="24"/>
              <w:lang w:eastAsia="ja-JP"/>
            </w:rPr>
          </w:pPr>
          <w:r w:rsidRPr="00B3303D">
            <w:rPr>
              <w:rFonts w:ascii="Times New Roman" w:hAnsi="Times New Roman" w:cs="Times New Roman"/>
              <w:b/>
              <w:color w:val="auto"/>
              <w:sz w:val="24"/>
              <w:szCs w:val="24"/>
            </w:rPr>
            <w:t>ÍNDICE</w:t>
          </w:r>
        </w:p>
        <w:p w14:paraId="56CF2873" w14:textId="77777777" w:rsidR="00B3303D" w:rsidRPr="00B3303D" w:rsidRDefault="003E1341">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color w:val="auto"/>
            </w:rPr>
            <w:fldChar w:fldCharType="begin"/>
          </w:r>
          <w:r w:rsidRPr="00B3303D">
            <w:rPr>
              <w:rFonts w:ascii="Times New Roman" w:hAnsi="Times New Roman" w:cs="Times New Roman"/>
              <w:color w:val="auto"/>
            </w:rPr>
            <w:instrText xml:space="preserve"> TOC \o "1-3" \h \z \u </w:instrText>
          </w:r>
          <w:r w:rsidRPr="00B3303D">
            <w:rPr>
              <w:rFonts w:ascii="Times New Roman" w:hAnsi="Times New Roman" w:cs="Times New Roman"/>
              <w:color w:val="auto"/>
            </w:rPr>
            <w:fldChar w:fldCharType="separate"/>
          </w:r>
          <w:r w:rsidR="00B3303D" w:rsidRPr="00B3303D">
            <w:rPr>
              <w:rFonts w:ascii="Times New Roman" w:hAnsi="Times New Roman" w:cs="Times New Roman"/>
              <w:b w:val="0"/>
              <w:noProof/>
              <w:color w:val="auto"/>
              <w:lang w:val="pt-PT"/>
            </w:rPr>
            <w:t>AGRADECIMENTOS</w:t>
          </w:r>
          <w:r w:rsidR="00B3303D" w:rsidRPr="00B3303D">
            <w:rPr>
              <w:rFonts w:ascii="Times New Roman" w:hAnsi="Times New Roman" w:cs="Times New Roman"/>
              <w:b w:val="0"/>
              <w:noProof/>
              <w:color w:val="auto"/>
            </w:rPr>
            <w:tab/>
          </w:r>
          <w:r w:rsidR="00B3303D" w:rsidRPr="00B3303D">
            <w:rPr>
              <w:rFonts w:ascii="Times New Roman" w:hAnsi="Times New Roman" w:cs="Times New Roman"/>
              <w:b w:val="0"/>
              <w:noProof/>
              <w:color w:val="auto"/>
            </w:rPr>
            <w:fldChar w:fldCharType="begin"/>
          </w:r>
          <w:r w:rsidR="00B3303D" w:rsidRPr="00B3303D">
            <w:rPr>
              <w:rFonts w:ascii="Times New Roman" w:hAnsi="Times New Roman" w:cs="Times New Roman"/>
              <w:b w:val="0"/>
              <w:noProof/>
              <w:color w:val="auto"/>
            </w:rPr>
            <w:instrText xml:space="preserve"> PAGEREF _Toc450239725 \h </w:instrText>
          </w:r>
          <w:r w:rsidR="00B3303D" w:rsidRPr="00B3303D">
            <w:rPr>
              <w:rFonts w:ascii="Times New Roman" w:hAnsi="Times New Roman" w:cs="Times New Roman"/>
              <w:b w:val="0"/>
              <w:noProof/>
              <w:color w:val="auto"/>
            </w:rPr>
          </w:r>
          <w:r w:rsidR="00B3303D" w:rsidRPr="00B3303D">
            <w:rPr>
              <w:rFonts w:ascii="Times New Roman" w:hAnsi="Times New Roman" w:cs="Times New Roman"/>
              <w:b w:val="0"/>
              <w:noProof/>
              <w:color w:val="auto"/>
            </w:rPr>
            <w:fldChar w:fldCharType="separate"/>
          </w:r>
          <w:r w:rsidR="00A86FD2">
            <w:rPr>
              <w:rFonts w:ascii="Times New Roman" w:hAnsi="Times New Roman" w:cs="Times New Roman"/>
              <w:b w:val="0"/>
              <w:noProof/>
              <w:color w:val="auto"/>
            </w:rPr>
            <w:t>2</w:t>
          </w:r>
          <w:r w:rsidR="00B3303D" w:rsidRPr="00B3303D">
            <w:rPr>
              <w:rFonts w:ascii="Times New Roman" w:hAnsi="Times New Roman" w:cs="Times New Roman"/>
              <w:b w:val="0"/>
              <w:noProof/>
              <w:color w:val="auto"/>
            </w:rPr>
            <w:fldChar w:fldCharType="end"/>
          </w:r>
        </w:p>
        <w:p w14:paraId="644FB020"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b w:val="0"/>
              <w:noProof/>
              <w:color w:val="auto"/>
              <w:lang w:val="pt-PT"/>
            </w:rPr>
            <w:t>RESUMO</w:t>
          </w:r>
          <w:r w:rsidRPr="00B3303D">
            <w:rPr>
              <w:rFonts w:ascii="Times New Roman" w:hAnsi="Times New Roman" w:cs="Times New Roman"/>
              <w:b w:val="0"/>
              <w:noProof/>
              <w:color w:val="auto"/>
            </w:rPr>
            <w:tab/>
          </w:r>
          <w:r w:rsidRPr="00B3303D">
            <w:rPr>
              <w:rFonts w:ascii="Times New Roman" w:hAnsi="Times New Roman" w:cs="Times New Roman"/>
              <w:b w:val="0"/>
              <w:noProof/>
              <w:color w:val="auto"/>
            </w:rPr>
            <w:fldChar w:fldCharType="begin"/>
          </w:r>
          <w:r w:rsidRPr="00B3303D">
            <w:rPr>
              <w:rFonts w:ascii="Times New Roman" w:hAnsi="Times New Roman" w:cs="Times New Roman"/>
              <w:b w:val="0"/>
              <w:noProof/>
              <w:color w:val="auto"/>
            </w:rPr>
            <w:instrText xml:space="preserve"> PAGEREF _Toc450239726 \h </w:instrText>
          </w:r>
          <w:r w:rsidRPr="00B3303D">
            <w:rPr>
              <w:rFonts w:ascii="Times New Roman" w:hAnsi="Times New Roman" w:cs="Times New Roman"/>
              <w:b w:val="0"/>
              <w:noProof/>
              <w:color w:val="auto"/>
            </w:rPr>
          </w:r>
          <w:r w:rsidRPr="00B3303D">
            <w:rPr>
              <w:rFonts w:ascii="Times New Roman" w:hAnsi="Times New Roman" w:cs="Times New Roman"/>
              <w:b w:val="0"/>
              <w:noProof/>
              <w:color w:val="auto"/>
            </w:rPr>
            <w:fldChar w:fldCharType="separate"/>
          </w:r>
          <w:r w:rsidR="00A86FD2">
            <w:rPr>
              <w:rFonts w:ascii="Times New Roman" w:hAnsi="Times New Roman" w:cs="Times New Roman"/>
              <w:b w:val="0"/>
              <w:noProof/>
              <w:color w:val="auto"/>
            </w:rPr>
            <w:t>3</w:t>
          </w:r>
          <w:r w:rsidRPr="00B3303D">
            <w:rPr>
              <w:rFonts w:ascii="Times New Roman" w:hAnsi="Times New Roman" w:cs="Times New Roman"/>
              <w:b w:val="0"/>
              <w:noProof/>
              <w:color w:val="auto"/>
            </w:rPr>
            <w:fldChar w:fldCharType="end"/>
          </w:r>
        </w:p>
        <w:p w14:paraId="60249683"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b w:val="0"/>
              <w:noProof/>
              <w:color w:val="auto"/>
              <w:lang w:val="pt-PT"/>
            </w:rPr>
            <w:t>ABSTRACT</w:t>
          </w:r>
          <w:r w:rsidRPr="00B3303D">
            <w:rPr>
              <w:rFonts w:ascii="Times New Roman" w:hAnsi="Times New Roman" w:cs="Times New Roman"/>
              <w:b w:val="0"/>
              <w:noProof/>
              <w:color w:val="auto"/>
            </w:rPr>
            <w:tab/>
          </w:r>
          <w:r w:rsidRPr="00B3303D">
            <w:rPr>
              <w:rFonts w:ascii="Times New Roman" w:hAnsi="Times New Roman" w:cs="Times New Roman"/>
              <w:b w:val="0"/>
              <w:noProof/>
              <w:color w:val="auto"/>
            </w:rPr>
            <w:fldChar w:fldCharType="begin"/>
          </w:r>
          <w:r w:rsidRPr="00B3303D">
            <w:rPr>
              <w:rFonts w:ascii="Times New Roman" w:hAnsi="Times New Roman" w:cs="Times New Roman"/>
              <w:b w:val="0"/>
              <w:noProof/>
              <w:color w:val="auto"/>
            </w:rPr>
            <w:instrText xml:space="preserve"> PAGEREF _Toc450239727 \h </w:instrText>
          </w:r>
          <w:r w:rsidRPr="00B3303D">
            <w:rPr>
              <w:rFonts w:ascii="Times New Roman" w:hAnsi="Times New Roman" w:cs="Times New Roman"/>
              <w:b w:val="0"/>
              <w:noProof/>
              <w:color w:val="auto"/>
            </w:rPr>
          </w:r>
          <w:r w:rsidRPr="00B3303D">
            <w:rPr>
              <w:rFonts w:ascii="Times New Roman" w:hAnsi="Times New Roman" w:cs="Times New Roman"/>
              <w:b w:val="0"/>
              <w:noProof/>
              <w:color w:val="auto"/>
            </w:rPr>
            <w:fldChar w:fldCharType="separate"/>
          </w:r>
          <w:r w:rsidR="00A86FD2">
            <w:rPr>
              <w:rFonts w:ascii="Times New Roman" w:hAnsi="Times New Roman" w:cs="Times New Roman"/>
              <w:b w:val="0"/>
              <w:noProof/>
              <w:color w:val="auto"/>
            </w:rPr>
            <w:t>4</w:t>
          </w:r>
          <w:r w:rsidRPr="00B3303D">
            <w:rPr>
              <w:rFonts w:ascii="Times New Roman" w:hAnsi="Times New Roman" w:cs="Times New Roman"/>
              <w:b w:val="0"/>
              <w:noProof/>
              <w:color w:val="auto"/>
            </w:rPr>
            <w:fldChar w:fldCharType="end"/>
          </w:r>
        </w:p>
        <w:p w14:paraId="76AF0617"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b w:val="0"/>
              <w:noProof/>
              <w:color w:val="auto"/>
              <w:lang w:val="pt-PT"/>
            </w:rPr>
            <w:t>LISTA DE SIGLAS E ABREVIATURAS</w:t>
          </w:r>
          <w:r w:rsidRPr="00B3303D">
            <w:rPr>
              <w:rFonts w:ascii="Times New Roman" w:hAnsi="Times New Roman" w:cs="Times New Roman"/>
              <w:b w:val="0"/>
              <w:noProof/>
              <w:color w:val="auto"/>
            </w:rPr>
            <w:tab/>
          </w:r>
          <w:r w:rsidRPr="00B3303D">
            <w:rPr>
              <w:rFonts w:ascii="Times New Roman" w:hAnsi="Times New Roman" w:cs="Times New Roman"/>
              <w:b w:val="0"/>
              <w:noProof/>
              <w:color w:val="auto"/>
            </w:rPr>
            <w:fldChar w:fldCharType="begin"/>
          </w:r>
          <w:r w:rsidRPr="00B3303D">
            <w:rPr>
              <w:rFonts w:ascii="Times New Roman" w:hAnsi="Times New Roman" w:cs="Times New Roman"/>
              <w:b w:val="0"/>
              <w:noProof/>
              <w:color w:val="auto"/>
            </w:rPr>
            <w:instrText xml:space="preserve"> PAGEREF _Toc450239728 \h </w:instrText>
          </w:r>
          <w:r w:rsidRPr="00B3303D">
            <w:rPr>
              <w:rFonts w:ascii="Times New Roman" w:hAnsi="Times New Roman" w:cs="Times New Roman"/>
              <w:b w:val="0"/>
              <w:noProof/>
              <w:color w:val="auto"/>
            </w:rPr>
          </w:r>
          <w:r w:rsidRPr="00B3303D">
            <w:rPr>
              <w:rFonts w:ascii="Times New Roman" w:hAnsi="Times New Roman" w:cs="Times New Roman"/>
              <w:b w:val="0"/>
              <w:noProof/>
              <w:color w:val="auto"/>
            </w:rPr>
            <w:fldChar w:fldCharType="separate"/>
          </w:r>
          <w:r w:rsidR="00A86FD2">
            <w:rPr>
              <w:rFonts w:ascii="Times New Roman" w:hAnsi="Times New Roman" w:cs="Times New Roman"/>
              <w:b w:val="0"/>
              <w:noProof/>
              <w:color w:val="auto"/>
            </w:rPr>
            <w:t>8</w:t>
          </w:r>
          <w:r w:rsidRPr="00B3303D">
            <w:rPr>
              <w:rFonts w:ascii="Times New Roman" w:hAnsi="Times New Roman" w:cs="Times New Roman"/>
              <w:b w:val="0"/>
              <w:noProof/>
              <w:color w:val="auto"/>
            </w:rPr>
            <w:fldChar w:fldCharType="end"/>
          </w:r>
        </w:p>
        <w:p w14:paraId="33898CC7"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b w:val="0"/>
              <w:noProof/>
              <w:color w:val="auto"/>
              <w:lang w:val="pt-PT"/>
            </w:rPr>
            <w:t>INTRODUÇÃO</w:t>
          </w:r>
          <w:r w:rsidRPr="00B3303D">
            <w:rPr>
              <w:rFonts w:ascii="Times New Roman" w:hAnsi="Times New Roman" w:cs="Times New Roman"/>
              <w:b w:val="0"/>
              <w:noProof/>
              <w:color w:val="auto"/>
            </w:rPr>
            <w:tab/>
          </w:r>
          <w:r w:rsidRPr="00B3303D">
            <w:rPr>
              <w:rFonts w:ascii="Times New Roman" w:hAnsi="Times New Roman" w:cs="Times New Roman"/>
              <w:b w:val="0"/>
              <w:noProof/>
              <w:color w:val="auto"/>
            </w:rPr>
            <w:fldChar w:fldCharType="begin"/>
          </w:r>
          <w:r w:rsidRPr="00B3303D">
            <w:rPr>
              <w:rFonts w:ascii="Times New Roman" w:hAnsi="Times New Roman" w:cs="Times New Roman"/>
              <w:b w:val="0"/>
              <w:noProof/>
              <w:color w:val="auto"/>
            </w:rPr>
            <w:instrText xml:space="preserve"> PAGEREF _Toc450239729 \h </w:instrText>
          </w:r>
          <w:r w:rsidRPr="00B3303D">
            <w:rPr>
              <w:rFonts w:ascii="Times New Roman" w:hAnsi="Times New Roman" w:cs="Times New Roman"/>
              <w:b w:val="0"/>
              <w:noProof/>
              <w:color w:val="auto"/>
            </w:rPr>
          </w:r>
          <w:r w:rsidRPr="00B3303D">
            <w:rPr>
              <w:rFonts w:ascii="Times New Roman" w:hAnsi="Times New Roman" w:cs="Times New Roman"/>
              <w:b w:val="0"/>
              <w:noProof/>
              <w:color w:val="auto"/>
            </w:rPr>
            <w:fldChar w:fldCharType="separate"/>
          </w:r>
          <w:r w:rsidR="00A86FD2">
            <w:rPr>
              <w:rFonts w:ascii="Times New Roman" w:hAnsi="Times New Roman" w:cs="Times New Roman"/>
              <w:b w:val="0"/>
              <w:noProof/>
              <w:color w:val="auto"/>
            </w:rPr>
            <w:t>10</w:t>
          </w:r>
          <w:r w:rsidRPr="00B3303D">
            <w:rPr>
              <w:rFonts w:ascii="Times New Roman" w:hAnsi="Times New Roman" w:cs="Times New Roman"/>
              <w:b w:val="0"/>
              <w:noProof/>
              <w:color w:val="auto"/>
            </w:rPr>
            <w:fldChar w:fldCharType="end"/>
          </w:r>
        </w:p>
        <w:p w14:paraId="3EEA81D7" w14:textId="7AC83F1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C66F4F">
            <w:rPr>
              <w:rFonts w:ascii="Times New Roman" w:hAnsi="Times New Roman" w:cs="Times New Roman"/>
              <w:noProof/>
              <w:color w:val="auto"/>
            </w:rPr>
            <w:t>CAPÍTULO I</w:t>
          </w:r>
        </w:p>
        <w:p w14:paraId="4583DCE3"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rPr>
            <w:t>BREVE NOÇÃO HISTÓRICA DO DIREITO DE SUFRÁGIO EM PORTUGAL</w:t>
          </w:r>
          <w:r w:rsidRPr="00B3303D">
            <w:rPr>
              <w:rFonts w:ascii="Times New Roman" w:hAnsi="Times New Roman" w:cs="Times New Roman"/>
              <w:noProof/>
              <w:color w:val="auto"/>
            </w:rPr>
            <w:tab/>
          </w:r>
          <w:r w:rsidRPr="00B3303D">
            <w:rPr>
              <w:rFonts w:ascii="Times New Roman" w:hAnsi="Times New Roman" w:cs="Times New Roman"/>
              <w:noProof/>
              <w:color w:val="auto"/>
            </w:rPr>
            <w:fldChar w:fldCharType="begin"/>
          </w:r>
          <w:r w:rsidRPr="00B3303D">
            <w:rPr>
              <w:rFonts w:ascii="Times New Roman" w:hAnsi="Times New Roman" w:cs="Times New Roman"/>
              <w:noProof/>
              <w:color w:val="auto"/>
            </w:rPr>
            <w:instrText xml:space="preserve"> PAGEREF _Toc450239731 \h </w:instrText>
          </w:r>
          <w:r w:rsidRPr="00B3303D">
            <w:rPr>
              <w:rFonts w:ascii="Times New Roman" w:hAnsi="Times New Roman" w:cs="Times New Roman"/>
              <w:noProof/>
              <w:color w:val="auto"/>
            </w:rPr>
          </w:r>
          <w:r w:rsidRPr="00B3303D">
            <w:rPr>
              <w:rFonts w:ascii="Times New Roman" w:hAnsi="Times New Roman" w:cs="Times New Roman"/>
              <w:noProof/>
              <w:color w:val="auto"/>
            </w:rPr>
            <w:fldChar w:fldCharType="separate"/>
          </w:r>
          <w:r w:rsidR="00A86FD2">
            <w:rPr>
              <w:rFonts w:ascii="Times New Roman" w:hAnsi="Times New Roman" w:cs="Times New Roman"/>
              <w:noProof/>
              <w:color w:val="auto"/>
            </w:rPr>
            <w:t>13</w:t>
          </w:r>
          <w:r w:rsidRPr="00B3303D">
            <w:rPr>
              <w:rFonts w:ascii="Times New Roman" w:hAnsi="Times New Roman" w:cs="Times New Roman"/>
              <w:noProof/>
              <w:color w:val="auto"/>
            </w:rPr>
            <w:fldChar w:fldCharType="end"/>
          </w:r>
        </w:p>
        <w:p w14:paraId="6EBDCAC0"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1.1</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Constituição Monárquica de 1822:</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_Toc450239732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14</w:t>
          </w:r>
          <w:r w:rsidRPr="00B3303D">
            <w:rPr>
              <w:rFonts w:ascii="Times New Roman" w:hAnsi="Times New Roman" w:cs="Times New Roman"/>
              <w:noProof/>
              <w:sz w:val="24"/>
              <w:szCs w:val="24"/>
            </w:rPr>
            <w:fldChar w:fldCharType="end"/>
          </w:r>
        </w:p>
        <w:p w14:paraId="0218233C"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1.2</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Carta Constitucional de 1826:</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_Toc450239733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17</w:t>
          </w:r>
          <w:r w:rsidRPr="00B3303D">
            <w:rPr>
              <w:rFonts w:ascii="Times New Roman" w:hAnsi="Times New Roman" w:cs="Times New Roman"/>
              <w:noProof/>
              <w:sz w:val="24"/>
              <w:szCs w:val="24"/>
            </w:rPr>
            <w:fldChar w:fldCharType="end"/>
          </w:r>
        </w:p>
        <w:p w14:paraId="730C7575"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1.3</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Constituição de 1838:</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_Toc450239734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20</w:t>
          </w:r>
          <w:r w:rsidRPr="00B3303D">
            <w:rPr>
              <w:rFonts w:ascii="Times New Roman" w:hAnsi="Times New Roman" w:cs="Times New Roman"/>
              <w:noProof/>
              <w:sz w:val="24"/>
              <w:szCs w:val="24"/>
            </w:rPr>
            <w:fldChar w:fldCharType="end"/>
          </w:r>
        </w:p>
        <w:p w14:paraId="40030058"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1.4</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Constituição da República Portuguesa (de 1911):</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_Toc450239735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21</w:t>
          </w:r>
          <w:r w:rsidRPr="00B3303D">
            <w:rPr>
              <w:rFonts w:ascii="Times New Roman" w:hAnsi="Times New Roman" w:cs="Times New Roman"/>
              <w:noProof/>
              <w:sz w:val="24"/>
              <w:szCs w:val="24"/>
            </w:rPr>
            <w:fldChar w:fldCharType="end"/>
          </w:r>
        </w:p>
        <w:p w14:paraId="4E30FDAB"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1.5</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Estado Novo e a Constituição de 1933:</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_Toc450239736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23</w:t>
          </w:r>
          <w:r w:rsidRPr="00B3303D">
            <w:rPr>
              <w:rFonts w:ascii="Times New Roman" w:hAnsi="Times New Roman" w:cs="Times New Roman"/>
              <w:noProof/>
              <w:sz w:val="24"/>
              <w:szCs w:val="24"/>
            </w:rPr>
            <w:fldChar w:fldCharType="end"/>
          </w:r>
        </w:p>
        <w:p w14:paraId="488070D2"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1.6</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Constituição da República Portuguesa de 1976:</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_Toc450239737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25</w:t>
          </w:r>
          <w:r w:rsidRPr="00B3303D">
            <w:rPr>
              <w:rFonts w:ascii="Times New Roman" w:hAnsi="Times New Roman" w:cs="Times New Roman"/>
              <w:noProof/>
              <w:sz w:val="24"/>
              <w:szCs w:val="24"/>
            </w:rPr>
            <w:fldChar w:fldCharType="end"/>
          </w:r>
        </w:p>
        <w:p w14:paraId="0275111E" w14:textId="27882DC2"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CAPÍTULO II</w:t>
          </w:r>
        </w:p>
        <w:p w14:paraId="601E63CB"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O DIREITO DE SUFRÁGIO EM PORTUGAL</w:t>
          </w:r>
          <w:r w:rsidRPr="00B3303D">
            <w:rPr>
              <w:rFonts w:ascii="Times New Roman" w:hAnsi="Times New Roman" w:cs="Times New Roman"/>
              <w:noProof/>
              <w:color w:val="auto"/>
            </w:rPr>
            <w:tab/>
          </w:r>
          <w:r w:rsidRPr="00B3303D">
            <w:rPr>
              <w:rFonts w:ascii="Times New Roman" w:hAnsi="Times New Roman" w:cs="Times New Roman"/>
              <w:noProof/>
              <w:color w:val="auto"/>
            </w:rPr>
            <w:fldChar w:fldCharType="begin"/>
          </w:r>
          <w:r w:rsidRPr="00B3303D">
            <w:rPr>
              <w:rFonts w:ascii="Times New Roman" w:hAnsi="Times New Roman" w:cs="Times New Roman"/>
              <w:noProof/>
              <w:color w:val="auto"/>
            </w:rPr>
            <w:instrText xml:space="preserve"> PAGEREF _Toc450239739 \h </w:instrText>
          </w:r>
          <w:r w:rsidRPr="00B3303D">
            <w:rPr>
              <w:rFonts w:ascii="Times New Roman" w:hAnsi="Times New Roman" w:cs="Times New Roman"/>
              <w:noProof/>
              <w:color w:val="auto"/>
            </w:rPr>
          </w:r>
          <w:r w:rsidRPr="00B3303D">
            <w:rPr>
              <w:rFonts w:ascii="Times New Roman" w:hAnsi="Times New Roman" w:cs="Times New Roman"/>
              <w:noProof/>
              <w:color w:val="auto"/>
            </w:rPr>
            <w:fldChar w:fldCharType="separate"/>
          </w:r>
          <w:r w:rsidR="00A86FD2">
            <w:rPr>
              <w:rFonts w:ascii="Times New Roman" w:hAnsi="Times New Roman" w:cs="Times New Roman"/>
              <w:noProof/>
              <w:color w:val="auto"/>
            </w:rPr>
            <w:t>27</w:t>
          </w:r>
          <w:r w:rsidRPr="00B3303D">
            <w:rPr>
              <w:rFonts w:ascii="Times New Roman" w:hAnsi="Times New Roman" w:cs="Times New Roman"/>
              <w:noProof/>
              <w:color w:val="auto"/>
            </w:rPr>
            <w:fldChar w:fldCharType="end"/>
          </w:r>
        </w:p>
        <w:p w14:paraId="08E74FEC"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2.1</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Conceito de Direito de Sufrágio: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_Toc450239740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28</w:t>
          </w:r>
          <w:r w:rsidRPr="00B3303D">
            <w:rPr>
              <w:rFonts w:ascii="Times New Roman" w:hAnsi="Times New Roman" w:cs="Times New Roman"/>
              <w:noProof/>
              <w:sz w:val="24"/>
              <w:szCs w:val="24"/>
            </w:rPr>
            <w:fldChar w:fldCharType="end"/>
          </w:r>
        </w:p>
        <w:p w14:paraId="2CF1CDCD"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2.2</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Modelos de Sistemas Eleitorais (uma abordagem sintética):</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_Toc450239741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30</w:t>
          </w:r>
          <w:r w:rsidRPr="00B3303D">
            <w:rPr>
              <w:rFonts w:ascii="Times New Roman" w:hAnsi="Times New Roman" w:cs="Times New Roman"/>
              <w:noProof/>
              <w:sz w:val="24"/>
              <w:szCs w:val="24"/>
            </w:rPr>
            <w:fldChar w:fldCharType="end"/>
          </w:r>
        </w:p>
        <w:p w14:paraId="53710CBC"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2.3</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Capacidade Eleitoral Ativa:</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_Toc450239742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34</w:t>
          </w:r>
          <w:r w:rsidRPr="00B3303D">
            <w:rPr>
              <w:rFonts w:ascii="Times New Roman" w:hAnsi="Times New Roman" w:cs="Times New Roman"/>
              <w:noProof/>
              <w:sz w:val="24"/>
              <w:szCs w:val="24"/>
            </w:rPr>
            <w:fldChar w:fldCharType="end"/>
          </w:r>
        </w:p>
        <w:p w14:paraId="33026B47"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2.4</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Capacidade Eleitoral Passiva:</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_Toc450239743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36</w:t>
          </w:r>
          <w:r w:rsidRPr="00B3303D">
            <w:rPr>
              <w:rFonts w:ascii="Times New Roman" w:hAnsi="Times New Roman" w:cs="Times New Roman"/>
              <w:noProof/>
              <w:sz w:val="24"/>
              <w:szCs w:val="24"/>
            </w:rPr>
            <w:fldChar w:fldCharType="end"/>
          </w:r>
        </w:p>
        <w:p w14:paraId="7EDA5A9B"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2.5</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Sufrágio Feminino: a primeira mulher a votar em Portugal:</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_Toc450239744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37</w:t>
          </w:r>
          <w:r w:rsidRPr="00B3303D">
            <w:rPr>
              <w:rFonts w:ascii="Times New Roman" w:hAnsi="Times New Roman" w:cs="Times New Roman"/>
              <w:noProof/>
              <w:sz w:val="24"/>
              <w:szCs w:val="24"/>
            </w:rPr>
            <w:fldChar w:fldCharType="end"/>
          </w:r>
        </w:p>
        <w:p w14:paraId="19D2E805"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2.6</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Impedimentos à Capacidade Eleitoral Ativa:</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_Toc450239745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44</w:t>
          </w:r>
          <w:r w:rsidRPr="00B3303D">
            <w:rPr>
              <w:rFonts w:ascii="Times New Roman" w:hAnsi="Times New Roman" w:cs="Times New Roman"/>
              <w:noProof/>
              <w:sz w:val="24"/>
              <w:szCs w:val="24"/>
            </w:rPr>
            <w:fldChar w:fldCharType="end"/>
          </w:r>
        </w:p>
        <w:p w14:paraId="4B1BB719"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2.7</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Sufrágio e a deficiência:</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_Toc450239746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45</w:t>
          </w:r>
          <w:r w:rsidRPr="00B3303D">
            <w:rPr>
              <w:rFonts w:ascii="Times New Roman" w:hAnsi="Times New Roman" w:cs="Times New Roman"/>
              <w:noProof/>
              <w:sz w:val="24"/>
              <w:szCs w:val="24"/>
            </w:rPr>
            <w:fldChar w:fldCharType="end"/>
          </w:r>
        </w:p>
        <w:p w14:paraId="014C052A" w14:textId="638C8E9D"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CAPÍTULO III</w:t>
          </w:r>
        </w:p>
        <w:p w14:paraId="5C6ECFE2"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O PRINCÍPIO DA UNIVERSALIDADE E O DIREITO DE SUFRÁGIO</w:t>
          </w:r>
          <w:r w:rsidRPr="00B3303D">
            <w:rPr>
              <w:rFonts w:ascii="Times New Roman" w:hAnsi="Times New Roman" w:cs="Times New Roman"/>
              <w:noProof/>
              <w:color w:val="auto"/>
            </w:rPr>
            <w:tab/>
          </w:r>
          <w:r w:rsidRPr="00B3303D">
            <w:rPr>
              <w:rFonts w:ascii="Times New Roman" w:hAnsi="Times New Roman" w:cs="Times New Roman"/>
              <w:noProof/>
              <w:color w:val="auto"/>
            </w:rPr>
            <w:fldChar w:fldCharType="begin"/>
          </w:r>
          <w:r w:rsidRPr="00B3303D">
            <w:rPr>
              <w:rFonts w:ascii="Times New Roman" w:hAnsi="Times New Roman" w:cs="Times New Roman"/>
              <w:noProof/>
              <w:color w:val="auto"/>
            </w:rPr>
            <w:instrText xml:space="preserve"> PAGEREF _Toc450239748 \h </w:instrText>
          </w:r>
          <w:r w:rsidRPr="00B3303D">
            <w:rPr>
              <w:rFonts w:ascii="Times New Roman" w:hAnsi="Times New Roman" w:cs="Times New Roman"/>
              <w:noProof/>
              <w:color w:val="auto"/>
            </w:rPr>
          </w:r>
          <w:r w:rsidRPr="00B3303D">
            <w:rPr>
              <w:rFonts w:ascii="Times New Roman" w:hAnsi="Times New Roman" w:cs="Times New Roman"/>
              <w:noProof/>
              <w:color w:val="auto"/>
            </w:rPr>
            <w:fldChar w:fldCharType="separate"/>
          </w:r>
          <w:r w:rsidR="00A86FD2">
            <w:rPr>
              <w:rFonts w:ascii="Times New Roman" w:hAnsi="Times New Roman" w:cs="Times New Roman"/>
              <w:noProof/>
              <w:color w:val="auto"/>
            </w:rPr>
            <w:t>50</w:t>
          </w:r>
          <w:r w:rsidRPr="00B3303D">
            <w:rPr>
              <w:rFonts w:ascii="Times New Roman" w:hAnsi="Times New Roman" w:cs="Times New Roman"/>
              <w:noProof/>
              <w:color w:val="auto"/>
            </w:rPr>
            <w:fldChar w:fldCharType="end"/>
          </w:r>
        </w:p>
        <w:p w14:paraId="2229F0B7"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3.1</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Os Princípios materiais da liberdade e do secretismo do Sufrágio: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_Toc450239749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53</w:t>
          </w:r>
          <w:r w:rsidRPr="00B3303D">
            <w:rPr>
              <w:rFonts w:ascii="Times New Roman" w:hAnsi="Times New Roman" w:cs="Times New Roman"/>
              <w:noProof/>
              <w:sz w:val="24"/>
              <w:szCs w:val="24"/>
            </w:rPr>
            <w:fldChar w:fldCharType="end"/>
          </w:r>
        </w:p>
        <w:p w14:paraId="3E0452BB"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3.2</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Direito de Sufrágio: Um Direito ou um Dever dos cidadãos Portugueses?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_Toc450239750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56</w:t>
          </w:r>
          <w:r w:rsidRPr="00B3303D">
            <w:rPr>
              <w:rFonts w:ascii="Times New Roman" w:hAnsi="Times New Roman" w:cs="Times New Roman"/>
              <w:noProof/>
              <w:sz w:val="24"/>
              <w:szCs w:val="24"/>
            </w:rPr>
            <w:fldChar w:fldCharType="end"/>
          </w:r>
        </w:p>
        <w:p w14:paraId="46E696E4"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3.3</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direito ao Sufrágio pelos cidadãos estrangeiros em Portugal:</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_Toc450239751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60</w:t>
          </w:r>
          <w:r w:rsidRPr="00B3303D">
            <w:rPr>
              <w:rFonts w:ascii="Times New Roman" w:hAnsi="Times New Roman" w:cs="Times New Roman"/>
              <w:noProof/>
              <w:sz w:val="24"/>
              <w:szCs w:val="24"/>
            </w:rPr>
            <w:fldChar w:fldCharType="end"/>
          </w:r>
        </w:p>
        <w:p w14:paraId="17378332" w14:textId="77777777" w:rsidR="00B3303D" w:rsidRPr="00A86FD2" w:rsidRDefault="00B3303D">
          <w:pPr>
            <w:pStyle w:val="TOC3"/>
            <w:tabs>
              <w:tab w:val="left" w:pos="896"/>
              <w:tab w:val="right" w:leader="dot" w:pos="8494"/>
            </w:tabs>
            <w:rPr>
              <w:rFonts w:ascii="Times New Roman" w:eastAsiaTheme="minorEastAsia" w:hAnsi="Times New Roman" w:cs="Times New Roman"/>
              <w:i w:val="0"/>
              <w:noProof/>
              <w:sz w:val="24"/>
              <w:szCs w:val="24"/>
              <w:lang w:val="pt-PT" w:eastAsia="ja-JP"/>
            </w:rPr>
          </w:pPr>
          <w:r w:rsidRPr="00A86FD2">
            <w:rPr>
              <w:rFonts w:ascii="Times New Roman" w:hAnsi="Times New Roman" w:cs="Times New Roman"/>
              <w:i w:val="0"/>
              <w:noProof/>
              <w:sz w:val="24"/>
              <w:szCs w:val="24"/>
            </w:rPr>
            <w:t>3.3.1</w:t>
          </w:r>
          <w:r w:rsidRPr="00A86FD2">
            <w:rPr>
              <w:rFonts w:ascii="Times New Roman" w:eastAsiaTheme="minorEastAsia" w:hAnsi="Times New Roman" w:cs="Times New Roman"/>
              <w:i w:val="0"/>
              <w:noProof/>
              <w:sz w:val="24"/>
              <w:szCs w:val="24"/>
              <w:lang w:val="pt-PT" w:eastAsia="ja-JP"/>
            </w:rPr>
            <w:tab/>
          </w:r>
          <w:r w:rsidRPr="00A86FD2">
            <w:rPr>
              <w:rFonts w:ascii="Times New Roman" w:hAnsi="Times New Roman" w:cs="Times New Roman"/>
              <w:i w:val="0"/>
              <w:noProof/>
              <w:sz w:val="24"/>
              <w:szCs w:val="24"/>
            </w:rPr>
            <w:t>Dos cidadãos provenientes dos Estados Membros da C.P.L.P.</w:t>
          </w:r>
          <w:r w:rsidRPr="00A86FD2">
            <w:rPr>
              <w:rFonts w:ascii="Times New Roman" w:hAnsi="Times New Roman" w:cs="Times New Roman"/>
              <w:i w:val="0"/>
              <w:noProof/>
              <w:sz w:val="24"/>
              <w:szCs w:val="24"/>
            </w:rPr>
            <w:tab/>
          </w:r>
          <w:r w:rsidRPr="00A86FD2">
            <w:rPr>
              <w:rFonts w:ascii="Times New Roman" w:hAnsi="Times New Roman" w:cs="Times New Roman"/>
              <w:i w:val="0"/>
              <w:noProof/>
              <w:sz w:val="24"/>
              <w:szCs w:val="24"/>
            </w:rPr>
            <w:fldChar w:fldCharType="begin"/>
          </w:r>
          <w:r w:rsidRPr="00A86FD2">
            <w:rPr>
              <w:rFonts w:ascii="Times New Roman" w:hAnsi="Times New Roman" w:cs="Times New Roman"/>
              <w:i w:val="0"/>
              <w:noProof/>
              <w:sz w:val="24"/>
              <w:szCs w:val="24"/>
            </w:rPr>
            <w:instrText xml:space="preserve"> PAGEREF _Toc450239752 \h </w:instrText>
          </w:r>
          <w:r w:rsidRPr="00A86FD2">
            <w:rPr>
              <w:rFonts w:ascii="Times New Roman" w:hAnsi="Times New Roman" w:cs="Times New Roman"/>
              <w:i w:val="0"/>
              <w:noProof/>
              <w:sz w:val="24"/>
              <w:szCs w:val="24"/>
            </w:rPr>
          </w:r>
          <w:r w:rsidRPr="00A86FD2">
            <w:rPr>
              <w:rFonts w:ascii="Times New Roman" w:hAnsi="Times New Roman" w:cs="Times New Roman"/>
              <w:i w:val="0"/>
              <w:noProof/>
              <w:sz w:val="24"/>
              <w:szCs w:val="24"/>
            </w:rPr>
            <w:fldChar w:fldCharType="separate"/>
          </w:r>
          <w:r w:rsidR="00A86FD2" w:rsidRPr="00A86FD2">
            <w:rPr>
              <w:rFonts w:ascii="Times New Roman" w:hAnsi="Times New Roman" w:cs="Times New Roman"/>
              <w:i w:val="0"/>
              <w:noProof/>
              <w:sz w:val="24"/>
              <w:szCs w:val="24"/>
            </w:rPr>
            <w:t>60</w:t>
          </w:r>
          <w:r w:rsidRPr="00A86FD2">
            <w:rPr>
              <w:rFonts w:ascii="Times New Roman" w:hAnsi="Times New Roman" w:cs="Times New Roman"/>
              <w:i w:val="0"/>
              <w:noProof/>
              <w:sz w:val="24"/>
              <w:szCs w:val="24"/>
            </w:rPr>
            <w:fldChar w:fldCharType="end"/>
          </w:r>
        </w:p>
        <w:p w14:paraId="47B0CAE3" w14:textId="77777777" w:rsidR="00B3303D" w:rsidRPr="00A86FD2" w:rsidRDefault="00B3303D">
          <w:pPr>
            <w:pStyle w:val="TOC3"/>
            <w:tabs>
              <w:tab w:val="left" w:pos="896"/>
              <w:tab w:val="right" w:leader="dot" w:pos="8494"/>
            </w:tabs>
            <w:rPr>
              <w:rFonts w:ascii="Times New Roman" w:eastAsiaTheme="minorEastAsia" w:hAnsi="Times New Roman" w:cs="Times New Roman"/>
              <w:i w:val="0"/>
              <w:noProof/>
              <w:sz w:val="24"/>
              <w:szCs w:val="24"/>
              <w:lang w:val="pt-PT" w:eastAsia="ja-JP"/>
            </w:rPr>
          </w:pPr>
          <w:r w:rsidRPr="00A86FD2">
            <w:rPr>
              <w:rFonts w:ascii="Times New Roman" w:hAnsi="Times New Roman" w:cs="Times New Roman"/>
              <w:i w:val="0"/>
              <w:noProof/>
              <w:sz w:val="24"/>
              <w:szCs w:val="24"/>
            </w:rPr>
            <w:t>3.3.2</w:t>
          </w:r>
          <w:r w:rsidRPr="00A86FD2">
            <w:rPr>
              <w:rFonts w:ascii="Times New Roman" w:eastAsiaTheme="minorEastAsia" w:hAnsi="Times New Roman" w:cs="Times New Roman"/>
              <w:i w:val="0"/>
              <w:noProof/>
              <w:sz w:val="24"/>
              <w:szCs w:val="24"/>
              <w:lang w:val="pt-PT" w:eastAsia="ja-JP"/>
            </w:rPr>
            <w:tab/>
          </w:r>
          <w:r w:rsidRPr="00A86FD2">
            <w:rPr>
              <w:rFonts w:ascii="Times New Roman" w:hAnsi="Times New Roman" w:cs="Times New Roman"/>
              <w:i w:val="0"/>
              <w:noProof/>
              <w:sz w:val="24"/>
              <w:szCs w:val="24"/>
            </w:rPr>
            <w:t>Dos cidadãos provenientes dos Estados Membros da União Europeia:</w:t>
          </w:r>
          <w:r w:rsidRPr="00A86FD2">
            <w:rPr>
              <w:rFonts w:ascii="Times New Roman" w:hAnsi="Times New Roman" w:cs="Times New Roman"/>
              <w:i w:val="0"/>
              <w:noProof/>
              <w:sz w:val="24"/>
              <w:szCs w:val="24"/>
            </w:rPr>
            <w:tab/>
          </w:r>
          <w:r w:rsidRPr="00A86FD2">
            <w:rPr>
              <w:rFonts w:ascii="Times New Roman" w:hAnsi="Times New Roman" w:cs="Times New Roman"/>
              <w:i w:val="0"/>
              <w:noProof/>
              <w:sz w:val="24"/>
              <w:szCs w:val="24"/>
            </w:rPr>
            <w:fldChar w:fldCharType="begin"/>
          </w:r>
          <w:r w:rsidRPr="00A86FD2">
            <w:rPr>
              <w:rFonts w:ascii="Times New Roman" w:hAnsi="Times New Roman" w:cs="Times New Roman"/>
              <w:i w:val="0"/>
              <w:noProof/>
              <w:sz w:val="24"/>
              <w:szCs w:val="24"/>
            </w:rPr>
            <w:instrText xml:space="preserve"> PAGEREF _Toc450239753 \h </w:instrText>
          </w:r>
          <w:r w:rsidRPr="00A86FD2">
            <w:rPr>
              <w:rFonts w:ascii="Times New Roman" w:hAnsi="Times New Roman" w:cs="Times New Roman"/>
              <w:i w:val="0"/>
              <w:noProof/>
              <w:sz w:val="24"/>
              <w:szCs w:val="24"/>
            </w:rPr>
          </w:r>
          <w:r w:rsidRPr="00A86FD2">
            <w:rPr>
              <w:rFonts w:ascii="Times New Roman" w:hAnsi="Times New Roman" w:cs="Times New Roman"/>
              <w:i w:val="0"/>
              <w:noProof/>
              <w:sz w:val="24"/>
              <w:szCs w:val="24"/>
            </w:rPr>
            <w:fldChar w:fldCharType="separate"/>
          </w:r>
          <w:r w:rsidR="00A86FD2" w:rsidRPr="00A86FD2">
            <w:rPr>
              <w:rFonts w:ascii="Times New Roman" w:hAnsi="Times New Roman" w:cs="Times New Roman"/>
              <w:i w:val="0"/>
              <w:noProof/>
              <w:sz w:val="24"/>
              <w:szCs w:val="24"/>
            </w:rPr>
            <w:t>62</w:t>
          </w:r>
          <w:r w:rsidRPr="00A86FD2">
            <w:rPr>
              <w:rFonts w:ascii="Times New Roman" w:hAnsi="Times New Roman" w:cs="Times New Roman"/>
              <w:i w:val="0"/>
              <w:noProof/>
              <w:sz w:val="24"/>
              <w:szCs w:val="24"/>
            </w:rPr>
            <w:fldChar w:fldCharType="end"/>
          </w:r>
        </w:p>
        <w:p w14:paraId="6464495E" w14:textId="77777777" w:rsidR="00B3303D" w:rsidRPr="00A86FD2" w:rsidRDefault="00B3303D">
          <w:pPr>
            <w:pStyle w:val="TOC3"/>
            <w:tabs>
              <w:tab w:val="left" w:pos="896"/>
              <w:tab w:val="right" w:leader="dot" w:pos="8494"/>
            </w:tabs>
            <w:rPr>
              <w:rFonts w:ascii="Times New Roman" w:eastAsiaTheme="minorEastAsia" w:hAnsi="Times New Roman" w:cs="Times New Roman"/>
              <w:i w:val="0"/>
              <w:noProof/>
              <w:sz w:val="24"/>
              <w:szCs w:val="24"/>
              <w:lang w:val="pt-PT" w:eastAsia="ja-JP"/>
            </w:rPr>
          </w:pPr>
          <w:r w:rsidRPr="00A86FD2">
            <w:rPr>
              <w:rFonts w:ascii="Times New Roman" w:hAnsi="Times New Roman" w:cs="Times New Roman"/>
              <w:i w:val="0"/>
              <w:noProof/>
              <w:sz w:val="24"/>
              <w:szCs w:val="24"/>
            </w:rPr>
            <w:t>3.3.3</w:t>
          </w:r>
          <w:r w:rsidRPr="00A86FD2">
            <w:rPr>
              <w:rFonts w:ascii="Times New Roman" w:eastAsiaTheme="minorEastAsia" w:hAnsi="Times New Roman" w:cs="Times New Roman"/>
              <w:i w:val="0"/>
              <w:noProof/>
              <w:sz w:val="24"/>
              <w:szCs w:val="24"/>
              <w:lang w:val="pt-PT" w:eastAsia="ja-JP"/>
            </w:rPr>
            <w:tab/>
          </w:r>
          <w:r w:rsidRPr="00A86FD2">
            <w:rPr>
              <w:rFonts w:ascii="Times New Roman" w:hAnsi="Times New Roman" w:cs="Times New Roman"/>
              <w:i w:val="0"/>
              <w:noProof/>
              <w:sz w:val="24"/>
              <w:szCs w:val="24"/>
            </w:rPr>
            <w:t>Dos cidadãos naturais de outros Estados:</w:t>
          </w:r>
          <w:r w:rsidRPr="00A86FD2">
            <w:rPr>
              <w:rFonts w:ascii="Times New Roman" w:hAnsi="Times New Roman" w:cs="Times New Roman"/>
              <w:i w:val="0"/>
              <w:noProof/>
              <w:sz w:val="24"/>
              <w:szCs w:val="24"/>
            </w:rPr>
            <w:tab/>
          </w:r>
          <w:r w:rsidRPr="00A86FD2">
            <w:rPr>
              <w:rFonts w:ascii="Times New Roman" w:hAnsi="Times New Roman" w:cs="Times New Roman"/>
              <w:i w:val="0"/>
              <w:noProof/>
              <w:sz w:val="24"/>
              <w:szCs w:val="24"/>
            </w:rPr>
            <w:fldChar w:fldCharType="begin"/>
          </w:r>
          <w:r w:rsidRPr="00A86FD2">
            <w:rPr>
              <w:rFonts w:ascii="Times New Roman" w:hAnsi="Times New Roman" w:cs="Times New Roman"/>
              <w:i w:val="0"/>
              <w:noProof/>
              <w:sz w:val="24"/>
              <w:szCs w:val="24"/>
            </w:rPr>
            <w:instrText xml:space="preserve"> PAGEREF _Toc450239754 \h </w:instrText>
          </w:r>
          <w:r w:rsidRPr="00A86FD2">
            <w:rPr>
              <w:rFonts w:ascii="Times New Roman" w:hAnsi="Times New Roman" w:cs="Times New Roman"/>
              <w:i w:val="0"/>
              <w:noProof/>
              <w:sz w:val="24"/>
              <w:szCs w:val="24"/>
            </w:rPr>
          </w:r>
          <w:r w:rsidRPr="00A86FD2">
            <w:rPr>
              <w:rFonts w:ascii="Times New Roman" w:hAnsi="Times New Roman" w:cs="Times New Roman"/>
              <w:i w:val="0"/>
              <w:noProof/>
              <w:sz w:val="24"/>
              <w:szCs w:val="24"/>
            </w:rPr>
            <w:fldChar w:fldCharType="separate"/>
          </w:r>
          <w:r w:rsidR="00A86FD2" w:rsidRPr="00A86FD2">
            <w:rPr>
              <w:rFonts w:ascii="Times New Roman" w:hAnsi="Times New Roman" w:cs="Times New Roman"/>
              <w:i w:val="0"/>
              <w:noProof/>
              <w:sz w:val="24"/>
              <w:szCs w:val="24"/>
            </w:rPr>
            <w:t>64</w:t>
          </w:r>
          <w:r w:rsidRPr="00A86FD2">
            <w:rPr>
              <w:rFonts w:ascii="Times New Roman" w:hAnsi="Times New Roman" w:cs="Times New Roman"/>
              <w:i w:val="0"/>
              <w:noProof/>
              <w:sz w:val="24"/>
              <w:szCs w:val="24"/>
            </w:rPr>
            <w:fldChar w:fldCharType="end"/>
          </w:r>
        </w:p>
        <w:p w14:paraId="765F925B" w14:textId="461F9577" w:rsidR="00B3303D" w:rsidRPr="00A86FD2"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A86FD2">
            <w:rPr>
              <w:rFonts w:ascii="Times New Roman" w:hAnsi="Times New Roman" w:cs="Times New Roman"/>
              <w:noProof/>
              <w:color w:val="auto"/>
              <w:lang w:val="pt-PT"/>
            </w:rPr>
            <w:t>CAPÍTULO IV</w:t>
          </w:r>
        </w:p>
        <w:p w14:paraId="4B7EACE3"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O DIREITO DE SUFRÁGIO COMPARADO</w:t>
          </w:r>
          <w:r w:rsidRPr="00B3303D">
            <w:rPr>
              <w:rFonts w:ascii="Times New Roman" w:hAnsi="Times New Roman" w:cs="Times New Roman"/>
              <w:noProof/>
              <w:color w:val="auto"/>
            </w:rPr>
            <w:tab/>
          </w:r>
          <w:r w:rsidRPr="00B3303D">
            <w:rPr>
              <w:rFonts w:ascii="Times New Roman" w:hAnsi="Times New Roman" w:cs="Times New Roman"/>
              <w:noProof/>
              <w:color w:val="auto"/>
            </w:rPr>
            <w:fldChar w:fldCharType="begin"/>
          </w:r>
          <w:r w:rsidRPr="00B3303D">
            <w:rPr>
              <w:rFonts w:ascii="Times New Roman" w:hAnsi="Times New Roman" w:cs="Times New Roman"/>
              <w:noProof/>
              <w:color w:val="auto"/>
            </w:rPr>
            <w:instrText xml:space="preserve"> PAGEREF _Toc450239756 \h </w:instrText>
          </w:r>
          <w:r w:rsidRPr="00B3303D">
            <w:rPr>
              <w:rFonts w:ascii="Times New Roman" w:hAnsi="Times New Roman" w:cs="Times New Roman"/>
              <w:noProof/>
              <w:color w:val="auto"/>
            </w:rPr>
          </w:r>
          <w:r w:rsidRPr="00B3303D">
            <w:rPr>
              <w:rFonts w:ascii="Times New Roman" w:hAnsi="Times New Roman" w:cs="Times New Roman"/>
              <w:noProof/>
              <w:color w:val="auto"/>
            </w:rPr>
            <w:fldChar w:fldCharType="separate"/>
          </w:r>
          <w:r w:rsidR="00A86FD2">
            <w:rPr>
              <w:rFonts w:ascii="Times New Roman" w:hAnsi="Times New Roman" w:cs="Times New Roman"/>
              <w:noProof/>
              <w:color w:val="auto"/>
            </w:rPr>
            <w:t>65</w:t>
          </w:r>
          <w:r w:rsidRPr="00B3303D">
            <w:rPr>
              <w:rFonts w:ascii="Times New Roman" w:hAnsi="Times New Roman" w:cs="Times New Roman"/>
              <w:noProof/>
              <w:color w:val="auto"/>
            </w:rPr>
            <w:fldChar w:fldCharType="end"/>
          </w:r>
        </w:p>
        <w:p w14:paraId="55BB55CF"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4.1</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SISTEMA ELEITORAL FRANCÊS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_Toc450239757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67</w:t>
          </w:r>
          <w:r w:rsidRPr="00B3303D">
            <w:rPr>
              <w:rFonts w:ascii="Times New Roman" w:hAnsi="Times New Roman" w:cs="Times New Roman"/>
              <w:noProof/>
              <w:sz w:val="24"/>
              <w:szCs w:val="24"/>
            </w:rPr>
            <w:fldChar w:fldCharType="end"/>
          </w:r>
        </w:p>
        <w:p w14:paraId="0ED7BBC5"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4.2</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SISTEMA ELEITORAL ESPANHOL</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_Toc450239758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68</w:t>
          </w:r>
          <w:r w:rsidRPr="00B3303D">
            <w:rPr>
              <w:rFonts w:ascii="Times New Roman" w:hAnsi="Times New Roman" w:cs="Times New Roman"/>
              <w:noProof/>
              <w:sz w:val="24"/>
              <w:szCs w:val="24"/>
            </w:rPr>
            <w:fldChar w:fldCharType="end"/>
          </w:r>
        </w:p>
        <w:p w14:paraId="054B38AE"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4.3</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SISTEMA ELEITORAL INGLÊS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_Toc450239759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70</w:t>
          </w:r>
          <w:r w:rsidRPr="00B3303D">
            <w:rPr>
              <w:rFonts w:ascii="Times New Roman" w:hAnsi="Times New Roman" w:cs="Times New Roman"/>
              <w:noProof/>
              <w:sz w:val="24"/>
              <w:szCs w:val="24"/>
            </w:rPr>
            <w:fldChar w:fldCharType="end"/>
          </w:r>
        </w:p>
        <w:p w14:paraId="31CA22F5"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4.4</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SISTEMA ELEITORAL ALEMÃO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_Toc450239760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72</w:t>
          </w:r>
          <w:r w:rsidRPr="00B3303D">
            <w:rPr>
              <w:rFonts w:ascii="Times New Roman" w:hAnsi="Times New Roman" w:cs="Times New Roman"/>
              <w:noProof/>
              <w:sz w:val="24"/>
              <w:szCs w:val="24"/>
            </w:rPr>
            <w:fldChar w:fldCharType="end"/>
          </w:r>
        </w:p>
        <w:p w14:paraId="32ABF03D"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4.5</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SISTEMA ELEITORAL DOS ESTADOS UNIDOS DA AMÉRICA</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_Toc450239761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74</w:t>
          </w:r>
          <w:r w:rsidRPr="00B3303D">
            <w:rPr>
              <w:rFonts w:ascii="Times New Roman" w:hAnsi="Times New Roman" w:cs="Times New Roman"/>
              <w:noProof/>
              <w:sz w:val="24"/>
              <w:szCs w:val="24"/>
            </w:rPr>
            <w:fldChar w:fldCharType="end"/>
          </w:r>
        </w:p>
        <w:p w14:paraId="092C28D5"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4.6</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SISTEMA ELEITORAL BRASILEIRO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_Toc450239762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78</w:t>
          </w:r>
          <w:r w:rsidRPr="00B3303D">
            <w:rPr>
              <w:rFonts w:ascii="Times New Roman" w:hAnsi="Times New Roman" w:cs="Times New Roman"/>
              <w:noProof/>
              <w:sz w:val="24"/>
              <w:szCs w:val="24"/>
            </w:rPr>
            <w:fldChar w:fldCharType="end"/>
          </w:r>
        </w:p>
        <w:p w14:paraId="7E273098"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4.7</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SISTEMA ELEITORAL AUSTRALIANO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_Toc450239763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81</w:t>
          </w:r>
          <w:r w:rsidRPr="00B3303D">
            <w:rPr>
              <w:rFonts w:ascii="Times New Roman" w:hAnsi="Times New Roman" w:cs="Times New Roman"/>
              <w:noProof/>
              <w:sz w:val="24"/>
              <w:szCs w:val="24"/>
            </w:rPr>
            <w:fldChar w:fldCharType="end"/>
          </w:r>
        </w:p>
        <w:p w14:paraId="4080206B"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lastRenderedPageBreak/>
            <w:t>4.8</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SISTEMA ELEITORAL GREGO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_Toc450239764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83</w:t>
          </w:r>
          <w:r w:rsidRPr="00B3303D">
            <w:rPr>
              <w:rFonts w:ascii="Times New Roman" w:hAnsi="Times New Roman" w:cs="Times New Roman"/>
              <w:noProof/>
              <w:sz w:val="24"/>
              <w:szCs w:val="24"/>
            </w:rPr>
            <w:fldChar w:fldCharType="end"/>
          </w:r>
        </w:p>
        <w:p w14:paraId="0E68839D" w14:textId="729C94A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CAPÍTULO V</w:t>
          </w:r>
        </w:p>
        <w:p w14:paraId="0D7A8277" w14:textId="29E70836"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UM OLHAR SOBRE A ABSTENÇÃO NAS ELEIÇÕES EM PORTUGAL</w:t>
          </w:r>
          <w:r w:rsidR="00C66F4F">
            <w:rPr>
              <w:rFonts w:ascii="Times New Roman" w:eastAsiaTheme="minorEastAsia" w:hAnsi="Times New Roman" w:cs="Times New Roman"/>
              <w:b w:val="0"/>
              <w:noProof/>
              <w:color w:val="auto"/>
              <w:lang w:val="pt-PT" w:eastAsia="ja-JP"/>
            </w:rPr>
            <w:t xml:space="preserve"> </w:t>
          </w:r>
          <w:r w:rsidRPr="00B3303D">
            <w:rPr>
              <w:rFonts w:ascii="Times New Roman" w:hAnsi="Times New Roman" w:cs="Times New Roman"/>
              <w:noProof/>
              <w:color w:val="auto"/>
              <w:lang w:val="pt-PT"/>
            </w:rPr>
            <w:t>DAS ELEIÇÕES DE 1974 ÀS ELEIÇÕES EUROPEIAS DE 2019</w:t>
          </w:r>
          <w:r w:rsidRPr="00B3303D">
            <w:rPr>
              <w:rFonts w:ascii="Times New Roman" w:hAnsi="Times New Roman" w:cs="Times New Roman"/>
              <w:noProof/>
              <w:color w:val="auto"/>
            </w:rPr>
            <w:tab/>
          </w:r>
          <w:r w:rsidRPr="00B3303D">
            <w:rPr>
              <w:rFonts w:ascii="Times New Roman" w:hAnsi="Times New Roman" w:cs="Times New Roman"/>
              <w:noProof/>
              <w:color w:val="auto"/>
            </w:rPr>
            <w:fldChar w:fldCharType="begin"/>
          </w:r>
          <w:r w:rsidRPr="00B3303D">
            <w:rPr>
              <w:rFonts w:ascii="Times New Roman" w:hAnsi="Times New Roman" w:cs="Times New Roman"/>
              <w:noProof/>
              <w:color w:val="auto"/>
            </w:rPr>
            <w:instrText xml:space="preserve"> PAGEREF _Toc450239767 \h </w:instrText>
          </w:r>
          <w:r w:rsidRPr="00B3303D">
            <w:rPr>
              <w:rFonts w:ascii="Times New Roman" w:hAnsi="Times New Roman" w:cs="Times New Roman"/>
              <w:noProof/>
              <w:color w:val="auto"/>
            </w:rPr>
          </w:r>
          <w:r w:rsidRPr="00B3303D">
            <w:rPr>
              <w:rFonts w:ascii="Times New Roman" w:hAnsi="Times New Roman" w:cs="Times New Roman"/>
              <w:noProof/>
              <w:color w:val="auto"/>
            </w:rPr>
            <w:fldChar w:fldCharType="separate"/>
          </w:r>
          <w:r w:rsidR="00A86FD2">
            <w:rPr>
              <w:rFonts w:ascii="Times New Roman" w:hAnsi="Times New Roman" w:cs="Times New Roman"/>
              <w:noProof/>
              <w:color w:val="auto"/>
            </w:rPr>
            <w:t>85</w:t>
          </w:r>
          <w:r w:rsidRPr="00B3303D">
            <w:rPr>
              <w:rFonts w:ascii="Times New Roman" w:hAnsi="Times New Roman" w:cs="Times New Roman"/>
              <w:noProof/>
              <w:color w:val="auto"/>
            </w:rPr>
            <w:fldChar w:fldCharType="end"/>
          </w:r>
        </w:p>
        <w:p w14:paraId="2FEBBB97" w14:textId="77777777" w:rsidR="00B3303D" w:rsidRPr="00B3303D" w:rsidRDefault="00B3303D">
          <w:pPr>
            <w:pStyle w:val="TOC2"/>
            <w:tabs>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Teorias aplicadas à realidade da abstenção em Portugal:</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_Toc450239768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86</w:t>
          </w:r>
          <w:r w:rsidRPr="00B3303D">
            <w:rPr>
              <w:rFonts w:ascii="Times New Roman" w:hAnsi="Times New Roman" w:cs="Times New Roman"/>
              <w:noProof/>
              <w:sz w:val="24"/>
              <w:szCs w:val="24"/>
            </w:rPr>
            <w:fldChar w:fldCharType="end"/>
          </w:r>
        </w:p>
        <w:p w14:paraId="018857B7" w14:textId="77777777" w:rsidR="00B3303D" w:rsidRPr="00B3303D" w:rsidRDefault="00B3303D">
          <w:pPr>
            <w:pStyle w:val="TOC3"/>
            <w:tabs>
              <w:tab w:val="left" w:pos="657"/>
              <w:tab w:val="right" w:leader="dot" w:pos="8494"/>
            </w:tabs>
            <w:rPr>
              <w:rFonts w:ascii="Times New Roman" w:eastAsiaTheme="minorEastAsia" w:hAnsi="Times New Roman" w:cs="Times New Roman"/>
              <w:i w:val="0"/>
              <w:noProof/>
              <w:sz w:val="24"/>
              <w:szCs w:val="24"/>
              <w:lang w:val="pt-PT" w:eastAsia="ja-JP"/>
            </w:rPr>
          </w:pPr>
          <w:r w:rsidRPr="00B3303D">
            <w:rPr>
              <w:rFonts w:ascii="Times New Roman" w:hAnsi="Times New Roman" w:cs="Times New Roman"/>
              <w:noProof/>
              <w:sz w:val="24"/>
              <w:szCs w:val="24"/>
            </w:rPr>
            <w:t>a)</w:t>
          </w:r>
          <w:r w:rsidRPr="00B3303D">
            <w:rPr>
              <w:rFonts w:ascii="Times New Roman" w:eastAsiaTheme="minorEastAsia" w:hAnsi="Times New Roman" w:cs="Times New Roman"/>
              <w:i w:val="0"/>
              <w:noProof/>
              <w:sz w:val="24"/>
              <w:szCs w:val="24"/>
              <w:lang w:val="pt-PT" w:eastAsia="ja-JP"/>
            </w:rPr>
            <w:tab/>
          </w:r>
          <w:r w:rsidRPr="00B3303D">
            <w:rPr>
              <w:rFonts w:ascii="Times New Roman" w:hAnsi="Times New Roman" w:cs="Times New Roman"/>
              <w:noProof/>
              <w:sz w:val="24"/>
              <w:szCs w:val="24"/>
            </w:rPr>
            <w:t>Eleições Legislativas: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_Toc450239769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91</w:t>
          </w:r>
          <w:r w:rsidRPr="00B3303D">
            <w:rPr>
              <w:rFonts w:ascii="Times New Roman" w:hAnsi="Times New Roman" w:cs="Times New Roman"/>
              <w:noProof/>
              <w:sz w:val="24"/>
              <w:szCs w:val="24"/>
            </w:rPr>
            <w:fldChar w:fldCharType="end"/>
          </w:r>
        </w:p>
        <w:p w14:paraId="6699C25F" w14:textId="77777777" w:rsidR="00B3303D" w:rsidRPr="00B3303D" w:rsidRDefault="00B3303D">
          <w:pPr>
            <w:pStyle w:val="TOC3"/>
            <w:tabs>
              <w:tab w:val="left" w:pos="656"/>
              <w:tab w:val="right" w:leader="dot" w:pos="8494"/>
            </w:tabs>
            <w:rPr>
              <w:rFonts w:ascii="Times New Roman" w:eastAsiaTheme="minorEastAsia" w:hAnsi="Times New Roman" w:cs="Times New Roman"/>
              <w:i w:val="0"/>
              <w:noProof/>
              <w:sz w:val="24"/>
              <w:szCs w:val="24"/>
              <w:lang w:val="pt-PT" w:eastAsia="ja-JP"/>
            </w:rPr>
          </w:pPr>
          <w:r w:rsidRPr="00B3303D">
            <w:rPr>
              <w:rFonts w:ascii="Times New Roman" w:hAnsi="Times New Roman" w:cs="Times New Roman"/>
              <w:noProof/>
              <w:sz w:val="24"/>
              <w:szCs w:val="24"/>
            </w:rPr>
            <w:t>b)</w:t>
          </w:r>
          <w:r w:rsidRPr="00B3303D">
            <w:rPr>
              <w:rFonts w:ascii="Times New Roman" w:eastAsiaTheme="minorEastAsia" w:hAnsi="Times New Roman" w:cs="Times New Roman"/>
              <w:i w:val="0"/>
              <w:noProof/>
              <w:sz w:val="24"/>
              <w:szCs w:val="24"/>
              <w:lang w:val="pt-PT" w:eastAsia="ja-JP"/>
            </w:rPr>
            <w:tab/>
          </w:r>
          <w:r w:rsidRPr="00B3303D">
            <w:rPr>
              <w:rFonts w:ascii="Times New Roman" w:hAnsi="Times New Roman" w:cs="Times New Roman"/>
              <w:noProof/>
              <w:sz w:val="24"/>
              <w:szCs w:val="24"/>
            </w:rPr>
            <w:t>Eleições Presidenciais: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_Toc450239770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95</w:t>
          </w:r>
          <w:r w:rsidRPr="00B3303D">
            <w:rPr>
              <w:rFonts w:ascii="Times New Roman" w:hAnsi="Times New Roman" w:cs="Times New Roman"/>
              <w:noProof/>
              <w:sz w:val="24"/>
              <w:szCs w:val="24"/>
            </w:rPr>
            <w:fldChar w:fldCharType="end"/>
          </w:r>
        </w:p>
        <w:p w14:paraId="33C2ADE0" w14:textId="77777777" w:rsidR="00B3303D" w:rsidRPr="00B3303D" w:rsidRDefault="00B3303D">
          <w:pPr>
            <w:pStyle w:val="TOC3"/>
            <w:tabs>
              <w:tab w:val="left" w:pos="637"/>
              <w:tab w:val="right" w:leader="dot" w:pos="8494"/>
            </w:tabs>
            <w:rPr>
              <w:rFonts w:ascii="Times New Roman" w:eastAsiaTheme="minorEastAsia" w:hAnsi="Times New Roman" w:cs="Times New Roman"/>
              <w:i w:val="0"/>
              <w:noProof/>
              <w:sz w:val="24"/>
              <w:szCs w:val="24"/>
              <w:lang w:val="pt-PT" w:eastAsia="ja-JP"/>
            </w:rPr>
          </w:pPr>
          <w:r w:rsidRPr="00B3303D">
            <w:rPr>
              <w:rFonts w:ascii="Times New Roman" w:hAnsi="Times New Roman" w:cs="Times New Roman"/>
              <w:noProof/>
              <w:sz w:val="24"/>
              <w:szCs w:val="24"/>
            </w:rPr>
            <w:t>c)</w:t>
          </w:r>
          <w:r w:rsidRPr="00B3303D">
            <w:rPr>
              <w:rFonts w:ascii="Times New Roman" w:eastAsiaTheme="minorEastAsia" w:hAnsi="Times New Roman" w:cs="Times New Roman"/>
              <w:i w:val="0"/>
              <w:noProof/>
              <w:sz w:val="24"/>
              <w:szCs w:val="24"/>
              <w:lang w:val="pt-PT" w:eastAsia="ja-JP"/>
            </w:rPr>
            <w:tab/>
          </w:r>
          <w:r w:rsidRPr="00B3303D">
            <w:rPr>
              <w:rFonts w:ascii="Times New Roman" w:hAnsi="Times New Roman" w:cs="Times New Roman"/>
              <w:noProof/>
              <w:sz w:val="24"/>
              <w:szCs w:val="24"/>
            </w:rPr>
            <w:t>Eleições Autárquicas: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_Toc450239771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99</w:t>
          </w:r>
          <w:r w:rsidRPr="00B3303D">
            <w:rPr>
              <w:rFonts w:ascii="Times New Roman" w:hAnsi="Times New Roman" w:cs="Times New Roman"/>
              <w:noProof/>
              <w:sz w:val="24"/>
              <w:szCs w:val="24"/>
            </w:rPr>
            <w:fldChar w:fldCharType="end"/>
          </w:r>
        </w:p>
        <w:p w14:paraId="4E9536E0" w14:textId="77777777" w:rsidR="00B3303D" w:rsidRPr="00B3303D" w:rsidRDefault="00B3303D">
          <w:pPr>
            <w:pStyle w:val="TOC3"/>
            <w:tabs>
              <w:tab w:val="left" w:pos="657"/>
              <w:tab w:val="right" w:leader="dot" w:pos="8494"/>
            </w:tabs>
            <w:rPr>
              <w:rFonts w:ascii="Times New Roman" w:eastAsiaTheme="minorEastAsia" w:hAnsi="Times New Roman" w:cs="Times New Roman"/>
              <w:i w:val="0"/>
              <w:noProof/>
              <w:sz w:val="24"/>
              <w:szCs w:val="24"/>
              <w:lang w:val="pt-PT" w:eastAsia="ja-JP"/>
            </w:rPr>
          </w:pPr>
          <w:r w:rsidRPr="00B3303D">
            <w:rPr>
              <w:rFonts w:ascii="Times New Roman" w:hAnsi="Times New Roman" w:cs="Times New Roman"/>
              <w:noProof/>
              <w:sz w:val="24"/>
              <w:szCs w:val="24"/>
            </w:rPr>
            <w:t>d)</w:t>
          </w:r>
          <w:r w:rsidRPr="00B3303D">
            <w:rPr>
              <w:rFonts w:ascii="Times New Roman" w:eastAsiaTheme="minorEastAsia" w:hAnsi="Times New Roman" w:cs="Times New Roman"/>
              <w:i w:val="0"/>
              <w:noProof/>
              <w:sz w:val="24"/>
              <w:szCs w:val="24"/>
              <w:lang w:val="pt-PT" w:eastAsia="ja-JP"/>
            </w:rPr>
            <w:tab/>
          </w:r>
          <w:r w:rsidRPr="00B3303D">
            <w:rPr>
              <w:rFonts w:ascii="Times New Roman" w:hAnsi="Times New Roman" w:cs="Times New Roman"/>
              <w:noProof/>
              <w:sz w:val="24"/>
              <w:szCs w:val="24"/>
            </w:rPr>
            <w:t>As eleições Europeias: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_Toc450239772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102</w:t>
          </w:r>
          <w:r w:rsidRPr="00B3303D">
            <w:rPr>
              <w:rFonts w:ascii="Times New Roman" w:hAnsi="Times New Roman" w:cs="Times New Roman"/>
              <w:noProof/>
              <w:sz w:val="24"/>
              <w:szCs w:val="24"/>
            </w:rPr>
            <w:fldChar w:fldCharType="end"/>
          </w:r>
        </w:p>
        <w:p w14:paraId="4D671AAC" w14:textId="03A30776"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CAPÍTULO VI</w:t>
          </w:r>
        </w:p>
        <w:p w14:paraId="07771686"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O SUFRÁGIO OBRIGATÓRIO</w:t>
          </w:r>
          <w:r w:rsidRPr="00B3303D">
            <w:rPr>
              <w:rFonts w:ascii="Times New Roman" w:hAnsi="Times New Roman" w:cs="Times New Roman"/>
              <w:noProof/>
              <w:color w:val="auto"/>
            </w:rPr>
            <w:tab/>
          </w:r>
          <w:r w:rsidRPr="00B3303D">
            <w:rPr>
              <w:rFonts w:ascii="Times New Roman" w:hAnsi="Times New Roman" w:cs="Times New Roman"/>
              <w:noProof/>
              <w:color w:val="auto"/>
            </w:rPr>
            <w:fldChar w:fldCharType="begin"/>
          </w:r>
          <w:r w:rsidRPr="00B3303D">
            <w:rPr>
              <w:rFonts w:ascii="Times New Roman" w:hAnsi="Times New Roman" w:cs="Times New Roman"/>
              <w:noProof/>
              <w:color w:val="auto"/>
            </w:rPr>
            <w:instrText xml:space="preserve"> PAGEREF _Toc450239774 \h </w:instrText>
          </w:r>
          <w:r w:rsidRPr="00B3303D">
            <w:rPr>
              <w:rFonts w:ascii="Times New Roman" w:hAnsi="Times New Roman" w:cs="Times New Roman"/>
              <w:noProof/>
              <w:color w:val="auto"/>
            </w:rPr>
          </w:r>
          <w:r w:rsidRPr="00B3303D">
            <w:rPr>
              <w:rFonts w:ascii="Times New Roman" w:hAnsi="Times New Roman" w:cs="Times New Roman"/>
              <w:noProof/>
              <w:color w:val="auto"/>
            </w:rPr>
            <w:fldChar w:fldCharType="separate"/>
          </w:r>
          <w:r w:rsidR="00A86FD2">
            <w:rPr>
              <w:rFonts w:ascii="Times New Roman" w:hAnsi="Times New Roman" w:cs="Times New Roman"/>
              <w:noProof/>
              <w:color w:val="auto"/>
            </w:rPr>
            <w:t>105</w:t>
          </w:r>
          <w:r w:rsidRPr="00B3303D">
            <w:rPr>
              <w:rFonts w:ascii="Times New Roman" w:hAnsi="Times New Roman" w:cs="Times New Roman"/>
              <w:noProof/>
              <w:color w:val="auto"/>
            </w:rPr>
            <w:fldChar w:fldCharType="end"/>
          </w:r>
        </w:p>
        <w:p w14:paraId="7EA7C494"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6.1</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Génese da obrigatoriedade do Sufrágio: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_Toc450239775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106</w:t>
          </w:r>
          <w:r w:rsidRPr="00B3303D">
            <w:rPr>
              <w:rFonts w:ascii="Times New Roman" w:hAnsi="Times New Roman" w:cs="Times New Roman"/>
              <w:noProof/>
              <w:sz w:val="24"/>
              <w:szCs w:val="24"/>
            </w:rPr>
            <w:fldChar w:fldCharType="end"/>
          </w:r>
        </w:p>
        <w:p w14:paraId="052D60EC"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6.2</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Uma visão sobre o Direito Comparado nos países que contemplam o voto obrigatório: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_Toc450239776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111</w:t>
          </w:r>
          <w:r w:rsidRPr="00B3303D">
            <w:rPr>
              <w:rFonts w:ascii="Times New Roman" w:hAnsi="Times New Roman" w:cs="Times New Roman"/>
              <w:noProof/>
              <w:sz w:val="24"/>
              <w:szCs w:val="24"/>
            </w:rPr>
            <w:fldChar w:fldCharType="end"/>
          </w:r>
        </w:p>
        <w:p w14:paraId="38EBFAA7"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6.3</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Vantagens e desvantagens do Sufrágio obrigatório: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_Toc450239777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115</w:t>
          </w:r>
          <w:r w:rsidRPr="00B3303D">
            <w:rPr>
              <w:rFonts w:ascii="Times New Roman" w:hAnsi="Times New Roman" w:cs="Times New Roman"/>
              <w:noProof/>
              <w:sz w:val="24"/>
              <w:szCs w:val="24"/>
            </w:rPr>
            <w:fldChar w:fldCharType="end"/>
          </w:r>
        </w:p>
        <w:p w14:paraId="4FFBA5FE"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6.4</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A abstenção em Portugal:</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_Toc450239778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118</w:t>
          </w:r>
          <w:r w:rsidRPr="00B3303D">
            <w:rPr>
              <w:rFonts w:ascii="Times New Roman" w:hAnsi="Times New Roman" w:cs="Times New Roman"/>
              <w:noProof/>
              <w:sz w:val="24"/>
              <w:szCs w:val="24"/>
            </w:rPr>
            <w:fldChar w:fldCharType="end"/>
          </w:r>
        </w:p>
        <w:p w14:paraId="041BEC80"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6.5</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sufrágio obrigatório como medida promotora da democracia:</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_Toc450239779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120</w:t>
          </w:r>
          <w:r w:rsidRPr="00B3303D">
            <w:rPr>
              <w:rFonts w:ascii="Times New Roman" w:hAnsi="Times New Roman" w:cs="Times New Roman"/>
              <w:noProof/>
              <w:sz w:val="24"/>
              <w:szCs w:val="24"/>
            </w:rPr>
            <w:fldChar w:fldCharType="end"/>
          </w:r>
        </w:p>
        <w:p w14:paraId="3E4C9B34"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6.6</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Da inclusão do “não exercício do sufrágio” como ilícito eleitoral, previsto na Secção III, Capítulo I, Título V do Código Penal:</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_Toc450239780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122</w:t>
          </w:r>
          <w:r w:rsidRPr="00B3303D">
            <w:rPr>
              <w:rFonts w:ascii="Times New Roman" w:hAnsi="Times New Roman" w:cs="Times New Roman"/>
              <w:noProof/>
              <w:sz w:val="24"/>
              <w:szCs w:val="24"/>
            </w:rPr>
            <w:fldChar w:fldCharType="end"/>
          </w:r>
        </w:p>
        <w:p w14:paraId="1BEAF648" w14:textId="77777777" w:rsidR="00B3303D" w:rsidRPr="007E02FD" w:rsidRDefault="00B3303D">
          <w:pPr>
            <w:pStyle w:val="TOC3"/>
            <w:tabs>
              <w:tab w:val="left" w:pos="896"/>
              <w:tab w:val="right" w:leader="dot" w:pos="8494"/>
            </w:tabs>
            <w:rPr>
              <w:rFonts w:ascii="Times New Roman" w:eastAsiaTheme="minorEastAsia" w:hAnsi="Times New Roman" w:cs="Times New Roman"/>
              <w:i w:val="0"/>
              <w:noProof/>
              <w:sz w:val="24"/>
              <w:szCs w:val="24"/>
              <w:lang w:val="pt-PT" w:eastAsia="ja-JP"/>
            </w:rPr>
          </w:pPr>
          <w:r w:rsidRPr="007E02FD">
            <w:rPr>
              <w:rFonts w:ascii="Times New Roman" w:hAnsi="Times New Roman" w:cs="Times New Roman"/>
              <w:i w:val="0"/>
              <w:noProof/>
              <w:sz w:val="24"/>
              <w:szCs w:val="24"/>
            </w:rPr>
            <w:t>6.6.1</w:t>
          </w:r>
          <w:r w:rsidRPr="007E02FD">
            <w:rPr>
              <w:rFonts w:ascii="Times New Roman" w:eastAsiaTheme="minorEastAsia" w:hAnsi="Times New Roman" w:cs="Times New Roman"/>
              <w:i w:val="0"/>
              <w:noProof/>
              <w:sz w:val="24"/>
              <w:szCs w:val="24"/>
              <w:lang w:val="pt-PT" w:eastAsia="ja-JP"/>
            </w:rPr>
            <w:tab/>
          </w:r>
          <w:r w:rsidRPr="007E02FD">
            <w:rPr>
              <w:rFonts w:ascii="Times New Roman" w:hAnsi="Times New Roman" w:cs="Times New Roman"/>
              <w:i w:val="0"/>
              <w:noProof/>
              <w:sz w:val="24"/>
              <w:szCs w:val="24"/>
            </w:rPr>
            <w:t>O Ilícito eleitoral:</w:t>
          </w:r>
          <w:r w:rsidRPr="007E02FD">
            <w:rPr>
              <w:rFonts w:ascii="Times New Roman" w:hAnsi="Times New Roman" w:cs="Times New Roman"/>
              <w:i w:val="0"/>
              <w:noProof/>
              <w:sz w:val="24"/>
              <w:szCs w:val="24"/>
            </w:rPr>
            <w:tab/>
          </w:r>
          <w:r w:rsidRPr="007E02FD">
            <w:rPr>
              <w:rFonts w:ascii="Times New Roman" w:hAnsi="Times New Roman" w:cs="Times New Roman"/>
              <w:i w:val="0"/>
              <w:noProof/>
              <w:sz w:val="24"/>
              <w:szCs w:val="24"/>
            </w:rPr>
            <w:fldChar w:fldCharType="begin"/>
          </w:r>
          <w:r w:rsidRPr="007E02FD">
            <w:rPr>
              <w:rFonts w:ascii="Times New Roman" w:hAnsi="Times New Roman" w:cs="Times New Roman"/>
              <w:i w:val="0"/>
              <w:noProof/>
              <w:sz w:val="24"/>
              <w:szCs w:val="24"/>
            </w:rPr>
            <w:instrText xml:space="preserve"> PAGEREF _Toc450239781 \h </w:instrText>
          </w:r>
          <w:r w:rsidRPr="007E02FD">
            <w:rPr>
              <w:rFonts w:ascii="Times New Roman" w:hAnsi="Times New Roman" w:cs="Times New Roman"/>
              <w:i w:val="0"/>
              <w:noProof/>
              <w:sz w:val="24"/>
              <w:szCs w:val="24"/>
            </w:rPr>
          </w:r>
          <w:r w:rsidRPr="007E02FD">
            <w:rPr>
              <w:rFonts w:ascii="Times New Roman" w:hAnsi="Times New Roman" w:cs="Times New Roman"/>
              <w:i w:val="0"/>
              <w:noProof/>
              <w:sz w:val="24"/>
              <w:szCs w:val="24"/>
            </w:rPr>
            <w:fldChar w:fldCharType="separate"/>
          </w:r>
          <w:r w:rsidR="00A86FD2">
            <w:rPr>
              <w:rFonts w:ascii="Times New Roman" w:hAnsi="Times New Roman" w:cs="Times New Roman"/>
              <w:i w:val="0"/>
              <w:noProof/>
              <w:sz w:val="24"/>
              <w:szCs w:val="24"/>
            </w:rPr>
            <w:t>122</w:t>
          </w:r>
          <w:r w:rsidRPr="007E02FD">
            <w:rPr>
              <w:rFonts w:ascii="Times New Roman" w:hAnsi="Times New Roman" w:cs="Times New Roman"/>
              <w:i w:val="0"/>
              <w:noProof/>
              <w:sz w:val="24"/>
              <w:szCs w:val="24"/>
            </w:rPr>
            <w:fldChar w:fldCharType="end"/>
          </w:r>
        </w:p>
        <w:p w14:paraId="1FF6DA36" w14:textId="77777777" w:rsidR="00B3303D" w:rsidRPr="007E02FD" w:rsidRDefault="00B3303D">
          <w:pPr>
            <w:pStyle w:val="TOC3"/>
            <w:tabs>
              <w:tab w:val="left" w:pos="896"/>
              <w:tab w:val="right" w:leader="dot" w:pos="8494"/>
            </w:tabs>
            <w:rPr>
              <w:rFonts w:ascii="Times New Roman" w:eastAsiaTheme="minorEastAsia" w:hAnsi="Times New Roman" w:cs="Times New Roman"/>
              <w:i w:val="0"/>
              <w:noProof/>
              <w:sz w:val="24"/>
              <w:szCs w:val="24"/>
              <w:lang w:val="pt-PT" w:eastAsia="ja-JP"/>
            </w:rPr>
          </w:pPr>
          <w:r w:rsidRPr="007E02FD">
            <w:rPr>
              <w:rFonts w:ascii="Times New Roman" w:hAnsi="Times New Roman" w:cs="Times New Roman"/>
              <w:i w:val="0"/>
              <w:noProof/>
              <w:sz w:val="24"/>
              <w:szCs w:val="24"/>
            </w:rPr>
            <w:t>6.6.2</w:t>
          </w:r>
          <w:r w:rsidRPr="007E02FD">
            <w:rPr>
              <w:rFonts w:ascii="Times New Roman" w:eastAsiaTheme="minorEastAsia" w:hAnsi="Times New Roman" w:cs="Times New Roman"/>
              <w:i w:val="0"/>
              <w:noProof/>
              <w:sz w:val="24"/>
              <w:szCs w:val="24"/>
              <w:lang w:val="pt-PT" w:eastAsia="ja-JP"/>
            </w:rPr>
            <w:tab/>
          </w:r>
          <w:r w:rsidRPr="007E02FD">
            <w:rPr>
              <w:rFonts w:ascii="Times New Roman" w:hAnsi="Times New Roman" w:cs="Times New Roman"/>
              <w:i w:val="0"/>
              <w:noProof/>
              <w:sz w:val="24"/>
              <w:szCs w:val="24"/>
            </w:rPr>
            <w:t>O Ilícito de mera ordenação social:</w:t>
          </w:r>
          <w:r w:rsidRPr="007E02FD">
            <w:rPr>
              <w:rFonts w:ascii="Times New Roman" w:hAnsi="Times New Roman" w:cs="Times New Roman"/>
              <w:i w:val="0"/>
              <w:noProof/>
              <w:sz w:val="24"/>
              <w:szCs w:val="24"/>
            </w:rPr>
            <w:tab/>
          </w:r>
          <w:r w:rsidRPr="007E02FD">
            <w:rPr>
              <w:rFonts w:ascii="Times New Roman" w:hAnsi="Times New Roman" w:cs="Times New Roman"/>
              <w:i w:val="0"/>
              <w:noProof/>
              <w:sz w:val="24"/>
              <w:szCs w:val="24"/>
            </w:rPr>
            <w:fldChar w:fldCharType="begin"/>
          </w:r>
          <w:r w:rsidRPr="007E02FD">
            <w:rPr>
              <w:rFonts w:ascii="Times New Roman" w:hAnsi="Times New Roman" w:cs="Times New Roman"/>
              <w:i w:val="0"/>
              <w:noProof/>
              <w:sz w:val="24"/>
              <w:szCs w:val="24"/>
            </w:rPr>
            <w:instrText xml:space="preserve"> PAGEREF _Toc450239782 \h </w:instrText>
          </w:r>
          <w:r w:rsidRPr="007E02FD">
            <w:rPr>
              <w:rFonts w:ascii="Times New Roman" w:hAnsi="Times New Roman" w:cs="Times New Roman"/>
              <w:i w:val="0"/>
              <w:noProof/>
              <w:sz w:val="24"/>
              <w:szCs w:val="24"/>
            </w:rPr>
          </w:r>
          <w:r w:rsidRPr="007E02FD">
            <w:rPr>
              <w:rFonts w:ascii="Times New Roman" w:hAnsi="Times New Roman" w:cs="Times New Roman"/>
              <w:i w:val="0"/>
              <w:noProof/>
              <w:sz w:val="24"/>
              <w:szCs w:val="24"/>
            </w:rPr>
            <w:fldChar w:fldCharType="separate"/>
          </w:r>
          <w:r w:rsidR="00A86FD2">
            <w:rPr>
              <w:rFonts w:ascii="Times New Roman" w:hAnsi="Times New Roman" w:cs="Times New Roman"/>
              <w:i w:val="0"/>
              <w:noProof/>
              <w:sz w:val="24"/>
              <w:szCs w:val="24"/>
            </w:rPr>
            <w:t>123</w:t>
          </w:r>
          <w:r w:rsidRPr="007E02FD">
            <w:rPr>
              <w:rFonts w:ascii="Times New Roman" w:hAnsi="Times New Roman" w:cs="Times New Roman"/>
              <w:i w:val="0"/>
              <w:noProof/>
              <w:sz w:val="24"/>
              <w:szCs w:val="24"/>
            </w:rPr>
            <w:fldChar w:fldCharType="end"/>
          </w:r>
        </w:p>
        <w:p w14:paraId="5C1E09FB"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6.7</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Uma previsão sobre os possíveis impactos da obrigatoriedade do exercício do Sufrágio:</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_Toc450239783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125</w:t>
          </w:r>
          <w:r w:rsidRPr="00B3303D">
            <w:rPr>
              <w:rFonts w:ascii="Times New Roman" w:hAnsi="Times New Roman" w:cs="Times New Roman"/>
              <w:noProof/>
              <w:sz w:val="24"/>
              <w:szCs w:val="24"/>
            </w:rPr>
            <w:fldChar w:fldCharType="end"/>
          </w:r>
        </w:p>
        <w:p w14:paraId="0771BD26" w14:textId="77777777" w:rsidR="00B3303D" w:rsidRPr="00B3303D" w:rsidRDefault="00B3303D">
          <w:pPr>
            <w:pStyle w:val="TOC2"/>
            <w:tabs>
              <w:tab w:val="left" w:pos="529"/>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6.8</w:t>
          </w:r>
          <w:r w:rsidRPr="00B3303D">
            <w:rPr>
              <w:rFonts w:ascii="Times New Roman" w:eastAsiaTheme="minorEastAsia" w:hAnsi="Times New Roman" w:cs="Times New Roman"/>
              <w:noProof/>
              <w:sz w:val="24"/>
              <w:szCs w:val="24"/>
              <w:lang w:val="pt-PT" w:eastAsia="ja-JP"/>
            </w:rPr>
            <w:tab/>
          </w:r>
          <w:r w:rsidRPr="00B3303D">
            <w:rPr>
              <w:rFonts w:ascii="Times New Roman" w:hAnsi="Times New Roman" w:cs="Times New Roman"/>
              <w:noProof/>
              <w:sz w:val="24"/>
              <w:szCs w:val="24"/>
            </w:rPr>
            <w:t>O importante papel que representa o Ato Eleitoral:</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_Toc450239784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127</w:t>
          </w:r>
          <w:r w:rsidRPr="00B3303D">
            <w:rPr>
              <w:rFonts w:ascii="Times New Roman" w:hAnsi="Times New Roman" w:cs="Times New Roman"/>
              <w:noProof/>
              <w:sz w:val="24"/>
              <w:szCs w:val="24"/>
            </w:rPr>
            <w:fldChar w:fldCharType="end"/>
          </w:r>
        </w:p>
        <w:p w14:paraId="317221EA" w14:textId="5A4D3E2B"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noProof/>
              <w:color w:val="auto"/>
              <w:lang w:val="pt-PT"/>
            </w:rPr>
            <w:t>CAPÍTULO VII</w:t>
          </w:r>
        </w:p>
        <w:p w14:paraId="028BCFF3" w14:textId="77777777" w:rsidR="00B3303D" w:rsidRPr="00B3303D" w:rsidRDefault="00B3303D">
          <w:pPr>
            <w:pStyle w:val="TOC1"/>
            <w:tabs>
              <w:tab w:val="right" w:leader="dot" w:pos="8494"/>
            </w:tabs>
            <w:rPr>
              <w:rFonts w:ascii="Times New Roman" w:eastAsiaTheme="minorEastAsia" w:hAnsi="Times New Roman" w:cs="Times New Roman"/>
              <w:b w:val="0"/>
              <w:noProof/>
              <w:color w:val="auto"/>
              <w:lang w:val="pt-PT" w:eastAsia="ja-JP"/>
            </w:rPr>
          </w:pPr>
          <w:r w:rsidRPr="00B3303D">
            <w:rPr>
              <w:rFonts w:ascii="Times New Roman" w:hAnsi="Times New Roman" w:cs="Times New Roman"/>
              <w:bCs/>
              <w:noProof/>
              <w:color w:val="auto"/>
              <w:lang w:val="pt-PT"/>
            </w:rPr>
            <w:t>CONCLUSÕES FINAIS</w:t>
          </w:r>
          <w:r w:rsidRPr="00B3303D">
            <w:rPr>
              <w:rFonts w:ascii="Times New Roman" w:hAnsi="Times New Roman" w:cs="Times New Roman"/>
              <w:noProof/>
              <w:color w:val="auto"/>
            </w:rPr>
            <w:tab/>
          </w:r>
          <w:r w:rsidRPr="00B3303D">
            <w:rPr>
              <w:rFonts w:ascii="Times New Roman" w:hAnsi="Times New Roman" w:cs="Times New Roman"/>
              <w:noProof/>
              <w:color w:val="auto"/>
            </w:rPr>
            <w:fldChar w:fldCharType="begin"/>
          </w:r>
          <w:r w:rsidRPr="00B3303D">
            <w:rPr>
              <w:rFonts w:ascii="Times New Roman" w:hAnsi="Times New Roman" w:cs="Times New Roman"/>
              <w:noProof/>
              <w:color w:val="auto"/>
            </w:rPr>
            <w:instrText xml:space="preserve"> PAGEREF _Toc450239786 \h </w:instrText>
          </w:r>
          <w:r w:rsidRPr="00B3303D">
            <w:rPr>
              <w:rFonts w:ascii="Times New Roman" w:hAnsi="Times New Roman" w:cs="Times New Roman"/>
              <w:noProof/>
              <w:color w:val="auto"/>
            </w:rPr>
          </w:r>
          <w:r w:rsidRPr="00B3303D">
            <w:rPr>
              <w:rFonts w:ascii="Times New Roman" w:hAnsi="Times New Roman" w:cs="Times New Roman"/>
              <w:noProof/>
              <w:color w:val="auto"/>
            </w:rPr>
            <w:fldChar w:fldCharType="separate"/>
          </w:r>
          <w:r w:rsidR="00A86FD2">
            <w:rPr>
              <w:rFonts w:ascii="Times New Roman" w:hAnsi="Times New Roman" w:cs="Times New Roman"/>
              <w:noProof/>
              <w:color w:val="auto"/>
            </w:rPr>
            <w:t>129</w:t>
          </w:r>
          <w:r w:rsidRPr="00B3303D">
            <w:rPr>
              <w:rFonts w:ascii="Times New Roman" w:hAnsi="Times New Roman" w:cs="Times New Roman"/>
              <w:noProof/>
              <w:color w:val="auto"/>
            </w:rPr>
            <w:fldChar w:fldCharType="end"/>
          </w:r>
        </w:p>
        <w:p w14:paraId="37E53A71" w14:textId="77777777" w:rsidR="00B3303D" w:rsidRDefault="00B3303D">
          <w:pPr>
            <w:pStyle w:val="TOC2"/>
            <w:tabs>
              <w:tab w:val="right" w:leader="dot" w:pos="8494"/>
            </w:tabs>
            <w:rPr>
              <w:rFonts w:ascii="Times New Roman" w:hAnsi="Times New Roman" w:cs="Times New Roman"/>
              <w:noProof/>
              <w:sz w:val="24"/>
              <w:szCs w:val="24"/>
            </w:rPr>
          </w:pPr>
        </w:p>
        <w:p w14:paraId="48B54AC2" w14:textId="77777777" w:rsidR="00B3303D" w:rsidRPr="00B3303D" w:rsidRDefault="00B3303D">
          <w:pPr>
            <w:pStyle w:val="TOC2"/>
            <w:tabs>
              <w:tab w:val="right" w:leader="dot" w:pos="8494"/>
            </w:tabs>
            <w:rPr>
              <w:rFonts w:ascii="Times New Roman" w:eastAsiaTheme="minorEastAsia" w:hAnsi="Times New Roman" w:cs="Times New Roman"/>
              <w:noProof/>
              <w:sz w:val="24"/>
              <w:szCs w:val="24"/>
              <w:lang w:val="pt-PT" w:eastAsia="ja-JP"/>
            </w:rPr>
          </w:pPr>
          <w:r w:rsidRPr="00B3303D">
            <w:rPr>
              <w:rFonts w:ascii="Times New Roman" w:hAnsi="Times New Roman" w:cs="Times New Roman"/>
              <w:noProof/>
              <w:sz w:val="24"/>
              <w:szCs w:val="24"/>
            </w:rPr>
            <w:t>REFERÊNCIAS BIBLIOGRÁFICAS</w:t>
          </w:r>
          <w:r w:rsidRPr="00B3303D">
            <w:rPr>
              <w:rFonts w:ascii="Times New Roman" w:hAnsi="Times New Roman" w:cs="Times New Roman"/>
              <w:noProof/>
              <w:sz w:val="24"/>
              <w:szCs w:val="24"/>
            </w:rPr>
            <w:tab/>
          </w:r>
          <w:r w:rsidRPr="00B3303D">
            <w:rPr>
              <w:rFonts w:ascii="Times New Roman" w:hAnsi="Times New Roman" w:cs="Times New Roman"/>
              <w:noProof/>
              <w:sz w:val="24"/>
              <w:szCs w:val="24"/>
            </w:rPr>
            <w:fldChar w:fldCharType="begin"/>
          </w:r>
          <w:r w:rsidRPr="00B3303D">
            <w:rPr>
              <w:rFonts w:ascii="Times New Roman" w:hAnsi="Times New Roman" w:cs="Times New Roman"/>
              <w:noProof/>
              <w:sz w:val="24"/>
              <w:szCs w:val="24"/>
            </w:rPr>
            <w:instrText xml:space="preserve"> PAGEREF _Toc450239787 \h </w:instrText>
          </w:r>
          <w:r w:rsidRPr="00B3303D">
            <w:rPr>
              <w:rFonts w:ascii="Times New Roman" w:hAnsi="Times New Roman" w:cs="Times New Roman"/>
              <w:noProof/>
              <w:sz w:val="24"/>
              <w:szCs w:val="24"/>
            </w:rPr>
          </w:r>
          <w:r w:rsidRPr="00B3303D">
            <w:rPr>
              <w:rFonts w:ascii="Times New Roman" w:hAnsi="Times New Roman" w:cs="Times New Roman"/>
              <w:noProof/>
              <w:sz w:val="24"/>
              <w:szCs w:val="24"/>
            </w:rPr>
            <w:fldChar w:fldCharType="separate"/>
          </w:r>
          <w:r w:rsidR="00A86FD2">
            <w:rPr>
              <w:rFonts w:ascii="Times New Roman" w:hAnsi="Times New Roman" w:cs="Times New Roman"/>
              <w:noProof/>
              <w:sz w:val="24"/>
              <w:szCs w:val="24"/>
            </w:rPr>
            <w:t>136</w:t>
          </w:r>
          <w:r w:rsidRPr="00B3303D">
            <w:rPr>
              <w:rFonts w:ascii="Times New Roman" w:hAnsi="Times New Roman" w:cs="Times New Roman"/>
              <w:noProof/>
              <w:sz w:val="24"/>
              <w:szCs w:val="24"/>
            </w:rPr>
            <w:fldChar w:fldCharType="end"/>
          </w:r>
        </w:p>
        <w:p w14:paraId="3A81F039" w14:textId="36D4BD64" w:rsidR="003E1341" w:rsidRPr="00B3303D" w:rsidRDefault="003E1341" w:rsidP="003E1341">
          <w:pPr>
            <w:spacing w:line="360" w:lineRule="auto"/>
            <w:jc w:val="both"/>
            <w:rPr>
              <w:rFonts w:ascii="Times New Roman" w:hAnsi="Times New Roman" w:cs="Times New Roman"/>
              <w:sz w:val="24"/>
              <w:szCs w:val="24"/>
            </w:rPr>
          </w:pPr>
          <w:r w:rsidRPr="00B3303D">
            <w:rPr>
              <w:rFonts w:ascii="Times New Roman" w:hAnsi="Times New Roman" w:cs="Times New Roman"/>
              <w:bCs/>
              <w:noProof/>
              <w:sz w:val="24"/>
              <w:szCs w:val="24"/>
            </w:rPr>
            <w:fldChar w:fldCharType="end"/>
          </w:r>
        </w:p>
      </w:sdtContent>
    </w:sdt>
    <w:p w14:paraId="16036513" w14:textId="77777777" w:rsidR="004C64B7" w:rsidRPr="00B3303D" w:rsidRDefault="004C64B7" w:rsidP="003E1341">
      <w:pPr>
        <w:spacing w:after="0" w:line="360" w:lineRule="auto"/>
        <w:jc w:val="both"/>
        <w:rPr>
          <w:rFonts w:ascii="Times New Roman" w:eastAsia="Calibri" w:hAnsi="Times New Roman" w:cs="Times New Roman"/>
          <w:b/>
          <w:bCs/>
          <w:sz w:val="24"/>
          <w:szCs w:val="24"/>
          <w:lang w:val="pt-PT"/>
        </w:rPr>
      </w:pPr>
    </w:p>
    <w:p w14:paraId="02F192BF" w14:textId="77777777" w:rsidR="004D0B98" w:rsidRPr="003E1341" w:rsidRDefault="004D0B98" w:rsidP="003E1341">
      <w:pPr>
        <w:spacing w:after="0" w:line="360" w:lineRule="auto"/>
        <w:jc w:val="both"/>
        <w:rPr>
          <w:rFonts w:ascii="Times New Roman" w:eastAsia="Calibri" w:hAnsi="Times New Roman" w:cs="Times New Roman"/>
          <w:b/>
          <w:bCs/>
          <w:sz w:val="24"/>
          <w:szCs w:val="24"/>
          <w:lang w:val="pt-PT"/>
        </w:rPr>
      </w:pPr>
    </w:p>
    <w:p w14:paraId="08974FFA" w14:textId="77777777" w:rsidR="004D0B98" w:rsidRPr="003E1341" w:rsidRDefault="004D0B98" w:rsidP="003E1341">
      <w:pPr>
        <w:spacing w:after="0" w:line="360" w:lineRule="auto"/>
        <w:jc w:val="both"/>
        <w:rPr>
          <w:rFonts w:ascii="Times New Roman" w:eastAsia="Calibri" w:hAnsi="Times New Roman" w:cs="Times New Roman"/>
          <w:b/>
          <w:bCs/>
          <w:sz w:val="24"/>
          <w:szCs w:val="24"/>
          <w:lang w:val="pt-PT"/>
        </w:rPr>
      </w:pPr>
    </w:p>
    <w:p w14:paraId="283F00F1" w14:textId="77777777" w:rsidR="00E049C7" w:rsidRPr="003E1341" w:rsidRDefault="00E049C7" w:rsidP="003E1341">
      <w:pPr>
        <w:spacing w:after="0" w:line="360" w:lineRule="auto"/>
        <w:jc w:val="both"/>
        <w:rPr>
          <w:rFonts w:ascii="Times New Roman" w:eastAsia="Calibri" w:hAnsi="Times New Roman" w:cs="Times New Roman"/>
          <w:b/>
          <w:bCs/>
          <w:sz w:val="24"/>
          <w:szCs w:val="24"/>
          <w:lang w:val="pt-PT"/>
        </w:rPr>
      </w:pPr>
    </w:p>
    <w:p w14:paraId="1413D8E6" w14:textId="77777777" w:rsidR="00E049C7" w:rsidRDefault="00E049C7" w:rsidP="003E1341">
      <w:pPr>
        <w:spacing w:after="0" w:line="360" w:lineRule="auto"/>
        <w:jc w:val="both"/>
        <w:rPr>
          <w:rFonts w:ascii="Times New Roman" w:eastAsia="Calibri" w:hAnsi="Times New Roman" w:cs="Times New Roman"/>
          <w:b/>
          <w:bCs/>
          <w:sz w:val="24"/>
          <w:szCs w:val="24"/>
          <w:lang w:val="pt-PT"/>
        </w:rPr>
      </w:pPr>
    </w:p>
    <w:p w14:paraId="429E9D84" w14:textId="77777777" w:rsidR="00DC4DAE" w:rsidRDefault="00DC4DAE" w:rsidP="003E1341">
      <w:pPr>
        <w:spacing w:after="0" w:line="360" w:lineRule="auto"/>
        <w:jc w:val="both"/>
        <w:rPr>
          <w:rFonts w:ascii="Times New Roman" w:eastAsia="Calibri" w:hAnsi="Times New Roman" w:cs="Times New Roman"/>
          <w:b/>
          <w:bCs/>
          <w:sz w:val="24"/>
          <w:szCs w:val="24"/>
          <w:lang w:val="pt-PT"/>
        </w:rPr>
      </w:pPr>
    </w:p>
    <w:p w14:paraId="5A0DB4AE" w14:textId="77777777" w:rsidR="00DC4DAE" w:rsidRDefault="00DC4DAE" w:rsidP="003E1341">
      <w:pPr>
        <w:spacing w:after="0" w:line="360" w:lineRule="auto"/>
        <w:jc w:val="both"/>
        <w:rPr>
          <w:rFonts w:ascii="Times New Roman" w:eastAsia="Calibri" w:hAnsi="Times New Roman" w:cs="Times New Roman"/>
          <w:b/>
          <w:bCs/>
          <w:sz w:val="24"/>
          <w:szCs w:val="24"/>
          <w:lang w:val="pt-PT"/>
        </w:rPr>
      </w:pPr>
    </w:p>
    <w:p w14:paraId="0E698A02" w14:textId="77777777" w:rsidR="00DC4DAE" w:rsidRDefault="00DC4DAE" w:rsidP="003E1341">
      <w:pPr>
        <w:spacing w:after="0" w:line="360" w:lineRule="auto"/>
        <w:jc w:val="both"/>
        <w:rPr>
          <w:rFonts w:ascii="Times New Roman" w:eastAsia="Calibri" w:hAnsi="Times New Roman" w:cs="Times New Roman"/>
          <w:b/>
          <w:bCs/>
          <w:sz w:val="24"/>
          <w:szCs w:val="24"/>
          <w:lang w:val="pt-PT"/>
        </w:rPr>
      </w:pPr>
    </w:p>
    <w:p w14:paraId="6056D5E1" w14:textId="77777777" w:rsidR="00C66F4F" w:rsidRDefault="00C66F4F" w:rsidP="003E1341">
      <w:pPr>
        <w:spacing w:after="0" w:line="360" w:lineRule="auto"/>
        <w:jc w:val="both"/>
        <w:rPr>
          <w:rFonts w:ascii="Times New Roman" w:eastAsia="Calibri" w:hAnsi="Times New Roman" w:cs="Times New Roman"/>
          <w:b/>
          <w:bCs/>
          <w:sz w:val="24"/>
          <w:szCs w:val="24"/>
          <w:lang w:val="pt-PT"/>
        </w:rPr>
      </w:pPr>
    </w:p>
    <w:p w14:paraId="01E02C19" w14:textId="77777777" w:rsidR="00DC4DAE" w:rsidRPr="003E1341" w:rsidRDefault="00DC4DAE" w:rsidP="003E1341">
      <w:pPr>
        <w:spacing w:after="0" w:line="360" w:lineRule="auto"/>
        <w:jc w:val="both"/>
        <w:rPr>
          <w:rFonts w:ascii="Times New Roman" w:eastAsia="Calibri" w:hAnsi="Times New Roman" w:cs="Times New Roman"/>
          <w:b/>
          <w:bCs/>
          <w:sz w:val="24"/>
          <w:szCs w:val="24"/>
          <w:lang w:val="pt-PT"/>
        </w:rPr>
      </w:pPr>
    </w:p>
    <w:p w14:paraId="74631D75" w14:textId="28D7AAA4" w:rsidR="008347EF" w:rsidRDefault="00C60FFC" w:rsidP="00C60FFC">
      <w:pPr>
        <w:tabs>
          <w:tab w:val="left" w:pos="200"/>
          <w:tab w:val="center" w:pos="4252"/>
          <w:tab w:val="right" w:pos="8504"/>
        </w:tabs>
        <w:spacing w:after="0" w:line="360" w:lineRule="auto"/>
        <w:rPr>
          <w:rFonts w:ascii="Times New Roman" w:eastAsia="Calibri" w:hAnsi="Times New Roman" w:cs="Times New Roman"/>
          <w:b/>
          <w:bCs/>
          <w:sz w:val="24"/>
          <w:szCs w:val="24"/>
          <w:lang w:val="pt-PT"/>
        </w:rPr>
      </w:pPr>
      <w:r>
        <w:rPr>
          <w:rFonts w:ascii="Times New Roman" w:eastAsia="Calibri" w:hAnsi="Times New Roman" w:cs="Times New Roman"/>
          <w:b/>
          <w:bCs/>
          <w:sz w:val="24"/>
          <w:szCs w:val="24"/>
          <w:lang w:val="pt-PT"/>
        </w:rPr>
        <w:lastRenderedPageBreak/>
        <w:tab/>
      </w:r>
      <w:r>
        <w:rPr>
          <w:rFonts w:ascii="Times New Roman" w:eastAsia="Calibri" w:hAnsi="Times New Roman" w:cs="Times New Roman"/>
          <w:b/>
          <w:bCs/>
          <w:sz w:val="24"/>
          <w:szCs w:val="24"/>
          <w:lang w:val="pt-PT"/>
        </w:rPr>
        <w:tab/>
      </w:r>
      <w:r w:rsidR="00374996" w:rsidRPr="00374996">
        <w:rPr>
          <w:rFonts w:ascii="Times New Roman" w:eastAsia="Calibri" w:hAnsi="Times New Roman" w:cs="Times New Roman"/>
          <w:b/>
          <w:bCs/>
          <w:sz w:val="24"/>
          <w:szCs w:val="24"/>
          <w:lang w:val="pt-PT"/>
        </w:rPr>
        <w:t>ÍNDICE DE TABELAS</w:t>
      </w:r>
    </w:p>
    <w:p w14:paraId="2B030BFB" w14:textId="74BA22AD" w:rsidR="008347EF" w:rsidRDefault="00374996" w:rsidP="00C60FFC">
      <w:pPr>
        <w:tabs>
          <w:tab w:val="left" w:pos="200"/>
          <w:tab w:val="right" w:pos="8504"/>
        </w:tabs>
        <w:spacing w:after="0" w:line="360" w:lineRule="auto"/>
        <w:rPr>
          <w:rFonts w:ascii="Times New Roman" w:eastAsia="Calibri" w:hAnsi="Times New Roman" w:cs="Times New Roman"/>
          <w:b/>
          <w:bCs/>
          <w:sz w:val="24"/>
          <w:szCs w:val="24"/>
          <w:lang w:val="pt-PT"/>
        </w:rPr>
      </w:pPr>
      <w:r>
        <w:rPr>
          <w:rFonts w:ascii="Times New Roman" w:eastAsia="Calibri" w:hAnsi="Times New Roman" w:cs="Times New Roman"/>
          <w:b/>
          <w:bCs/>
          <w:sz w:val="24"/>
          <w:szCs w:val="24"/>
          <w:lang w:val="pt-PT"/>
        </w:rPr>
        <w:tab/>
      </w:r>
      <w:r w:rsidR="00C60FFC">
        <w:rPr>
          <w:rFonts w:ascii="Times New Roman" w:eastAsia="Calibri" w:hAnsi="Times New Roman" w:cs="Times New Roman"/>
          <w:b/>
          <w:bCs/>
          <w:sz w:val="24"/>
          <w:szCs w:val="24"/>
          <w:lang w:val="pt-PT"/>
        </w:rPr>
        <w:tab/>
      </w:r>
    </w:p>
    <w:p w14:paraId="08511289" w14:textId="7E86C068" w:rsidR="008347EF" w:rsidRPr="008347EF" w:rsidRDefault="008347EF" w:rsidP="008347EF">
      <w:pPr>
        <w:pStyle w:val="TableofFigures"/>
        <w:tabs>
          <w:tab w:val="right" w:leader="dot" w:pos="8494"/>
        </w:tabs>
        <w:spacing w:line="360" w:lineRule="auto"/>
        <w:jc w:val="both"/>
        <w:rPr>
          <w:rFonts w:ascii="Times New Roman" w:eastAsiaTheme="minorEastAsia" w:hAnsi="Times New Roman" w:cs="Times New Roman"/>
          <w:i w:val="0"/>
          <w:iCs w:val="0"/>
          <w:noProof/>
          <w:sz w:val="24"/>
          <w:szCs w:val="24"/>
          <w:lang w:val="pt-PT" w:eastAsia="pt-PT"/>
        </w:rPr>
      </w:pPr>
      <w:r w:rsidRPr="008347EF">
        <w:rPr>
          <w:rFonts w:ascii="Times New Roman" w:eastAsia="Calibri" w:hAnsi="Times New Roman" w:cs="Times New Roman"/>
          <w:i w:val="0"/>
          <w:iCs w:val="0"/>
          <w:smallCaps/>
          <w:sz w:val="24"/>
          <w:szCs w:val="24"/>
          <w:lang w:val="pt-PT"/>
        </w:rPr>
        <w:fldChar w:fldCharType="begin"/>
      </w:r>
      <w:r w:rsidRPr="008347EF">
        <w:rPr>
          <w:rFonts w:ascii="Times New Roman" w:eastAsia="Calibri" w:hAnsi="Times New Roman" w:cs="Times New Roman"/>
          <w:i w:val="0"/>
          <w:iCs w:val="0"/>
          <w:smallCaps/>
          <w:sz w:val="24"/>
          <w:szCs w:val="24"/>
          <w:lang w:val="pt-PT"/>
        </w:rPr>
        <w:instrText xml:space="preserve"> TOC \c "Tabela" </w:instrText>
      </w:r>
      <w:r w:rsidRPr="008347EF">
        <w:rPr>
          <w:rFonts w:ascii="Times New Roman" w:eastAsia="Calibri" w:hAnsi="Times New Roman" w:cs="Times New Roman"/>
          <w:i w:val="0"/>
          <w:iCs w:val="0"/>
          <w:smallCaps/>
          <w:sz w:val="24"/>
          <w:szCs w:val="24"/>
          <w:lang w:val="pt-PT"/>
        </w:rPr>
        <w:fldChar w:fldCharType="separate"/>
      </w:r>
      <w:r w:rsidRPr="008347EF">
        <w:rPr>
          <w:rFonts w:ascii="Times New Roman" w:hAnsi="Times New Roman" w:cs="Times New Roman"/>
          <w:b/>
          <w:bCs/>
          <w:i w:val="0"/>
          <w:iCs w:val="0"/>
          <w:noProof/>
          <w:sz w:val="24"/>
          <w:szCs w:val="24"/>
        </w:rPr>
        <w:t>TABELA 1</w:t>
      </w:r>
      <w:r w:rsidRPr="008347EF">
        <w:rPr>
          <w:rFonts w:ascii="Times New Roman" w:hAnsi="Times New Roman" w:cs="Times New Roman"/>
          <w:i w:val="0"/>
          <w:iCs w:val="0"/>
          <w:noProof/>
          <w:sz w:val="24"/>
          <w:szCs w:val="24"/>
        </w:rPr>
        <w:t xml:space="preserve"> - Taxa de abstenção nas eleições legislativas no período entre 1975 e 2015:</w:t>
      </w:r>
      <w:r w:rsidRPr="008347EF">
        <w:rPr>
          <w:rFonts w:ascii="Times New Roman" w:hAnsi="Times New Roman" w:cs="Times New Roman"/>
          <w:i w:val="0"/>
          <w:iCs w:val="0"/>
          <w:noProof/>
          <w:sz w:val="24"/>
          <w:szCs w:val="24"/>
        </w:rPr>
        <w:tab/>
      </w:r>
      <w:r w:rsidRPr="008347EF">
        <w:rPr>
          <w:rFonts w:ascii="Times New Roman" w:hAnsi="Times New Roman" w:cs="Times New Roman"/>
          <w:b/>
          <w:bCs/>
          <w:i w:val="0"/>
          <w:iCs w:val="0"/>
          <w:noProof/>
          <w:sz w:val="24"/>
          <w:szCs w:val="24"/>
        </w:rPr>
        <w:fldChar w:fldCharType="begin"/>
      </w:r>
      <w:r w:rsidRPr="008347EF">
        <w:rPr>
          <w:rFonts w:ascii="Times New Roman" w:hAnsi="Times New Roman" w:cs="Times New Roman"/>
          <w:b/>
          <w:bCs/>
          <w:i w:val="0"/>
          <w:iCs w:val="0"/>
          <w:noProof/>
          <w:sz w:val="24"/>
          <w:szCs w:val="24"/>
        </w:rPr>
        <w:instrText xml:space="preserve"> PAGEREF _Toc39418787 \h </w:instrText>
      </w:r>
      <w:r w:rsidRPr="008347EF">
        <w:rPr>
          <w:rFonts w:ascii="Times New Roman" w:hAnsi="Times New Roman" w:cs="Times New Roman"/>
          <w:b/>
          <w:bCs/>
          <w:i w:val="0"/>
          <w:iCs w:val="0"/>
          <w:noProof/>
          <w:sz w:val="24"/>
          <w:szCs w:val="24"/>
        </w:rPr>
      </w:r>
      <w:r w:rsidRPr="008347EF">
        <w:rPr>
          <w:rFonts w:ascii="Times New Roman" w:hAnsi="Times New Roman" w:cs="Times New Roman"/>
          <w:b/>
          <w:bCs/>
          <w:i w:val="0"/>
          <w:iCs w:val="0"/>
          <w:noProof/>
          <w:sz w:val="24"/>
          <w:szCs w:val="24"/>
        </w:rPr>
        <w:fldChar w:fldCharType="separate"/>
      </w:r>
      <w:r w:rsidRPr="008347EF">
        <w:rPr>
          <w:rFonts w:ascii="Times New Roman" w:hAnsi="Times New Roman" w:cs="Times New Roman"/>
          <w:b/>
          <w:bCs/>
          <w:i w:val="0"/>
          <w:iCs w:val="0"/>
          <w:noProof/>
          <w:sz w:val="24"/>
          <w:szCs w:val="24"/>
        </w:rPr>
        <w:t>92</w:t>
      </w:r>
      <w:r w:rsidRPr="008347EF">
        <w:rPr>
          <w:rFonts w:ascii="Times New Roman" w:hAnsi="Times New Roman" w:cs="Times New Roman"/>
          <w:b/>
          <w:bCs/>
          <w:i w:val="0"/>
          <w:iCs w:val="0"/>
          <w:noProof/>
          <w:sz w:val="24"/>
          <w:szCs w:val="24"/>
        </w:rPr>
        <w:fldChar w:fldCharType="end"/>
      </w:r>
    </w:p>
    <w:p w14:paraId="2940BF8D" w14:textId="6633AE15" w:rsidR="008347EF" w:rsidRPr="008347EF" w:rsidRDefault="008347EF" w:rsidP="008347EF">
      <w:pPr>
        <w:pStyle w:val="TableofFigures"/>
        <w:tabs>
          <w:tab w:val="right" w:leader="dot" w:pos="8494"/>
        </w:tabs>
        <w:spacing w:line="360" w:lineRule="auto"/>
        <w:jc w:val="both"/>
        <w:rPr>
          <w:rFonts w:ascii="Times New Roman" w:eastAsiaTheme="minorEastAsia" w:hAnsi="Times New Roman" w:cs="Times New Roman"/>
          <w:i w:val="0"/>
          <w:iCs w:val="0"/>
          <w:noProof/>
          <w:sz w:val="24"/>
          <w:szCs w:val="24"/>
          <w:lang w:val="pt-PT" w:eastAsia="pt-PT"/>
        </w:rPr>
      </w:pPr>
      <w:r w:rsidRPr="008347EF">
        <w:rPr>
          <w:rFonts w:ascii="Times New Roman" w:hAnsi="Times New Roman" w:cs="Times New Roman"/>
          <w:b/>
          <w:bCs/>
          <w:i w:val="0"/>
          <w:iCs w:val="0"/>
          <w:noProof/>
          <w:sz w:val="24"/>
          <w:szCs w:val="24"/>
        </w:rPr>
        <w:t>TABELA 2</w:t>
      </w:r>
      <w:r w:rsidRPr="008347EF">
        <w:rPr>
          <w:rFonts w:ascii="Times New Roman" w:hAnsi="Times New Roman" w:cs="Times New Roman"/>
          <w:i w:val="0"/>
          <w:iCs w:val="0"/>
          <w:noProof/>
          <w:sz w:val="24"/>
          <w:szCs w:val="24"/>
        </w:rPr>
        <w:t xml:space="preserve"> - Taxa de abstenção nas eleições para o Presidente da República de 1976 a 2016:</w:t>
      </w:r>
      <w:r w:rsidRPr="008347EF">
        <w:rPr>
          <w:rFonts w:ascii="Times New Roman" w:hAnsi="Times New Roman" w:cs="Times New Roman"/>
          <w:i w:val="0"/>
          <w:iCs w:val="0"/>
          <w:noProof/>
          <w:sz w:val="24"/>
          <w:szCs w:val="24"/>
        </w:rPr>
        <w:tab/>
      </w:r>
      <w:r w:rsidRPr="008347EF">
        <w:rPr>
          <w:rFonts w:ascii="Times New Roman" w:hAnsi="Times New Roman" w:cs="Times New Roman"/>
          <w:b/>
          <w:bCs/>
          <w:i w:val="0"/>
          <w:iCs w:val="0"/>
          <w:noProof/>
          <w:sz w:val="24"/>
          <w:szCs w:val="24"/>
        </w:rPr>
        <w:fldChar w:fldCharType="begin"/>
      </w:r>
      <w:r w:rsidRPr="008347EF">
        <w:rPr>
          <w:rFonts w:ascii="Times New Roman" w:hAnsi="Times New Roman" w:cs="Times New Roman"/>
          <w:b/>
          <w:bCs/>
          <w:i w:val="0"/>
          <w:iCs w:val="0"/>
          <w:noProof/>
          <w:sz w:val="24"/>
          <w:szCs w:val="24"/>
        </w:rPr>
        <w:instrText xml:space="preserve"> PAGEREF _Toc39418788 \h </w:instrText>
      </w:r>
      <w:r w:rsidRPr="008347EF">
        <w:rPr>
          <w:rFonts w:ascii="Times New Roman" w:hAnsi="Times New Roman" w:cs="Times New Roman"/>
          <w:b/>
          <w:bCs/>
          <w:i w:val="0"/>
          <w:iCs w:val="0"/>
          <w:noProof/>
          <w:sz w:val="24"/>
          <w:szCs w:val="24"/>
        </w:rPr>
      </w:r>
      <w:r w:rsidRPr="008347EF">
        <w:rPr>
          <w:rFonts w:ascii="Times New Roman" w:hAnsi="Times New Roman" w:cs="Times New Roman"/>
          <w:b/>
          <w:bCs/>
          <w:i w:val="0"/>
          <w:iCs w:val="0"/>
          <w:noProof/>
          <w:sz w:val="24"/>
          <w:szCs w:val="24"/>
        </w:rPr>
        <w:fldChar w:fldCharType="separate"/>
      </w:r>
      <w:r w:rsidRPr="008347EF">
        <w:rPr>
          <w:rFonts w:ascii="Times New Roman" w:hAnsi="Times New Roman" w:cs="Times New Roman"/>
          <w:b/>
          <w:bCs/>
          <w:i w:val="0"/>
          <w:iCs w:val="0"/>
          <w:noProof/>
          <w:sz w:val="24"/>
          <w:szCs w:val="24"/>
        </w:rPr>
        <w:t>96</w:t>
      </w:r>
      <w:r w:rsidRPr="008347EF">
        <w:rPr>
          <w:rFonts w:ascii="Times New Roman" w:hAnsi="Times New Roman" w:cs="Times New Roman"/>
          <w:b/>
          <w:bCs/>
          <w:i w:val="0"/>
          <w:iCs w:val="0"/>
          <w:noProof/>
          <w:sz w:val="24"/>
          <w:szCs w:val="24"/>
        </w:rPr>
        <w:fldChar w:fldCharType="end"/>
      </w:r>
    </w:p>
    <w:p w14:paraId="34015D63" w14:textId="4B0C6824" w:rsidR="008347EF" w:rsidRPr="008347EF" w:rsidRDefault="008347EF" w:rsidP="008347EF">
      <w:pPr>
        <w:pStyle w:val="TableofFigures"/>
        <w:tabs>
          <w:tab w:val="right" w:leader="dot" w:pos="8494"/>
        </w:tabs>
        <w:spacing w:line="360" w:lineRule="auto"/>
        <w:jc w:val="both"/>
        <w:rPr>
          <w:rFonts w:ascii="Times New Roman" w:eastAsiaTheme="minorEastAsia" w:hAnsi="Times New Roman" w:cs="Times New Roman"/>
          <w:i w:val="0"/>
          <w:iCs w:val="0"/>
          <w:noProof/>
          <w:sz w:val="24"/>
          <w:szCs w:val="24"/>
          <w:lang w:val="pt-PT" w:eastAsia="pt-PT"/>
        </w:rPr>
      </w:pPr>
      <w:r w:rsidRPr="008347EF">
        <w:rPr>
          <w:rFonts w:ascii="Times New Roman" w:hAnsi="Times New Roman" w:cs="Times New Roman"/>
          <w:b/>
          <w:bCs/>
          <w:i w:val="0"/>
          <w:iCs w:val="0"/>
          <w:noProof/>
          <w:sz w:val="24"/>
          <w:szCs w:val="24"/>
        </w:rPr>
        <w:t>TABELA 3</w:t>
      </w:r>
      <w:r w:rsidRPr="008347EF">
        <w:rPr>
          <w:rFonts w:ascii="Times New Roman" w:hAnsi="Times New Roman" w:cs="Times New Roman"/>
          <w:i w:val="0"/>
          <w:iCs w:val="0"/>
          <w:noProof/>
          <w:sz w:val="24"/>
          <w:szCs w:val="24"/>
        </w:rPr>
        <w:t xml:space="preserve"> - Taxa de abstenção nas eleições Autárquicas:</w:t>
      </w:r>
      <w:r w:rsidRPr="008347EF">
        <w:rPr>
          <w:rFonts w:ascii="Times New Roman" w:hAnsi="Times New Roman" w:cs="Times New Roman"/>
          <w:i w:val="0"/>
          <w:iCs w:val="0"/>
          <w:noProof/>
          <w:sz w:val="24"/>
          <w:szCs w:val="24"/>
        </w:rPr>
        <w:tab/>
      </w:r>
      <w:r w:rsidRPr="008347EF">
        <w:rPr>
          <w:rFonts w:ascii="Times New Roman" w:hAnsi="Times New Roman" w:cs="Times New Roman"/>
          <w:b/>
          <w:bCs/>
          <w:i w:val="0"/>
          <w:iCs w:val="0"/>
          <w:noProof/>
          <w:sz w:val="24"/>
          <w:szCs w:val="24"/>
        </w:rPr>
        <w:fldChar w:fldCharType="begin"/>
      </w:r>
      <w:r w:rsidRPr="008347EF">
        <w:rPr>
          <w:rFonts w:ascii="Times New Roman" w:hAnsi="Times New Roman" w:cs="Times New Roman"/>
          <w:b/>
          <w:bCs/>
          <w:i w:val="0"/>
          <w:iCs w:val="0"/>
          <w:noProof/>
          <w:sz w:val="24"/>
          <w:szCs w:val="24"/>
        </w:rPr>
        <w:instrText xml:space="preserve"> PAGEREF _Toc39418789 \h </w:instrText>
      </w:r>
      <w:r w:rsidRPr="008347EF">
        <w:rPr>
          <w:rFonts w:ascii="Times New Roman" w:hAnsi="Times New Roman" w:cs="Times New Roman"/>
          <w:b/>
          <w:bCs/>
          <w:i w:val="0"/>
          <w:iCs w:val="0"/>
          <w:noProof/>
          <w:sz w:val="24"/>
          <w:szCs w:val="24"/>
        </w:rPr>
      </w:r>
      <w:r w:rsidRPr="008347EF">
        <w:rPr>
          <w:rFonts w:ascii="Times New Roman" w:hAnsi="Times New Roman" w:cs="Times New Roman"/>
          <w:b/>
          <w:bCs/>
          <w:i w:val="0"/>
          <w:iCs w:val="0"/>
          <w:noProof/>
          <w:sz w:val="24"/>
          <w:szCs w:val="24"/>
        </w:rPr>
        <w:fldChar w:fldCharType="separate"/>
      </w:r>
      <w:r w:rsidRPr="008347EF">
        <w:rPr>
          <w:rFonts w:ascii="Times New Roman" w:hAnsi="Times New Roman" w:cs="Times New Roman"/>
          <w:b/>
          <w:bCs/>
          <w:i w:val="0"/>
          <w:iCs w:val="0"/>
          <w:noProof/>
          <w:sz w:val="24"/>
          <w:szCs w:val="24"/>
        </w:rPr>
        <w:t>100</w:t>
      </w:r>
      <w:r w:rsidRPr="008347EF">
        <w:rPr>
          <w:rFonts w:ascii="Times New Roman" w:hAnsi="Times New Roman" w:cs="Times New Roman"/>
          <w:b/>
          <w:bCs/>
          <w:i w:val="0"/>
          <w:iCs w:val="0"/>
          <w:noProof/>
          <w:sz w:val="24"/>
          <w:szCs w:val="24"/>
        </w:rPr>
        <w:fldChar w:fldCharType="end"/>
      </w:r>
    </w:p>
    <w:p w14:paraId="33687EA6" w14:textId="5558A57D" w:rsidR="008347EF" w:rsidRPr="008347EF" w:rsidRDefault="008347EF" w:rsidP="008347EF">
      <w:pPr>
        <w:pStyle w:val="TableofFigures"/>
        <w:tabs>
          <w:tab w:val="right" w:leader="dot" w:pos="8494"/>
        </w:tabs>
        <w:spacing w:line="360" w:lineRule="auto"/>
        <w:jc w:val="both"/>
        <w:rPr>
          <w:rFonts w:ascii="Times New Roman" w:eastAsiaTheme="minorEastAsia" w:hAnsi="Times New Roman" w:cs="Times New Roman"/>
          <w:i w:val="0"/>
          <w:iCs w:val="0"/>
          <w:noProof/>
          <w:sz w:val="24"/>
          <w:szCs w:val="24"/>
          <w:lang w:val="pt-PT" w:eastAsia="pt-PT"/>
        </w:rPr>
      </w:pPr>
      <w:r w:rsidRPr="008347EF">
        <w:rPr>
          <w:rFonts w:ascii="Times New Roman" w:hAnsi="Times New Roman" w:cs="Times New Roman"/>
          <w:b/>
          <w:bCs/>
          <w:i w:val="0"/>
          <w:iCs w:val="0"/>
          <w:noProof/>
          <w:sz w:val="24"/>
          <w:szCs w:val="24"/>
        </w:rPr>
        <w:t>TABELA 4</w:t>
      </w:r>
      <w:r w:rsidRPr="008347EF">
        <w:rPr>
          <w:rFonts w:ascii="Times New Roman" w:hAnsi="Times New Roman" w:cs="Times New Roman"/>
          <w:i w:val="0"/>
          <w:iCs w:val="0"/>
          <w:noProof/>
          <w:sz w:val="24"/>
          <w:szCs w:val="24"/>
        </w:rPr>
        <w:t xml:space="preserve"> - Taxa de abstenção nas eleições para o Parlamento Europeu desde 1987 a 2019:</w:t>
      </w:r>
      <w:r w:rsidRPr="008347EF">
        <w:rPr>
          <w:rFonts w:ascii="Times New Roman" w:hAnsi="Times New Roman" w:cs="Times New Roman"/>
          <w:i w:val="0"/>
          <w:iCs w:val="0"/>
          <w:noProof/>
          <w:sz w:val="24"/>
          <w:szCs w:val="24"/>
        </w:rPr>
        <w:tab/>
      </w:r>
      <w:r w:rsidRPr="008347EF">
        <w:rPr>
          <w:rFonts w:ascii="Times New Roman" w:hAnsi="Times New Roman" w:cs="Times New Roman"/>
          <w:b/>
          <w:bCs/>
          <w:i w:val="0"/>
          <w:iCs w:val="0"/>
          <w:noProof/>
          <w:sz w:val="24"/>
          <w:szCs w:val="24"/>
        </w:rPr>
        <w:fldChar w:fldCharType="begin"/>
      </w:r>
      <w:r w:rsidRPr="008347EF">
        <w:rPr>
          <w:rFonts w:ascii="Times New Roman" w:hAnsi="Times New Roman" w:cs="Times New Roman"/>
          <w:b/>
          <w:bCs/>
          <w:i w:val="0"/>
          <w:iCs w:val="0"/>
          <w:noProof/>
          <w:sz w:val="24"/>
          <w:szCs w:val="24"/>
        </w:rPr>
        <w:instrText xml:space="preserve"> PAGEREF _Toc39418790 \h </w:instrText>
      </w:r>
      <w:r w:rsidRPr="008347EF">
        <w:rPr>
          <w:rFonts w:ascii="Times New Roman" w:hAnsi="Times New Roman" w:cs="Times New Roman"/>
          <w:b/>
          <w:bCs/>
          <w:i w:val="0"/>
          <w:iCs w:val="0"/>
          <w:noProof/>
          <w:sz w:val="24"/>
          <w:szCs w:val="24"/>
        </w:rPr>
      </w:r>
      <w:r w:rsidRPr="008347EF">
        <w:rPr>
          <w:rFonts w:ascii="Times New Roman" w:hAnsi="Times New Roman" w:cs="Times New Roman"/>
          <w:b/>
          <w:bCs/>
          <w:i w:val="0"/>
          <w:iCs w:val="0"/>
          <w:noProof/>
          <w:sz w:val="24"/>
          <w:szCs w:val="24"/>
        </w:rPr>
        <w:fldChar w:fldCharType="separate"/>
      </w:r>
      <w:r w:rsidRPr="008347EF">
        <w:rPr>
          <w:rFonts w:ascii="Times New Roman" w:hAnsi="Times New Roman" w:cs="Times New Roman"/>
          <w:b/>
          <w:bCs/>
          <w:i w:val="0"/>
          <w:iCs w:val="0"/>
          <w:noProof/>
          <w:sz w:val="24"/>
          <w:szCs w:val="24"/>
        </w:rPr>
        <w:t>103</w:t>
      </w:r>
      <w:r w:rsidRPr="008347EF">
        <w:rPr>
          <w:rFonts w:ascii="Times New Roman" w:hAnsi="Times New Roman" w:cs="Times New Roman"/>
          <w:b/>
          <w:bCs/>
          <w:i w:val="0"/>
          <w:iCs w:val="0"/>
          <w:noProof/>
          <w:sz w:val="24"/>
          <w:szCs w:val="24"/>
        </w:rPr>
        <w:fldChar w:fldCharType="end"/>
      </w:r>
    </w:p>
    <w:p w14:paraId="4ACF7E6C" w14:textId="1DCC7F9F" w:rsidR="008347EF" w:rsidRPr="008347EF" w:rsidRDefault="008347EF" w:rsidP="008347EF">
      <w:pPr>
        <w:pStyle w:val="TableofFigures"/>
        <w:tabs>
          <w:tab w:val="right" w:leader="dot" w:pos="8494"/>
        </w:tabs>
        <w:spacing w:line="360" w:lineRule="auto"/>
        <w:jc w:val="both"/>
        <w:rPr>
          <w:rFonts w:ascii="Times New Roman" w:eastAsiaTheme="minorEastAsia" w:hAnsi="Times New Roman" w:cs="Times New Roman"/>
          <w:i w:val="0"/>
          <w:iCs w:val="0"/>
          <w:noProof/>
          <w:sz w:val="24"/>
          <w:szCs w:val="24"/>
          <w:lang w:val="pt-PT" w:eastAsia="pt-PT"/>
        </w:rPr>
      </w:pPr>
      <w:r w:rsidRPr="008347EF">
        <w:rPr>
          <w:rFonts w:ascii="Times New Roman" w:hAnsi="Times New Roman" w:cs="Times New Roman"/>
          <w:b/>
          <w:bCs/>
          <w:i w:val="0"/>
          <w:iCs w:val="0"/>
          <w:noProof/>
          <w:sz w:val="24"/>
          <w:szCs w:val="24"/>
        </w:rPr>
        <w:t>TABELA 5</w:t>
      </w:r>
      <w:r w:rsidRPr="008347EF">
        <w:rPr>
          <w:rFonts w:ascii="Times New Roman" w:hAnsi="Times New Roman" w:cs="Times New Roman"/>
          <w:i w:val="0"/>
          <w:iCs w:val="0"/>
          <w:noProof/>
          <w:sz w:val="24"/>
          <w:szCs w:val="24"/>
        </w:rPr>
        <w:t xml:space="preserve"> - Taxa de abstenção nos países onde o sufrágio é obrigatório:</w:t>
      </w:r>
      <w:r w:rsidRPr="008347EF">
        <w:rPr>
          <w:rFonts w:ascii="Times New Roman" w:hAnsi="Times New Roman" w:cs="Times New Roman"/>
          <w:i w:val="0"/>
          <w:iCs w:val="0"/>
          <w:noProof/>
          <w:sz w:val="24"/>
          <w:szCs w:val="24"/>
        </w:rPr>
        <w:tab/>
      </w:r>
      <w:r w:rsidRPr="008347EF">
        <w:rPr>
          <w:rFonts w:ascii="Times New Roman" w:hAnsi="Times New Roman" w:cs="Times New Roman"/>
          <w:b/>
          <w:bCs/>
          <w:i w:val="0"/>
          <w:iCs w:val="0"/>
          <w:noProof/>
          <w:sz w:val="24"/>
          <w:szCs w:val="24"/>
        </w:rPr>
        <w:fldChar w:fldCharType="begin"/>
      </w:r>
      <w:r w:rsidRPr="008347EF">
        <w:rPr>
          <w:rFonts w:ascii="Times New Roman" w:hAnsi="Times New Roman" w:cs="Times New Roman"/>
          <w:b/>
          <w:bCs/>
          <w:i w:val="0"/>
          <w:iCs w:val="0"/>
          <w:noProof/>
          <w:sz w:val="24"/>
          <w:szCs w:val="24"/>
        </w:rPr>
        <w:instrText xml:space="preserve"> PAGEREF _Toc39418791 \h </w:instrText>
      </w:r>
      <w:r w:rsidRPr="008347EF">
        <w:rPr>
          <w:rFonts w:ascii="Times New Roman" w:hAnsi="Times New Roman" w:cs="Times New Roman"/>
          <w:b/>
          <w:bCs/>
          <w:i w:val="0"/>
          <w:iCs w:val="0"/>
          <w:noProof/>
          <w:sz w:val="24"/>
          <w:szCs w:val="24"/>
        </w:rPr>
      </w:r>
      <w:r w:rsidRPr="008347EF">
        <w:rPr>
          <w:rFonts w:ascii="Times New Roman" w:hAnsi="Times New Roman" w:cs="Times New Roman"/>
          <w:b/>
          <w:bCs/>
          <w:i w:val="0"/>
          <w:iCs w:val="0"/>
          <w:noProof/>
          <w:sz w:val="24"/>
          <w:szCs w:val="24"/>
        </w:rPr>
        <w:fldChar w:fldCharType="separate"/>
      </w:r>
      <w:r w:rsidRPr="008347EF">
        <w:rPr>
          <w:rFonts w:ascii="Times New Roman" w:hAnsi="Times New Roman" w:cs="Times New Roman"/>
          <w:b/>
          <w:bCs/>
          <w:i w:val="0"/>
          <w:iCs w:val="0"/>
          <w:noProof/>
          <w:sz w:val="24"/>
          <w:szCs w:val="24"/>
        </w:rPr>
        <w:t>108</w:t>
      </w:r>
      <w:r w:rsidRPr="008347EF">
        <w:rPr>
          <w:rFonts w:ascii="Times New Roman" w:hAnsi="Times New Roman" w:cs="Times New Roman"/>
          <w:b/>
          <w:bCs/>
          <w:i w:val="0"/>
          <w:iCs w:val="0"/>
          <w:noProof/>
          <w:sz w:val="24"/>
          <w:szCs w:val="24"/>
        </w:rPr>
        <w:fldChar w:fldCharType="end"/>
      </w:r>
    </w:p>
    <w:p w14:paraId="1531C017" w14:textId="4B13273C" w:rsidR="008347EF" w:rsidRPr="008347EF" w:rsidRDefault="008347EF" w:rsidP="008347EF">
      <w:pPr>
        <w:pStyle w:val="TableofFigures"/>
        <w:tabs>
          <w:tab w:val="right" w:leader="dot" w:pos="8494"/>
        </w:tabs>
        <w:spacing w:line="360" w:lineRule="auto"/>
        <w:jc w:val="both"/>
        <w:rPr>
          <w:rFonts w:ascii="Times New Roman" w:eastAsiaTheme="minorEastAsia" w:hAnsi="Times New Roman" w:cs="Times New Roman"/>
          <w:i w:val="0"/>
          <w:iCs w:val="0"/>
          <w:noProof/>
          <w:sz w:val="24"/>
          <w:szCs w:val="24"/>
          <w:lang w:val="pt-PT" w:eastAsia="pt-PT"/>
        </w:rPr>
      </w:pPr>
      <w:r w:rsidRPr="008347EF">
        <w:rPr>
          <w:rFonts w:ascii="Times New Roman" w:hAnsi="Times New Roman" w:cs="Times New Roman"/>
          <w:b/>
          <w:bCs/>
          <w:i w:val="0"/>
          <w:iCs w:val="0"/>
          <w:noProof/>
          <w:sz w:val="24"/>
          <w:szCs w:val="24"/>
        </w:rPr>
        <w:t>TABELA 6</w:t>
      </w:r>
      <w:r w:rsidRPr="008347EF">
        <w:rPr>
          <w:rFonts w:ascii="Times New Roman" w:hAnsi="Times New Roman" w:cs="Times New Roman"/>
          <w:i w:val="0"/>
          <w:iCs w:val="0"/>
          <w:noProof/>
          <w:sz w:val="24"/>
          <w:szCs w:val="24"/>
        </w:rPr>
        <w:t xml:space="preserve"> - Taxa de abstenção nos países onde o sufrágio é opcional:</w:t>
      </w:r>
      <w:r w:rsidRPr="008347EF">
        <w:rPr>
          <w:rFonts w:ascii="Times New Roman" w:hAnsi="Times New Roman" w:cs="Times New Roman"/>
          <w:i w:val="0"/>
          <w:iCs w:val="0"/>
          <w:noProof/>
          <w:sz w:val="24"/>
          <w:szCs w:val="24"/>
        </w:rPr>
        <w:tab/>
      </w:r>
      <w:r w:rsidRPr="008347EF">
        <w:rPr>
          <w:rFonts w:ascii="Times New Roman" w:hAnsi="Times New Roman" w:cs="Times New Roman"/>
          <w:b/>
          <w:bCs/>
          <w:i w:val="0"/>
          <w:iCs w:val="0"/>
          <w:noProof/>
          <w:sz w:val="24"/>
          <w:szCs w:val="24"/>
        </w:rPr>
        <w:fldChar w:fldCharType="begin"/>
      </w:r>
      <w:r w:rsidRPr="008347EF">
        <w:rPr>
          <w:rFonts w:ascii="Times New Roman" w:hAnsi="Times New Roman" w:cs="Times New Roman"/>
          <w:b/>
          <w:bCs/>
          <w:i w:val="0"/>
          <w:iCs w:val="0"/>
          <w:noProof/>
          <w:sz w:val="24"/>
          <w:szCs w:val="24"/>
        </w:rPr>
        <w:instrText xml:space="preserve"> PAGEREF _Toc39418792 \h </w:instrText>
      </w:r>
      <w:r w:rsidRPr="008347EF">
        <w:rPr>
          <w:rFonts w:ascii="Times New Roman" w:hAnsi="Times New Roman" w:cs="Times New Roman"/>
          <w:b/>
          <w:bCs/>
          <w:i w:val="0"/>
          <w:iCs w:val="0"/>
          <w:noProof/>
          <w:sz w:val="24"/>
          <w:szCs w:val="24"/>
        </w:rPr>
      </w:r>
      <w:r w:rsidRPr="008347EF">
        <w:rPr>
          <w:rFonts w:ascii="Times New Roman" w:hAnsi="Times New Roman" w:cs="Times New Roman"/>
          <w:b/>
          <w:bCs/>
          <w:i w:val="0"/>
          <w:iCs w:val="0"/>
          <w:noProof/>
          <w:sz w:val="24"/>
          <w:szCs w:val="24"/>
        </w:rPr>
        <w:fldChar w:fldCharType="separate"/>
      </w:r>
      <w:r w:rsidRPr="008347EF">
        <w:rPr>
          <w:rFonts w:ascii="Times New Roman" w:hAnsi="Times New Roman" w:cs="Times New Roman"/>
          <w:b/>
          <w:bCs/>
          <w:i w:val="0"/>
          <w:iCs w:val="0"/>
          <w:noProof/>
          <w:sz w:val="24"/>
          <w:szCs w:val="24"/>
        </w:rPr>
        <w:t>113</w:t>
      </w:r>
      <w:r w:rsidRPr="008347EF">
        <w:rPr>
          <w:rFonts w:ascii="Times New Roman" w:hAnsi="Times New Roman" w:cs="Times New Roman"/>
          <w:b/>
          <w:bCs/>
          <w:i w:val="0"/>
          <w:iCs w:val="0"/>
          <w:noProof/>
          <w:sz w:val="24"/>
          <w:szCs w:val="24"/>
        </w:rPr>
        <w:fldChar w:fldCharType="end"/>
      </w:r>
    </w:p>
    <w:p w14:paraId="58D0B082" w14:textId="30A2F771" w:rsidR="00D63D65" w:rsidRPr="00374996" w:rsidRDefault="008347EF" w:rsidP="008347EF">
      <w:pPr>
        <w:spacing w:after="0" w:line="360" w:lineRule="auto"/>
        <w:jc w:val="both"/>
        <w:rPr>
          <w:rFonts w:ascii="Times New Roman" w:eastAsia="Calibri" w:hAnsi="Times New Roman" w:cs="Times New Roman"/>
          <w:b/>
          <w:bCs/>
          <w:sz w:val="24"/>
          <w:szCs w:val="24"/>
          <w:lang w:val="pt-PT"/>
        </w:rPr>
      </w:pPr>
      <w:r w:rsidRPr="008347EF">
        <w:rPr>
          <w:rFonts w:ascii="Times New Roman" w:eastAsia="Calibri" w:hAnsi="Times New Roman" w:cs="Times New Roman"/>
          <w:smallCaps/>
          <w:sz w:val="24"/>
          <w:szCs w:val="24"/>
          <w:lang w:val="pt-PT"/>
        </w:rPr>
        <w:fldChar w:fldCharType="end"/>
      </w:r>
    </w:p>
    <w:p w14:paraId="5C4F7AA4" w14:textId="23D14388" w:rsidR="00D63D65" w:rsidRDefault="00C60FFC" w:rsidP="00C60FFC">
      <w:pPr>
        <w:tabs>
          <w:tab w:val="left" w:pos="7800"/>
        </w:tabs>
        <w:spacing w:after="0" w:line="360" w:lineRule="auto"/>
        <w:jc w:val="both"/>
        <w:rPr>
          <w:rFonts w:ascii="Times New Roman" w:eastAsia="Calibri" w:hAnsi="Times New Roman" w:cs="Times New Roman"/>
          <w:b/>
          <w:bCs/>
          <w:sz w:val="24"/>
          <w:szCs w:val="24"/>
          <w:lang w:val="pt-PT"/>
        </w:rPr>
      </w:pPr>
      <w:r>
        <w:rPr>
          <w:rFonts w:ascii="Times New Roman" w:eastAsia="Calibri" w:hAnsi="Times New Roman" w:cs="Times New Roman"/>
          <w:b/>
          <w:bCs/>
          <w:sz w:val="24"/>
          <w:szCs w:val="24"/>
          <w:lang w:val="pt-PT"/>
        </w:rPr>
        <w:tab/>
      </w:r>
    </w:p>
    <w:p w14:paraId="5DA2AEE9" w14:textId="451CFE9B" w:rsidR="008347EF" w:rsidRDefault="008347EF" w:rsidP="00D63D65">
      <w:pPr>
        <w:spacing w:after="0" w:line="360" w:lineRule="auto"/>
        <w:jc w:val="both"/>
        <w:rPr>
          <w:rFonts w:ascii="Times New Roman" w:eastAsia="Calibri" w:hAnsi="Times New Roman" w:cs="Times New Roman"/>
          <w:b/>
          <w:bCs/>
          <w:sz w:val="24"/>
          <w:szCs w:val="24"/>
          <w:lang w:val="pt-PT"/>
        </w:rPr>
      </w:pPr>
    </w:p>
    <w:p w14:paraId="0460519C" w14:textId="7E278437" w:rsidR="008347EF" w:rsidRDefault="008347EF" w:rsidP="00D63D65">
      <w:pPr>
        <w:spacing w:after="0" w:line="360" w:lineRule="auto"/>
        <w:jc w:val="both"/>
        <w:rPr>
          <w:rFonts w:ascii="Times New Roman" w:eastAsia="Calibri" w:hAnsi="Times New Roman" w:cs="Times New Roman"/>
          <w:b/>
          <w:bCs/>
          <w:sz w:val="24"/>
          <w:szCs w:val="24"/>
          <w:lang w:val="pt-PT"/>
        </w:rPr>
      </w:pPr>
    </w:p>
    <w:p w14:paraId="4D083B2C" w14:textId="4FD2F74D" w:rsidR="008347EF" w:rsidRDefault="008347EF" w:rsidP="00D63D65">
      <w:pPr>
        <w:spacing w:after="0" w:line="360" w:lineRule="auto"/>
        <w:jc w:val="both"/>
        <w:rPr>
          <w:rFonts w:ascii="Times New Roman" w:eastAsia="Calibri" w:hAnsi="Times New Roman" w:cs="Times New Roman"/>
          <w:b/>
          <w:bCs/>
          <w:sz w:val="24"/>
          <w:szCs w:val="24"/>
          <w:lang w:val="pt-PT"/>
        </w:rPr>
      </w:pPr>
    </w:p>
    <w:p w14:paraId="6B662986" w14:textId="4953F0BE" w:rsidR="008347EF" w:rsidRDefault="008347EF" w:rsidP="00D63D65">
      <w:pPr>
        <w:spacing w:after="0" w:line="360" w:lineRule="auto"/>
        <w:jc w:val="both"/>
        <w:rPr>
          <w:rFonts w:ascii="Times New Roman" w:eastAsia="Calibri" w:hAnsi="Times New Roman" w:cs="Times New Roman"/>
          <w:b/>
          <w:bCs/>
          <w:sz w:val="24"/>
          <w:szCs w:val="24"/>
          <w:lang w:val="pt-PT"/>
        </w:rPr>
      </w:pPr>
    </w:p>
    <w:p w14:paraId="344774A1" w14:textId="34520288" w:rsidR="008347EF" w:rsidRDefault="008347EF" w:rsidP="00D63D65">
      <w:pPr>
        <w:spacing w:after="0" w:line="360" w:lineRule="auto"/>
        <w:jc w:val="both"/>
        <w:rPr>
          <w:rFonts w:ascii="Times New Roman" w:eastAsia="Calibri" w:hAnsi="Times New Roman" w:cs="Times New Roman"/>
          <w:b/>
          <w:bCs/>
          <w:sz w:val="24"/>
          <w:szCs w:val="24"/>
          <w:lang w:val="pt-PT"/>
        </w:rPr>
      </w:pPr>
    </w:p>
    <w:p w14:paraId="4937DE2B" w14:textId="7F52EB63" w:rsidR="008347EF" w:rsidRDefault="008347EF" w:rsidP="00D63D65">
      <w:pPr>
        <w:spacing w:after="0" w:line="360" w:lineRule="auto"/>
        <w:jc w:val="both"/>
        <w:rPr>
          <w:rFonts w:ascii="Times New Roman" w:eastAsia="Calibri" w:hAnsi="Times New Roman" w:cs="Times New Roman"/>
          <w:b/>
          <w:bCs/>
          <w:sz w:val="24"/>
          <w:szCs w:val="24"/>
          <w:lang w:val="pt-PT"/>
        </w:rPr>
      </w:pPr>
    </w:p>
    <w:p w14:paraId="208FA25B" w14:textId="77777777" w:rsidR="008347EF" w:rsidRPr="00D63D65" w:rsidRDefault="008347EF" w:rsidP="00D63D65">
      <w:pPr>
        <w:spacing w:after="0" w:line="360" w:lineRule="auto"/>
        <w:jc w:val="both"/>
        <w:rPr>
          <w:rFonts w:ascii="Times New Roman" w:eastAsia="Calibri" w:hAnsi="Times New Roman" w:cs="Times New Roman"/>
          <w:b/>
          <w:bCs/>
          <w:sz w:val="24"/>
          <w:szCs w:val="24"/>
          <w:lang w:val="pt-PT"/>
        </w:rPr>
      </w:pPr>
    </w:p>
    <w:p w14:paraId="7020CB2E"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351F893D"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15E0C7CC"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6B5DA065"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01DF20E1"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67FD17A6"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7381392F" w14:textId="77777777" w:rsidR="00D63D65" w:rsidRDefault="00D63D65" w:rsidP="00D63D65">
      <w:pPr>
        <w:spacing w:after="0" w:line="360" w:lineRule="auto"/>
        <w:jc w:val="both"/>
        <w:rPr>
          <w:rFonts w:ascii="Times New Roman" w:eastAsia="Calibri" w:hAnsi="Times New Roman" w:cs="Times New Roman"/>
          <w:b/>
          <w:bCs/>
          <w:sz w:val="24"/>
          <w:szCs w:val="24"/>
          <w:lang w:val="pt-PT"/>
        </w:rPr>
      </w:pPr>
    </w:p>
    <w:p w14:paraId="1F841E00" w14:textId="77777777" w:rsidR="00770FBE" w:rsidRDefault="00770FBE" w:rsidP="00D63D65">
      <w:pPr>
        <w:spacing w:after="0" w:line="360" w:lineRule="auto"/>
        <w:jc w:val="both"/>
        <w:rPr>
          <w:rFonts w:ascii="Times New Roman" w:eastAsia="Calibri" w:hAnsi="Times New Roman" w:cs="Times New Roman"/>
          <w:b/>
          <w:bCs/>
          <w:sz w:val="24"/>
          <w:szCs w:val="24"/>
          <w:lang w:val="pt-PT"/>
        </w:rPr>
      </w:pPr>
    </w:p>
    <w:p w14:paraId="2A7F9BA6" w14:textId="77777777" w:rsidR="00770FBE" w:rsidRPr="00D63D65" w:rsidRDefault="00770FBE" w:rsidP="00D63D65">
      <w:pPr>
        <w:spacing w:after="0" w:line="360" w:lineRule="auto"/>
        <w:jc w:val="both"/>
        <w:rPr>
          <w:rFonts w:ascii="Times New Roman" w:eastAsia="Calibri" w:hAnsi="Times New Roman" w:cs="Times New Roman"/>
          <w:b/>
          <w:bCs/>
          <w:sz w:val="24"/>
          <w:szCs w:val="24"/>
          <w:lang w:val="pt-PT"/>
        </w:rPr>
      </w:pPr>
    </w:p>
    <w:p w14:paraId="3F7BB6E9"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5D2850F1" w14:textId="77777777" w:rsidR="00D63D65" w:rsidRDefault="00D63D65" w:rsidP="00D63D65">
      <w:pPr>
        <w:spacing w:after="0" w:line="360" w:lineRule="auto"/>
        <w:jc w:val="both"/>
        <w:rPr>
          <w:rFonts w:ascii="Times New Roman" w:eastAsia="Calibri" w:hAnsi="Times New Roman" w:cs="Times New Roman"/>
          <w:b/>
          <w:bCs/>
          <w:sz w:val="24"/>
          <w:szCs w:val="24"/>
          <w:lang w:val="pt-PT"/>
        </w:rPr>
      </w:pPr>
    </w:p>
    <w:p w14:paraId="7E5805E8" w14:textId="77777777" w:rsidR="00C66F4F" w:rsidRPr="00D63D65" w:rsidRDefault="00C66F4F" w:rsidP="00D63D65">
      <w:pPr>
        <w:spacing w:after="0" w:line="360" w:lineRule="auto"/>
        <w:jc w:val="both"/>
        <w:rPr>
          <w:rFonts w:ascii="Times New Roman" w:eastAsia="Calibri" w:hAnsi="Times New Roman" w:cs="Times New Roman"/>
          <w:b/>
          <w:bCs/>
          <w:sz w:val="24"/>
          <w:szCs w:val="24"/>
          <w:lang w:val="pt-PT"/>
        </w:rPr>
      </w:pPr>
    </w:p>
    <w:p w14:paraId="6EB61E2A" w14:textId="77777777" w:rsidR="00D63D65" w:rsidRPr="001A5344" w:rsidRDefault="00D63D65" w:rsidP="00490051">
      <w:pPr>
        <w:pStyle w:val="Heading1"/>
        <w:numPr>
          <w:ilvl w:val="0"/>
          <w:numId w:val="0"/>
        </w:numPr>
        <w:ind w:left="432" w:hanging="432"/>
        <w:rPr>
          <w:rFonts w:ascii="Times New Roman" w:hAnsi="Times New Roman" w:cs="Times New Roman"/>
          <w:b/>
          <w:color w:val="auto"/>
          <w:sz w:val="24"/>
          <w:szCs w:val="24"/>
          <w:lang w:val="pt-PT"/>
        </w:rPr>
      </w:pPr>
      <w:bookmarkStart w:id="3" w:name="_Toc450239728"/>
      <w:r w:rsidRPr="001A5344">
        <w:rPr>
          <w:rFonts w:ascii="Times New Roman" w:hAnsi="Times New Roman" w:cs="Times New Roman"/>
          <w:b/>
          <w:color w:val="auto"/>
          <w:sz w:val="24"/>
          <w:szCs w:val="24"/>
          <w:lang w:val="pt-PT"/>
        </w:rPr>
        <w:lastRenderedPageBreak/>
        <w:t>LISTA DE SIGLAS E ABREVIATURAS</w:t>
      </w:r>
      <w:bookmarkEnd w:id="3"/>
      <w:r w:rsidRPr="001A5344">
        <w:rPr>
          <w:rFonts w:ascii="Times New Roman" w:hAnsi="Times New Roman" w:cs="Times New Roman"/>
          <w:b/>
          <w:color w:val="auto"/>
          <w:sz w:val="24"/>
          <w:szCs w:val="24"/>
          <w:lang w:val="pt-PT"/>
        </w:rPr>
        <w:t xml:space="preserve"> </w:t>
      </w:r>
    </w:p>
    <w:p w14:paraId="5BB031AF" w14:textId="77777777" w:rsidR="00D63D65" w:rsidRPr="00D63D65" w:rsidRDefault="00D63D65" w:rsidP="00D63D65">
      <w:pPr>
        <w:spacing w:after="0" w:line="360" w:lineRule="auto"/>
        <w:jc w:val="both"/>
        <w:rPr>
          <w:rFonts w:ascii="Times New Roman" w:eastAsia="Calibri" w:hAnsi="Times New Roman" w:cs="Times New Roman"/>
          <w:b/>
          <w:bCs/>
          <w:sz w:val="24"/>
          <w:szCs w:val="24"/>
          <w:lang w:val="pt-PT"/>
        </w:rPr>
      </w:pPr>
    </w:p>
    <w:p w14:paraId="116EED4E"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AR – Assembleia da República;</w:t>
      </w:r>
    </w:p>
    <w:p w14:paraId="67927DEF"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AN – Assembleia da República;</w:t>
      </w:r>
    </w:p>
    <w:p w14:paraId="79F6274B"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ACAPO - Associação dos Cegos e Amblíopes de Portugal;</w:t>
      </w:r>
    </w:p>
    <w:p w14:paraId="734E508B"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CC – Código Civil</w:t>
      </w:r>
    </w:p>
    <w:p w14:paraId="1E74DEB5"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 xml:space="preserve">CE – Código Eleitoral ou Comissão Europeia (utilizado em capítulos diferentes sendo de fácil distinção aquando a leitura do texto); </w:t>
      </w:r>
    </w:p>
    <w:p w14:paraId="04908320"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CEA – Código Eleitoral Argentino;</w:t>
      </w:r>
    </w:p>
    <w:p w14:paraId="37030D09"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 xml:space="preserve">CEB – Código Eleitoral Brasileiro; </w:t>
      </w:r>
    </w:p>
    <w:p w14:paraId="0B17E4C5"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CEE – Comissão Económica Europeia;</w:t>
      </w:r>
    </w:p>
    <w:p w14:paraId="2EB00C85"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CNE – Comissão Nacional de Eleições;</w:t>
      </w:r>
    </w:p>
    <w:p w14:paraId="32DD1193"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 xml:space="preserve">CRF – Constituição da República Francesa; </w:t>
      </w:r>
    </w:p>
    <w:p w14:paraId="65F80446"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CRP - Constituição da República Portuguesa;</w:t>
      </w:r>
    </w:p>
    <w:p w14:paraId="76C8E365"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 xml:space="preserve">CPLP – Comunidade dos Países de Língua Portuguesa; </w:t>
      </w:r>
    </w:p>
    <w:p w14:paraId="13C87E19"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 xml:space="preserve">DL – Decreto-lei; </w:t>
      </w:r>
    </w:p>
    <w:p w14:paraId="0D9A47D9"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EOA – Estatuto da Ordem dos Advogados;</w:t>
      </w:r>
    </w:p>
    <w:p w14:paraId="72C2FD3C"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FENACERCI - Federação Nacional de Cooperativas de Solidariedade Social;</w:t>
      </w:r>
    </w:p>
    <w:p w14:paraId="3D79E9D9"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FMI – Fundo Monetário Internacional;</w:t>
      </w:r>
    </w:p>
    <w:p w14:paraId="090CF7D6"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FPAS - Federação Portuguesa das Associações de Surdos;</w:t>
      </w:r>
    </w:p>
    <w:p w14:paraId="518C8397"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HUMANITAS - Federação Portuguesa para a Deficiência Mental;</w:t>
      </w:r>
    </w:p>
    <w:p w14:paraId="16A11033"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INE – Instituto Nacional de Estatística;</w:t>
      </w:r>
    </w:p>
    <w:p w14:paraId="3BF72DEC"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INR, I. P. - Instituto Nacional para a Reabilitação, Instituto Público;</w:t>
      </w:r>
    </w:p>
    <w:p w14:paraId="14A995D2"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LE – Lei Eleitoral;</w:t>
      </w:r>
    </w:p>
    <w:p w14:paraId="48E56005"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LEAR – Lei Eleitoral da Assembleia da República;</w:t>
      </w:r>
    </w:p>
    <w:p w14:paraId="22A18BA4" w14:textId="77777777" w:rsidR="00D63D65" w:rsidRPr="00D63D65" w:rsidRDefault="00D63D65" w:rsidP="00D63D65">
      <w:pPr>
        <w:spacing w:line="360" w:lineRule="auto"/>
        <w:jc w:val="both"/>
        <w:rPr>
          <w:rFonts w:ascii="Times New Roman" w:eastAsia="Calibri" w:hAnsi="Times New Roman" w:cs="Times New Roman"/>
          <w:sz w:val="24"/>
          <w:szCs w:val="24"/>
          <w:lang w:val="en-US"/>
        </w:rPr>
      </w:pPr>
      <w:r w:rsidRPr="00D63D65">
        <w:rPr>
          <w:rFonts w:ascii="Times New Roman" w:eastAsia="Calibri" w:hAnsi="Times New Roman" w:cs="Times New Roman"/>
          <w:sz w:val="24"/>
          <w:szCs w:val="24"/>
          <w:lang w:val="en-US"/>
        </w:rPr>
        <w:lastRenderedPageBreak/>
        <w:t>NATO - North Atlantic Treaty Organization;</w:t>
      </w:r>
    </w:p>
    <w:p w14:paraId="2A76D4AB"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OA – Ordem dos Advogados;</w:t>
      </w:r>
    </w:p>
    <w:p w14:paraId="2BC95F8A"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PCP – Partido Comunista Português;</w:t>
      </w:r>
    </w:p>
    <w:p w14:paraId="67630C8B"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PE – Parlamento Europeu;</w:t>
      </w:r>
    </w:p>
    <w:p w14:paraId="5DE52169"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PS – Partido Socialista;</w:t>
      </w:r>
    </w:p>
    <w:p w14:paraId="3A3FAF15"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PPD/PSD – Partido Popular Democrático / Partido Social Democrata;</w:t>
      </w:r>
    </w:p>
    <w:p w14:paraId="382C8EB9"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PPM – Partido Popular Monárquico;</w:t>
      </w:r>
    </w:p>
    <w:p w14:paraId="206C1DBC"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r w:rsidRPr="00D63D65">
        <w:rPr>
          <w:rFonts w:ascii="Times New Roman" w:eastAsia="Calibri" w:hAnsi="Times New Roman" w:cs="Times New Roman"/>
          <w:sz w:val="24"/>
          <w:szCs w:val="24"/>
          <w:lang w:val="pt-PT"/>
        </w:rPr>
        <w:t>TVI – Televisão Independente;</w:t>
      </w:r>
    </w:p>
    <w:p w14:paraId="6EBD768F" w14:textId="77777777" w:rsidR="00D63D65" w:rsidRPr="00D63D65" w:rsidRDefault="00D63D65" w:rsidP="00D63D65">
      <w:pPr>
        <w:rPr>
          <w:rFonts w:ascii="Times New Roman" w:eastAsia="Calibri" w:hAnsi="Times New Roman" w:cs="Times New Roman"/>
          <w:b/>
          <w:bCs/>
          <w:sz w:val="24"/>
          <w:szCs w:val="24"/>
        </w:rPr>
      </w:pPr>
      <w:r w:rsidRPr="00D63D65">
        <w:rPr>
          <w:rFonts w:ascii="Times New Roman" w:eastAsia="Calibri" w:hAnsi="Times New Roman" w:cs="Times New Roman"/>
          <w:sz w:val="24"/>
          <w:szCs w:val="24"/>
          <w:lang w:val="pt-PT"/>
        </w:rPr>
        <w:t>UE – União Europeia;</w:t>
      </w:r>
    </w:p>
    <w:p w14:paraId="757A2DCD" w14:textId="77777777" w:rsidR="00D63D65" w:rsidRPr="00D63D65" w:rsidRDefault="00D63D65" w:rsidP="00D63D65">
      <w:pPr>
        <w:spacing w:line="360" w:lineRule="auto"/>
        <w:jc w:val="both"/>
        <w:rPr>
          <w:rFonts w:ascii="Times New Roman" w:eastAsia="Calibri" w:hAnsi="Times New Roman" w:cs="Times New Roman"/>
          <w:sz w:val="24"/>
          <w:szCs w:val="24"/>
          <w:lang w:val="pt-PT"/>
        </w:rPr>
      </w:pPr>
    </w:p>
    <w:p w14:paraId="0A6498AC" w14:textId="77777777" w:rsidR="00D63D65" w:rsidRDefault="00D63D65" w:rsidP="005F496E">
      <w:pPr>
        <w:spacing w:line="360" w:lineRule="auto"/>
        <w:jc w:val="center"/>
        <w:rPr>
          <w:rFonts w:ascii="Times New Roman" w:hAnsi="Times New Roman" w:cs="Times New Roman"/>
          <w:b/>
          <w:sz w:val="24"/>
          <w:szCs w:val="24"/>
          <w:lang w:val="pt-PT"/>
        </w:rPr>
      </w:pPr>
    </w:p>
    <w:p w14:paraId="46092AB1" w14:textId="77777777" w:rsidR="00D63D65" w:rsidRDefault="00D63D65" w:rsidP="005F496E">
      <w:pPr>
        <w:spacing w:line="360" w:lineRule="auto"/>
        <w:jc w:val="center"/>
        <w:rPr>
          <w:rFonts w:ascii="Times New Roman" w:hAnsi="Times New Roman" w:cs="Times New Roman"/>
          <w:b/>
          <w:sz w:val="24"/>
          <w:szCs w:val="24"/>
          <w:lang w:val="pt-PT"/>
        </w:rPr>
      </w:pPr>
    </w:p>
    <w:p w14:paraId="68B79BEB" w14:textId="77777777" w:rsidR="00D63D65" w:rsidRDefault="00D63D65" w:rsidP="005F496E">
      <w:pPr>
        <w:spacing w:line="360" w:lineRule="auto"/>
        <w:jc w:val="center"/>
        <w:rPr>
          <w:rFonts w:ascii="Times New Roman" w:hAnsi="Times New Roman" w:cs="Times New Roman"/>
          <w:b/>
          <w:sz w:val="24"/>
          <w:szCs w:val="24"/>
          <w:lang w:val="pt-PT"/>
        </w:rPr>
      </w:pPr>
    </w:p>
    <w:p w14:paraId="66E57B7B" w14:textId="77777777" w:rsidR="00D63D65" w:rsidRDefault="00D63D65" w:rsidP="005F496E">
      <w:pPr>
        <w:spacing w:line="360" w:lineRule="auto"/>
        <w:jc w:val="center"/>
        <w:rPr>
          <w:rFonts w:ascii="Times New Roman" w:hAnsi="Times New Roman" w:cs="Times New Roman"/>
          <w:b/>
          <w:sz w:val="24"/>
          <w:szCs w:val="24"/>
          <w:lang w:val="pt-PT"/>
        </w:rPr>
      </w:pPr>
    </w:p>
    <w:p w14:paraId="0CBF1A38" w14:textId="77777777" w:rsidR="00D63D65" w:rsidRDefault="00D63D65" w:rsidP="005F496E">
      <w:pPr>
        <w:spacing w:line="360" w:lineRule="auto"/>
        <w:jc w:val="center"/>
        <w:rPr>
          <w:rFonts w:ascii="Times New Roman" w:hAnsi="Times New Roman" w:cs="Times New Roman"/>
          <w:b/>
          <w:sz w:val="24"/>
          <w:szCs w:val="24"/>
          <w:lang w:val="pt-PT"/>
        </w:rPr>
      </w:pPr>
    </w:p>
    <w:p w14:paraId="1A5D857A" w14:textId="77777777" w:rsidR="00D63D65" w:rsidRDefault="00D63D65" w:rsidP="005F496E">
      <w:pPr>
        <w:spacing w:line="360" w:lineRule="auto"/>
        <w:jc w:val="center"/>
        <w:rPr>
          <w:rFonts w:ascii="Times New Roman" w:hAnsi="Times New Roman" w:cs="Times New Roman"/>
          <w:b/>
          <w:sz w:val="24"/>
          <w:szCs w:val="24"/>
          <w:lang w:val="pt-PT"/>
        </w:rPr>
      </w:pPr>
    </w:p>
    <w:p w14:paraId="10D65677" w14:textId="77777777" w:rsidR="00D63D65" w:rsidRDefault="00D63D65" w:rsidP="005F496E">
      <w:pPr>
        <w:spacing w:line="360" w:lineRule="auto"/>
        <w:jc w:val="center"/>
        <w:rPr>
          <w:rFonts w:ascii="Times New Roman" w:hAnsi="Times New Roman" w:cs="Times New Roman"/>
          <w:b/>
          <w:sz w:val="24"/>
          <w:szCs w:val="24"/>
          <w:lang w:val="pt-PT"/>
        </w:rPr>
      </w:pPr>
    </w:p>
    <w:p w14:paraId="09BFCF1A" w14:textId="77777777" w:rsidR="00D63D65" w:rsidRDefault="00D63D65" w:rsidP="005F496E">
      <w:pPr>
        <w:spacing w:line="360" w:lineRule="auto"/>
        <w:jc w:val="center"/>
        <w:rPr>
          <w:rFonts w:ascii="Times New Roman" w:hAnsi="Times New Roman" w:cs="Times New Roman"/>
          <w:b/>
          <w:sz w:val="24"/>
          <w:szCs w:val="24"/>
          <w:lang w:val="pt-PT"/>
        </w:rPr>
      </w:pPr>
    </w:p>
    <w:p w14:paraId="1E78D0F2" w14:textId="77777777" w:rsidR="00D63D65" w:rsidRDefault="00D63D65" w:rsidP="005F496E">
      <w:pPr>
        <w:spacing w:line="360" w:lineRule="auto"/>
        <w:jc w:val="center"/>
        <w:rPr>
          <w:rFonts w:ascii="Times New Roman" w:hAnsi="Times New Roman" w:cs="Times New Roman"/>
          <w:b/>
          <w:sz w:val="24"/>
          <w:szCs w:val="24"/>
          <w:lang w:val="pt-PT"/>
        </w:rPr>
      </w:pPr>
    </w:p>
    <w:p w14:paraId="1BF485BE" w14:textId="77777777" w:rsidR="00D63D65" w:rsidRDefault="00D63D65" w:rsidP="005F496E">
      <w:pPr>
        <w:spacing w:line="360" w:lineRule="auto"/>
        <w:jc w:val="center"/>
        <w:rPr>
          <w:rFonts w:ascii="Times New Roman" w:hAnsi="Times New Roman" w:cs="Times New Roman"/>
          <w:b/>
          <w:sz w:val="24"/>
          <w:szCs w:val="24"/>
          <w:lang w:val="pt-PT"/>
        </w:rPr>
      </w:pPr>
    </w:p>
    <w:p w14:paraId="0EBB9BD9" w14:textId="77777777" w:rsidR="00D63D65" w:rsidRDefault="00D63D65" w:rsidP="005F496E">
      <w:pPr>
        <w:spacing w:line="360" w:lineRule="auto"/>
        <w:jc w:val="center"/>
        <w:rPr>
          <w:rFonts w:ascii="Times New Roman" w:hAnsi="Times New Roman" w:cs="Times New Roman"/>
          <w:b/>
          <w:sz w:val="24"/>
          <w:szCs w:val="24"/>
          <w:lang w:val="pt-PT"/>
        </w:rPr>
      </w:pPr>
    </w:p>
    <w:p w14:paraId="4E5694CB" w14:textId="77777777" w:rsidR="00D63D65" w:rsidRDefault="00D63D65" w:rsidP="005F496E">
      <w:pPr>
        <w:spacing w:line="360" w:lineRule="auto"/>
        <w:jc w:val="center"/>
        <w:rPr>
          <w:rFonts w:ascii="Times New Roman" w:hAnsi="Times New Roman" w:cs="Times New Roman"/>
          <w:b/>
          <w:sz w:val="24"/>
          <w:szCs w:val="24"/>
          <w:lang w:val="pt-PT"/>
        </w:rPr>
      </w:pPr>
    </w:p>
    <w:p w14:paraId="17920470" w14:textId="77777777" w:rsidR="00D63D65" w:rsidRDefault="00D63D65" w:rsidP="005F496E">
      <w:pPr>
        <w:spacing w:line="360" w:lineRule="auto"/>
        <w:jc w:val="center"/>
        <w:rPr>
          <w:rFonts w:ascii="Times New Roman" w:hAnsi="Times New Roman" w:cs="Times New Roman"/>
          <w:b/>
          <w:sz w:val="24"/>
          <w:szCs w:val="24"/>
          <w:lang w:val="pt-PT"/>
        </w:rPr>
      </w:pPr>
    </w:p>
    <w:p w14:paraId="57C0F34F" w14:textId="77777777" w:rsidR="00D63D65" w:rsidRDefault="00D63D65" w:rsidP="005F496E">
      <w:pPr>
        <w:spacing w:line="360" w:lineRule="auto"/>
        <w:jc w:val="center"/>
        <w:rPr>
          <w:rFonts w:ascii="Times New Roman" w:hAnsi="Times New Roman" w:cs="Times New Roman"/>
          <w:b/>
          <w:sz w:val="24"/>
          <w:szCs w:val="24"/>
          <w:lang w:val="pt-PT"/>
        </w:rPr>
      </w:pPr>
    </w:p>
    <w:p w14:paraId="421D9139" w14:textId="77777777" w:rsidR="00D63D65" w:rsidRDefault="00D63D65" w:rsidP="005F496E">
      <w:pPr>
        <w:spacing w:line="360" w:lineRule="auto"/>
        <w:jc w:val="center"/>
        <w:rPr>
          <w:rFonts w:ascii="Times New Roman" w:hAnsi="Times New Roman" w:cs="Times New Roman"/>
          <w:b/>
          <w:sz w:val="24"/>
          <w:szCs w:val="24"/>
          <w:lang w:val="pt-PT"/>
        </w:rPr>
      </w:pPr>
    </w:p>
    <w:p w14:paraId="69174077" w14:textId="4A57AEDE" w:rsidR="001256E5" w:rsidRPr="001A5344" w:rsidRDefault="00551B6A" w:rsidP="00C66F4F">
      <w:pPr>
        <w:pStyle w:val="Heading1"/>
        <w:numPr>
          <w:ilvl w:val="0"/>
          <w:numId w:val="0"/>
        </w:numPr>
        <w:ind w:left="432" w:hanging="432"/>
        <w:jc w:val="center"/>
        <w:rPr>
          <w:rFonts w:ascii="Times New Roman" w:hAnsi="Times New Roman" w:cs="Times New Roman"/>
          <w:b/>
          <w:color w:val="auto"/>
          <w:sz w:val="24"/>
          <w:szCs w:val="24"/>
          <w:lang w:val="pt-PT"/>
        </w:rPr>
      </w:pPr>
      <w:bookmarkStart w:id="4" w:name="_Toc450239729"/>
      <w:r w:rsidRPr="001A5344">
        <w:rPr>
          <w:rFonts w:ascii="Times New Roman" w:hAnsi="Times New Roman" w:cs="Times New Roman"/>
          <w:b/>
          <w:color w:val="auto"/>
          <w:sz w:val="24"/>
          <w:szCs w:val="24"/>
          <w:lang w:val="pt-PT"/>
        </w:rPr>
        <w:lastRenderedPageBreak/>
        <w:t>INTRODUÇÃO</w:t>
      </w:r>
      <w:bookmarkEnd w:id="4"/>
    </w:p>
    <w:p w14:paraId="20DC5218" w14:textId="77777777" w:rsidR="005F496E" w:rsidRDefault="005F496E" w:rsidP="005F496E">
      <w:pPr>
        <w:spacing w:line="360" w:lineRule="auto"/>
        <w:jc w:val="center"/>
        <w:rPr>
          <w:rFonts w:ascii="Times New Roman" w:hAnsi="Times New Roman" w:cs="Times New Roman"/>
          <w:b/>
          <w:sz w:val="24"/>
          <w:szCs w:val="24"/>
          <w:lang w:val="pt-PT"/>
        </w:rPr>
      </w:pPr>
    </w:p>
    <w:p w14:paraId="7A0E3954" w14:textId="77777777" w:rsidR="00551B6A" w:rsidRDefault="00551B6A" w:rsidP="00551B6A">
      <w:pPr>
        <w:spacing w:after="0" w:line="360" w:lineRule="auto"/>
        <w:ind w:firstLine="720"/>
        <w:jc w:val="both"/>
        <w:rPr>
          <w:rFonts w:ascii="Times New Roman" w:hAnsi="Times New Roman" w:cs="Times New Roman"/>
          <w:bCs/>
          <w:sz w:val="24"/>
          <w:szCs w:val="24"/>
          <w:lang w:val="pt-PT"/>
        </w:rPr>
      </w:pPr>
      <w:r w:rsidRPr="00E5049D">
        <w:rPr>
          <w:rFonts w:ascii="Times New Roman" w:hAnsi="Times New Roman" w:cs="Times New Roman"/>
          <w:bCs/>
          <w:sz w:val="24"/>
          <w:szCs w:val="24"/>
          <w:lang w:val="pt-PT"/>
        </w:rPr>
        <w:t xml:space="preserve">O sufrágio justo e universal é a base de um país democrático assente em valores de liberdade, igualdade e solidariedade. </w:t>
      </w:r>
    </w:p>
    <w:p w14:paraId="0EBA4341" w14:textId="77777777" w:rsidR="00551B6A" w:rsidRPr="00FF05D8" w:rsidRDefault="00551B6A" w:rsidP="00551B6A">
      <w:pPr>
        <w:spacing w:after="0" w:line="360" w:lineRule="auto"/>
        <w:ind w:firstLine="720"/>
        <w:jc w:val="both"/>
        <w:rPr>
          <w:rFonts w:ascii="Times New Roman" w:hAnsi="Times New Roman" w:cs="Times New Roman"/>
          <w:bCs/>
          <w:sz w:val="24"/>
          <w:szCs w:val="24"/>
          <w:lang w:val="pt-PT"/>
        </w:rPr>
      </w:pPr>
      <w:r>
        <w:rPr>
          <w:rFonts w:ascii="Times New Roman" w:hAnsi="Times New Roman" w:cs="Times New Roman"/>
          <w:bCs/>
          <w:sz w:val="24"/>
          <w:szCs w:val="24"/>
          <w:lang w:val="pt-PT"/>
        </w:rPr>
        <w:t>Apesar de este possuir na atualidade uma conotação tão cabal de intrínseca liberdade, e</w:t>
      </w:r>
      <w:r w:rsidRPr="00FF05D8">
        <w:rPr>
          <w:rFonts w:ascii="Times New Roman" w:hAnsi="Times New Roman" w:cs="Times New Roman"/>
          <w:bCs/>
          <w:sz w:val="24"/>
          <w:szCs w:val="24"/>
          <w:lang w:val="pt-PT"/>
        </w:rPr>
        <w:t>m Portugal o fenómeno da abstenção</w:t>
      </w:r>
      <w:r>
        <w:rPr>
          <w:rFonts w:ascii="Times New Roman" w:hAnsi="Times New Roman" w:cs="Times New Roman"/>
          <w:bCs/>
          <w:sz w:val="24"/>
          <w:szCs w:val="24"/>
          <w:lang w:val="pt-PT"/>
        </w:rPr>
        <w:t xml:space="preserve"> tem vindo a atingir dimensões alarmantes no que respeita à participação dos cidadãos</w:t>
      </w:r>
      <w:r w:rsidRPr="00FF05D8">
        <w:rPr>
          <w:rFonts w:ascii="Times New Roman" w:hAnsi="Times New Roman" w:cs="Times New Roman"/>
          <w:bCs/>
          <w:sz w:val="24"/>
          <w:szCs w:val="24"/>
          <w:lang w:val="pt-PT"/>
        </w:rPr>
        <w:t>,</w:t>
      </w:r>
      <w:r>
        <w:rPr>
          <w:rFonts w:ascii="Times New Roman" w:hAnsi="Times New Roman" w:cs="Times New Roman"/>
          <w:bCs/>
          <w:sz w:val="24"/>
          <w:szCs w:val="24"/>
          <w:lang w:val="pt-PT"/>
        </w:rPr>
        <w:t xml:space="preserve"> em qualquer se seja a eleição a que são chamados os cidadãos a exercer o Direito de sufrágio,</w:t>
      </w:r>
      <w:r w:rsidRPr="00FF05D8">
        <w:rPr>
          <w:rFonts w:ascii="Times New Roman" w:hAnsi="Times New Roman" w:cs="Times New Roman"/>
          <w:bCs/>
          <w:sz w:val="24"/>
          <w:szCs w:val="24"/>
          <w:lang w:val="pt-PT"/>
        </w:rPr>
        <w:t xml:space="preserve"> quer </w:t>
      </w:r>
      <w:r>
        <w:rPr>
          <w:rFonts w:ascii="Times New Roman" w:hAnsi="Times New Roman" w:cs="Times New Roman"/>
          <w:bCs/>
          <w:sz w:val="24"/>
          <w:szCs w:val="24"/>
          <w:lang w:val="pt-PT"/>
        </w:rPr>
        <w:t xml:space="preserve">seja </w:t>
      </w:r>
      <w:r w:rsidRPr="00FF05D8">
        <w:rPr>
          <w:rFonts w:ascii="Times New Roman" w:hAnsi="Times New Roman" w:cs="Times New Roman"/>
          <w:bCs/>
          <w:sz w:val="24"/>
          <w:szCs w:val="24"/>
          <w:lang w:val="pt-PT"/>
        </w:rPr>
        <w:t xml:space="preserve">para as eleições Autárquicas, </w:t>
      </w:r>
      <w:r>
        <w:rPr>
          <w:rFonts w:ascii="Times New Roman" w:hAnsi="Times New Roman" w:cs="Times New Roman"/>
          <w:bCs/>
          <w:sz w:val="24"/>
          <w:szCs w:val="24"/>
          <w:lang w:val="pt-PT"/>
        </w:rPr>
        <w:t>para as</w:t>
      </w:r>
      <w:r w:rsidRPr="00FF05D8">
        <w:rPr>
          <w:rFonts w:ascii="Times New Roman" w:hAnsi="Times New Roman" w:cs="Times New Roman"/>
          <w:bCs/>
          <w:sz w:val="24"/>
          <w:szCs w:val="24"/>
          <w:lang w:val="pt-PT"/>
        </w:rPr>
        <w:t xml:space="preserve"> Eleições Legislativas, para o Parlamento Europeu ou mesmo para eleger o Presidente da República</w:t>
      </w:r>
      <w:r>
        <w:rPr>
          <w:rFonts w:ascii="Times New Roman" w:hAnsi="Times New Roman" w:cs="Times New Roman"/>
          <w:bCs/>
          <w:sz w:val="24"/>
          <w:szCs w:val="24"/>
          <w:lang w:val="pt-PT"/>
        </w:rPr>
        <w:t xml:space="preserve">, os cidadãos eleitores parecem cada vez mais demonstrar um incessante sentimento de descontentamento, de modo a verificarmos valores que chegam aos 68,6% de abstenção. </w:t>
      </w:r>
    </w:p>
    <w:p w14:paraId="1AB2D248" w14:textId="081E468C" w:rsidR="00551B6A" w:rsidRDefault="00551B6A" w:rsidP="00551B6A">
      <w:pPr>
        <w:spacing w:after="0" w:line="360" w:lineRule="auto"/>
        <w:ind w:firstLine="720"/>
        <w:jc w:val="both"/>
        <w:rPr>
          <w:rFonts w:ascii="Times New Roman" w:hAnsi="Times New Roman" w:cs="Times New Roman"/>
          <w:bCs/>
          <w:sz w:val="24"/>
          <w:szCs w:val="24"/>
          <w:lang w:val="pt-PT"/>
        </w:rPr>
      </w:pPr>
      <w:r w:rsidRPr="00FF05D8">
        <w:rPr>
          <w:rFonts w:ascii="Times New Roman" w:hAnsi="Times New Roman" w:cs="Times New Roman"/>
          <w:bCs/>
          <w:sz w:val="24"/>
          <w:szCs w:val="24"/>
          <w:lang w:val="pt-PT"/>
        </w:rPr>
        <w:t xml:space="preserve">Várias hipóteses são apontadas </w:t>
      </w:r>
      <w:r>
        <w:rPr>
          <w:rFonts w:ascii="Times New Roman" w:hAnsi="Times New Roman" w:cs="Times New Roman"/>
          <w:bCs/>
          <w:sz w:val="24"/>
          <w:szCs w:val="24"/>
          <w:lang w:val="pt-PT"/>
        </w:rPr>
        <w:t>após cada eleição, após a divulgação dos dados oficiais, apuramos que são ainda mais alarmantes que os das eleições anteriores</w:t>
      </w:r>
      <w:r w:rsidRPr="00FF05D8">
        <w:rPr>
          <w:rFonts w:ascii="Times New Roman" w:hAnsi="Times New Roman" w:cs="Times New Roman"/>
          <w:bCs/>
          <w:sz w:val="24"/>
          <w:szCs w:val="24"/>
          <w:lang w:val="pt-PT"/>
        </w:rPr>
        <w:t>,</w:t>
      </w:r>
      <w:r>
        <w:rPr>
          <w:rFonts w:ascii="Times New Roman" w:hAnsi="Times New Roman" w:cs="Times New Roman"/>
          <w:bCs/>
          <w:sz w:val="24"/>
          <w:szCs w:val="24"/>
          <w:lang w:val="pt-PT"/>
        </w:rPr>
        <w:t xml:space="preserve"> </w:t>
      </w:r>
      <w:r w:rsidRPr="00FF05D8">
        <w:rPr>
          <w:rFonts w:ascii="Times New Roman" w:hAnsi="Times New Roman" w:cs="Times New Roman"/>
          <w:bCs/>
          <w:sz w:val="24"/>
          <w:szCs w:val="24"/>
          <w:lang w:val="pt-PT"/>
        </w:rPr>
        <w:t xml:space="preserve">quer seja </w:t>
      </w:r>
      <w:r>
        <w:rPr>
          <w:rFonts w:ascii="Times New Roman" w:hAnsi="Times New Roman" w:cs="Times New Roman"/>
          <w:bCs/>
          <w:sz w:val="24"/>
          <w:szCs w:val="24"/>
          <w:lang w:val="pt-PT"/>
        </w:rPr>
        <w:t xml:space="preserve">pela desatualização dos cadernos eleitorais, pelo envelhecimento </w:t>
      </w:r>
      <w:r w:rsidRPr="00FF05D8">
        <w:rPr>
          <w:rFonts w:ascii="Times New Roman" w:hAnsi="Times New Roman" w:cs="Times New Roman"/>
          <w:bCs/>
          <w:sz w:val="24"/>
          <w:szCs w:val="24"/>
          <w:lang w:val="pt-PT"/>
        </w:rPr>
        <w:t>d</w:t>
      </w:r>
      <w:r>
        <w:rPr>
          <w:rFonts w:ascii="Times New Roman" w:hAnsi="Times New Roman" w:cs="Times New Roman"/>
          <w:bCs/>
          <w:sz w:val="24"/>
          <w:szCs w:val="24"/>
          <w:lang w:val="pt-PT"/>
        </w:rPr>
        <w:t>a</w:t>
      </w:r>
      <w:r w:rsidRPr="00FF05D8">
        <w:rPr>
          <w:rFonts w:ascii="Times New Roman" w:hAnsi="Times New Roman" w:cs="Times New Roman"/>
          <w:bCs/>
          <w:sz w:val="24"/>
          <w:szCs w:val="24"/>
          <w:lang w:val="pt-PT"/>
        </w:rPr>
        <w:t xml:space="preserve"> população portuguesa,</w:t>
      </w:r>
      <w:r>
        <w:rPr>
          <w:rFonts w:ascii="Times New Roman" w:hAnsi="Times New Roman" w:cs="Times New Roman"/>
          <w:bCs/>
          <w:sz w:val="24"/>
          <w:szCs w:val="24"/>
          <w:lang w:val="pt-PT"/>
        </w:rPr>
        <w:t xml:space="preserve"> ou</w:t>
      </w:r>
      <w:r w:rsidRPr="00FF05D8">
        <w:rPr>
          <w:rFonts w:ascii="Times New Roman" w:hAnsi="Times New Roman" w:cs="Times New Roman"/>
          <w:bCs/>
          <w:sz w:val="24"/>
          <w:szCs w:val="24"/>
          <w:lang w:val="pt-PT"/>
        </w:rPr>
        <w:t xml:space="preserve"> pel</w:t>
      </w:r>
      <w:r>
        <w:rPr>
          <w:rFonts w:ascii="Times New Roman" w:hAnsi="Times New Roman" w:cs="Times New Roman"/>
          <w:bCs/>
          <w:sz w:val="24"/>
          <w:szCs w:val="24"/>
          <w:lang w:val="pt-PT"/>
        </w:rPr>
        <w:t xml:space="preserve">o sentimento que alguns grupos de cidadãos dizem não se reverem nos candidatos escolhidos para encabeçar as listas </w:t>
      </w:r>
      <w:r w:rsidRPr="00FF05D8">
        <w:rPr>
          <w:rFonts w:ascii="Times New Roman" w:hAnsi="Times New Roman" w:cs="Times New Roman"/>
          <w:bCs/>
          <w:sz w:val="24"/>
          <w:szCs w:val="24"/>
          <w:lang w:val="pt-PT"/>
        </w:rPr>
        <w:t xml:space="preserve">ou até mesmo pelo ensino </w:t>
      </w:r>
      <w:r w:rsidR="007D37A5">
        <w:rPr>
          <w:rFonts w:ascii="Times New Roman" w:hAnsi="Times New Roman" w:cs="Times New Roman"/>
          <w:bCs/>
          <w:sz w:val="24"/>
          <w:szCs w:val="24"/>
          <w:lang w:val="pt-PT"/>
        </w:rPr>
        <w:t>escolar</w:t>
      </w:r>
      <w:r w:rsidRPr="00FF05D8">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ter tido um</w:t>
      </w:r>
      <w:r w:rsidRPr="00FF05D8">
        <w:rPr>
          <w:rFonts w:ascii="Times New Roman" w:hAnsi="Times New Roman" w:cs="Times New Roman"/>
          <w:bCs/>
          <w:sz w:val="24"/>
          <w:szCs w:val="24"/>
          <w:lang w:val="pt-PT"/>
        </w:rPr>
        <w:t xml:space="preserve"> </w:t>
      </w:r>
      <w:r w:rsidR="00C100AA" w:rsidRPr="00FF05D8">
        <w:rPr>
          <w:rFonts w:ascii="Times New Roman" w:hAnsi="Times New Roman" w:cs="Times New Roman"/>
          <w:bCs/>
          <w:sz w:val="24"/>
          <w:szCs w:val="24"/>
          <w:lang w:val="pt-PT"/>
        </w:rPr>
        <w:t xml:space="preserve">fraco </w:t>
      </w:r>
      <w:r w:rsidR="00C100AA">
        <w:rPr>
          <w:rFonts w:ascii="Times New Roman" w:hAnsi="Times New Roman" w:cs="Times New Roman"/>
          <w:bCs/>
          <w:sz w:val="24"/>
          <w:szCs w:val="24"/>
          <w:lang w:val="pt-PT"/>
        </w:rPr>
        <w:t>desempenho</w:t>
      </w:r>
      <w:r>
        <w:rPr>
          <w:rFonts w:ascii="Times New Roman" w:hAnsi="Times New Roman" w:cs="Times New Roman"/>
          <w:bCs/>
          <w:sz w:val="24"/>
          <w:szCs w:val="24"/>
          <w:lang w:val="pt-PT"/>
        </w:rPr>
        <w:t xml:space="preserve"> na hora de transmitir às nossas crianças a importância de que ao atingirem a maioridade, terão um papel a desempenhar que ultrapassa em larga importância a vontade que têm de adquirir um título de condução. E</w:t>
      </w:r>
      <w:r w:rsidRPr="00FF05D8">
        <w:rPr>
          <w:rFonts w:ascii="Times New Roman" w:hAnsi="Times New Roman" w:cs="Times New Roman"/>
          <w:bCs/>
          <w:sz w:val="24"/>
          <w:szCs w:val="24"/>
          <w:lang w:val="pt-PT"/>
        </w:rPr>
        <w:t>st</w:t>
      </w:r>
      <w:r>
        <w:rPr>
          <w:rFonts w:ascii="Times New Roman" w:hAnsi="Times New Roman" w:cs="Times New Roman"/>
          <w:bCs/>
          <w:sz w:val="24"/>
          <w:szCs w:val="24"/>
          <w:lang w:val="pt-PT"/>
        </w:rPr>
        <w:t>e</w:t>
      </w:r>
      <w:r w:rsidRPr="00FF05D8">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tema</w:t>
      </w:r>
      <w:r w:rsidRPr="00FF05D8">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 xml:space="preserve">de conferir a possibilidade às crianças de receberem algumas lições de cidadania, moldando-as para se tornarem jovens </w:t>
      </w:r>
      <w:r w:rsidR="001A5344">
        <w:rPr>
          <w:rFonts w:ascii="Times New Roman" w:hAnsi="Times New Roman" w:cs="Times New Roman"/>
          <w:bCs/>
          <w:sz w:val="24"/>
          <w:szCs w:val="24"/>
          <w:lang w:val="pt-PT"/>
        </w:rPr>
        <w:t>proactivos</w:t>
      </w:r>
      <w:r>
        <w:rPr>
          <w:rFonts w:ascii="Times New Roman" w:hAnsi="Times New Roman" w:cs="Times New Roman"/>
          <w:bCs/>
          <w:sz w:val="24"/>
          <w:szCs w:val="24"/>
          <w:lang w:val="pt-PT"/>
        </w:rPr>
        <w:t xml:space="preserve"> tem sido deixado de parte pelo ensino </w:t>
      </w:r>
      <w:r w:rsidR="007D37A5">
        <w:rPr>
          <w:rFonts w:ascii="Times New Roman" w:hAnsi="Times New Roman" w:cs="Times New Roman"/>
          <w:bCs/>
          <w:sz w:val="24"/>
          <w:szCs w:val="24"/>
          <w:lang w:val="pt-PT"/>
        </w:rPr>
        <w:t>escolar</w:t>
      </w:r>
      <w:r w:rsidRPr="00FF05D8">
        <w:rPr>
          <w:rFonts w:ascii="Times New Roman" w:hAnsi="Times New Roman" w:cs="Times New Roman"/>
          <w:bCs/>
          <w:sz w:val="24"/>
          <w:szCs w:val="24"/>
          <w:lang w:val="pt-PT"/>
        </w:rPr>
        <w:t>,</w:t>
      </w:r>
      <w:r>
        <w:rPr>
          <w:rFonts w:ascii="Times New Roman" w:hAnsi="Times New Roman" w:cs="Times New Roman"/>
          <w:bCs/>
          <w:sz w:val="24"/>
          <w:szCs w:val="24"/>
          <w:lang w:val="pt-PT"/>
        </w:rPr>
        <w:t xml:space="preserve"> quase como se não existisse essa necessidade.</w:t>
      </w:r>
      <w:r w:rsidRPr="00FF05D8">
        <w:rPr>
          <w:rFonts w:ascii="Times New Roman" w:hAnsi="Times New Roman" w:cs="Times New Roman"/>
          <w:bCs/>
          <w:sz w:val="24"/>
          <w:szCs w:val="24"/>
          <w:lang w:val="pt-PT"/>
        </w:rPr>
        <w:t xml:space="preserve"> </w:t>
      </w:r>
    </w:p>
    <w:p w14:paraId="5939DA70" w14:textId="47A77CDD" w:rsidR="00551B6A" w:rsidRDefault="00551B6A" w:rsidP="00551B6A">
      <w:pPr>
        <w:spacing w:after="0" w:line="360" w:lineRule="auto"/>
        <w:ind w:firstLine="720"/>
        <w:jc w:val="both"/>
        <w:rPr>
          <w:rFonts w:ascii="Times New Roman" w:hAnsi="Times New Roman" w:cs="Times New Roman"/>
          <w:bCs/>
          <w:sz w:val="24"/>
          <w:szCs w:val="24"/>
          <w:lang w:val="pt-PT"/>
        </w:rPr>
      </w:pPr>
      <w:r>
        <w:rPr>
          <w:rFonts w:ascii="Times New Roman" w:hAnsi="Times New Roman" w:cs="Times New Roman"/>
          <w:bCs/>
          <w:sz w:val="24"/>
          <w:szCs w:val="24"/>
          <w:lang w:val="pt-PT"/>
        </w:rPr>
        <w:t>Portugal parece denotar um ligeiro esquecimento de que há precisamente 4</w:t>
      </w:r>
      <w:r w:rsidR="006B30E2">
        <w:rPr>
          <w:rFonts w:ascii="Times New Roman" w:hAnsi="Times New Roman" w:cs="Times New Roman"/>
          <w:bCs/>
          <w:sz w:val="24"/>
          <w:szCs w:val="24"/>
          <w:lang w:val="pt-PT"/>
        </w:rPr>
        <w:t>6</w:t>
      </w:r>
      <w:r>
        <w:rPr>
          <w:rFonts w:ascii="Times New Roman" w:hAnsi="Times New Roman" w:cs="Times New Roman"/>
          <w:bCs/>
          <w:sz w:val="24"/>
          <w:szCs w:val="24"/>
          <w:lang w:val="pt-PT"/>
        </w:rPr>
        <w:t xml:space="preserve"> anos ainda não </w:t>
      </w:r>
      <w:r w:rsidR="008460CB">
        <w:rPr>
          <w:rFonts w:ascii="Times New Roman" w:hAnsi="Times New Roman" w:cs="Times New Roman"/>
          <w:bCs/>
          <w:sz w:val="24"/>
          <w:szCs w:val="24"/>
          <w:lang w:val="pt-PT"/>
        </w:rPr>
        <w:t>havíamos conquistado o</w:t>
      </w:r>
      <w:r>
        <w:rPr>
          <w:rFonts w:ascii="Times New Roman" w:hAnsi="Times New Roman" w:cs="Times New Roman"/>
          <w:bCs/>
          <w:sz w:val="24"/>
          <w:szCs w:val="24"/>
          <w:lang w:val="pt-PT"/>
        </w:rPr>
        <w:t xml:space="preserve"> sufrágio universal, e que a participação nos atos eleitorais não era tão garantida há maioria dos cidadãos como o é hoje.</w:t>
      </w:r>
    </w:p>
    <w:p w14:paraId="477CB7A0" w14:textId="02C646A3" w:rsidR="00551B6A" w:rsidRDefault="00551B6A" w:rsidP="00474FD4">
      <w:pPr>
        <w:spacing w:after="0" w:line="360" w:lineRule="auto"/>
        <w:ind w:firstLine="720"/>
        <w:jc w:val="both"/>
        <w:rPr>
          <w:rFonts w:ascii="Times New Roman" w:hAnsi="Times New Roman" w:cs="Times New Roman"/>
          <w:bCs/>
          <w:sz w:val="24"/>
          <w:szCs w:val="24"/>
          <w:lang w:val="pt-PT"/>
        </w:rPr>
      </w:pPr>
      <w:r w:rsidRPr="00FF05D8">
        <w:rPr>
          <w:rFonts w:ascii="Times New Roman" w:hAnsi="Times New Roman" w:cs="Times New Roman"/>
          <w:bCs/>
          <w:sz w:val="24"/>
          <w:szCs w:val="24"/>
          <w:lang w:val="pt-PT"/>
        </w:rPr>
        <w:t xml:space="preserve">Verdade é que a abstenção todos os anos, salvo </w:t>
      </w:r>
      <w:r>
        <w:rPr>
          <w:rFonts w:ascii="Times New Roman" w:hAnsi="Times New Roman" w:cs="Times New Roman"/>
          <w:bCs/>
          <w:sz w:val="24"/>
          <w:szCs w:val="24"/>
          <w:lang w:val="pt-PT"/>
        </w:rPr>
        <w:t xml:space="preserve">muito </w:t>
      </w:r>
      <w:r w:rsidRPr="00FF05D8">
        <w:rPr>
          <w:rFonts w:ascii="Times New Roman" w:hAnsi="Times New Roman" w:cs="Times New Roman"/>
          <w:bCs/>
          <w:sz w:val="24"/>
          <w:szCs w:val="24"/>
          <w:lang w:val="pt-PT"/>
        </w:rPr>
        <w:t>raras exceções, tem atingido valores elevadíssimos</w:t>
      </w:r>
      <w:r w:rsidR="008460CB">
        <w:rPr>
          <w:rFonts w:ascii="Times New Roman" w:hAnsi="Times New Roman" w:cs="Times New Roman"/>
          <w:bCs/>
          <w:sz w:val="24"/>
          <w:szCs w:val="24"/>
          <w:lang w:val="pt-PT"/>
        </w:rPr>
        <w:t>,</w:t>
      </w:r>
      <w:r w:rsidRPr="00FF05D8">
        <w:rPr>
          <w:rFonts w:ascii="Times New Roman" w:hAnsi="Times New Roman" w:cs="Times New Roman"/>
          <w:bCs/>
          <w:sz w:val="24"/>
          <w:szCs w:val="24"/>
          <w:lang w:val="pt-PT"/>
        </w:rPr>
        <w:t xml:space="preserve"> tendo mesmo em alguns atos eleitorais</w:t>
      </w:r>
      <w:r>
        <w:rPr>
          <w:rFonts w:ascii="Times New Roman" w:hAnsi="Times New Roman" w:cs="Times New Roman"/>
          <w:bCs/>
          <w:sz w:val="24"/>
          <w:szCs w:val="24"/>
          <w:lang w:val="pt-PT"/>
        </w:rPr>
        <w:t xml:space="preserve"> de cariz exclusivamente nacional, como foi caso as últimas eleições para eleger o Presidente da República,</w:t>
      </w:r>
      <w:r w:rsidRPr="00FF05D8">
        <w:rPr>
          <w:rFonts w:ascii="Times New Roman" w:hAnsi="Times New Roman" w:cs="Times New Roman"/>
          <w:bCs/>
          <w:sz w:val="24"/>
          <w:szCs w:val="24"/>
          <w:lang w:val="pt-PT"/>
        </w:rPr>
        <w:t xml:space="preserve"> ultrapassado a margem dos 50% (cinquenta porcento)</w:t>
      </w:r>
      <w:r>
        <w:rPr>
          <w:rFonts w:ascii="Times New Roman" w:hAnsi="Times New Roman" w:cs="Times New Roman"/>
          <w:bCs/>
          <w:sz w:val="24"/>
          <w:szCs w:val="24"/>
          <w:lang w:val="pt-PT"/>
        </w:rPr>
        <w:t>.</w:t>
      </w:r>
    </w:p>
    <w:p w14:paraId="169D54A9" w14:textId="327EC7D8" w:rsidR="00551B6A" w:rsidRDefault="00551B6A" w:rsidP="00F757E6">
      <w:pPr>
        <w:spacing w:after="0" w:line="360" w:lineRule="auto"/>
        <w:ind w:firstLine="720"/>
        <w:jc w:val="both"/>
        <w:rPr>
          <w:rFonts w:ascii="Times New Roman" w:hAnsi="Times New Roman" w:cs="Times New Roman"/>
          <w:bCs/>
          <w:sz w:val="24"/>
          <w:szCs w:val="24"/>
          <w:lang w:val="pt-PT"/>
        </w:rPr>
      </w:pPr>
      <w:r>
        <w:rPr>
          <w:rFonts w:ascii="Times New Roman" w:hAnsi="Times New Roman" w:cs="Times New Roman"/>
          <w:bCs/>
          <w:sz w:val="24"/>
          <w:szCs w:val="24"/>
          <w:lang w:val="pt-PT"/>
        </w:rPr>
        <w:t>O</w:t>
      </w:r>
      <w:r w:rsidRPr="00FF05D8">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debate sobre</w:t>
      </w:r>
      <w:r w:rsidRPr="00FF05D8">
        <w:rPr>
          <w:rFonts w:ascii="Times New Roman" w:hAnsi="Times New Roman" w:cs="Times New Roman"/>
          <w:bCs/>
          <w:sz w:val="24"/>
          <w:szCs w:val="24"/>
          <w:lang w:val="pt-PT"/>
        </w:rPr>
        <w:t xml:space="preserve"> o </w:t>
      </w:r>
      <w:r>
        <w:rPr>
          <w:rFonts w:ascii="Times New Roman" w:hAnsi="Times New Roman" w:cs="Times New Roman"/>
          <w:bCs/>
          <w:sz w:val="24"/>
          <w:szCs w:val="24"/>
          <w:lang w:val="pt-PT"/>
        </w:rPr>
        <w:t>sufrágio</w:t>
      </w:r>
      <w:r w:rsidRPr="00FF05D8">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 xml:space="preserve">eventualmente poder a vir </w:t>
      </w:r>
      <w:r w:rsidRPr="00FF05D8">
        <w:rPr>
          <w:rFonts w:ascii="Times New Roman" w:hAnsi="Times New Roman" w:cs="Times New Roman"/>
          <w:bCs/>
          <w:sz w:val="24"/>
          <w:szCs w:val="24"/>
          <w:lang w:val="pt-PT"/>
        </w:rPr>
        <w:t xml:space="preserve">ser obrigatório em Portugal já não é </w:t>
      </w:r>
      <w:r>
        <w:rPr>
          <w:rFonts w:ascii="Times New Roman" w:hAnsi="Times New Roman" w:cs="Times New Roman"/>
          <w:bCs/>
          <w:sz w:val="24"/>
          <w:szCs w:val="24"/>
          <w:lang w:val="pt-PT"/>
        </w:rPr>
        <w:t>atual</w:t>
      </w:r>
      <w:r w:rsidRPr="00FF05D8">
        <w:rPr>
          <w:rFonts w:ascii="Times New Roman" w:hAnsi="Times New Roman" w:cs="Times New Roman"/>
          <w:bCs/>
          <w:sz w:val="24"/>
          <w:szCs w:val="24"/>
          <w:lang w:val="pt-PT"/>
        </w:rPr>
        <w:t xml:space="preserve">, </w:t>
      </w:r>
      <w:r w:rsidR="003F707F">
        <w:rPr>
          <w:rFonts w:ascii="Times New Roman" w:hAnsi="Times New Roman" w:cs="Times New Roman"/>
          <w:bCs/>
          <w:sz w:val="24"/>
          <w:szCs w:val="24"/>
          <w:lang w:val="pt-PT"/>
        </w:rPr>
        <w:t>algumas personalidades do mundo político nacional, têm vindo a defender que poderá ser uma possibilidade</w:t>
      </w:r>
      <w:r w:rsidR="006A6A47">
        <w:rPr>
          <w:rFonts w:ascii="Times New Roman" w:hAnsi="Times New Roman" w:cs="Times New Roman"/>
          <w:bCs/>
          <w:sz w:val="24"/>
          <w:szCs w:val="24"/>
          <w:lang w:val="pt-PT"/>
        </w:rPr>
        <w:t xml:space="preserve"> a implementar no sistema eleitoral </w:t>
      </w:r>
      <w:r w:rsidR="00946A49">
        <w:rPr>
          <w:rFonts w:ascii="Times New Roman" w:hAnsi="Times New Roman" w:cs="Times New Roman"/>
          <w:bCs/>
          <w:sz w:val="24"/>
          <w:szCs w:val="24"/>
          <w:lang w:val="pt-PT"/>
        </w:rPr>
        <w:t>português como</w:t>
      </w:r>
      <w:r w:rsidR="006A6A47">
        <w:rPr>
          <w:rFonts w:ascii="Times New Roman" w:hAnsi="Times New Roman" w:cs="Times New Roman"/>
          <w:bCs/>
          <w:sz w:val="24"/>
          <w:szCs w:val="24"/>
          <w:lang w:val="pt-PT"/>
        </w:rPr>
        <w:t xml:space="preserve"> forma de combater os elevados níveis de abstenção a que as eleições têm vindo a </w:t>
      </w:r>
      <w:r w:rsidR="006A6A47">
        <w:rPr>
          <w:rFonts w:ascii="Times New Roman" w:hAnsi="Times New Roman" w:cs="Times New Roman"/>
          <w:bCs/>
          <w:sz w:val="24"/>
          <w:szCs w:val="24"/>
          <w:lang w:val="pt-PT"/>
        </w:rPr>
        <w:lastRenderedPageBreak/>
        <w:t>refletir</w:t>
      </w:r>
      <w:r w:rsidR="00214A40">
        <w:rPr>
          <w:rFonts w:ascii="Times New Roman" w:hAnsi="Times New Roman" w:cs="Times New Roman"/>
          <w:bCs/>
          <w:sz w:val="24"/>
          <w:szCs w:val="24"/>
          <w:lang w:val="pt-PT"/>
        </w:rPr>
        <w:t>,</w:t>
      </w:r>
      <w:r w:rsidR="003F707F">
        <w:rPr>
          <w:rFonts w:ascii="Times New Roman" w:hAnsi="Times New Roman" w:cs="Times New Roman"/>
          <w:bCs/>
          <w:sz w:val="24"/>
          <w:szCs w:val="24"/>
          <w:lang w:val="pt-PT"/>
        </w:rPr>
        <w:t xml:space="preserve"> </w:t>
      </w:r>
      <w:r w:rsidR="00C16491">
        <w:rPr>
          <w:rFonts w:ascii="Times New Roman" w:hAnsi="Times New Roman" w:cs="Times New Roman"/>
          <w:bCs/>
          <w:sz w:val="24"/>
          <w:szCs w:val="24"/>
          <w:lang w:val="pt-PT"/>
        </w:rPr>
        <w:t xml:space="preserve">sendo a ideia base que legitima este pensamento que </w:t>
      </w:r>
      <w:r w:rsidR="00A51130">
        <w:rPr>
          <w:rFonts w:ascii="Times New Roman" w:hAnsi="Times New Roman" w:cs="Times New Roman"/>
          <w:bCs/>
          <w:sz w:val="24"/>
          <w:szCs w:val="24"/>
          <w:lang w:val="pt-PT"/>
        </w:rPr>
        <w:t>a</w:t>
      </w:r>
      <w:r w:rsidR="00A51130" w:rsidRPr="00A51130">
        <w:rPr>
          <w:rFonts w:ascii="Times New Roman" w:hAnsi="Times New Roman" w:cs="Times New Roman"/>
          <w:bCs/>
          <w:sz w:val="24"/>
          <w:szCs w:val="24"/>
          <w:lang w:val="pt-PT"/>
        </w:rPr>
        <w:t xml:space="preserve"> participação </w:t>
      </w:r>
      <w:r w:rsidR="00A51130">
        <w:rPr>
          <w:rFonts w:ascii="Times New Roman" w:hAnsi="Times New Roman" w:cs="Times New Roman"/>
          <w:bCs/>
          <w:sz w:val="24"/>
          <w:szCs w:val="24"/>
          <w:lang w:val="pt-PT"/>
        </w:rPr>
        <w:t>eleitoral é</w:t>
      </w:r>
      <w:r w:rsidR="00A51130" w:rsidRPr="00A51130">
        <w:rPr>
          <w:rFonts w:ascii="Times New Roman" w:hAnsi="Times New Roman" w:cs="Times New Roman"/>
          <w:bCs/>
          <w:sz w:val="24"/>
          <w:szCs w:val="24"/>
          <w:lang w:val="pt-PT"/>
        </w:rPr>
        <w:t xml:space="preserve"> </w:t>
      </w:r>
      <w:r w:rsidR="00A51130">
        <w:rPr>
          <w:rFonts w:ascii="Times New Roman" w:hAnsi="Times New Roman" w:cs="Times New Roman"/>
          <w:bCs/>
          <w:sz w:val="24"/>
          <w:szCs w:val="24"/>
          <w:lang w:val="pt-PT"/>
        </w:rPr>
        <w:t xml:space="preserve">uma </w:t>
      </w:r>
      <w:r w:rsidR="00A51130" w:rsidRPr="00A51130">
        <w:rPr>
          <w:rFonts w:ascii="Times New Roman" w:hAnsi="Times New Roman" w:cs="Times New Roman"/>
          <w:bCs/>
          <w:sz w:val="24"/>
          <w:szCs w:val="24"/>
          <w:lang w:val="pt-PT"/>
        </w:rPr>
        <w:t>condição de</w:t>
      </w:r>
      <w:r w:rsidR="00C16491">
        <w:rPr>
          <w:rFonts w:ascii="Times New Roman" w:hAnsi="Times New Roman" w:cs="Times New Roman"/>
          <w:bCs/>
          <w:sz w:val="24"/>
          <w:szCs w:val="24"/>
          <w:lang w:val="pt-PT"/>
        </w:rPr>
        <w:t xml:space="preserve"> </w:t>
      </w:r>
      <w:r w:rsidR="00A51130" w:rsidRPr="00A51130">
        <w:rPr>
          <w:rFonts w:ascii="Times New Roman" w:hAnsi="Times New Roman" w:cs="Times New Roman"/>
          <w:bCs/>
          <w:sz w:val="24"/>
          <w:szCs w:val="24"/>
          <w:lang w:val="pt-PT"/>
        </w:rPr>
        <w:t>legitimação do</w:t>
      </w:r>
      <w:r w:rsidR="00C16491">
        <w:rPr>
          <w:rFonts w:ascii="Times New Roman" w:hAnsi="Times New Roman" w:cs="Times New Roman"/>
          <w:bCs/>
          <w:sz w:val="24"/>
          <w:szCs w:val="24"/>
          <w:lang w:val="pt-PT"/>
        </w:rPr>
        <w:t xml:space="preserve"> </w:t>
      </w:r>
      <w:r w:rsidR="00A51130" w:rsidRPr="00A51130">
        <w:rPr>
          <w:rFonts w:ascii="Times New Roman" w:hAnsi="Times New Roman" w:cs="Times New Roman"/>
          <w:bCs/>
          <w:sz w:val="24"/>
          <w:szCs w:val="24"/>
          <w:lang w:val="pt-PT"/>
        </w:rPr>
        <w:t>Estado</w:t>
      </w:r>
      <w:r w:rsidR="006A6A47">
        <w:rPr>
          <w:rFonts w:ascii="Times New Roman" w:hAnsi="Times New Roman" w:cs="Times New Roman"/>
          <w:bCs/>
          <w:sz w:val="24"/>
          <w:szCs w:val="24"/>
          <w:lang w:val="pt-PT"/>
        </w:rPr>
        <w:t xml:space="preserve"> e</w:t>
      </w:r>
      <w:r w:rsidRPr="00FF05D8">
        <w:rPr>
          <w:rFonts w:ascii="Times New Roman" w:hAnsi="Times New Roman" w:cs="Times New Roman"/>
          <w:bCs/>
          <w:sz w:val="24"/>
          <w:szCs w:val="24"/>
          <w:lang w:val="pt-PT"/>
        </w:rPr>
        <w:t xml:space="preserve"> </w:t>
      </w:r>
      <w:r w:rsidR="006A6A47">
        <w:rPr>
          <w:rFonts w:ascii="Times New Roman" w:hAnsi="Times New Roman" w:cs="Times New Roman"/>
          <w:bCs/>
          <w:sz w:val="24"/>
          <w:szCs w:val="24"/>
          <w:lang w:val="pt-PT"/>
        </w:rPr>
        <w:t>a</w:t>
      </w:r>
      <w:r w:rsidRPr="00FF05D8">
        <w:rPr>
          <w:rFonts w:ascii="Times New Roman" w:hAnsi="Times New Roman" w:cs="Times New Roman"/>
          <w:bCs/>
          <w:sz w:val="24"/>
          <w:szCs w:val="24"/>
          <w:lang w:val="pt-PT"/>
        </w:rPr>
        <w:t xml:space="preserve"> abstenção </w:t>
      </w:r>
      <w:r w:rsidR="00A51130">
        <w:rPr>
          <w:rFonts w:ascii="Times New Roman" w:hAnsi="Times New Roman" w:cs="Times New Roman"/>
          <w:bCs/>
          <w:sz w:val="24"/>
          <w:szCs w:val="24"/>
          <w:lang w:val="pt-PT"/>
        </w:rPr>
        <w:t>é</w:t>
      </w:r>
      <w:r w:rsidR="00C16491">
        <w:rPr>
          <w:rFonts w:ascii="Times New Roman" w:hAnsi="Times New Roman" w:cs="Times New Roman"/>
          <w:bCs/>
          <w:sz w:val="24"/>
          <w:szCs w:val="24"/>
          <w:lang w:val="pt-PT"/>
        </w:rPr>
        <w:t>,</w:t>
      </w:r>
      <w:r w:rsidR="00A51130">
        <w:rPr>
          <w:rFonts w:ascii="Times New Roman" w:hAnsi="Times New Roman" w:cs="Times New Roman"/>
          <w:bCs/>
          <w:sz w:val="24"/>
          <w:szCs w:val="24"/>
          <w:lang w:val="pt-PT"/>
        </w:rPr>
        <w:t xml:space="preserve"> </w:t>
      </w:r>
      <w:r w:rsidR="00C16491">
        <w:rPr>
          <w:rFonts w:ascii="Times New Roman" w:hAnsi="Times New Roman" w:cs="Times New Roman"/>
          <w:bCs/>
          <w:sz w:val="24"/>
          <w:szCs w:val="24"/>
          <w:lang w:val="pt-PT"/>
        </w:rPr>
        <w:t xml:space="preserve">por outro lado, </w:t>
      </w:r>
      <w:r w:rsidR="00A51130">
        <w:rPr>
          <w:rFonts w:ascii="Times New Roman" w:hAnsi="Times New Roman" w:cs="Times New Roman"/>
          <w:bCs/>
          <w:sz w:val="24"/>
          <w:szCs w:val="24"/>
          <w:lang w:val="pt-PT"/>
        </w:rPr>
        <w:t xml:space="preserve">uma </w:t>
      </w:r>
      <w:r w:rsidRPr="00FF05D8">
        <w:rPr>
          <w:rFonts w:ascii="Times New Roman" w:hAnsi="Times New Roman" w:cs="Times New Roman"/>
          <w:bCs/>
          <w:sz w:val="24"/>
          <w:szCs w:val="24"/>
          <w:lang w:val="pt-PT"/>
        </w:rPr>
        <w:t xml:space="preserve">ameaça </w:t>
      </w:r>
      <w:r w:rsidR="00A51130">
        <w:rPr>
          <w:rFonts w:ascii="Times New Roman" w:hAnsi="Times New Roman" w:cs="Times New Roman"/>
          <w:bCs/>
          <w:sz w:val="24"/>
          <w:szCs w:val="24"/>
          <w:lang w:val="pt-PT"/>
        </w:rPr>
        <w:t>à</w:t>
      </w:r>
      <w:r w:rsidRPr="00FF05D8">
        <w:rPr>
          <w:rFonts w:ascii="Times New Roman" w:hAnsi="Times New Roman" w:cs="Times New Roman"/>
          <w:bCs/>
          <w:sz w:val="24"/>
          <w:szCs w:val="24"/>
          <w:lang w:val="pt-PT"/>
        </w:rPr>
        <w:t xml:space="preserve"> democracia portuguesa</w:t>
      </w:r>
      <w:r w:rsidR="00C16491">
        <w:rPr>
          <w:rFonts w:ascii="Times New Roman" w:hAnsi="Times New Roman" w:cs="Times New Roman"/>
          <w:bCs/>
          <w:sz w:val="24"/>
          <w:szCs w:val="24"/>
          <w:lang w:val="pt-PT"/>
        </w:rPr>
        <w:t xml:space="preserve"> uma vez que ajuda à formação de maioria.</w:t>
      </w:r>
      <w:r w:rsidRPr="00FF05D8">
        <w:rPr>
          <w:rFonts w:ascii="Times New Roman" w:hAnsi="Times New Roman" w:cs="Times New Roman"/>
          <w:bCs/>
          <w:sz w:val="24"/>
          <w:szCs w:val="24"/>
          <w:lang w:val="pt-PT"/>
        </w:rPr>
        <w:t xml:space="preserve"> </w:t>
      </w:r>
      <w:r w:rsidR="00946A49" w:rsidRPr="00FF05D8">
        <w:rPr>
          <w:rFonts w:ascii="Times New Roman" w:hAnsi="Times New Roman" w:cs="Times New Roman"/>
          <w:bCs/>
          <w:sz w:val="24"/>
          <w:szCs w:val="24"/>
          <w:lang w:val="pt-PT"/>
        </w:rPr>
        <w:t>Desta discussão nunca resultou</w:t>
      </w:r>
      <w:r w:rsidRPr="00FF05D8">
        <w:rPr>
          <w:rFonts w:ascii="Times New Roman" w:hAnsi="Times New Roman" w:cs="Times New Roman"/>
          <w:bCs/>
          <w:sz w:val="24"/>
          <w:szCs w:val="24"/>
          <w:lang w:val="pt-PT"/>
        </w:rPr>
        <w:t xml:space="preserve"> ações</w:t>
      </w:r>
      <w:r>
        <w:rPr>
          <w:rFonts w:ascii="Times New Roman" w:hAnsi="Times New Roman" w:cs="Times New Roman"/>
          <w:bCs/>
          <w:sz w:val="24"/>
          <w:szCs w:val="24"/>
          <w:lang w:val="pt-PT"/>
        </w:rPr>
        <w:t xml:space="preserve"> passiveis de virem a tomar forma</w:t>
      </w:r>
      <w:r w:rsidRPr="00FF05D8">
        <w:rPr>
          <w:rFonts w:ascii="Times New Roman" w:hAnsi="Times New Roman" w:cs="Times New Roman"/>
          <w:bCs/>
          <w:sz w:val="24"/>
          <w:szCs w:val="24"/>
          <w:lang w:val="pt-PT"/>
        </w:rPr>
        <w:t xml:space="preserve"> e o sufrágio encontra-se igual desde a sua</w:t>
      </w:r>
      <w:r>
        <w:rPr>
          <w:rFonts w:ascii="Times New Roman" w:hAnsi="Times New Roman" w:cs="Times New Roman"/>
          <w:bCs/>
          <w:sz w:val="24"/>
          <w:szCs w:val="24"/>
          <w:lang w:val="pt-PT"/>
        </w:rPr>
        <w:t xml:space="preserve"> última reforma</w:t>
      </w:r>
      <w:r w:rsidRPr="00FF05D8">
        <w:rPr>
          <w:rFonts w:ascii="Times New Roman" w:hAnsi="Times New Roman" w:cs="Times New Roman"/>
          <w:bCs/>
          <w:sz w:val="24"/>
          <w:szCs w:val="24"/>
          <w:lang w:val="pt-PT"/>
        </w:rPr>
        <w:t xml:space="preserve"> em 1976 na Constituição da República Portuguesa</w:t>
      </w:r>
      <w:r>
        <w:rPr>
          <w:rStyle w:val="FootnoteReference"/>
          <w:rFonts w:ascii="Times New Roman" w:hAnsi="Times New Roman" w:cs="Times New Roman"/>
          <w:bCs/>
          <w:sz w:val="24"/>
          <w:szCs w:val="24"/>
          <w:lang w:val="pt-PT"/>
        </w:rPr>
        <w:footnoteReference w:id="1"/>
      </w:r>
      <w:r w:rsidRPr="00FF05D8">
        <w:rPr>
          <w:rFonts w:ascii="Times New Roman" w:hAnsi="Times New Roman" w:cs="Times New Roman"/>
          <w:bCs/>
          <w:sz w:val="24"/>
          <w:szCs w:val="24"/>
          <w:lang w:val="pt-PT"/>
        </w:rPr>
        <w:t xml:space="preserve">, no entanto a abstenção continua a crescer de ano para ano e a discussão </w:t>
      </w:r>
      <w:r>
        <w:rPr>
          <w:rFonts w:ascii="Times New Roman" w:hAnsi="Times New Roman" w:cs="Times New Roman"/>
          <w:bCs/>
          <w:sz w:val="24"/>
          <w:szCs w:val="24"/>
          <w:lang w:val="pt-PT"/>
        </w:rPr>
        <w:t>perdura</w:t>
      </w:r>
      <w:r w:rsidRPr="00FF05D8">
        <w:rPr>
          <w:rFonts w:ascii="Times New Roman" w:hAnsi="Times New Roman" w:cs="Times New Roman"/>
          <w:bCs/>
          <w:sz w:val="24"/>
          <w:szCs w:val="24"/>
          <w:lang w:val="pt-PT"/>
        </w:rPr>
        <w:t>, uns afirmam que o voto obrigatório seria a solução</w:t>
      </w:r>
      <w:r>
        <w:rPr>
          <w:rFonts w:ascii="Times New Roman" w:hAnsi="Times New Roman" w:cs="Times New Roman"/>
          <w:bCs/>
          <w:sz w:val="24"/>
          <w:szCs w:val="24"/>
          <w:lang w:val="pt-PT"/>
        </w:rPr>
        <w:t>,</w:t>
      </w:r>
      <w:r w:rsidRPr="00FF05D8">
        <w:rPr>
          <w:rFonts w:ascii="Times New Roman" w:hAnsi="Times New Roman" w:cs="Times New Roman"/>
          <w:bCs/>
          <w:sz w:val="24"/>
          <w:szCs w:val="24"/>
          <w:lang w:val="pt-PT"/>
        </w:rPr>
        <w:t xml:space="preserve"> já outros discordam afirmando que obrigar os cidadãos a exercerem um Direito é </w:t>
      </w:r>
      <w:r>
        <w:rPr>
          <w:rFonts w:ascii="Times New Roman" w:hAnsi="Times New Roman" w:cs="Times New Roman"/>
          <w:bCs/>
          <w:sz w:val="24"/>
          <w:szCs w:val="24"/>
          <w:lang w:val="pt-PT"/>
        </w:rPr>
        <w:t>uma clara contradição daquilo que define a ascensão da palavra direito</w:t>
      </w:r>
      <w:r w:rsidR="00294816">
        <w:rPr>
          <w:rFonts w:ascii="Times New Roman" w:hAnsi="Times New Roman" w:cs="Times New Roman"/>
          <w:bCs/>
          <w:sz w:val="24"/>
          <w:szCs w:val="24"/>
          <w:lang w:val="pt-PT"/>
        </w:rPr>
        <w:t>.</w:t>
      </w:r>
      <w:r>
        <w:rPr>
          <w:rFonts w:ascii="Times New Roman" w:hAnsi="Times New Roman" w:cs="Times New Roman"/>
          <w:bCs/>
          <w:sz w:val="24"/>
          <w:szCs w:val="24"/>
          <w:lang w:val="pt-PT"/>
        </w:rPr>
        <w:t xml:space="preserve"> </w:t>
      </w:r>
      <w:r w:rsidR="00294816">
        <w:rPr>
          <w:rFonts w:ascii="Times New Roman" w:hAnsi="Times New Roman" w:cs="Times New Roman"/>
          <w:bCs/>
          <w:sz w:val="24"/>
          <w:szCs w:val="24"/>
          <w:lang w:val="pt-PT"/>
        </w:rPr>
        <w:t>A</w:t>
      </w:r>
      <w:r w:rsidRPr="00FF05D8">
        <w:rPr>
          <w:rFonts w:ascii="Times New Roman" w:hAnsi="Times New Roman" w:cs="Times New Roman"/>
          <w:bCs/>
          <w:sz w:val="24"/>
          <w:szCs w:val="24"/>
          <w:lang w:val="pt-PT"/>
        </w:rPr>
        <w:t>os poucos, os cidadãos parecem cada vez m</w:t>
      </w:r>
      <w:r>
        <w:rPr>
          <w:rFonts w:ascii="Times New Roman" w:hAnsi="Times New Roman" w:cs="Times New Roman"/>
          <w:bCs/>
          <w:sz w:val="24"/>
          <w:szCs w:val="24"/>
          <w:lang w:val="pt-PT"/>
        </w:rPr>
        <w:t>ais</w:t>
      </w:r>
      <w:r w:rsidRPr="00FF05D8">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alheios em participar na escolha de quem os representa, e até que ponto irá decres</w:t>
      </w:r>
      <w:r w:rsidR="009D6F07">
        <w:rPr>
          <w:rFonts w:ascii="Times New Roman" w:hAnsi="Times New Roman" w:cs="Times New Roman"/>
          <w:bCs/>
          <w:sz w:val="24"/>
          <w:szCs w:val="24"/>
          <w:lang w:val="pt-PT"/>
        </w:rPr>
        <w:t>cer essa participação? Será legí</w:t>
      </w:r>
      <w:r>
        <w:rPr>
          <w:rFonts w:ascii="Times New Roman" w:hAnsi="Times New Roman" w:cs="Times New Roman"/>
          <w:bCs/>
          <w:sz w:val="24"/>
          <w:szCs w:val="24"/>
          <w:lang w:val="pt-PT"/>
        </w:rPr>
        <w:t xml:space="preserve">timo serem apenas 40% dos cidadãos eleitores a eleger por todos os outros que se abstêm? </w:t>
      </w:r>
    </w:p>
    <w:p w14:paraId="2CC5A193" w14:textId="3F99A9FF" w:rsidR="00551B6A" w:rsidRDefault="00551B6A" w:rsidP="00F757E6">
      <w:pPr>
        <w:spacing w:after="0" w:line="360" w:lineRule="auto"/>
        <w:ind w:firstLine="720"/>
        <w:jc w:val="both"/>
        <w:rPr>
          <w:rFonts w:ascii="Times New Roman" w:hAnsi="Times New Roman" w:cs="Times New Roman"/>
          <w:bCs/>
          <w:sz w:val="24"/>
          <w:szCs w:val="24"/>
          <w:lang w:val="pt-PT"/>
        </w:rPr>
      </w:pPr>
      <w:r>
        <w:rPr>
          <w:rFonts w:ascii="Times New Roman" w:hAnsi="Times New Roman" w:cs="Times New Roman"/>
          <w:bCs/>
          <w:sz w:val="24"/>
          <w:szCs w:val="24"/>
          <w:lang w:val="pt-PT"/>
        </w:rPr>
        <w:t xml:space="preserve">No nosso estudo iremos debater, através de diversas observações quer de um ponto de vista histórico, com uma viagem ao passado daquilo que já foram os </w:t>
      </w:r>
      <w:r w:rsidR="00A51130">
        <w:rPr>
          <w:rFonts w:ascii="Times New Roman" w:hAnsi="Times New Roman" w:cs="Times New Roman"/>
          <w:bCs/>
          <w:sz w:val="24"/>
          <w:szCs w:val="24"/>
          <w:lang w:val="pt-PT"/>
        </w:rPr>
        <w:t>D</w:t>
      </w:r>
      <w:r>
        <w:rPr>
          <w:rFonts w:ascii="Times New Roman" w:hAnsi="Times New Roman" w:cs="Times New Roman"/>
          <w:bCs/>
          <w:sz w:val="24"/>
          <w:szCs w:val="24"/>
          <w:lang w:val="pt-PT"/>
        </w:rPr>
        <w:t xml:space="preserve">ireitos eleitorais dos portugueses e as suas </w:t>
      </w:r>
      <w:r w:rsidR="00A51130">
        <w:rPr>
          <w:rFonts w:ascii="Times New Roman" w:hAnsi="Times New Roman" w:cs="Times New Roman"/>
          <w:bCs/>
          <w:sz w:val="24"/>
          <w:szCs w:val="24"/>
          <w:lang w:val="pt-PT"/>
        </w:rPr>
        <w:t>reivindicações</w:t>
      </w:r>
      <w:r>
        <w:rPr>
          <w:rFonts w:ascii="Times New Roman" w:hAnsi="Times New Roman" w:cs="Times New Roman"/>
          <w:bCs/>
          <w:sz w:val="24"/>
          <w:szCs w:val="24"/>
          <w:lang w:val="pt-PT"/>
        </w:rPr>
        <w:t>, assim como iremos fazer um breve estudo de Direito Comparado sobre alguns Estados de sistema eleitoral idênticos a Portugal, quer nos valores de abstenção, e observaremos países que já muito se distanciam daquilo que conhecemos do nosso sistema eleitoral, sendo que contabilizam-se já 22 países de ideologia Democrática que declararam “guerra” ao abstencionismo eleitoral, nesta incursão sobre algumas matérias iremos tentar explicar como se enquadraria uma solução idêntica, de abandonar a forma do sufrágio facultativo no sistema eleitoral e Constitucional Português</w:t>
      </w:r>
      <w:r w:rsidR="00A51130">
        <w:rPr>
          <w:rFonts w:ascii="Times New Roman" w:hAnsi="Times New Roman" w:cs="Times New Roman"/>
          <w:bCs/>
          <w:sz w:val="24"/>
          <w:szCs w:val="24"/>
          <w:lang w:val="pt-PT"/>
        </w:rPr>
        <w:t xml:space="preserve"> e consagrá-lo compulsório</w:t>
      </w:r>
      <w:r>
        <w:rPr>
          <w:rFonts w:ascii="Times New Roman" w:hAnsi="Times New Roman" w:cs="Times New Roman"/>
          <w:bCs/>
          <w:sz w:val="24"/>
          <w:szCs w:val="24"/>
          <w:lang w:val="pt-PT"/>
        </w:rPr>
        <w:t>.</w:t>
      </w:r>
    </w:p>
    <w:p w14:paraId="42F01AD8" w14:textId="7477DA0F" w:rsidR="009E35F8" w:rsidRDefault="00551B6A" w:rsidP="00924F07">
      <w:pPr>
        <w:spacing w:after="0" w:line="360" w:lineRule="auto"/>
        <w:ind w:firstLine="720"/>
        <w:jc w:val="both"/>
        <w:rPr>
          <w:rFonts w:ascii="Times New Roman" w:hAnsi="Times New Roman" w:cs="Times New Roman"/>
          <w:bCs/>
          <w:sz w:val="24"/>
          <w:szCs w:val="24"/>
          <w:lang w:val="pt-PT"/>
        </w:rPr>
      </w:pPr>
      <w:r>
        <w:rPr>
          <w:rFonts w:ascii="Times New Roman" w:hAnsi="Times New Roman" w:cs="Times New Roman"/>
          <w:bCs/>
          <w:sz w:val="24"/>
          <w:szCs w:val="24"/>
          <w:lang w:val="pt-PT"/>
        </w:rPr>
        <w:t xml:space="preserve"> </w:t>
      </w:r>
      <w:r w:rsidR="006B30E2">
        <w:rPr>
          <w:rFonts w:ascii="Times New Roman" w:hAnsi="Times New Roman" w:cs="Times New Roman"/>
          <w:bCs/>
          <w:sz w:val="24"/>
          <w:szCs w:val="24"/>
          <w:lang w:val="pt-PT"/>
        </w:rPr>
        <w:t>Na nossa opinião</w:t>
      </w:r>
      <w:r>
        <w:rPr>
          <w:rFonts w:ascii="Times New Roman" w:hAnsi="Times New Roman" w:cs="Times New Roman"/>
          <w:bCs/>
          <w:sz w:val="24"/>
          <w:szCs w:val="24"/>
          <w:lang w:val="pt-PT"/>
        </w:rPr>
        <w:t xml:space="preserve"> </w:t>
      </w:r>
      <w:r w:rsidRPr="00DC34F9">
        <w:rPr>
          <w:rFonts w:ascii="Times New Roman" w:hAnsi="Times New Roman" w:cs="Times New Roman"/>
          <w:bCs/>
          <w:sz w:val="24"/>
          <w:szCs w:val="24"/>
          <w:lang w:val="pt-PT"/>
        </w:rPr>
        <w:t>é essencial debater</w:t>
      </w:r>
      <w:r>
        <w:rPr>
          <w:rFonts w:ascii="Times New Roman" w:hAnsi="Times New Roman" w:cs="Times New Roman"/>
          <w:bCs/>
          <w:sz w:val="24"/>
          <w:szCs w:val="24"/>
          <w:lang w:val="pt-PT"/>
        </w:rPr>
        <w:t xml:space="preserve"> este assunto com a maior brevidade possível</w:t>
      </w:r>
      <w:r w:rsidRPr="00DC34F9">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 xml:space="preserve">e começarmos a conjeturar </w:t>
      </w:r>
      <w:r w:rsidRPr="00DC34F9">
        <w:rPr>
          <w:rFonts w:ascii="Times New Roman" w:hAnsi="Times New Roman" w:cs="Times New Roman"/>
          <w:bCs/>
          <w:sz w:val="24"/>
          <w:szCs w:val="24"/>
          <w:lang w:val="pt-PT"/>
        </w:rPr>
        <w:t xml:space="preserve">se não </w:t>
      </w:r>
      <w:r>
        <w:rPr>
          <w:rFonts w:ascii="Times New Roman" w:hAnsi="Times New Roman" w:cs="Times New Roman"/>
          <w:bCs/>
          <w:sz w:val="24"/>
          <w:szCs w:val="24"/>
          <w:lang w:val="pt-PT"/>
        </w:rPr>
        <w:t>será necessário</w:t>
      </w:r>
      <w:r w:rsidRPr="00DC34F9">
        <w:rPr>
          <w:rFonts w:ascii="Times New Roman" w:hAnsi="Times New Roman" w:cs="Times New Roman"/>
          <w:bCs/>
          <w:sz w:val="24"/>
          <w:szCs w:val="24"/>
          <w:lang w:val="pt-PT"/>
        </w:rPr>
        <w:t xml:space="preserve"> somar mais esta obrigação ao contrato social</w:t>
      </w:r>
      <w:r>
        <w:rPr>
          <w:rFonts w:ascii="Times New Roman" w:hAnsi="Times New Roman" w:cs="Times New Roman"/>
          <w:bCs/>
          <w:sz w:val="24"/>
          <w:szCs w:val="24"/>
          <w:lang w:val="pt-PT"/>
        </w:rPr>
        <w:t>.</w:t>
      </w:r>
    </w:p>
    <w:p w14:paraId="4113191F" w14:textId="1B34EBA7" w:rsidR="00294816" w:rsidRDefault="00135E74" w:rsidP="00294816">
      <w:pPr>
        <w:spacing w:after="0" w:line="360" w:lineRule="auto"/>
        <w:ind w:firstLine="720"/>
        <w:jc w:val="both"/>
        <w:rPr>
          <w:rFonts w:ascii="Times New Roman" w:hAnsi="Times New Roman" w:cs="Times New Roman"/>
          <w:bCs/>
          <w:sz w:val="24"/>
          <w:szCs w:val="24"/>
          <w:lang w:val="pt-PT"/>
        </w:rPr>
      </w:pPr>
      <w:r w:rsidRPr="00FF05D8">
        <w:rPr>
          <w:rFonts w:ascii="Times New Roman" w:hAnsi="Times New Roman" w:cs="Times New Roman"/>
          <w:bCs/>
          <w:sz w:val="24"/>
          <w:szCs w:val="24"/>
          <w:lang w:val="pt-PT"/>
        </w:rPr>
        <w:t xml:space="preserve">Esta Dissertação tem como principal propósito entender se será adequada a imposição do voto obrigatório em Portugal como forma de combater a abstenção, bem como, se a mesma não incorre </w:t>
      </w:r>
      <w:r>
        <w:rPr>
          <w:rFonts w:ascii="Times New Roman" w:hAnsi="Times New Roman" w:cs="Times New Roman"/>
          <w:bCs/>
          <w:sz w:val="24"/>
          <w:szCs w:val="24"/>
          <w:lang w:val="pt-PT"/>
        </w:rPr>
        <w:t xml:space="preserve">numa possível </w:t>
      </w:r>
      <w:r w:rsidRPr="00FF05D8">
        <w:rPr>
          <w:rFonts w:ascii="Times New Roman" w:hAnsi="Times New Roman" w:cs="Times New Roman"/>
          <w:bCs/>
          <w:sz w:val="24"/>
          <w:szCs w:val="24"/>
          <w:lang w:val="pt-PT"/>
        </w:rPr>
        <w:t>inconstitucionalidade, pelo simples f</w:t>
      </w:r>
      <w:r w:rsidR="000F0C10">
        <w:rPr>
          <w:rFonts w:ascii="Times New Roman" w:hAnsi="Times New Roman" w:cs="Times New Roman"/>
          <w:bCs/>
          <w:sz w:val="24"/>
          <w:szCs w:val="24"/>
          <w:lang w:val="pt-PT"/>
        </w:rPr>
        <w:t>ato</w:t>
      </w:r>
      <w:r w:rsidRPr="00FF05D8">
        <w:rPr>
          <w:rFonts w:ascii="Times New Roman" w:hAnsi="Times New Roman" w:cs="Times New Roman"/>
          <w:bCs/>
          <w:sz w:val="24"/>
          <w:szCs w:val="24"/>
          <w:lang w:val="pt-PT"/>
        </w:rPr>
        <w:t xml:space="preserve"> de impor ao cidadão que este usufrua de um direito, utilizando o Direito Comparado na tentativa de perceber qual o </w:t>
      </w:r>
      <w:r w:rsidR="004D0B98" w:rsidRPr="00FF05D8">
        <w:rPr>
          <w:rFonts w:ascii="Times New Roman" w:hAnsi="Times New Roman" w:cs="Times New Roman"/>
          <w:bCs/>
          <w:sz w:val="24"/>
          <w:szCs w:val="24"/>
          <w:lang w:val="pt-PT"/>
        </w:rPr>
        <w:t>im</w:t>
      </w:r>
      <w:r w:rsidR="004D0B98">
        <w:rPr>
          <w:rFonts w:ascii="Times New Roman" w:hAnsi="Times New Roman" w:cs="Times New Roman"/>
          <w:bCs/>
          <w:sz w:val="24"/>
          <w:szCs w:val="24"/>
          <w:lang w:val="pt-PT"/>
        </w:rPr>
        <w:t>p</w:t>
      </w:r>
      <w:r w:rsidR="004D0B98" w:rsidRPr="00FF05D8">
        <w:rPr>
          <w:rFonts w:ascii="Times New Roman" w:hAnsi="Times New Roman" w:cs="Times New Roman"/>
          <w:bCs/>
          <w:sz w:val="24"/>
          <w:szCs w:val="24"/>
          <w:lang w:val="pt-PT"/>
        </w:rPr>
        <w:t>a</w:t>
      </w:r>
      <w:r w:rsidR="004D0B98">
        <w:rPr>
          <w:rFonts w:ascii="Times New Roman" w:hAnsi="Times New Roman" w:cs="Times New Roman"/>
          <w:bCs/>
          <w:sz w:val="24"/>
          <w:szCs w:val="24"/>
          <w:lang w:val="pt-PT"/>
        </w:rPr>
        <w:t>cto</w:t>
      </w:r>
      <w:r w:rsidRPr="00FF05D8">
        <w:rPr>
          <w:rFonts w:ascii="Times New Roman" w:hAnsi="Times New Roman" w:cs="Times New Roman"/>
          <w:bCs/>
          <w:sz w:val="24"/>
          <w:szCs w:val="24"/>
          <w:lang w:val="pt-PT"/>
        </w:rPr>
        <w:t xml:space="preserve"> que esta alteração traria para o ordenamento jurídico </w:t>
      </w:r>
      <w:r>
        <w:rPr>
          <w:rFonts w:ascii="Times New Roman" w:hAnsi="Times New Roman" w:cs="Times New Roman"/>
          <w:bCs/>
          <w:sz w:val="24"/>
          <w:szCs w:val="24"/>
          <w:lang w:val="pt-PT"/>
        </w:rPr>
        <w:t>e para a vida dos eleitores</w:t>
      </w:r>
      <w:r w:rsidR="00294816">
        <w:rPr>
          <w:rFonts w:ascii="Times New Roman" w:hAnsi="Times New Roman" w:cs="Times New Roman"/>
          <w:bCs/>
          <w:sz w:val="24"/>
          <w:szCs w:val="24"/>
          <w:lang w:val="pt-PT"/>
        </w:rPr>
        <w:t>.</w:t>
      </w:r>
      <w:r>
        <w:rPr>
          <w:rFonts w:ascii="Times New Roman" w:hAnsi="Times New Roman" w:cs="Times New Roman"/>
          <w:bCs/>
          <w:sz w:val="24"/>
          <w:szCs w:val="24"/>
          <w:lang w:val="pt-PT"/>
        </w:rPr>
        <w:t xml:space="preserve"> </w:t>
      </w:r>
    </w:p>
    <w:p w14:paraId="32ECE188" w14:textId="62B38FDD" w:rsidR="00135E74" w:rsidRDefault="00294816" w:rsidP="00294816">
      <w:pPr>
        <w:spacing w:after="0" w:line="360" w:lineRule="auto"/>
        <w:ind w:firstLine="720"/>
        <w:jc w:val="both"/>
        <w:rPr>
          <w:rFonts w:ascii="Times New Roman" w:hAnsi="Times New Roman" w:cs="Times New Roman"/>
          <w:bCs/>
          <w:sz w:val="24"/>
          <w:szCs w:val="24"/>
          <w:lang w:val="pt-PT"/>
        </w:rPr>
      </w:pPr>
      <w:r>
        <w:rPr>
          <w:rFonts w:ascii="Times New Roman" w:hAnsi="Times New Roman" w:cs="Times New Roman"/>
          <w:bCs/>
          <w:sz w:val="24"/>
          <w:szCs w:val="24"/>
          <w:lang w:val="pt-PT"/>
        </w:rPr>
        <w:lastRenderedPageBreak/>
        <w:t>D</w:t>
      </w:r>
      <w:r w:rsidR="00135E74">
        <w:rPr>
          <w:rFonts w:ascii="Times New Roman" w:hAnsi="Times New Roman" w:cs="Times New Roman"/>
          <w:bCs/>
          <w:sz w:val="24"/>
          <w:szCs w:val="24"/>
          <w:lang w:val="pt-PT"/>
        </w:rPr>
        <w:t xml:space="preserve">ebruçar-nos-emos também sobre na eventualidade de o sufrágio vir a ser obrigatório no sistema eleitoral português, quais as possíveis medidas coercivas a aplicar aos que ainda assim persistem em se abster.   </w:t>
      </w:r>
    </w:p>
    <w:p w14:paraId="75FFC722" w14:textId="7087492D" w:rsidR="00135E74" w:rsidRDefault="00135E74" w:rsidP="00135E74">
      <w:pPr>
        <w:spacing w:line="360" w:lineRule="auto"/>
        <w:ind w:firstLine="720"/>
        <w:jc w:val="both"/>
        <w:rPr>
          <w:rFonts w:ascii="Times New Roman" w:hAnsi="Times New Roman" w:cs="Times New Roman"/>
          <w:bCs/>
          <w:sz w:val="24"/>
          <w:szCs w:val="24"/>
          <w:lang w:val="pt-PT"/>
        </w:rPr>
      </w:pPr>
    </w:p>
    <w:p w14:paraId="110F3DDC" w14:textId="10C4D3CD" w:rsidR="00135E74" w:rsidRDefault="00135E74" w:rsidP="00135E74">
      <w:pPr>
        <w:spacing w:line="360" w:lineRule="auto"/>
        <w:ind w:firstLine="720"/>
        <w:jc w:val="both"/>
        <w:rPr>
          <w:rFonts w:ascii="Times New Roman" w:hAnsi="Times New Roman" w:cs="Times New Roman"/>
          <w:bCs/>
          <w:sz w:val="24"/>
          <w:szCs w:val="24"/>
          <w:lang w:val="pt-PT"/>
        </w:rPr>
      </w:pPr>
    </w:p>
    <w:p w14:paraId="69FE1FC2" w14:textId="55154FD5" w:rsidR="00135E74" w:rsidRDefault="00135E74" w:rsidP="00135E74">
      <w:pPr>
        <w:spacing w:line="360" w:lineRule="auto"/>
        <w:ind w:firstLine="720"/>
        <w:jc w:val="both"/>
        <w:rPr>
          <w:rFonts w:ascii="Times New Roman" w:hAnsi="Times New Roman" w:cs="Times New Roman"/>
          <w:bCs/>
          <w:sz w:val="24"/>
          <w:szCs w:val="24"/>
          <w:lang w:val="pt-PT"/>
        </w:rPr>
      </w:pPr>
    </w:p>
    <w:p w14:paraId="2DA48FF9" w14:textId="1D340506" w:rsidR="00135E74" w:rsidRDefault="00135E74" w:rsidP="00135E74">
      <w:pPr>
        <w:spacing w:line="360" w:lineRule="auto"/>
        <w:ind w:firstLine="720"/>
        <w:jc w:val="both"/>
        <w:rPr>
          <w:rFonts w:ascii="Times New Roman" w:hAnsi="Times New Roman" w:cs="Times New Roman"/>
          <w:bCs/>
          <w:sz w:val="24"/>
          <w:szCs w:val="24"/>
          <w:lang w:val="pt-PT"/>
        </w:rPr>
      </w:pPr>
    </w:p>
    <w:p w14:paraId="6FB1682E" w14:textId="03F6A4FA" w:rsidR="00135E74" w:rsidRDefault="00135E74" w:rsidP="00135E74">
      <w:pPr>
        <w:spacing w:line="360" w:lineRule="auto"/>
        <w:ind w:firstLine="720"/>
        <w:jc w:val="both"/>
        <w:rPr>
          <w:rFonts w:ascii="Times New Roman" w:hAnsi="Times New Roman" w:cs="Times New Roman"/>
          <w:bCs/>
          <w:sz w:val="24"/>
          <w:szCs w:val="24"/>
          <w:lang w:val="pt-PT"/>
        </w:rPr>
      </w:pPr>
    </w:p>
    <w:p w14:paraId="2823AC77" w14:textId="7B9C1A0F" w:rsidR="00135E74" w:rsidRDefault="00135E74" w:rsidP="00135E74">
      <w:pPr>
        <w:spacing w:line="360" w:lineRule="auto"/>
        <w:ind w:firstLine="720"/>
        <w:jc w:val="both"/>
        <w:rPr>
          <w:rFonts w:ascii="Times New Roman" w:hAnsi="Times New Roman" w:cs="Times New Roman"/>
          <w:bCs/>
          <w:sz w:val="24"/>
          <w:szCs w:val="24"/>
          <w:lang w:val="pt-PT"/>
        </w:rPr>
      </w:pPr>
    </w:p>
    <w:p w14:paraId="2EA0A092" w14:textId="633CC2E6" w:rsidR="00135E74" w:rsidRDefault="00135E74" w:rsidP="00135E74">
      <w:pPr>
        <w:spacing w:line="360" w:lineRule="auto"/>
        <w:ind w:firstLine="720"/>
        <w:jc w:val="both"/>
        <w:rPr>
          <w:rFonts w:ascii="Times New Roman" w:hAnsi="Times New Roman" w:cs="Times New Roman"/>
          <w:bCs/>
          <w:sz w:val="24"/>
          <w:szCs w:val="24"/>
          <w:lang w:val="pt-PT"/>
        </w:rPr>
      </w:pPr>
    </w:p>
    <w:p w14:paraId="2D0DE4CC" w14:textId="090F2787" w:rsidR="00135E74" w:rsidRDefault="00135E74" w:rsidP="00135E74">
      <w:pPr>
        <w:spacing w:line="360" w:lineRule="auto"/>
        <w:ind w:firstLine="720"/>
        <w:jc w:val="both"/>
        <w:rPr>
          <w:rFonts w:ascii="Times New Roman" w:hAnsi="Times New Roman" w:cs="Times New Roman"/>
          <w:bCs/>
          <w:sz w:val="24"/>
          <w:szCs w:val="24"/>
          <w:lang w:val="pt-PT"/>
        </w:rPr>
      </w:pPr>
    </w:p>
    <w:p w14:paraId="256C091D" w14:textId="3CA65150" w:rsidR="00135E74" w:rsidRDefault="00135E74" w:rsidP="00135E74">
      <w:pPr>
        <w:spacing w:line="360" w:lineRule="auto"/>
        <w:ind w:firstLine="720"/>
        <w:jc w:val="both"/>
        <w:rPr>
          <w:rFonts w:ascii="Times New Roman" w:hAnsi="Times New Roman" w:cs="Times New Roman"/>
          <w:bCs/>
          <w:sz w:val="24"/>
          <w:szCs w:val="24"/>
          <w:lang w:val="pt-PT"/>
        </w:rPr>
      </w:pPr>
    </w:p>
    <w:p w14:paraId="538A313E" w14:textId="779006CA" w:rsidR="00135E74" w:rsidRDefault="00135E74" w:rsidP="00135E74">
      <w:pPr>
        <w:spacing w:line="360" w:lineRule="auto"/>
        <w:ind w:firstLine="720"/>
        <w:jc w:val="both"/>
        <w:rPr>
          <w:rFonts w:ascii="Times New Roman" w:hAnsi="Times New Roman" w:cs="Times New Roman"/>
          <w:bCs/>
          <w:sz w:val="24"/>
          <w:szCs w:val="24"/>
          <w:lang w:val="pt-PT"/>
        </w:rPr>
      </w:pPr>
    </w:p>
    <w:p w14:paraId="6B616978" w14:textId="131804A0" w:rsidR="00135E74" w:rsidRDefault="00135E74" w:rsidP="00135E74">
      <w:pPr>
        <w:spacing w:line="360" w:lineRule="auto"/>
        <w:ind w:firstLine="720"/>
        <w:jc w:val="both"/>
        <w:rPr>
          <w:rFonts w:ascii="Times New Roman" w:hAnsi="Times New Roman" w:cs="Times New Roman"/>
          <w:bCs/>
          <w:sz w:val="24"/>
          <w:szCs w:val="24"/>
          <w:lang w:val="pt-PT"/>
        </w:rPr>
      </w:pPr>
    </w:p>
    <w:p w14:paraId="1B76347C" w14:textId="20C84207" w:rsidR="00135E74" w:rsidRDefault="00135E74" w:rsidP="00135E74">
      <w:pPr>
        <w:spacing w:line="360" w:lineRule="auto"/>
        <w:ind w:firstLine="720"/>
        <w:jc w:val="both"/>
        <w:rPr>
          <w:rFonts w:ascii="Times New Roman" w:hAnsi="Times New Roman" w:cs="Times New Roman"/>
          <w:bCs/>
          <w:sz w:val="24"/>
          <w:szCs w:val="24"/>
          <w:lang w:val="pt-PT"/>
        </w:rPr>
      </w:pPr>
    </w:p>
    <w:p w14:paraId="3D99DD3C" w14:textId="52C926B4" w:rsidR="00135E74" w:rsidRDefault="00135E74" w:rsidP="00135E74">
      <w:pPr>
        <w:spacing w:line="360" w:lineRule="auto"/>
        <w:ind w:firstLine="720"/>
        <w:jc w:val="both"/>
        <w:rPr>
          <w:rFonts w:ascii="Times New Roman" w:hAnsi="Times New Roman" w:cs="Times New Roman"/>
          <w:bCs/>
          <w:sz w:val="24"/>
          <w:szCs w:val="24"/>
          <w:lang w:val="pt-PT"/>
        </w:rPr>
      </w:pPr>
    </w:p>
    <w:p w14:paraId="09DEB46A" w14:textId="3FBC0500" w:rsidR="00135E74" w:rsidRDefault="00135E74" w:rsidP="00135E74">
      <w:pPr>
        <w:spacing w:line="360" w:lineRule="auto"/>
        <w:ind w:firstLine="720"/>
        <w:jc w:val="both"/>
        <w:rPr>
          <w:rFonts w:ascii="Times New Roman" w:hAnsi="Times New Roman" w:cs="Times New Roman"/>
          <w:bCs/>
          <w:sz w:val="24"/>
          <w:szCs w:val="24"/>
          <w:lang w:val="pt-PT"/>
        </w:rPr>
      </w:pPr>
    </w:p>
    <w:p w14:paraId="2B189736" w14:textId="696DADA9" w:rsidR="00135E74" w:rsidRDefault="00135E74" w:rsidP="00135E74">
      <w:pPr>
        <w:spacing w:line="360" w:lineRule="auto"/>
        <w:ind w:firstLine="720"/>
        <w:jc w:val="both"/>
        <w:rPr>
          <w:rFonts w:ascii="Times New Roman" w:hAnsi="Times New Roman" w:cs="Times New Roman"/>
          <w:bCs/>
          <w:sz w:val="24"/>
          <w:szCs w:val="24"/>
          <w:lang w:val="pt-PT"/>
        </w:rPr>
      </w:pPr>
    </w:p>
    <w:p w14:paraId="2FAC0B54" w14:textId="763B74AC" w:rsidR="00135E74" w:rsidRDefault="00135E74" w:rsidP="00135E74">
      <w:pPr>
        <w:spacing w:line="360" w:lineRule="auto"/>
        <w:ind w:firstLine="720"/>
        <w:jc w:val="both"/>
        <w:rPr>
          <w:rFonts w:ascii="Times New Roman" w:hAnsi="Times New Roman" w:cs="Times New Roman"/>
          <w:bCs/>
          <w:sz w:val="24"/>
          <w:szCs w:val="24"/>
          <w:lang w:val="pt-PT"/>
        </w:rPr>
      </w:pPr>
    </w:p>
    <w:p w14:paraId="61F7DE8C" w14:textId="5D53CBA1" w:rsidR="00135E74" w:rsidRDefault="00135E74" w:rsidP="00135E74">
      <w:pPr>
        <w:spacing w:line="360" w:lineRule="auto"/>
        <w:ind w:firstLine="720"/>
        <w:jc w:val="both"/>
        <w:rPr>
          <w:rFonts w:ascii="Times New Roman" w:hAnsi="Times New Roman" w:cs="Times New Roman"/>
          <w:bCs/>
          <w:sz w:val="24"/>
          <w:szCs w:val="24"/>
          <w:lang w:val="pt-PT"/>
        </w:rPr>
      </w:pPr>
    </w:p>
    <w:p w14:paraId="72B7B4D4" w14:textId="0CA124F3" w:rsidR="00EB6C74" w:rsidRDefault="00EB6C74" w:rsidP="00135E74">
      <w:pPr>
        <w:spacing w:line="360" w:lineRule="auto"/>
        <w:ind w:firstLine="720"/>
        <w:jc w:val="both"/>
        <w:rPr>
          <w:rFonts w:ascii="Times New Roman" w:hAnsi="Times New Roman" w:cs="Times New Roman"/>
          <w:bCs/>
          <w:sz w:val="24"/>
          <w:szCs w:val="24"/>
          <w:lang w:val="pt-PT"/>
        </w:rPr>
      </w:pPr>
    </w:p>
    <w:p w14:paraId="1D13428A" w14:textId="06EC6DD2" w:rsidR="00EB6C74" w:rsidRDefault="00EB6C74" w:rsidP="00135E74">
      <w:pPr>
        <w:spacing w:line="360" w:lineRule="auto"/>
        <w:ind w:firstLine="720"/>
        <w:jc w:val="both"/>
        <w:rPr>
          <w:rFonts w:ascii="Times New Roman" w:hAnsi="Times New Roman" w:cs="Times New Roman"/>
          <w:bCs/>
          <w:sz w:val="24"/>
          <w:szCs w:val="24"/>
          <w:lang w:val="pt-PT"/>
        </w:rPr>
      </w:pPr>
    </w:p>
    <w:p w14:paraId="373DC1EB" w14:textId="574529CA" w:rsidR="00EB6C74" w:rsidRDefault="00EB6C74" w:rsidP="00135E74">
      <w:pPr>
        <w:spacing w:line="360" w:lineRule="auto"/>
        <w:ind w:firstLine="720"/>
        <w:jc w:val="both"/>
        <w:rPr>
          <w:rFonts w:ascii="Times New Roman" w:hAnsi="Times New Roman" w:cs="Times New Roman"/>
          <w:bCs/>
          <w:sz w:val="24"/>
          <w:szCs w:val="24"/>
          <w:lang w:val="pt-PT"/>
        </w:rPr>
      </w:pPr>
    </w:p>
    <w:p w14:paraId="5042C75F" w14:textId="5D8C47CF" w:rsidR="00EB6C74" w:rsidRDefault="00EB6C74" w:rsidP="00135E74">
      <w:pPr>
        <w:spacing w:line="360" w:lineRule="auto"/>
        <w:ind w:firstLine="720"/>
        <w:jc w:val="both"/>
        <w:rPr>
          <w:rFonts w:ascii="Times New Roman" w:hAnsi="Times New Roman" w:cs="Times New Roman"/>
          <w:bCs/>
          <w:sz w:val="24"/>
          <w:szCs w:val="24"/>
          <w:lang w:val="pt-PT"/>
        </w:rPr>
      </w:pPr>
    </w:p>
    <w:p w14:paraId="69ABC65C" w14:textId="77777777" w:rsidR="00287B01" w:rsidRDefault="00287B01" w:rsidP="00135E74">
      <w:pPr>
        <w:spacing w:line="360" w:lineRule="auto"/>
        <w:ind w:firstLine="720"/>
        <w:jc w:val="both"/>
        <w:rPr>
          <w:rFonts w:ascii="Times New Roman" w:hAnsi="Times New Roman" w:cs="Times New Roman"/>
          <w:bCs/>
          <w:sz w:val="24"/>
          <w:szCs w:val="24"/>
          <w:lang w:val="pt-PT"/>
        </w:rPr>
      </w:pPr>
    </w:p>
    <w:p w14:paraId="5F4AFD7E" w14:textId="77777777" w:rsidR="009E35F8" w:rsidRDefault="009E35F8" w:rsidP="00287B01">
      <w:pPr>
        <w:spacing w:line="360" w:lineRule="auto"/>
        <w:jc w:val="center"/>
        <w:rPr>
          <w:rFonts w:ascii="Times New Roman" w:hAnsi="Times New Roman" w:cs="Times New Roman"/>
          <w:b/>
          <w:sz w:val="24"/>
          <w:szCs w:val="24"/>
          <w:lang w:val="pt-PT"/>
        </w:rPr>
      </w:pPr>
    </w:p>
    <w:p w14:paraId="1C8CF2EB" w14:textId="7BFE784C" w:rsidR="009E35F8" w:rsidRDefault="009E35F8" w:rsidP="00287B01">
      <w:pPr>
        <w:spacing w:line="360" w:lineRule="auto"/>
        <w:jc w:val="center"/>
        <w:rPr>
          <w:rFonts w:ascii="Times New Roman" w:hAnsi="Times New Roman" w:cs="Times New Roman"/>
          <w:b/>
          <w:sz w:val="24"/>
          <w:szCs w:val="24"/>
          <w:lang w:val="pt-PT"/>
        </w:rPr>
      </w:pPr>
    </w:p>
    <w:p w14:paraId="6C59E5A1" w14:textId="4FCB5297" w:rsidR="00474FD4" w:rsidRDefault="00474FD4" w:rsidP="00287B01">
      <w:pPr>
        <w:spacing w:line="360" w:lineRule="auto"/>
        <w:jc w:val="center"/>
        <w:rPr>
          <w:rFonts w:ascii="Times New Roman" w:hAnsi="Times New Roman" w:cs="Times New Roman"/>
          <w:b/>
          <w:sz w:val="24"/>
          <w:szCs w:val="24"/>
          <w:lang w:val="pt-PT"/>
        </w:rPr>
      </w:pPr>
    </w:p>
    <w:p w14:paraId="462C437F" w14:textId="2B263468" w:rsidR="00474FD4" w:rsidRDefault="00474FD4" w:rsidP="00287B01">
      <w:pPr>
        <w:spacing w:line="360" w:lineRule="auto"/>
        <w:jc w:val="center"/>
        <w:rPr>
          <w:rFonts w:ascii="Times New Roman" w:hAnsi="Times New Roman" w:cs="Times New Roman"/>
          <w:b/>
          <w:sz w:val="24"/>
          <w:szCs w:val="24"/>
          <w:lang w:val="pt-PT"/>
        </w:rPr>
      </w:pPr>
    </w:p>
    <w:p w14:paraId="73B54861" w14:textId="0CA69FD6" w:rsidR="00474FD4" w:rsidRDefault="00474FD4" w:rsidP="00287B01">
      <w:pPr>
        <w:spacing w:line="360" w:lineRule="auto"/>
        <w:jc w:val="center"/>
        <w:rPr>
          <w:rFonts w:ascii="Times New Roman" w:hAnsi="Times New Roman" w:cs="Times New Roman"/>
          <w:b/>
          <w:sz w:val="24"/>
          <w:szCs w:val="24"/>
          <w:lang w:val="pt-PT"/>
        </w:rPr>
      </w:pPr>
    </w:p>
    <w:p w14:paraId="6F4E8C1D" w14:textId="3362174B" w:rsidR="00474FD4" w:rsidRDefault="00474FD4" w:rsidP="00287B01">
      <w:pPr>
        <w:spacing w:line="360" w:lineRule="auto"/>
        <w:jc w:val="center"/>
        <w:rPr>
          <w:rFonts w:ascii="Times New Roman" w:hAnsi="Times New Roman" w:cs="Times New Roman"/>
          <w:b/>
          <w:sz w:val="24"/>
          <w:szCs w:val="24"/>
          <w:lang w:val="pt-PT"/>
        </w:rPr>
      </w:pPr>
    </w:p>
    <w:p w14:paraId="19407FEE" w14:textId="77777777" w:rsidR="005C57A8" w:rsidRDefault="005C57A8" w:rsidP="00287B01">
      <w:pPr>
        <w:spacing w:line="360" w:lineRule="auto"/>
        <w:jc w:val="center"/>
        <w:rPr>
          <w:rFonts w:ascii="Times New Roman" w:hAnsi="Times New Roman" w:cs="Times New Roman"/>
          <w:b/>
          <w:sz w:val="24"/>
          <w:szCs w:val="24"/>
          <w:lang w:val="pt-PT"/>
        </w:rPr>
      </w:pPr>
    </w:p>
    <w:p w14:paraId="30789F63" w14:textId="77777777" w:rsidR="00474FD4" w:rsidRDefault="00474FD4" w:rsidP="00287B01">
      <w:pPr>
        <w:spacing w:line="360" w:lineRule="auto"/>
        <w:jc w:val="center"/>
        <w:rPr>
          <w:rFonts w:ascii="Times New Roman" w:hAnsi="Times New Roman" w:cs="Times New Roman"/>
          <w:b/>
          <w:sz w:val="24"/>
          <w:szCs w:val="24"/>
          <w:lang w:val="pt-PT"/>
        </w:rPr>
      </w:pPr>
    </w:p>
    <w:p w14:paraId="6D071DD9" w14:textId="77777777" w:rsidR="00294816" w:rsidRDefault="00294816" w:rsidP="00287B01">
      <w:pPr>
        <w:spacing w:line="360" w:lineRule="auto"/>
        <w:jc w:val="center"/>
        <w:rPr>
          <w:rFonts w:ascii="Times New Roman" w:hAnsi="Times New Roman" w:cs="Times New Roman"/>
          <w:b/>
          <w:sz w:val="24"/>
          <w:szCs w:val="24"/>
          <w:lang w:val="pt-PT"/>
        </w:rPr>
      </w:pPr>
    </w:p>
    <w:p w14:paraId="00658B19" w14:textId="77777777" w:rsidR="0047332B" w:rsidRDefault="0047332B" w:rsidP="00287B01">
      <w:pPr>
        <w:spacing w:line="360" w:lineRule="auto"/>
        <w:jc w:val="center"/>
        <w:rPr>
          <w:rFonts w:ascii="Times New Roman" w:hAnsi="Times New Roman" w:cs="Times New Roman"/>
          <w:b/>
          <w:sz w:val="24"/>
          <w:szCs w:val="24"/>
          <w:lang w:val="pt-PT"/>
        </w:rPr>
      </w:pPr>
    </w:p>
    <w:p w14:paraId="4AA399E6" w14:textId="0C8513A6" w:rsidR="00287B01" w:rsidRPr="005C57A8" w:rsidRDefault="00135E74" w:rsidP="005C57A8">
      <w:pPr>
        <w:pStyle w:val="Heading1"/>
        <w:numPr>
          <w:ilvl w:val="0"/>
          <w:numId w:val="0"/>
        </w:numPr>
        <w:ind w:left="432" w:hanging="432"/>
        <w:jc w:val="center"/>
        <w:rPr>
          <w:rFonts w:ascii="Times New Roman" w:hAnsi="Times New Roman" w:cs="Times New Roman"/>
          <w:b/>
          <w:color w:val="auto"/>
          <w:sz w:val="24"/>
          <w:szCs w:val="24"/>
        </w:rPr>
      </w:pPr>
      <w:bookmarkStart w:id="5" w:name="_Toc449822437"/>
      <w:bookmarkStart w:id="6" w:name="_Toc449877889"/>
      <w:bookmarkStart w:id="7" w:name="_Toc450239730"/>
      <w:r w:rsidRPr="005C57A8">
        <w:rPr>
          <w:rFonts w:ascii="Times New Roman" w:hAnsi="Times New Roman" w:cs="Times New Roman"/>
          <w:b/>
          <w:color w:val="auto"/>
          <w:sz w:val="24"/>
          <w:szCs w:val="24"/>
        </w:rPr>
        <w:t>CAPÍTULO I</w:t>
      </w:r>
      <w:bookmarkEnd w:id="5"/>
      <w:bookmarkEnd w:id="6"/>
      <w:bookmarkEnd w:id="7"/>
    </w:p>
    <w:p w14:paraId="01391597" w14:textId="2FC5AB3D" w:rsidR="00EB6C74" w:rsidRPr="005C57A8" w:rsidRDefault="00135E74" w:rsidP="005C57A8">
      <w:pPr>
        <w:pStyle w:val="Heading1"/>
        <w:numPr>
          <w:ilvl w:val="0"/>
          <w:numId w:val="0"/>
        </w:numPr>
        <w:ind w:left="432" w:hanging="432"/>
        <w:jc w:val="center"/>
        <w:rPr>
          <w:rFonts w:ascii="Times New Roman" w:hAnsi="Times New Roman" w:cs="Times New Roman"/>
          <w:b/>
          <w:color w:val="auto"/>
          <w:sz w:val="24"/>
          <w:szCs w:val="24"/>
        </w:rPr>
      </w:pPr>
      <w:bookmarkStart w:id="8" w:name="_Toc450239731"/>
      <w:r w:rsidRPr="005C57A8">
        <w:rPr>
          <w:rFonts w:ascii="Times New Roman" w:hAnsi="Times New Roman" w:cs="Times New Roman"/>
          <w:b/>
          <w:color w:val="auto"/>
          <w:sz w:val="24"/>
          <w:szCs w:val="24"/>
        </w:rPr>
        <w:t>BREVE NOÇÃO HISTÓRICA DO DIREITO DE SUFRÁGIO EM PORTUGAL</w:t>
      </w:r>
      <w:bookmarkEnd w:id="8"/>
    </w:p>
    <w:p w14:paraId="506087E8" w14:textId="224AB27D" w:rsidR="00EB6C74" w:rsidRDefault="00EB6C74" w:rsidP="00135E74">
      <w:pPr>
        <w:spacing w:line="360" w:lineRule="auto"/>
        <w:ind w:firstLine="720"/>
        <w:jc w:val="both"/>
        <w:rPr>
          <w:rFonts w:ascii="Times New Roman" w:hAnsi="Times New Roman" w:cs="Times New Roman"/>
          <w:sz w:val="24"/>
          <w:szCs w:val="24"/>
          <w:lang w:val="pt-PT"/>
        </w:rPr>
      </w:pPr>
    </w:p>
    <w:p w14:paraId="26AE2BC5" w14:textId="02D1ED8D" w:rsidR="00EB6C74" w:rsidRDefault="00EB6C74" w:rsidP="00135E74">
      <w:pPr>
        <w:spacing w:line="360" w:lineRule="auto"/>
        <w:ind w:firstLine="720"/>
        <w:jc w:val="both"/>
        <w:rPr>
          <w:rFonts w:ascii="Times New Roman" w:hAnsi="Times New Roman" w:cs="Times New Roman"/>
          <w:sz w:val="24"/>
          <w:szCs w:val="24"/>
          <w:lang w:val="pt-PT"/>
        </w:rPr>
      </w:pPr>
    </w:p>
    <w:p w14:paraId="4A92EA8D" w14:textId="013D0323" w:rsidR="00EB6C74" w:rsidRDefault="00EB6C74" w:rsidP="00135E74">
      <w:pPr>
        <w:spacing w:line="360" w:lineRule="auto"/>
        <w:ind w:firstLine="720"/>
        <w:jc w:val="both"/>
        <w:rPr>
          <w:rFonts w:ascii="Times New Roman" w:hAnsi="Times New Roman" w:cs="Times New Roman"/>
          <w:sz w:val="24"/>
          <w:szCs w:val="24"/>
          <w:lang w:val="pt-PT"/>
        </w:rPr>
      </w:pPr>
    </w:p>
    <w:p w14:paraId="1CAE0D04" w14:textId="5C3607E0" w:rsidR="00EB6C74" w:rsidRDefault="00EB6C74" w:rsidP="00135E74">
      <w:pPr>
        <w:spacing w:line="360" w:lineRule="auto"/>
        <w:ind w:firstLine="720"/>
        <w:jc w:val="both"/>
        <w:rPr>
          <w:rFonts w:ascii="Times New Roman" w:hAnsi="Times New Roman" w:cs="Times New Roman"/>
          <w:sz w:val="24"/>
          <w:szCs w:val="24"/>
          <w:lang w:val="pt-PT"/>
        </w:rPr>
      </w:pPr>
    </w:p>
    <w:p w14:paraId="1FD91546" w14:textId="7628E0AF" w:rsidR="00EB6C74" w:rsidRDefault="005C57A8" w:rsidP="005C57A8">
      <w:pPr>
        <w:tabs>
          <w:tab w:val="left" w:pos="3707"/>
        </w:tabs>
        <w:spacing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b/>
      </w:r>
    </w:p>
    <w:p w14:paraId="57FE7CCD" w14:textId="5906A9C6" w:rsidR="00EB6C74" w:rsidRDefault="00EB6C74" w:rsidP="00135E74">
      <w:pPr>
        <w:spacing w:line="360" w:lineRule="auto"/>
        <w:ind w:firstLine="720"/>
        <w:jc w:val="both"/>
        <w:rPr>
          <w:rFonts w:ascii="Times New Roman" w:hAnsi="Times New Roman" w:cs="Times New Roman"/>
          <w:sz w:val="24"/>
          <w:szCs w:val="24"/>
          <w:lang w:val="pt-PT"/>
        </w:rPr>
      </w:pPr>
    </w:p>
    <w:p w14:paraId="6FAC00F2" w14:textId="34AD32F5" w:rsidR="00EB6C74" w:rsidRDefault="00EB6C74" w:rsidP="00135E74">
      <w:pPr>
        <w:spacing w:line="360" w:lineRule="auto"/>
        <w:ind w:firstLine="720"/>
        <w:jc w:val="both"/>
        <w:rPr>
          <w:rFonts w:ascii="Times New Roman" w:hAnsi="Times New Roman" w:cs="Times New Roman"/>
          <w:sz w:val="24"/>
          <w:szCs w:val="24"/>
          <w:lang w:val="pt-PT"/>
        </w:rPr>
      </w:pPr>
    </w:p>
    <w:p w14:paraId="3D07F0F9" w14:textId="77777777" w:rsidR="001A5344" w:rsidRDefault="001A5344" w:rsidP="00135E74">
      <w:pPr>
        <w:spacing w:line="360" w:lineRule="auto"/>
        <w:ind w:firstLine="720"/>
        <w:jc w:val="both"/>
        <w:rPr>
          <w:rFonts w:ascii="Times New Roman" w:hAnsi="Times New Roman" w:cs="Times New Roman"/>
          <w:sz w:val="24"/>
          <w:szCs w:val="24"/>
          <w:lang w:val="pt-PT"/>
        </w:rPr>
      </w:pPr>
    </w:p>
    <w:p w14:paraId="74B457AC" w14:textId="77777777" w:rsidR="001A5344" w:rsidRDefault="001A5344" w:rsidP="00135E74">
      <w:pPr>
        <w:spacing w:line="360" w:lineRule="auto"/>
        <w:ind w:firstLine="720"/>
        <w:jc w:val="both"/>
        <w:rPr>
          <w:rFonts w:ascii="Times New Roman" w:hAnsi="Times New Roman" w:cs="Times New Roman"/>
          <w:sz w:val="24"/>
          <w:szCs w:val="24"/>
          <w:lang w:val="pt-PT"/>
        </w:rPr>
      </w:pPr>
    </w:p>
    <w:p w14:paraId="58CAC65E" w14:textId="77777777" w:rsidR="005C57A8" w:rsidRDefault="005C57A8" w:rsidP="00135E74">
      <w:pPr>
        <w:spacing w:line="360" w:lineRule="auto"/>
        <w:ind w:firstLine="720"/>
        <w:jc w:val="both"/>
        <w:rPr>
          <w:rFonts w:ascii="Times New Roman" w:hAnsi="Times New Roman" w:cs="Times New Roman"/>
          <w:sz w:val="24"/>
          <w:szCs w:val="24"/>
          <w:lang w:val="pt-PT"/>
        </w:rPr>
      </w:pPr>
    </w:p>
    <w:p w14:paraId="45944BCF" w14:textId="77777777" w:rsidR="001A5344" w:rsidRDefault="001A5344" w:rsidP="00135E74">
      <w:pPr>
        <w:spacing w:line="360" w:lineRule="auto"/>
        <w:ind w:firstLine="720"/>
        <w:jc w:val="both"/>
        <w:rPr>
          <w:rFonts w:ascii="Times New Roman" w:hAnsi="Times New Roman" w:cs="Times New Roman"/>
          <w:sz w:val="24"/>
          <w:szCs w:val="24"/>
          <w:lang w:val="pt-PT"/>
        </w:rPr>
      </w:pPr>
    </w:p>
    <w:p w14:paraId="4380EE98" w14:textId="77777777" w:rsidR="00924F07" w:rsidRDefault="00924F07" w:rsidP="003C1B4E">
      <w:pPr>
        <w:spacing w:line="360" w:lineRule="auto"/>
        <w:jc w:val="both"/>
        <w:rPr>
          <w:rFonts w:ascii="Times New Roman" w:hAnsi="Times New Roman" w:cs="Times New Roman"/>
          <w:sz w:val="24"/>
          <w:szCs w:val="24"/>
          <w:lang w:val="pt-PT"/>
        </w:rPr>
      </w:pPr>
    </w:p>
    <w:p w14:paraId="18C96948" w14:textId="6B82B57C" w:rsidR="00135E74" w:rsidRDefault="00A91B70" w:rsidP="00062167">
      <w:pPr>
        <w:spacing w:line="360" w:lineRule="auto"/>
        <w:ind w:firstLine="720"/>
        <w:jc w:val="both"/>
        <w:rPr>
          <w:rFonts w:ascii="Times New Roman" w:hAnsi="Times New Roman" w:cs="Times New Roman"/>
          <w:sz w:val="24"/>
          <w:szCs w:val="24"/>
          <w:vertAlign w:val="superscript"/>
          <w:lang w:val="pt-PT"/>
        </w:rPr>
      </w:pPr>
      <w:r>
        <w:rPr>
          <w:rFonts w:ascii="Times New Roman" w:hAnsi="Times New Roman" w:cs="Times New Roman"/>
          <w:sz w:val="24"/>
          <w:szCs w:val="24"/>
          <w:lang w:val="pt-PT"/>
        </w:rPr>
        <w:lastRenderedPageBreak/>
        <w:t>Iniciamos</w:t>
      </w:r>
      <w:r w:rsidR="00135E74" w:rsidRPr="002B5A2E">
        <w:rPr>
          <w:rFonts w:ascii="Times New Roman" w:hAnsi="Times New Roman" w:cs="Times New Roman"/>
          <w:sz w:val="24"/>
          <w:szCs w:val="24"/>
          <w:lang w:val="pt-PT"/>
        </w:rPr>
        <w:t xml:space="preserve"> a nossa reflexão em 1820, </w:t>
      </w:r>
      <w:r w:rsidR="00135E74">
        <w:rPr>
          <w:rFonts w:ascii="Times New Roman" w:hAnsi="Times New Roman" w:cs="Times New Roman"/>
          <w:sz w:val="24"/>
          <w:szCs w:val="24"/>
          <w:lang w:val="pt-PT"/>
        </w:rPr>
        <w:t>tendo este sido um ano que viria a ditar toda a História Constitucional que se veio a escrever posteriormente. Nas palavras do Professor Gomes Canotilho “</w:t>
      </w:r>
      <w:r w:rsidR="00135E74" w:rsidRPr="004F5DE7">
        <w:rPr>
          <w:rFonts w:ascii="Times New Roman" w:hAnsi="Times New Roman" w:cs="Times New Roman"/>
          <w:i/>
          <w:sz w:val="24"/>
          <w:szCs w:val="24"/>
          <w:lang w:val="pt-PT"/>
        </w:rPr>
        <w:t xml:space="preserve">A Constituição não é uma criação oriunda </w:t>
      </w:r>
      <w:proofErr w:type="spellStart"/>
      <w:r w:rsidR="00135E74" w:rsidRPr="004F5DE7">
        <w:rPr>
          <w:rFonts w:ascii="Times New Roman" w:hAnsi="Times New Roman" w:cs="Times New Roman"/>
          <w:i/>
          <w:sz w:val="24"/>
          <w:szCs w:val="24"/>
          <w:lang w:val="pt-PT"/>
        </w:rPr>
        <w:t>ex</w:t>
      </w:r>
      <w:proofErr w:type="spellEnd"/>
      <w:r w:rsidR="00135E74" w:rsidRPr="004F5DE7">
        <w:rPr>
          <w:rFonts w:ascii="Times New Roman" w:hAnsi="Times New Roman" w:cs="Times New Roman"/>
          <w:i/>
          <w:sz w:val="24"/>
          <w:szCs w:val="24"/>
          <w:lang w:val="pt-PT"/>
        </w:rPr>
        <w:t xml:space="preserve"> abrupto da razão abstrata; é o real procedente dos séculos</w:t>
      </w:r>
      <w:r w:rsidR="00135E74">
        <w:rPr>
          <w:rFonts w:ascii="Times New Roman" w:hAnsi="Times New Roman" w:cs="Times New Roman"/>
          <w:sz w:val="24"/>
          <w:szCs w:val="24"/>
          <w:lang w:val="pt-PT"/>
        </w:rPr>
        <w:t>.”</w:t>
      </w:r>
      <w:r w:rsidR="00135E74">
        <w:rPr>
          <w:rStyle w:val="FootnoteReference"/>
          <w:rFonts w:ascii="Times New Roman" w:hAnsi="Times New Roman" w:cs="Times New Roman"/>
          <w:sz w:val="24"/>
          <w:szCs w:val="24"/>
          <w:lang w:val="pt-PT"/>
        </w:rPr>
        <w:footnoteReference w:id="2"/>
      </w:r>
    </w:p>
    <w:p w14:paraId="10793D87" w14:textId="4CA7046E" w:rsidR="00062167" w:rsidRPr="00062167" w:rsidRDefault="00062167" w:rsidP="00062167">
      <w:pPr>
        <w:spacing w:line="360" w:lineRule="auto"/>
        <w:jc w:val="center"/>
        <w:rPr>
          <w:rFonts w:ascii="Times New Roman" w:hAnsi="Times New Roman" w:cs="Times New Roman"/>
          <w:sz w:val="24"/>
          <w:szCs w:val="24"/>
          <w:vertAlign w:val="superscript"/>
          <w:lang w:val="pt-PT"/>
        </w:rPr>
      </w:pPr>
      <w:r w:rsidRPr="00373883">
        <w:rPr>
          <w:rFonts w:ascii="Symbol" w:hAnsi="Symbol" w:cs="Times New Roman"/>
          <w:b/>
          <w:sz w:val="52"/>
          <w:szCs w:val="52"/>
          <w:lang w:val="pt-PT"/>
        </w:rPr>
        <w:sym w:font="Symbol" w:char="F05C"/>
      </w:r>
    </w:p>
    <w:p w14:paraId="01D8B79E" w14:textId="04709E01" w:rsidR="00135E74" w:rsidRDefault="00135E74" w:rsidP="003E1341">
      <w:pPr>
        <w:pStyle w:val="Heading2"/>
        <w:numPr>
          <w:ilvl w:val="1"/>
          <w:numId w:val="7"/>
        </w:numPr>
      </w:pPr>
      <w:bookmarkStart w:id="9" w:name="_Toc450239732"/>
      <w:r w:rsidRPr="003423D3">
        <w:t>A Constituição Monárquica de 1822:</w:t>
      </w:r>
      <w:bookmarkEnd w:id="9"/>
      <w:r w:rsidRPr="003423D3">
        <w:t xml:space="preserve"> </w:t>
      </w:r>
    </w:p>
    <w:p w14:paraId="598D5762" w14:textId="77777777" w:rsidR="003423D3" w:rsidRPr="003423D3" w:rsidRDefault="003423D3" w:rsidP="003423D3"/>
    <w:p w14:paraId="7208CE4F" w14:textId="08A7CE58" w:rsidR="00135E74" w:rsidRPr="004F5DE7" w:rsidRDefault="00135E74" w:rsidP="00A91B70">
      <w:pPr>
        <w:spacing w:after="0" w:line="360" w:lineRule="auto"/>
        <w:ind w:firstLine="720"/>
        <w:jc w:val="both"/>
        <w:rPr>
          <w:rFonts w:ascii="Times New Roman" w:hAnsi="Times New Roman" w:cs="Times New Roman"/>
          <w:sz w:val="24"/>
          <w:szCs w:val="24"/>
          <w:vertAlign w:val="superscript"/>
          <w:lang w:val="pt-PT"/>
        </w:rPr>
      </w:pPr>
      <w:r>
        <w:rPr>
          <w:rFonts w:ascii="Times New Roman" w:hAnsi="Times New Roman" w:cs="Times New Roman"/>
          <w:sz w:val="24"/>
          <w:szCs w:val="24"/>
          <w:lang w:val="pt-PT"/>
        </w:rPr>
        <w:t>Depois das invasões Francesas e com a sua posterior partida, restou ao povo Português assegurar a confortável estadia dos militares Britânicos que haviam vindo ao seu auxílio</w:t>
      </w:r>
      <w:r w:rsidR="0029481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294816">
        <w:rPr>
          <w:rFonts w:ascii="Times New Roman" w:hAnsi="Times New Roman" w:cs="Times New Roman"/>
          <w:sz w:val="24"/>
          <w:szCs w:val="24"/>
          <w:lang w:val="pt-PT"/>
        </w:rPr>
        <w:t>D</w:t>
      </w:r>
      <w:r w:rsidR="00C54A49">
        <w:rPr>
          <w:rFonts w:ascii="Times New Roman" w:hAnsi="Times New Roman" w:cs="Times New Roman"/>
          <w:sz w:val="24"/>
          <w:szCs w:val="24"/>
          <w:lang w:val="pt-PT"/>
        </w:rPr>
        <w:t>e notar que os reis p</w:t>
      </w:r>
      <w:r>
        <w:rPr>
          <w:rFonts w:ascii="Times New Roman" w:hAnsi="Times New Roman" w:cs="Times New Roman"/>
          <w:sz w:val="24"/>
          <w:szCs w:val="24"/>
          <w:lang w:val="pt-PT"/>
        </w:rPr>
        <w:t>ortugueses se encontravam ausentes do território Português uma vez que se tinham refugiado no Brasil, o descontentamento no seio do povo era crescente de dia para dia à medida que a identida</w:t>
      </w:r>
      <w:r w:rsidR="00C54A49">
        <w:rPr>
          <w:rFonts w:ascii="Times New Roman" w:hAnsi="Times New Roman" w:cs="Times New Roman"/>
          <w:sz w:val="24"/>
          <w:szCs w:val="24"/>
          <w:lang w:val="pt-PT"/>
        </w:rPr>
        <w:t xml:space="preserve">de do próprio país se </w:t>
      </w:r>
      <w:r w:rsidR="001156E6">
        <w:rPr>
          <w:rFonts w:ascii="Times New Roman" w:hAnsi="Times New Roman" w:cs="Times New Roman"/>
          <w:sz w:val="24"/>
          <w:szCs w:val="24"/>
          <w:lang w:val="pt-PT"/>
        </w:rPr>
        <w:t>desvanecia</w:t>
      </w:r>
      <w:r>
        <w:rPr>
          <w:rFonts w:ascii="Times New Roman" w:hAnsi="Times New Roman" w:cs="Times New Roman"/>
          <w:sz w:val="24"/>
          <w:szCs w:val="24"/>
          <w:lang w:val="pt-PT"/>
        </w:rPr>
        <w:t xml:space="preserve"> e se confundia com a identidade anglo-saxónica. Assim no ano de 1820 despontou a revolução que veio a estabelecer um regime liberal no reino de Portugal. </w:t>
      </w:r>
      <w:r>
        <w:rPr>
          <w:rStyle w:val="FootnoteReference"/>
          <w:rFonts w:ascii="Times New Roman" w:hAnsi="Times New Roman" w:cs="Times New Roman"/>
          <w:sz w:val="24"/>
          <w:szCs w:val="24"/>
          <w:lang w:val="pt-PT"/>
        </w:rPr>
        <w:footnoteReference w:id="3"/>
      </w:r>
    </w:p>
    <w:p w14:paraId="616FBB36" w14:textId="51004124" w:rsidR="00135E74" w:rsidRDefault="00135E74" w:rsidP="00A91B70">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 vontade revolucionária de 1820</w:t>
      </w:r>
      <w:r>
        <w:rPr>
          <w:rStyle w:val="FootnoteReference"/>
          <w:rFonts w:ascii="Times New Roman" w:hAnsi="Times New Roman" w:cs="Times New Roman"/>
          <w:sz w:val="24"/>
          <w:szCs w:val="24"/>
          <w:lang w:val="pt-PT"/>
        </w:rPr>
        <w:footnoteReference w:id="4"/>
      </w:r>
      <w:r>
        <w:rPr>
          <w:rFonts w:ascii="Times New Roman" w:hAnsi="Times New Roman" w:cs="Times New Roman"/>
          <w:sz w:val="24"/>
          <w:szCs w:val="24"/>
          <w:lang w:val="pt-PT"/>
        </w:rPr>
        <w:t xml:space="preserve"> tinha o propósito de elaborar uma Constituição que trouxesse com ela a modernização do país e o esquecimento dos anos conturbados que se viveram durante as invasões Francesas. A vontade do povo era em primeiro lugar, o regresso da família real a terras Lusitanas</w:t>
      </w:r>
      <w:r w:rsidR="001156E6">
        <w:rPr>
          <w:rFonts w:ascii="Times New Roman" w:hAnsi="Times New Roman" w:cs="Times New Roman"/>
          <w:sz w:val="24"/>
          <w:szCs w:val="24"/>
          <w:lang w:val="pt-PT"/>
        </w:rPr>
        <w:t>,</w:t>
      </w:r>
      <w:r>
        <w:rPr>
          <w:rFonts w:ascii="Times New Roman" w:hAnsi="Times New Roman" w:cs="Times New Roman"/>
          <w:sz w:val="24"/>
          <w:szCs w:val="24"/>
          <w:lang w:val="pt-PT"/>
        </w:rPr>
        <w:t xml:space="preserve"> para que o leme do País deixasse de ser conduzido por uma Junta de Governadores em representação do rei, mas sim, pelo próprio, e afastar de vez as tropas inglesas comandadas pelo General Beresford. Foi na manhã de 24 de Agosto de 1820 na cidade do Porto que se reuniram as tropas aderentes ao Movimento Liberal, dando-se início à revolução, tendo António da Silveira Pinto da Fonseca presidido à recém-formada Junta Provisória do Suprem</w:t>
      </w:r>
      <w:r w:rsidR="001156E6">
        <w:rPr>
          <w:rFonts w:ascii="Times New Roman" w:hAnsi="Times New Roman" w:cs="Times New Roman"/>
          <w:sz w:val="24"/>
          <w:szCs w:val="24"/>
          <w:lang w:val="pt-PT"/>
        </w:rPr>
        <w:t>o do Reino que tomava agora seu</w:t>
      </w:r>
      <w:r>
        <w:rPr>
          <w:rFonts w:ascii="Times New Roman" w:hAnsi="Times New Roman" w:cs="Times New Roman"/>
          <w:sz w:val="24"/>
          <w:szCs w:val="24"/>
          <w:lang w:val="pt-PT"/>
        </w:rPr>
        <w:t xml:space="preserve"> </w:t>
      </w:r>
      <w:r w:rsidR="001156E6">
        <w:rPr>
          <w:rFonts w:ascii="Times New Roman" w:hAnsi="Times New Roman" w:cs="Times New Roman"/>
          <w:sz w:val="24"/>
          <w:szCs w:val="24"/>
          <w:lang w:val="pt-PT"/>
        </w:rPr>
        <w:t xml:space="preserve">o controlo </w:t>
      </w:r>
      <w:r>
        <w:rPr>
          <w:rFonts w:ascii="Times New Roman" w:hAnsi="Times New Roman" w:cs="Times New Roman"/>
          <w:sz w:val="24"/>
          <w:szCs w:val="24"/>
          <w:lang w:val="pt-PT"/>
        </w:rPr>
        <w:t xml:space="preserve">do país e impunha as primeiras medidas liberais. Faltando apenas que Lisboa aderisse também ao movimento, no dia 15 de Setembro do mesmo ano, o Tenente Aurélio José Morais mandou reunir as tropas na praça do Rossio para dar início à tomada de Lisboa, assim como no Porto, não houve </w:t>
      </w:r>
      <w:r>
        <w:rPr>
          <w:rFonts w:ascii="Times New Roman" w:hAnsi="Times New Roman" w:cs="Times New Roman"/>
          <w:sz w:val="24"/>
          <w:szCs w:val="24"/>
          <w:lang w:val="pt-PT"/>
        </w:rPr>
        <w:lastRenderedPageBreak/>
        <w:t xml:space="preserve">qualquer resistência por parte do exército britânico, em parte pela ausência do General Beresford que se encontrava no Brasil para pedir a </w:t>
      </w:r>
      <w:r w:rsidRPr="00F53C6B">
        <w:rPr>
          <w:rFonts w:ascii="Times New Roman" w:hAnsi="Times New Roman" w:cs="Times New Roman"/>
          <w:sz w:val="24"/>
          <w:szCs w:val="24"/>
          <w:lang w:val="pt-PT"/>
        </w:rPr>
        <w:t xml:space="preserve">D. João VI </w:t>
      </w:r>
      <w:r>
        <w:rPr>
          <w:rFonts w:ascii="Times New Roman" w:hAnsi="Times New Roman" w:cs="Times New Roman"/>
          <w:sz w:val="24"/>
          <w:szCs w:val="24"/>
          <w:lang w:val="pt-PT"/>
        </w:rPr>
        <w:t>que lhe fossem conferidos mais poderes sobre o povo Português e assim foi constituído o primeiro Governo Interino presidido pelo General Gomes Freire de Andrade.</w:t>
      </w:r>
    </w:p>
    <w:p w14:paraId="166DDFA3" w14:textId="216FAB5D" w:rsidR="00135E74" w:rsidRDefault="00135E74" w:rsidP="00135E74">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Começaram assim a ser preparadas eleições, com o surgimento de diversas propostas para a composição das Cortes a serem implementadas no novo regime, tendo surgido da ala que viria a prevalecer (a ala liberal) a proposta de que as cortes deveriam ser formadas pelos representantes do povo sem qualquer distinção de classes socia</w:t>
      </w:r>
      <w:r w:rsidR="00294816">
        <w:rPr>
          <w:rFonts w:ascii="Times New Roman" w:hAnsi="Times New Roman" w:cs="Times New Roman"/>
          <w:sz w:val="24"/>
          <w:szCs w:val="24"/>
          <w:lang w:val="pt-PT"/>
        </w:rPr>
        <w:t>i</w:t>
      </w:r>
      <w:r>
        <w:rPr>
          <w:rFonts w:ascii="Times New Roman" w:hAnsi="Times New Roman" w:cs="Times New Roman"/>
          <w:sz w:val="24"/>
          <w:szCs w:val="24"/>
          <w:lang w:val="pt-PT"/>
        </w:rPr>
        <w:t>s, estes viriam a adquirir a denominação de Deputados.</w:t>
      </w:r>
    </w:p>
    <w:p w14:paraId="35D26350" w14:textId="41DC07BE" w:rsidR="00135E74" w:rsidRDefault="00135E74" w:rsidP="00A91B70">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Assim foram marcadas eleições para as Cortes, tendo sido definido que as mesmas iriam a voto por </w:t>
      </w:r>
      <w:r w:rsidRPr="001156E6">
        <w:rPr>
          <w:rFonts w:ascii="Times New Roman" w:hAnsi="Times New Roman" w:cs="Times New Roman"/>
          <w:bCs/>
          <w:sz w:val="24"/>
          <w:szCs w:val="24"/>
          <w:lang w:val="pt-PT"/>
        </w:rPr>
        <w:t>sufrágio indireto</w:t>
      </w:r>
      <w:r>
        <w:rPr>
          <w:rFonts w:ascii="Times New Roman" w:hAnsi="Times New Roman" w:cs="Times New Roman"/>
          <w:sz w:val="24"/>
          <w:szCs w:val="24"/>
          <w:lang w:val="pt-PT"/>
        </w:rPr>
        <w:t xml:space="preserve">. No dia 21 de Janeiro de 1821 </w:t>
      </w:r>
      <w:r w:rsidR="001156E6">
        <w:rPr>
          <w:rFonts w:ascii="Times New Roman" w:hAnsi="Times New Roman" w:cs="Times New Roman"/>
          <w:sz w:val="24"/>
          <w:szCs w:val="24"/>
          <w:lang w:val="pt-PT"/>
        </w:rPr>
        <w:t xml:space="preserve">foi assim realizada a primeira reunião das </w:t>
      </w:r>
      <w:r w:rsidR="001156E6" w:rsidRPr="001156E6">
        <w:rPr>
          <w:rFonts w:ascii="Times New Roman" w:hAnsi="Times New Roman" w:cs="Times New Roman"/>
          <w:i/>
          <w:sz w:val="24"/>
          <w:szCs w:val="24"/>
          <w:lang w:val="pt-PT"/>
        </w:rPr>
        <w:t>Cortes Gerais</w:t>
      </w:r>
      <w:r w:rsidRPr="001156E6">
        <w:rPr>
          <w:rFonts w:ascii="Times New Roman" w:hAnsi="Times New Roman" w:cs="Times New Roman"/>
          <w:i/>
          <w:sz w:val="24"/>
          <w:szCs w:val="24"/>
          <w:lang w:val="pt-PT"/>
        </w:rPr>
        <w:t xml:space="preserve"> Extraordinária e Constituintes da Nação Portuguesa</w:t>
      </w:r>
      <w:r>
        <w:rPr>
          <w:rFonts w:ascii="Times New Roman" w:hAnsi="Times New Roman" w:cs="Times New Roman"/>
          <w:sz w:val="24"/>
          <w:szCs w:val="24"/>
          <w:lang w:val="pt-PT"/>
        </w:rPr>
        <w:t>, tendo como primeiro ato a nomeação de um novo Governo – a Regência, que iria ser composta por cinco membros. De realçar que de entre as resoluções das Cortes, se dest</w:t>
      </w:r>
      <w:r w:rsidR="00294816">
        <w:rPr>
          <w:rFonts w:ascii="Times New Roman" w:hAnsi="Times New Roman" w:cs="Times New Roman"/>
          <w:sz w:val="24"/>
          <w:szCs w:val="24"/>
          <w:lang w:val="pt-PT"/>
        </w:rPr>
        <w:t>acaram</w:t>
      </w:r>
      <w:r>
        <w:rPr>
          <w:rFonts w:ascii="Times New Roman" w:hAnsi="Times New Roman" w:cs="Times New Roman"/>
          <w:sz w:val="24"/>
          <w:szCs w:val="24"/>
          <w:lang w:val="pt-PT"/>
        </w:rPr>
        <w:t xml:space="preserve"> três que representam claramente o vintismo/liberalismo da época, que foram: - a abolição da inquisição com a concessão de amnistia aos presos políticos, a decisão de vir a compilar as leis em códigos di</w:t>
      </w:r>
      <w:r w:rsidR="001156E6">
        <w:rPr>
          <w:rFonts w:ascii="Times New Roman" w:hAnsi="Times New Roman" w:cs="Times New Roman"/>
          <w:sz w:val="24"/>
          <w:szCs w:val="24"/>
          <w:lang w:val="pt-PT"/>
        </w:rPr>
        <w:t>stintos, um civil e um criminal e</w:t>
      </w:r>
      <w:r>
        <w:rPr>
          <w:rFonts w:ascii="Times New Roman" w:hAnsi="Times New Roman" w:cs="Times New Roman"/>
          <w:sz w:val="24"/>
          <w:szCs w:val="24"/>
          <w:lang w:val="pt-PT"/>
        </w:rPr>
        <w:t xml:space="preserve"> a consagração da liberdade de imprensa.</w:t>
      </w:r>
      <w:r>
        <w:rPr>
          <w:rStyle w:val="FootnoteReference"/>
          <w:rFonts w:ascii="Times New Roman" w:hAnsi="Times New Roman" w:cs="Times New Roman"/>
          <w:sz w:val="24"/>
          <w:szCs w:val="24"/>
          <w:lang w:val="pt-PT"/>
        </w:rPr>
        <w:footnoteReference w:id="5"/>
      </w:r>
      <w:r>
        <w:rPr>
          <w:rFonts w:ascii="Times New Roman" w:hAnsi="Times New Roman" w:cs="Times New Roman"/>
          <w:sz w:val="24"/>
          <w:szCs w:val="24"/>
          <w:lang w:val="pt-PT"/>
        </w:rPr>
        <w:t xml:space="preserve"> </w:t>
      </w:r>
    </w:p>
    <w:p w14:paraId="716714A0" w14:textId="162524CC" w:rsidR="00EA4C22" w:rsidRDefault="001156E6" w:rsidP="00A91B70">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Em</w:t>
      </w:r>
      <w:r w:rsidR="00EA4C22">
        <w:rPr>
          <w:rFonts w:ascii="Times New Roman" w:hAnsi="Times New Roman" w:cs="Times New Roman"/>
          <w:sz w:val="24"/>
          <w:szCs w:val="24"/>
          <w:lang w:val="pt-PT"/>
        </w:rPr>
        <w:t xml:space="preserve"> 9 de Março de 1821 foi aprovado o texto que serviu de base à Constituição de 1822 e que tinha a função de substituir a mesma enquanto esta se encontrava em preparos, sendo deste modo um texto de caracter provisório proposto por Manuel Fernandes Thomaz, no qual for</w:t>
      </w:r>
      <w:r w:rsidR="002D5F4E">
        <w:rPr>
          <w:rFonts w:ascii="Times New Roman" w:hAnsi="Times New Roman" w:cs="Times New Roman"/>
          <w:sz w:val="24"/>
          <w:szCs w:val="24"/>
          <w:lang w:val="pt-PT"/>
        </w:rPr>
        <w:t>am debatidos e ficado delineado</w:t>
      </w:r>
      <w:r w:rsidR="00EA4C22">
        <w:rPr>
          <w:rFonts w:ascii="Times New Roman" w:hAnsi="Times New Roman" w:cs="Times New Roman"/>
          <w:sz w:val="24"/>
          <w:szCs w:val="24"/>
          <w:lang w:val="pt-PT"/>
        </w:rPr>
        <w:t xml:space="preserve"> os princípios base em que iria assentar a futura Constituição. Este texto teve como protagonista a divisão de poderes do reino, sendo que </w:t>
      </w:r>
      <w:r w:rsidR="002D5F4E">
        <w:rPr>
          <w:rFonts w:ascii="Times New Roman" w:hAnsi="Times New Roman" w:cs="Times New Roman"/>
          <w:sz w:val="24"/>
          <w:szCs w:val="24"/>
          <w:lang w:val="pt-PT"/>
        </w:rPr>
        <w:t xml:space="preserve">dispunha </w:t>
      </w:r>
      <w:r w:rsidR="00EA4C22">
        <w:rPr>
          <w:rFonts w:ascii="Times New Roman" w:hAnsi="Times New Roman" w:cs="Times New Roman"/>
          <w:sz w:val="24"/>
          <w:szCs w:val="24"/>
          <w:lang w:val="pt-PT"/>
        </w:rPr>
        <w:t>que o poder legislativo res</w:t>
      </w:r>
      <w:r w:rsidR="002D5F4E">
        <w:rPr>
          <w:rFonts w:ascii="Times New Roman" w:hAnsi="Times New Roman" w:cs="Times New Roman"/>
          <w:sz w:val="24"/>
          <w:szCs w:val="24"/>
          <w:lang w:val="pt-PT"/>
        </w:rPr>
        <w:t>idia nas Cortes (nos Deputados) e</w:t>
      </w:r>
      <w:r w:rsidR="00EA4C22">
        <w:rPr>
          <w:rFonts w:ascii="Times New Roman" w:hAnsi="Times New Roman" w:cs="Times New Roman"/>
          <w:sz w:val="24"/>
          <w:szCs w:val="24"/>
          <w:lang w:val="pt-PT"/>
        </w:rPr>
        <w:t xml:space="preserve"> o poder executivo pertenceria ao Rei e aos seus Ministros, separando ainda por último o poder judicial que ficava a cargo dos Juízes.</w:t>
      </w:r>
    </w:p>
    <w:p w14:paraId="1A8F34D0" w14:textId="77777777" w:rsidR="00EA4C22" w:rsidRDefault="00EA4C22" w:rsidP="00EA4C22">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Com o regresso de D. João VI do Brasil no dia 4 de Julho de 1821 foi por este nomeado um novo Governo para substituir a Regência, o Rei jurou as bases da Constituição, dando-se assim o início do novo sistema político: a Monarquia Constitucional Portuguesa.</w:t>
      </w:r>
      <w:r>
        <w:rPr>
          <w:rStyle w:val="FootnoteReference"/>
          <w:rFonts w:ascii="Times New Roman" w:hAnsi="Times New Roman" w:cs="Times New Roman"/>
          <w:sz w:val="24"/>
          <w:szCs w:val="24"/>
          <w:lang w:val="pt-PT"/>
        </w:rPr>
        <w:footnoteReference w:id="6"/>
      </w:r>
    </w:p>
    <w:p w14:paraId="186A786A" w14:textId="34AE31F5" w:rsidR="00EA4C22" w:rsidRPr="00EA4C22" w:rsidRDefault="00EA4C22" w:rsidP="002D5F4E">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Em 1822</w:t>
      </w:r>
      <w:r w:rsidR="002D5F4E">
        <w:rPr>
          <w:rFonts w:ascii="Times New Roman" w:hAnsi="Times New Roman" w:cs="Times New Roman"/>
          <w:sz w:val="24"/>
          <w:szCs w:val="24"/>
          <w:lang w:val="pt-PT"/>
        </w:rPr>
        <w:t>,</w:t>
      </w:r>
      <w:r>
        <w:rPr>
          <w:rFonts w:ascii="Times New Roman" w:hAnsi="Times New Roman" w:cs="Times New Roman"/>
          <w:sz w:val="24"/>
          <w:szCs w:val="24"/>
          <w:lang w:val="pt-PT"/>
        </w:rPr>
        <w:t xml:space="preserve"> mais precisamente no dia 23 de Setembro, Portugal conheceu a sua primeira Constituição.</w:t>
      </w:r>
      <w:r>
        <w:rPr>
          <w:rStyle w:val="FootnoteReference"/>
          <w:rFonts w:ascii="Times New Roman" w:hAnsi="Times New Roman" w:cs="Times New Roman"/>
          <w:sz w:val="24"/>
          <w:szCs w:val="24"/>
          <w:lang w:val="pt-PT"/>
        </w:rPr>
        <w:footnoteReference w:id="7"/>
      </w:r>
      <w:r>
        <w:rPr>
          <w:rFonts w:ascii="Times New Roman" w:hAnsi="Times New Roman" w:cs="Times New Roman"/>
          <w:sz w:val="24"/>
          <w:szCs w:val="24"/>
          <w:lang w:val="pt-PT"/>
        </w:rPr>
        <w:t xml:space="preserve"> Esta </w:t>
      </w:r>
      <w:r w:rsidR="00946A49">
        <w:rPr>
          <w:rFonts w:ascii="Times New Roman" w:hAnsi="Times New Roman" w:cs="Times New Roman"/>
          <w:sz w:val="24"/>
          <w:szCs w:val="24"/>
          <w:lang w:val="pt-PT"/>
        </w:rPr>
        <w:t>foi inspirada</w:t>
      </w:r>
      <w:r>
        <w:rPr>
          <w:rFonts w:ascii="Times New Roman" w:hAnsi="Times New Roman" w:cs="Times New Roman"/>
          <w:sz w:val="24"/>
          <w:szCs w:val="24"/>
          <w:lang w:val="pt-PT"/>
        </w:rPr>
        <w:t xml:space="preserve"> nas bases literárias liberais e reproduzia alguns artigos da Declaração dos Direitos do Homem de 1789</w:t>
      </w:r>
      <w:r>
        <w:rPr>
          <w:rStyle w:val="FootnoteReference"/>
          <w:rFonts w:ascii="Times New Roman" w:hAnsi="Times New Roman" w:cs="Times New Roman"/>
          <w:sz w:val="24"/>
          <w:szCs w:val="24"/>
          <w:lang w:val="pt-PT"/>
        </w:rPr>
        <w:footnoteReference w:id="8"/>
      </w:r>
      <w:r>
        <w:rPr>
          <w:rFonts w:ascii="Times New Roman" w:hAnsi="Times New Roman" w:cs="Times New Roman"/>
          <w:sz w:val="24"/>
          <w:szCs w:val="24"/>
          <w:lang w:val="pt-PT"/>
        </w:rPr>
        <w:t>, vindo assim reforçar a ideia de que Portugal atravessava tempos de mudança, uma vez que o texto Constitucional trazia à vida da Nação Portuguesa a consagração de normas de cariz social, extinguindo esta os privilégios do nascimento, definindo no seu artigo 9.º que todos os cidadãos eram iguais perante a lei</w:t>
      </w:r>
      <w:r>
        <w:rPr>
          <w:rStyle w:val="FootnoteReference"/>
          <w:rFonts w:ascii="Times New Roman" w:hAnsi="Times New Roman" w:cs="Times New Roman"/>
          <w:sz w:val="24"/>
          <w:szCs w:val="24"/>
          <w:lang w:val="pt-PT"/>
        </w:rPr>
        <w:footnoteReference w:id="9"/>
      </w:r>
      <w:r>
        <w:rPr>
          <w:rFonts w:ascii="Times New Roman" w:hAnsi="Times New Roman" w:cs="Times New Roman"/>
          <w:sz w:val="24"/>
          <w:szCs w:val="24"/>
          <w:lang w:val="pt-PT"/>
        </w:rPr>
        <w:t>, uma tentativa de homogeneizar normativamente as classes sociais suprimindo as diferenças legais entre a Nobreza, a Burguesia e o Povo. A Constituição Monárquica afirmava ainda que a soberania residia na Nação afastando a ideia Monárquica de uma soberania exclusiva da família real. Afirmação clara desta ideia foi a separação dos três poderes, legislativo, executivo e judicial, que anteriormente residiam na pessoa do Rei. A Constituição de 1822 ocupou-se de redigir as primeiras normas para as eleições dos Deputados às Cortes tendo a este tema dedicado precisamente 43 artigos.</w:t>
      </w:r>
      <w:r>
        <w:rPr>
          <w:rStyle w:val="FootnoteReference"/>
          <w:rFonts w:ascii="Times New Roman" w:hAnsi="Times New Roman" w:cs="Times New Roman"/>
          <w:sz w:val="24"/>
          <w:szCs w:val="24"/>
          <w:lang w:val="pt-PT"/>
        </w:rPr>
        <w:footnoteReference w:id="10"/>
      </w:r>
    </w:p>
    <w:p w14:paraId="479A4210" w14:textId="5A33F897" w:rsidR="00EA4C22" w:rsidRDefault="00EA4C22" w:rsidP="00A91B70">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Segundo a Constituição de 1822, o sufrágio para a eleição das Cortes estipulou que teriam a</w:t>
      </w:r>
      <w:r w:rsidR="002D5F4E">
        <w:rPr>
          <w:rFonts w:ascii="Times New Roman" w:hAnsi="Times New Roman" w:cs="Times New Roman"/>
          <w:sz w:val="24"/>
          <w:szCs w:val="24"/>
          <w:lang w:val="pt-PT"/>
        </w:rPr>
        <w:t>cesso</w:t>
      </w:r>
      <w:r>
        <w:rPr>
          <w:rFonts w:ascii="Times New Roman" w:hAnsi="Times New Roman" w:cs="Times New Roman"/>
          <w:sz w:val="24"/>
          <w:szCs w:val="24"/>
          <w:lang w:val="pt-PT"/>
        </w:rPr>
        <w:t xml:space="preserve"> </w:t>
      </w:r>
      <w:r w:rsidR="002D5F4E">
        <w:rPr>
          <w:rFonts w:ascii="Times New Roman" w:hAnsi="Times New Roman" w:cs="Times New Roman"/>
          <w:sz w:val="24"/>
          <w:szCs w:val="24"/>
          <w:lang w:val="pt-PT"/>
        </w:rPr>
        <w:t xml:space="preserve">a </w:t>
      </w:r>
      <w:r>
        <w:rPr>
          <w:rFonts w:ascii="Times New Roman" w:hAnsi="Times New Roman" w:cs="Times New Roman"/>
          <w:sz w:val="24"/>
          <w:szCs w:val="24"/>
          <w:lang w:val="pt-PT"/>
        </w:rPr>
        <w:t>este direito todos os cid</w:t>
      </w:r>
      <w:r w:rsidR="002D5F4E">
        <w:rPr>
          <w:rFonts w:ascii="Times New Roman" w:hAnsi="Times New Roman" w:cs="Times New Roman"/>
          <w:sz w:val="24"/>
          <w:szCs w:val="24"/>
          <w:lang w:val="pt-PT"/>
        </w:rPr>
        <w:t>adãos maiores de 25 anos do género</w:t>
      </w:r>
      <w:r>
        <w:rPr>
          <w:rFonts w:ascii="Times New Roman" w:hAnsi="Times New Roman" w:cs="Times New Roman"/>
          <w:sz w:val="24"/>
          <w:szCs w:val="24"/>
          <w:lang w:val="pt-PT"/>
        </w:rPr>
        <w:t xml:space="preserve"> masculino e que soubessem ler e escrever, afastando o</w:t>
      </w:r>
      <w:r w:rsidR="002D5F4E">
        <w:rPr>
          <w:rFonts w:ascii="Times New Roman" w:hAnsi="Times New Roman" w:cs="Times New Roman"/>
          <w:sz w:val="24"/>
          <w:szCs w:val="24"/>
          <w:lang w:val="pt-PT"/>
        </w:rPr>
        <w:t xml:space="preserve"> direito ao</w:t>
      </w:r>
      <w:r>
        <w:rPr>
          <w:rFonts w:ascii="Times New Roman" w:hAnsi="Times New Roman" w:cs="Times New Roman"/>
          <w:sz w:val="24"/>
          <w:szCs w:val="24"/>
          <w:lang w:val="pt-PT"/>
        </w:rPr>
        <w:t xml:space="preserve"> seu exercício</w:t>
      </w:r>
      <w:r w:rsidR="002D5F4E">
        <w:rPr>
          <w:rFonts w:ascii="Times New Roman" w:hAnsi="Times New Roman" w:cs="Times New Roman"/>
          <w:sz w:val="24"/>
          <w:szCs w:val="24"/>
          <w:lang w:val="pt-PT"/>
        </w:rPr>
        <w:t xml:space="preserve"> exclusivo da</w:t>
      </w:r>
      <w:r>
        <w:rPr>
          <w:rFonts w:ascii="Times New Roman" w:hAnsi="Times New Roman" w:cs="Times New Roman"/>
          <w:sz w:val="24"/>
          <w:szCs w:val="24"/>
          <w:lang w:val="pt-PT"/>
        </w:rPr>
        <w:t xml:space="preserve"> classe social.</w:t>
      </w:r>
    </w:p>
    <w:p w14:paraId="03E54B90" w14:textId="77777777" w:rsidR="00EA4C22" w:rsidRDefault="00EA4C22" w:rsidP="00EA4C22">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No dia 1 de Outubro de 1822 foi</w:t>
      </w:r>
      <w:r w:rsidRPr="00711ED6">
        <w:t xml:space="preserve"> </w:t>
      </w:r>
      <w:r>
        <w:rPr>
          <w:rFonts w:ascii="Times New Roman" w:hAnsi="Times New Roman" w:cs="Times New Roman"/>
          <w:sz w:val="24"/>
          <w:szCs w:val="24"/>
          <w:lang w:val="pt-PT"/>
        </w:rPr>
        <w:t>j</w:t>
      </w:r>
      <w:r w:rsidRPr="00711ED6">
        <w:rPr>
          <w:rFonts w:ascii="Times New Roman" w:hAnsi="Times New Roman" w:cs="Times New Roman"/>
          <w:sz w:val="24"/>
          <w:szCs w:val="24"/>
          <w:lang w:val="pt-PT"/>
        </w:rPr>
        <w:t>urada</w:t>
      </w:r>
      <w:r>
        <w:rPr>
          <w:rFonts w:ascii="Times New Roman" w:hAnsi="Times New Roman" w:cs="Times New Roman"/>
          <w:sz w:val="24"/>
          <w:szCs w:val="24"/>
          <w:lang w:val="pt-PT"/>
        </w:rPr>
        <w:t xml:space="preserve"> a</w:t>
      </w:r>
      <w:r w:rsidRPr="00711ED6">
        <w:rPr>
          <w:rFonts w:ascii="Times New Roman" w:hAnsi="Times New Roman" w:cs="Times New Roman"/>
          <w:sz w:val="24"/>
          <w:szCs w:val="24"/>
          <w:lang w:val="pt-PT"/>
        </w:rPr>
        <w:t xml:space="preserve"> 1ª Constituição Monárquica</w:t>
      </w:r>
      <w:r>
        <w:rPr>
          <w:rFonts w:ascii="Times New Roman" w:hAnsi="Times New Roman" w:cs="Times New Roman"/>
          <w:sz w:val="24"/>
          <w:szCs w:val="24"/>
          <w:lang w:val="pt-PT"/>
        </w:rPr>
        <w:t>, dia este em que se comemoravam também dois anos do triunfo das revoluções Liberais do Porto e de Lisboa.</w:t>
      </w:r>
    </w:p>
    <w:p w14:paraId="0E908E6F" w14:textId="293A7BD9" w:rsidR="00EA4C22" w:rsidRDefault="00EA4C22" w:rsidP="00EA4C22">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É certo que nem todos concordavam com a nova Constituição e com as ideias liberais, foram registadas algumas revoluções durante o seu juramento</w:t>
      </w:r>
      <w:r w:rsidR="002D5F4E">
        <w:rPr>
          <w:rFonts w:ascii="Times New Roman" w:hAnsi="Times New Roman" w:cs="Times New Roman"/>
          <w:sz w:val="24"/>
          <w:szCs w:val="24"/>
          <w:lang w:val="pt-PT"/>
        </w:rPr>
        <w:t>, no</w:t>
      </w:r>
      <w:r>
        <w:rPr>
          <w:rFonts w:ascii="Times New Roman" w:hAnsi="Times New Roman" w:cs="Times New Roman"/>
          <w:sz w:val="24"/>
          <w:szCs w:val="24"/>
          <w:lang w:val="pt-PT"/>
        </w:rPr>
        <w:t xml:space="preserve"> dia 1 de </w:t>
      </w:r>
      <w:r>
        <w:rPr>
          <w:rFonts w:ascii="Times New Roman" w:hAnsi="Times New Roman" w:cs="Times New Roman"/>
          <w:sz w:val="24"/>
          <w:szCs w:val="24"/>
          <w:lang w:val="pt-PT"/>
        </w:rPr>
        <w:lastRenderedPageBreak/>
        <w:t xml:space="preserve">Outubro, contudo a mais marcante foi aquela a que se atribuiu o nome de </w:t>
      </w:r>
      <w:proofErr w:type="spellStart"/>
      <w:r>
        <w:rPr>
          <w:rFonts w:ascii="Times New Roman" w:hAnsi="Times New Roman" w:cs="Times New Roman"/>
          <w:sz w:val="24"/>
          <w:szCs w:val="24"/>
          <w:lang w:val="pt-PT"/>
        </w:rPr>
        <w:t>Vilafrancada</w:t>
      </w:r>
      <w:proofErr w:type="spellEnd"/>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11"/>
      </w:r>
      <w:r>
        <w:rPr>
          <w:rFonts w:ascii="Times New Roman" w:hAnsi="Times New Roman" w:cs="Times New Roman"/>
          <w:sz w:val="24"/>
          <w:szCs w:val="24"/>
          <w:lang w:val="pt-PT"/>
        </w:rPr>
        <w:t xml:space="preserve"> Apoiada pelo Infante D. Miguel, filho de D. João VI. </w:t>
      </w:r>
    </w:p>
    <w:p w14:paraId="0A2CEB75" w14:textId="0624928E" w:rsidR="00EA4C22" w:rsidRDefault="00EA4C22" w:rsidP="00A91B70">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Houve intervenção real de D. João VI que exigiu a D. Miguel a reposição da ordem, nomeando um novo Governo e prometendo a reformulação da Constituição conferindo o suprimento de algumas ideias mais liberais, tendo como intuito promover a paz à situação política que se vivia em Portugal</w:t>
      </w:r>
      <w:r>
        <w:rPr>
          <w:rStyle w:val="FootnoteReference"/>
          <w:rFonts w:ascii="Times New Roman" w:hAnsi="Times New Roman" w:cs="Times New Roman"/>
          <w:sz w:val="24"/>
          <w:szCs w:val="24"/>
          <w:lang w:val="pt-PT"/>
        </w:rPr>
        <w:footnoteReference w:id="12"/>
      </w:r>
      <w:r>
        <w:rPr>
          <w:rFonts w:ascii="Times New Roman" w:hAnsi="Times New Roman" w:cs="Times New Roman"/>
          <w:sz w:val="24"/>
          <w:szCs w:val="24"/>
          <w:lang w:val="pt-PT"/>
        </w:rPr>
        <w:t>, o Rei mandou ainda libertar todos os presos políticos defensores do absolutismo. Assim terminou o período Liberal Vintista com a deportação dos liberais, ordenada pelo Rei com o</w:t>
      </w:r>
      <w:r w:rsidR="00AD0219">
        <w:rPr>
          <w:rFonts w:ascii="Times New Roman" w:hAnsi="Times New Roman" w:cs="Times New Roman"/>
          <w:sz w:val="24"/>
          <w:szCs w:val="24"/>
          <w:lang w:val="pt-PT"/>
        </w:rPr>
        <w:t xml:space="preserve"> único fim de os proteger, uma vez que</w:t>
      </w:r>
      <w:r>
        <w:rPr>
          <w:rFonts w:ascii="Times New Roman" w:hAnsi="Times New Roman" w:cs="Times New Roman"/>
          <w:sz w:val="24"/>
          <w:szCs w:val="24"/>
          <w:lang w:val="pt-PT"/>
        </w:rPr>
        <w:t xml:space="preserve"> os absolutistas pretendiam a </w:t>
      </w:r>
      <w:r w:rsidR="00AD0219">
        <w:rPr>
          <w:rFonts w:ascii="Times New Roman" w:hAnsi="Times New Roman" w:cs="Times New Roman"/>
          <w:sz w:val="24"/>
          <w:szCs w:val="24"/>
          <w:lang w:val="pt-PT"/>
        </w:rPr>
        <w:t xml:space="preserve">sua </w:t>
      </w:r>
      <w:r>
        <w:rPr>
          <w:rFonts w:ascii="Times New Roman" w:hAnsi="Times New Roman" w:cs="Times New Roman"/>
          <w:sz w:val="24"/>
          <w:szCs w:val="24"/>
          <w:lang w:val="pt-PT"/>
        </w:rPr>
        <w:t xml:space="preserve">execução e mostravam-se descontentes com a posição moderadora do Rei. </w:t>
      </w:r>
    </w:p>
    <w:p w14:paraId="2441C5AE" w14:textId="0A497536" w:rsidR="00F757E6" w:rsidRDefault="00EA4C22" w:rsidP="00F757E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 30 de Abril de 1824, D. Miguel, com o apoio do exército que comandava, desencadeou um golpe que ficou conhecido como “A Abrilada” que deteve largas centenas de liberais, tendo até, retido o próprio Rei a fim de impedir que este tomasse medidas contrárias às suas no sentido de tentar proteger novamente os liberais. Só com a intervenção dos diplomatas Franceses e Britânicos é que viria a ser restabelecida novamente a paz, tendo posteriormente D. João VI expulsado o filho do país.</w:t>
      </w:r>
    </w:p>
    <w:p w14:paraId="6E5ADFEB" w14:textId="77777777" w:rsidR="00F757E6" w:rsidRPr="00F757E6" w:rsidRDefault="00F757E6" w:rsidP="00F757E6">
      <w:pPr>
        <w:spacing w:after="0" w:line="360" w:lineRule="auto"/>
        <w:ind w:firstLine="720"/>
        <w:jc w:val="both"/>
        <w:rPr>
          <w:rFonts w:ascii="Times New Roman" w:hAnsi="Times New Roman" w:cs="Times New Roman"/>
          <w:sz w:val="24"/>
          <w:szCs w:val="24"/>
          <w:lang w:val="pt-PT"/>
        </w:rPr>
      </w:pPr>
    </w:p>
    <w:p w14:paraId="3FBBD75C" w14:textId="3F2259A8" w:rsidR="00F757E6" w:rsidRPr="00656BC8" w:rsidRDefault="00EA4C22" w:rsidP="00F757E6">
      <w:pPr>
        <w:spacing w:line="360" w:lineRule="auto"/>
        <w:jc w:val="center"/>
        <w:rPr>
          <w:rFonts w:ascii="Symbol" w:hAnsi="Symbol" w:cs="Times New Roman"/>
          <w:b/>
          <w:sz w:val="52"/>
          <w:szCs w:val="52"/>
          <w:lang w:val="pt-PT"/>
        </w:rPr>
      </w:pPr>
      <w:r w:rsidRPr="00373883">
        <w:rPr>
          <w:rFonts w:ascii="Symbol" w:hAnsi="Symbol" w:cs="Times New Roman"/>
          <w:b/>
          <w:sz w:val="52"/>
          <w:szCs w:val="52"/>
          <w:lang w:val="pt-PT"/>
        </w:rPr>
        <w:sym w:font="Symbol" w:char="F05C"/>
      </w:r>
    </w:p>
    <w:p w14:paraId="540E689F" w14:textId="7E9DAE53" w:rsidR="00EA4C22" w:rsidRPr="003423D3" w:rsidRDefault="00EA4C22" w:rsidP="003E1341">
      <w:pPr>
        <w:pStyle w:val="Heading2"/>
        <w:numPr>
          <w:ilvl w:val="1"/>
          <w:numId w:val="7"/>
        </w:numPr>
      </w:pPr>
      <w:bookmarkStart w:id="12" w:name="_Toc450239733"/>
      <w:r w:rsidRPr="003423D3">
        <w:t>A Carta Constitucional de 1826:</w:t>
      </w:r>
      <w:bookmarkEnd w:id="12"/>
    </w:p>
    <w:p w14:paraId="108926A4" w14:textId="77777777" w:rsidR="003423D3" w:rsidRPr="003423D3" w:rsidRDefault="003423D3" w:rsidP="003423D3"/>
    <w:p w14:paraId="264D2350" w14:textId="4CC4E513" w:rsidR="00EA4C22" w:rsidRDefault="00EA4C22" w:rsidP="00AD0219">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Constituição de D. Pedro IV </w:t>
      </w:r>
      <w:r w:rsidR="00882EC6">
        <w:rPr>
          <w:rFonts w:ascii="Times New Roman" w:hAnsi="Times New Roman" w:cs="Times New Roman"/>
          <w:sz w:val="24"/>
          <w:szCs w:val="24"/>
          <w:lang w:val="pt-PT"/>
        </w:rPr>
        <w:t xml:space="preserve">repôs </w:t>
      </w:r>
      <w:r>
        <w:rPr>
          <w:rFonts w:ascii="Times New Roman" w:hAnsi="Times New Roman" w:cs="Times New Roman"/>
          <w:sz w:val="24"/>
          <w:szCs w:val="24"/>
          <w:lang w:val="pt-PT"/>
        </w:rPr>
        <w:t>o regime liberal ora derrubado, porém com uma maior moderação que a que fora imposta por seu pai.</w:t>
      </w:r>
    </w:p>
    <w:p w14:paraId="5E0D8261" w14:textId="6C06D1CB" w:rsidR="00EA4C22" w:rsidRDefault="00EA4C22" w:rsidP="00EA4C22">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Est</w:t>
      </w:r>
      <w:r w:rsidR="00882EC6">
        <w:rPr>
          <w:rFonts w:ascii="Times New Roman" w:hAnsi="Times New Roman" w:cs="Times New Roman"/>
          <w:sz w:val="24"/>
          <w:szCs w:val="24"/>
          <w:lang w:val="pt-PT"/>
        </w:rPr>
        <w:t>a Carta Constitucional veio impor</w:t>
      </w:r>
      <w:r>
        <w:rPr>
          <w:rFonts w:ascii="Times New Roman" w:hAnsi="Times New Roman" w:cs="Times New Roman"/>
          <w:sz w:val="24"/>
          <w:szCs w:val="24"/>
          <w:lang w:val="pt-PT"/>
        </w:rPr>
        <w:t xml:space="preserve"> as seguintes alterações à anterior Constituição: (i) estipulou a duração de cada legislatura da Corte dos Deputados eleitos, no artigo 17.º da Carta Constitucional</w:t>
      </w:r>
      <w:r w:rsidR="00882EC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Pr="00B234E4">
        <w:rPr>
          <w:rFonts w:ascii="Times New Roman" w:hAnsi="Times New Roman" w:cs="Times New Roman"/>
          <w:sz w:val="24"/>
          <w:szCs w:val="24"/>
          <w:lang w:val="pt-PT"/>
        </w:rPr>
        <w:t>em quatro anos</w:t>
      </w:r>
      <w:r>
        <w:rPr>
          <w:rFonts w:ascii="Times New Roman" w:hAnsi="Times New Roman" w:cs="Times New Roman"/>
          <w:sz w:val="24"/>
          <w:szCs w:val="24"/>
          <w:lang w:val="pt-PT"/>
        </w:rPr>
        <w:t>; (</w:t>
      </w:r>
      <w:proofErr w:type="spellStart"/>
      <w:r>
        <w:rPr>
          <w:rFonts w:ascii="Times New Roman" w:hAnsi="Times New Roman" w:cs="Times New Roman"/>
          <w:sz w:val="24"/>
          <w:szCs w:val="24"/>
          <w:lang w:val="pt-PT"/>
        </w:rPr>
        <w:t>ii</w:t>
      </w:r>
      <w:proofErr w:type="spellEnd"/>
      <w:r>
        <w:rPr>
          <w:rFonts w:ascii="Times New Roman" w:hAnsi="Times New Roman" w:cs="Times New Roman"/>
          <w:sz w:val="24"/>
          <w:szCs w:val="24"/>
          <w:lang w:val="pt-PT"/>
        </w:rPr>
        <w:t xml:space="preserve">) instituiu o sistema bicameral (até então apenas unicameral com a Cortes dos Deputados), criando esta a Câmara dos Pares) no qual definia o artigo 39.º que a sua composição seria feita por membros vitalícios eleitos </w:t>
      </w:r>
      <w:r>
        <w:rPr>
          <w:rFonts w:ascii="Times New Roman" w:hAnsi="Times New Roman" w:cs="Times New Roman"/>
          <w:sz w:val="24"/>
          <w:szCs w:val="24"/>
          <w:lang w:val="pt-PT"/>
        </w:rPr>
        <w:lastRenderedPageBreak/>
        <w:t>pelo Rei, sem número de membros d</w:t>
      </w:r>
      <w:r w:rsidR="00882EC6">
        <w:rPr>
          <w:rFonts w:ascii="Times New Roman" w:hAnsi="Times New Roman" w:cs="Times New Roman"/>
          <w:sz w:val="24"/>
          <w:szCs w:val="24"/>
          <w:lang w:val="pt-PT"/>
        </w:rPr>
        <w:t>efinido; e</w:t>
      </w:r>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iii</w:t>
      </w:r>
      <w:proofErr w:type="spellEnd"/>
      <w:r>
        <w:rPr>
          <w:rFonts w:ascii="Times New Roman" w:hAnsi="Times New Roman" w:cs="Times New Roman"/>
          <w:sz w:val="24"/>
          <w:szCs w:val="24"/>
          <w:lang w:val="pt-PT"/>
        </w:rPr>
        <w:t xml:space="preserve">) o art.º 63.º que estipulava que as eleições teriam lugar por sufrágio indireto, sendo que quem poderiam votar seria eleito em “Assembleias Paroquiais” e “eleitos de província” representando estes o resto do povo, bem como os </w:t>
      </w:r>
      <w:r w:rsidR="00946A49">
        <w:rPr>
          <w:rFonts w:ascii="Times New Roman" w:hAnsi="Times New Roman" w:cs="Times New Roman"/>
          <w:sz w:val="24"/>
          <w:szCs w:val="24"/>
          <w:lang w:val="pt-PT"/>
        </w:rPr>
        <w:t>artigos 64º</w:t>
      </w:r>
      <w:r>
        <w:rPr>
          <w:rFonts w:ascii="Times New Roman" w:hAnsi="Times New Roman" w:cs="Times New Roman"/>
          <w:sz w:val="24"/>
          <w:szCs w:val="24"/>
          <w:lang w:val="pt-PT"/>
        </w:rPr>
        <w:t xml:space="preserve"> a 69º que aprofundavam de forma mais clara os requisitos para as capacidades eleitorais at</w:t>
      </w:r>
      <w:r w:rsidR="00882EC6">
        <w:rPr>
          <w:rFonts w:ascii="Times New Roman" w:hAnsi="Times New Roman" w:cs="Times New Roman"/>
          <w:sz w:val="24"/>
          <w:szCs w:val="24"/>
          <w:lang w:val="pt-PT"/>
        </w:rPr>
        <w:t xml:space="preserve">iva e passiva. Tendo sido as disposições Constitucionais </w:t>
      </w:r>
      <w:r>
        <w:rPr>
          <w:rFonts w:ascii="Times New Roman" w:hAnsi="Times New Roman" w:cs="Times New Roman"/>
          <w:sz w:val="24"/>
          <w:szCs w:val="24"/>
          <w:lang w:val="pt-PT"/>
        </w:rPr>
        <w:t>aqui abordadas</w:t>
      </w:r>
      <w:r w:rsidR="00882EC6">
        <w:rPr>
          <w:rFonts w:ascii="Times New Roman" w:hAnsi="Times New Roman" w:cs="Times New Roman"/>
          <w:sz w:val="24"/>
          <w:szCs w:val="24"/>
          <w:lang w:val="pt-PT"/>
        </w:rPr>
        <w:t>,</w:t>
      </w:r>
      <w:r>
        <w:rPr>
          <w:rFonts w:ascii="Times New Roman" w:hAnsi="Times New Roman" w:cs="Times New Roman"/>
          <w:sz w:val="24"/>
          <w:szCs w:val="24"/>
          <w:lang w:val="pt-PT"/>
        </w:rPr>
        <w:t xml:space="preserve"> as </w:t>
      </w:r>
      <w:r w:rsidR="00882EC6">
        <w:rPr>
          <w:rFonts w:ascii="Times New Roman" w:hAnsi="Times New Roman" w:cs="Times New Roman"/>
          <w:sz w:val="24"/>
          <w:szCs w:val="24"/>
          <w:lang w:val="pt-PT"/>
        </w:rPr>
        <w:t>que</w:t>
      </w:r>
      <w:r>
        <w:rPr>
          <w:rFonts w:ascii="Times New Roman" w:hAnsi="Times New Roman" w:cs="Times New Roman"/>
          <w:sz w:val="24"/>
          <w:szCs w:val="24"/>
          <w:lang w:val="pt-PT"/>
        </w:rPr>
        <w:t xml:space="preserve"> maior </w:t>
      </w:r>
      <w:r w:rsidR="009D6F07">
        <w:rPr>
          <w:rFonts w:ascii="Times New Roman" w:hAnsi="Times New Roman" w:cs="Times New Roman"/>
          <w:sz w:val="24"/>
          <w:szCs w:val="24"/>
          <w:lang w:val="pt-PT"/>
        </w:rPr>
        <w:t>alteração trouxera</w:t>
      </w:r>
      <w:r w:rsidR="00882EC6">
        <w:rPr>
          <w:rFonts w:ascii="Times New Roman" w:hAnsi="Times New Roman" w:cs="Times New Roman"/>
          <w:sz w:val="24"/>
          <w:szCs w:val="24"/>
          <w:lang w:val="pt-PT"/>
        </w:rPr>
        <w:t xml:space="preserve"> </w:t>
      </w:r>
      <w:r>
        <w:rPr>
          <w:rFonts w:ascii="Times New Roman" w:hAnsi="Times New Roman" w:cs="Times New Roman"/>
          <w:sz w:val="24"/>
          <w:szCs w:val="24"/>
          <w:lang w:val="pt-PT"/>
        </w:rPr>
        <w:t>face ao anterior diploma.</w:t>
      </w:r>
    </w:p>
    <w:p w14:paraId="474FAEAF" w14:textId="4AB6CB7F" w:rsidR="00EA4C22" w:rsidRDefault="00EA4C22" w:rsidP="00EA4C22">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Pr>
          <w:rFonts w:ascii="Times New Roman" w:hAnsi="Times New Roman" w:cs="Times New Roman"/>
          <w:sz w:val="24"/>
          <w:szCs w:val="24"/>
          <w:lang w:val="pt-PT"/>
        </w:rPr>
        <w:tab/>
        <w:t xml:space="preserve">Porém, com o regresso de D. Miguel em 1828, o país voltaria novamente ao domínio absolutista, tendo este implementando novas normas que suprimiam as liberais e perseguiam aqueles que as defendiam, emitiu ordens para que fossem considerados nulos todos os atos praticados por D. Pedro IV depois da morte de D. João VI. Assim, com a instabilidade </w:t>
      </w:r>
      <w:r w:rsidR="00882EC6">
        <w:rPr>
          <w:rFonts w:ascii="Times New Roman" w:hAnsi="Times New Roman" w:cs="Times New Roman"/>
          <w:sz w:val="24"/>
          <w:szCs w:val="24"/>
          <w:lang w:val="pt-PT"/>
        </w:rPr>
        <w:t>que se senti</w:t>
      </w:r>
      <w:r>
        <w:rPr>
          <w:rFonts w:ascii="Times New Roman" w:hAnsi="Times New Roman" w:cs="Times New Roman"/>
          <w:sz w:val="24"/>
          <w:szCs w:val="24"/>
          <w:lang w:val="pt-PT"/>
        </w:rPr>
        <w:t>a por todo o país</w:t>
      </w:r>
      <w:r w:rsidR="00882EC6">
        <w:rPr>
          <w:rFonts w:ascii="Times New Roman" w:hAnsi="Times New Roman" w:cs="Times New Roman"/>
          <w:sz w:val="24"/>
          <w:szCs w:val="24"/>
          <w:lang w:val="pt-PT"/>
        </w:rPr>
        <w:t>,</w:t>
      </w:r>
      <w:r>
        <w:rPr>
          <w:rFonts w:ascii="Times New Roman" w:hAnsi="Times New Roman" w:cs="Times New Roman"/>
          <w:sz w:val="24"/>
          <w:szCs w:val="24"/>
          <w:lang w:val="pt-PT"/>
        </w:rPr>
        <w:t xml:space="preserve"> em 1831 D. Pedro regressa a Portugal trazendo consigo um exército de 7</w:t>
      </w:r>
      <w:r w:rsidR="00882EC6">
        <w:rPr>
          <w:rFonts w:ascii="Times New Roman" w:hAnsi="Times New Roman" w:cs="Times New Roman"/>
          <w:sz w:val="24"/>
          <w:szCs w:val="24"/>
          <w:lang w:val="pt-PT"/>
        </w:rPr>
        <w:t>.</w:t>
      </w:r>
      <w:r>
        <w:rPr>
          <w:rFonts w:ascii="Times New Roman" w:hAnsi="Times New Roman" w:cs="Times New Roman"/>
          <w:sz w:val="24"/>
          <w:szCs w:val="24"/>
          <w:lang w:val="pt-PT"/>
        </w:rPr>
        <w:t xml:space="preserve">500 homens e dando início a novas revoluções liberais contra os absolutistas de D. Miguel, assumindo a regência de Portugal em 1832. </w:t>
      </w:r>
    </w:p>
    <w:p w14:paraId="2E055CC5" w14:textId="77777777" w:rsidR="00882EC6" w:rsidRDefault="00EA4C22" w:rsidP="00EA4C22">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A 23 de Maio de 1834, foi assinado o armistício que punha fim à</w:t>
      </w:r>
      <w:r w:rsidR="00882EC6">
        <w:rPr>
          <w:rFonts w:ascii="Times New Roman" w:hAnsi="Times New Roman" w:cs="Times New Roman"/>
          <w:sz w:val="24"/>
          <w:szCs w:val="24"/>
          <w:lang w:val="pt-PT"/>
        </w:rPr>
        <w:t xml:space="preserve"> guerra, tendo D. Miguel sido</w:t>
      </w:r>
      <w:r>
        <w:rPr>
          <w:rFonts w:ascii="Times New Roman" w:hAnsi="Times New Roman" w:cs="Times New Roman"/>
          <w:sz w:val="24"/>
          <w:szCs w:val="24"/>
          <w:lang w:val="pt-PT"/>
        </w:rPr>
        <w:t xml:space="preserve"> </w:t>
      </w:r>
      <w:r w:rsidR="00882EC6">
        <w:rPr>
          <w:rFonts w:ascii="Times New Roman" w:hAnsi="Times New Roman" w:cs="Times New Roman"/>
          <w:sz w:val="24"/>
          <w:szCs w:val="24"/>
          <w:lang w:val="pt-PT"/>
        </w:rPr>
        <w:t>enviado</w:t>
      </w:r>
      <w:r>
        <w:rPr>
          <w:rFonts w:ascii="Times New Roman" w:hAnsi="Times New Roman" w:cs="Times New Roman"/>
          <w:sz w:val="24"/>
          <w:szCs w:val="24"/>
          <w:lang w:val="pt-PT"/>
        </w:rPr>
        <w:t xml:space="preserve"> o </w:t>
      </w:r>
      <w:r w:rsidR="00294816">
        <w:rPr>
          <w:rFonts w:ascii="Times New Roman" w:hAnsi="Times New Roman" w:cs="Times New Roman"/>
          <w:sz w:val="24"/>
          <w:szCs w:val="24"/>
          <w:lang w:val="pt-PT"/>
        </w:rPr>
        <w:t>exílio</w:t>
      </w:r>
      <w:r>
        <w:rPr>
          <w:rFonts w:ascii="Times New Roman" w:hAnsi="Times New Roman" w:cs="Times New Roman"/>
          <w:sz w:val="24"/>
          <w:szCs w:val="24"/>
          <w:lang w:val="pt-PT"/>
        </w:rPr>
        <w:t xml:space="preserve">.  </w:t>
      </w:r>
    </w:p>
    <w:p w14:paraId="5AB4F7DD" w14:textId="5B584935" w:rsidR="00EA4C22" w:rsidRDefault="00882EC6" w:rsidP="00882EC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Voltando</w:t>
      </w:r>
      <w:r w:rsidR="00EA4C22">
        <w:rPr>
          <w:rFonts w:ascii="Times New Roman" w:hAnsi="Times New Roman" w:cs="Times New Roman"/>
          <w:sz w:val="24"/>
          <w:szCs w:val="24"/>
          <w:lang w:val="pt-PT"/>
        </w:rPr>
        <w:t xml:space="preserve"> um ano </w:t>
      </w:r>
      <w:r w:rsidR="009D6F07">
        <w:rPr>
          <w:rFonts w:ascii="Times New Roman" w:hAnsi="Times New Roman" w:cs="Times New Roman"/>
          <w:sz w:val="24"/>
          <w:szCs w:val="24"/>
          <w:lang w:val="pt-PT"/>
        </w:rPr>
        <w:t>a</w:t>
      </w:r>
      <w:r>
        <w:rPr>
          <w:rFonts w:ascii="Times New Roman" w:hAnsi="Times New Roman" w:cs="Times New Roman"/>
          <w:sz w:val="24"/>
          <w:szCs w:val="24"/>
          <w:lang w:val="pt-PT"/>
        </w:rPr>
        <w:t>trás, 1833 iniciou</w:t>
      </w:r>
      <w:r w:rsidR="00EA4C22">
        <w:rPr>
          <w:rFonts w:ascii="Times New Roman" w:hAnsi="Times New Roman" w:cs="Times New Roman"/>
          <w:sz w:val="24"/>
          <w:szCs w:val="24"/>
          <w:lang w:val="pt-PT"/>
        </w:rPr>
        <w:t xml:space="preserve"> um período de grande estabilidade política em Portugal, com a abolição da Carta Constitucional e </w:t>
      </w:r>
      <w:r>
        <w:rPr>
          <w:rFonts w:ascii="Times New Roman" w:hAnsi="Times New Roman" w:cs="Times New Roman"/>
          <w:sz w:val="24"/>
          <w:szCs w:val="24"/>
          <w:lang w:val="pt-PT"/>
        </w:rPr>
        <w:t xml:space="preserve">a </w:t>
      </w:r>
      <w:r w:rsidR="00EA4C22">
        <w:rPr>
          <w:rFonts w:ascii="Times New Roman" w:hAnsi="Times New Roman" w:cs="Times New Roman"/>
          <w:sz w:val="24"/>
          <w:szCs w:val="24"/>
          <w:lang w:val="pt-PT"/>
        </w:rPr>
        <w:t>repo</w:t>
      </w:r>
      <w:r>
        <w:rPr>
          <w:rFonts w:ascii="Times New Roman" w:hAnsi="Times New Roman" w:cs="Times New Roman"/>
          <w:sz w:val="24"/>
          <w:szCs w:val="24"/>
          <w:lang w:val="pt-PT"/>
        </w:rPr>
        <w:t>sição d</w:t>
      </w:r>
      <w:r w:rsidR="00EA4C22">
        <w:rPr>
          <w:rFonts w:ascii="Times New Roman" w:hAnsi="Times New Roman" w:cs="Times New Roman"/>
          <w:sz w:val="24"/>
          <w:szCs w:val="24"/>
          <w:lang w:val="pt-PT"/>
        </w:rPr>
        <w:t>a Constituição de 1822</w:t>
      </w:r>
      <w:r>
        <w:rPr>
          <w:rFonts w:ascii="Times New Roman" w:hAnsi="Times New Roman" w:cs="Times New Roman"/>
          <w:sz w:val="24"/>
          <w:szCs w:val="24"/>
          <w:lang w:val="pt-PT"/>
        </w:rPr>
        <w:t>,</w:t>
      </w:r>
      <w:r w:rsidR="00EA4C22">
        <w:rPr>
          <w:rFonts w:ascii="Times New Roman" w:hAnsi="Times New Roman" w:cs="Times New Roman"/>
          <w:sz w:val="24"/>
          <w:szCs w:val="24"/>
          <w:lang w:val="pt-PT"/>
        </w:rPr>
        <w:t xml:space="preserve"> que era como vimos bem menos moderada que a segunda contendo apenas algumas alterações à Constituição de 1822, </w:t>
      </w:r>
      <w:r>
        <w:rPr>
          <w:rFonts w:ascii="Times New Roman" w:hAnsi="Times New Roman" w:cs="Times New Roman"/>
          <w:sz w:val="24"/>
          <w:szCs w:val="24"/>
          <w:lang w:val="pt-PT"/>
        </w:rPr>
        <w:t xml:space="preserve">tendo esta sido o diploma </w:t>
      </w:r>
      <w:r w:rsidR="00387FD4">
        <w:rPr>
          <w:rFonts w:ascii="Times New Roman" w:hAnsi="Times New Roman" w:cs="Times New Roman"/>
          <w:sz w:val="24"/>
          <w:szCs w:val="24"/>
          <w:lang w:val="pt-PT"/>
        </w:rPr>
        <w:t xml:space="preserve">de maior relevo em Portugal </w:t>
      </w:r>
      <w:r w:rsidR="00EA4C22">
        <w:rPr>
          <w:rFonts w:ascii="Times New Roman" w:hAnsi="Times New Roman" w:cs="Times New Roman"/>
          <w:sz w:val="24"/>
          <w:szCs w:val="24"/>
          <w:lang w:val="pt-PT"/>
        </w:rPr>
        <w:t>até à promulgação da nova Constituição em 1838.</w:t>
      </w:r>
      <w:r w:rsidR="00EA4C22">
        <w:rPr>
          <w:rStyle w:val="FootnoteReference"/>
          <w:rFonts w:ascii="Times New Roman" w:hAnsi="Times New Roman" w:cs="Times New Roman"/>
          <w:sz w:val="24"/>
          <w:szCs w:val="24"/>
          <w:lang w:val="pt-PT"/>
        </w:rPr>
        <w:footnoteReference w:id="13"/>
      </w:r>
    </w:p>
    <w:p w14:paraId="16B29AB6" w14:textId="1BC2EE95" w:rsidR="00EA4C22" w:rsidRDefault="00EA4C22" w:rsidP="00EA4C22">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Em 1834 morre D. Pedro IV</w:t>
      </w:r>
      <w:r w:rsidR="00387FD4">
        <w:rPr>
          <w:rFonts w:ascii="Times New Roman" w:hAnsi="Times New Roman" w:cs="Times New Roman"/>
          <w:sz w:val="24"/>
          <w:szCs w:val="24"/>
          <w:lang w:val="pt-PT"/>
        </w:rPr>
        <w:t>,</w:t>
      </w:r>
      <w:r>
        <w:rPr>
          <w:rFonts w:ascii="Times New Roman" w:hAnsi="Times New Roman" w:cs="Times New Roman"/>
          <w:sz w:val="24"/>
          <w:szCs w:val="24"/>
          <w:lang w:val="pt-PT"/>
        </w:rPr>
        <w:t xml:space="preserve"> assumindo a sua filha Maria Glória </w:t>
      </w:r>
      <w:r w:rsidR="00387FD4">
        <w:rPr>
          <w:rFonts w:ascii="Times New Roman" w:hAnsi="Times New Roman" w:cs="Times New Roman"/>
          <w:sz w:val="24"/>
          <w:szCs w:val="24"/>
          <w:lang w:val="pt-PT"/>
        </w:rPr>
        <w:t xml:space="preserve">a posição de Chefe de Estado </w:t>
      </w:r>
      <w:r>
        <w:rPr>
          <w:rFonts w:ascii="Times New Roman" w:hAnsi="Times New Roman" w:cs="Times New Roman"/>
          <w:sz w:val="24"/>
          <w:szCs w:val="24"/>
          <w:lang w:val="pt-PT"/>
        </w:rPr>
        <w:t>da Nação Portuguesa, o país atravessava na altura um período de grande inst</w:t>
      </w:r>
      <w:r w:rsidR="00387FD4">
        <w:rPr>
          <w:rFonts w:ascii="Times New Roman" w:hAnsi="Times New Roman" w:cs="Times New Roman"/>
          <w:sz w:val="24"/>
          <w:szCs w:val="24"/>
          <w:lang w:val="pt-PT"/>
        </w:rPr>
        <w:t xml:space="preserve">abilidade financeira, e por </w:t>
      </w:r>
      <w:r w:rsidR="00294816">
        <w:rPr>
          <w:rFonts w:ascii="Times New Roman" w:hAnsi="Times New Roman" w:cs="Times New Roman"/>
          <w:sz w:val="24"/>
          <w:szCs w:val="24"/>
          <w:lang w:val="pt-PT"/>
        </w:rPr>
        <w:t>vontade</w:t>
      </w:r>
      <w:r>
        <w:rPr>
          <w:rFonts w:ascii="Times New Roman" w:hAnsi="Times New Roman" w:cs="Times New Roman"/>
          <w:sz w:val="24"/>
          <w:szCs w:val="24"/>
          <w:lang w:val="pt-PT"/>
        </w:rPr>
        <w:t xml:space="preserve"> </w:t>
      </w:r>
      <w:r w:rsidR="00387FD4">
        <w:rPr>
          <w:rFonts w:ascii="Times New Roman" w:hAnsi="Times New Roman" w:cs="Times New Roman"/>
          <w:sz w:val="24"/>
          <w:szCs w:val="24"/>
          <w:lang w:val="pt-PT"/>
        </w:rPr>
        <w:t>da R</w:t>
      </w:r>
      <w:r>
        <w:rPr>
          <w:rFonts w:ascii="Times New Roman" w:hAnsi="Times New Roman" w:cs="Times New Roman"/>
          <w:sz w:val="24"/>
          <w:szCs w:val="24"/>
          <w:lang w:val="pt-PT"/>
        </w:rPr>
        <w:t>ainha D. Maria Glória</w:t>
      </w:r>
      <w:r w:rsidR="00387FD4">
        <w:rPr>
          <w:rFonts w:ascii="Times New Roman" w:hAnsi="Times New Roman" w:cs="Times New Roman"/>
          <w:sz w:val="24"/>
          <w:szCs w:val="24"/>
          <w:lang w:val="pt-PT"/>
        </w:rPr>
        <w:t xml:space="preserve"> foi</w:t>
      </w:r>
      <w:r>
        <w:rPr>
          <w:rFonts w:ascii="Times New Roman" w:hAnsi="Times New Roman" w:cs="Times New Roman"/>
          <w:sz w:val="24"/>
          <w:szCs w:val="24"/>
          <w:lang w:val="pt-PT"/>
        </w:rPr>
        <w:t xml:space="preserve"> </w:t>
      </w:r>
      <w:r w:rsidR="00387FD4">
        <w:rPr>
          <w:rFonts w:ascii="Times New Roman" w:hAnsi="Times New Roman" w:cs="Times New Roman"/>
          <w:sz w:val="24"/>
          <w:szCs w:val="24"/>
          <w:lang w:val="pt-PT"/>
        </w:rPr>
        <w:t>dissolvido o Parlamento e convocado</w:t>
      </w:r>
      <w:r>
        <w:rPr>
          <w:rFonts w:ascii="Times New Roman" w:hAnsi="Times New Roman" w:cs="Times New Roman"/>
          <w:sz w:val="24"/>
          <w:szCs w:val="24"/>
          <w:lang w:val="pt-PT"/>
        </w:rPr>
        <w:t xml:space="preserve"> novas eleições</w:t>
      </w:r>
      <w:r w:rsidR="00387FD4">
        <w:rPr>
          <w:rFonts w:ascii="Times New Roman" w:hAnsi="Times New Roman" w:cs="Times New Roman"/>
          <w:sz w:val="24"/>
          <w:szCs w:val="24"/>
          <w:lang w:val="pt-PT"/>
        </w:rPr>
        <w:t xml:space="preserve"> para as vacaturas</w:t>
      </w:r>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14"/>
      </w:r>
      <w:r>
        <w:rPr>
          <w:rFonts w:ascii="Times New Roman" w:hAnsi="Times New Roman" w:cs="Times New Roman"/>
          <w:sz w:val="24"/>
          <w:szCs w:val="24"/>
          <w:lang w:val="pt-PT"/>
        </w:rPr>
        <w:t xml:space="preserve"> </w:t>
      </w:r>
    </w:p>
    <w:p w14:paraId="77F5E11A" w14:textId="77777777" w:rsidR="00387FD4" w:rsidRDefault="00EA4C22" w:rsidP="001B46E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Em 1836 foi eleito</w:t>
      </w:r>
      <w:r w:rsidR="00387FD4">
        <w:rPr>
          <w:rFonts w:ascii="Times New Roman" w:hAnsi="Times New Roman" w:cs="Times New Roman"/>
          <w:sz w:val="24"/>
          <w:szCs w:val="24"/>
          <w:lang w:val="pt-PT"/>
        </w:rPr>
        <w:t xml:space="preserve"> um novo Governo que elegeu 79 Deputados, no entanto este G</w:t>
      </w:r>
      <w:r>
        <w:rPr>
          <w:rFonts w:ascii="Times New Roman" w:hAnsi="Times New Roman" w:cs="Times New Roman"/>
          <w:sz w:val="24"/>
          <w:szCs w:val="24"/>
          <w:lang w:val="pt-PT"/>
        </w:rPr>
        <w:t>overno não conseguiu impor a sua autoridade</w:t>
      </w:r>
      <w:r w:rsidR="00387FD4">
        <w:rPr>
          <w:rFonts w:ascii="Times New Roman" w:hAnsi="Times New Roman" w:cs="Times New Roman"/>
          <w:sz w:val="24"/>
          <w:szCs w:val="24"/>
          <w:lang w:val="pt-PT"/>
        </w:rPr>
        <w:t xml:space="preserve"> pois os populares não o aceitar</w:t>
      </w:r>
      <w:r>
        <w:rPr>
          <w:rFonts w:ascii="Times New Roman" w:hAnsi="Times New Roman" w:cs="Times New Roman"/>
          <w:sz w:val="24"/>
          <w:szCs w:val="24"/>
          <w:lang w:val="pt-PT"/>
        </w:rPr>
        <w:t xml:space="preserve">am, </w:t>
      </w:r>
      <w:r w:rsidR="00387FD4">
        <w:rPr>
          <w:rFonts w:ascii="Times New Roman" w:hAnsi="Times New Roman" w:cs="Times New Roman"/>
          <w:sz w:val="24"/>
          <w:szCs w:val="24"/>
          <w:lang w:val="pt-PT"/>
        </w:rPr>
        <w:t>tendo este se demitido e a Rainha entregue</w:t>
      </w:r>
      <w:r>
        <w:rPr>
          <w:rFonts w:ascii="Times New Roman" w:hAnsi="Times New Roman" w:cs="Times New Roman"/>
          <w:sz w:val="24"/>
          <w:szCs w:val="24"/>
          <w:lang w:val="pt-PT"/>
        </w:rPr>
        <w:t xml:space="preserve"> o poder aos representantes da oposição, os liberais Sá da Bandeira e Passos Manuel, tendo por estes sido reposta novamente a Constituição </w:t>
      </w:r>
      <w:r>
        <w:rPr>
          <w:rFonts w:ascii="Times New Roman" w:hAnsi="Times New Roman" w:cs="Times New Roman"/>
          <w:sz w:val="24"/>
          <w:szCs w:val="24"/>
          <w:lang w:val="pt-PT"/>
        </w:rPr>
        <w:lastRenderedPageBreak/>
        <w:t xml:space="preserve">de 1822, mais tarde foi reformulado um novo texto Constitucional utilizando como sustento a Constituição de 1822 e a Carta Constitucional de D. Pedro IV, </w:t>
      </w:r>
      <w:r w:rsidR="00387FD4">
        <w:rPr>
          <w:rFonts w:ascii="Times New Roman" w:hAnsi="Times New Roman" w:cs="Times New Roman"/>
          <w:sz w:val="24"/>
          <w:szCs w:val="24"/>
          <w:lang w:val="pt-PT"/>
        </w:rPr>
        <w:t xml:space="preserve">tendo sido </w:t>
      </w:r>
      <w:r>
        <w:rPr>
          <w:rFonts w:ascii="Times New Roman" w:hAnsi="Times New Roman" w:cs="Times New Roman"/>
          <w:sz w:val="24"/>
          <w:szCs w:val="24"/>
          <w:lang w:val="pt-PT"/>
        </w:rPr>
        <w:t>imposto nesta</w:t>
      </w:r>
      <w:r w:rsidR="00387FD4">
        <w:rPr>
          <w:rFonts w:ascii="Times New Roman" w:hAnsi="Times New Roman" w:cs="Times New Roman"/>
          <w:sz w:val="24"/>
          <w:szCs w:val="24"/>
          <w:lang w:val="pt-PT"/>
        </w:rPr>
        <w:t xml:space="preserve"> data uma das grandes inovações no sistema polí</w:t>
      </w:r>
      <w:r>
        <w:rPr>
          <w:rFonts w:ascii="Times New Roman" w:hAnsi="Times New Roman" w:cs="Times New Roman"/>
          <w:sz w:val="24"/>
          <w:szCs w:val="24"/>
          <w:lang w:val="pt-PT"/>
        </w:rPr>
        <w:t>tico nacio</w:t>
      </w:r>
      <w:r w:rsidR="00387FD4">
        <w:rPr>
          <w:rFonts w:ascii="Times New Roman" w:hAnsi="Times New Roman" w:cs="Times New Roman"/>
          <w:sz w:val="24"/>
          <w:szCs w:val="24"/>
          <w:lang w:val="pt-PT"/>
        </w:rPr>
        <w:t>nal, nomeadamente, a disposição n</w:t>
      </w:r>
      <w:r>
        <w:rPr>
          <w:rFonts w:ascii="Times New Roman" w:hAnsi="Times New Roman" w:cs="Times New Roman"/>
          <w:sz w:val="24"/>
          <w:szCs w:val="24"/>
          <w:lang w:val="pt-PT"/>
        </w:rPr>
        <w:t xml:space="preserve">o artigo 71.º de que a eleição para os Deputados e Senadores passaria a ser por </w:t>
      </w:r>
      <w:r w:rsidR="001B46E6" w:rsidRPr="00387FD4">
        <w:rPr>
          <w:rFonts w:ascii="Times New Roman" w:hAnsi="Times New Roman" w:cs="Times New Roman"/>
          <w:bCs/>
          <w:iCs/>
          <w:sz w:val="24"/>
          <w:szCs w:val="24"/>
          <w:lang w:val="pt-PT"/>
        </w:rPr>
        <w:t>sufrágio direto</w:t>
      </w:r>
      <w:r>
        <w:rPr>
          <w:rFonts w:ascii="Times New Roman" w:hAnsi="Times New Roman" w:cs="Times New Roman"/>
          <w:sz w:val="24"/>
          <w:szCs w:val="24"/>
          <w:lang w:val="pt-PT"/>
        </w:rPr>
        <w:t>, bem como a instauração de uma nova Câmara, a dos Senadores, regulame</w:t>
      </w:r>
      <w:r w:rsidR="00387FD4">
        <w:rPr>
          <w:rFonts w:ascii="Times New Roman" w:hAnsi="Times New Roman" w:cs="Times New Roman"/>
          <w:sz w:val="24"/>
          <w:szCs w:val="24"/>
          <w:lang w:val="pt-PT"/>
        </w:rPr>
        <w:t>ntada no artigo 53º, com um cará</w:t>
      </w:r>
      <w:r>
        <w:rPr>
          <w:rFonts w:ascii="Times New Roman" w:hAnsi="Times New Roman" w:cs="Times New Roman"/>
          <w:sz w:val="24"/>
          <w:szCs w:val="24"/>
          <w:lang w:val="pt-PT"/>
        </w:rPr>
        <w:t xml:space="preserve">cter eletivo e que veio substituir a Câmara dos Pares, </w:t>
      </w:r>
      <w:r w:rsidR="00387FD4">
        <w:rPr>
          <w:rFonts w:ascii="Times New Roman" w:hAnsi="Times New Roman" w:cs="Times New Roman"/>
          <w:sz w:val="24"/>
          <w:szCs w:val="24"/>
          <w:lang w:val="pt-PT"/>
        </w:rPr>
        <w:t>mantendo assim o funcionamento b</w:t>
      </w:r>
      <w:r>
        <w:rPr>
          <w:rFonts w:ascii="Times New Roman" w:hAnsi="Times New Roman" w:cs="Times New Roman"/>
          <w:sz w:val="24"/>
          <w:szCs w:val="24"/>
          <w:lang w:val="pt-PT"/>
        </w:rPr>
        <w:t>icameral</w:t>
      </w:r>
      <w:r w:rsidR="00387FD4">
        <w:rPr>
          <w:rFonts w:ascii="Times New Roman" w:hAnsi="Times New Roman" w:cs="Times New Roman"/>
          <w:sz w:val="24"/>
          <w:szCs w:val="24"/>
          <w:lang w:val="pt-PT"/>
        </w:rPr>
        <w:t>,</w:t>
      </w:r>
      <w:r>
        <w:rPr>
          <w:rFonts w:ascii="Times New Roman" w:hAnsi="Times New Roman" w:cs="Times New Roman"/>
          <w:sz w:val="24"/>
          <w:szCs w:val="24"/>
          <w:lang w:val="pt-PT"/>
        </w:rPr>
        <w:t xml:space="preserve"> porém retirando poderes ao nobres que era</w:t>
      </w:r>
      <w:r w:rsidR="00387FD4">
        <w:rPr>
          <w:rFonts w:ascii="Times New Roman" w:hAnsi="Times New Roman" w:cs="Times New Roman"/>
          <w:sz w:val="24"/>
          <w:szCs w:val="24"/>
          <w:lang w:val="pt-PT"/>
        </w:rPr>
        <w:t>m automaticamente eleitos pela R</w:t>
      </w:r>
      <w:r>
        <w:rPr>
          <w:rFonts w:ascii="Times New Roman" w:hAnsi="Times New Roman" w:cs="Times New Roman"/>
          <w:sz w:val="24"/>
          <w:szCs w:val="24"/>
          <w:lang w:val="pt-PT"/>
        </w:rPr>
        <w:t>ai</w:t>
      </w:r>
      <w:r w:rsidR="00387FD4">
        <w:rPr>
          <w:rFonts w:ascii="Times New Roman" w:hAnsi="Times New Roman" w:cs="Times New Roman"/>
          <w:sz w:val="24"/>
          <w:szCs w:val="24"/>
          <w:lang w:val="pt-PT"/>
        </w:rPr>
        <w:t>nha para ocupar os lugares da Câ</w:t>
      </w:r>
      <w:r>
        <w:rPr>
          <w:rFonts w:ascii="Times New Roman" w:hAnsi="Times New Roman" w:cs="Times New Roman"/>
          <w:sz w:val="24"/>
          <w:szCs w:val="24"/>
          <w:lang w:val="pt-PT"/>
        </w:rPr>
        <w:t xml:space="preserve">mara dos Pares, outra mudança trazida pela nova Constituição foi a diminuição do mandato de quatro para três anos. </w:t>
      </w:r>
    </w:p>
    <w:p w14:paraId="5CE5E4A0" w14:textId="5F753844" w:rsidR="00EA4C22" w:rsidRDefault="00EA4C22" w:rsidP="00992E5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Apesar de se ter verificado uma grande alteração face às Constituições anteriores</w:t>
      </w:r>
      <w:r w:rsidR="00387FD4">
        <w:rPr>
          <w:rFonts w:ascii="Times New Roman" w:hAnsi="Times New Roman" w:cs="Times New Roman"/>
          <w:sz w:val="24"/>
          <w:szCs w:val="24"/>
          <w:lang w:val="pt-PT"/>
        </w:rPr>
        <w:t>,</w:t>
      </w:r>
      <w:r>
        <w:rPr>
          <w:rFonts w:ascii="Times New Roman" w:hAnsi="Times New Roman" w:cs="Times New Roman"/>
          <w:sz w:val="24"/>
          <w:szCs w:val="24"/>
          <w:lang w:val="pt-PT"/>
        </w:rPr>
        <w:t xml:space="preserve"> nomeadamente o Sufrágio ter passado a ser direto, apenas e como estipula o artigo 72.º tinham direito a adquirir a capacidade eleitoral ativa os cidadãos maiores de 25 anos com uma renda anual igual ou superior a oitenta mil réis</w:t>
      </w:r>
      <w:r w:rsidR="00387FD4">
        <w:rPr>
          <w:rFonts w:ascii="Times New Roman" w:hAnsi="Times New Roman" w:cs="Times New Roman"/>
          <w:sz w:val="24"/>
          <w:szCs w:val="24"/>
          <w:lang w:val="pt-PT"/>
        </w:rPr>
        <w:t>,</w:t>
      </w:r>
      <w:r>
        <w:rPr>
          <w:rFonts w:ascii="Times New Roman" w:hAnsi="Times New Roman" w:cs="Times New Roman"/>
          <w:sz w:val="24"/>
          <w:szCs w:val="24"/>
          <w:lang w:val="pt-PT"/>
        </w:rPr>
        <w:t xml:space="preserve"> o que para a altura seria um montante bastante </w:t>
      </w:r>
      <w:r w:rsidR="00946A49">
        <w:rPr>
          <w:rFonts w:ascii="Times New Roman" w:hAnsi="Times New Roman" w:cs="Times New Roman"/>
          <w:sz w:val="24"/>
          <w:szCs w:val="24"/>
          <w:lang w:val="pt-PT"/>
        </w:rPr>
        <w:t xml:space="preserve">elevado. </w:t>
      </w:r>
      <w:r>
        <w:rPr>
          <w:rFonts w:ascii="Times New Roman" w:hAnsi="Times New Roman" w:cs="Times New Roman"/>
          <w:sz w:val="24"/>
          <w:szCs w:val="24"/>
          <w:lang w:val="pt-PT"/>
        </w:rPr>
        <w:t>Esta nova Constituição foi jurada a 4 de Abril de 1838.</w:t>
      </w:r>
      <w:r w:rsidR="00F64397">
        <w:rPr>
          <w:rStyle w:val="FootnoteReference"/>
          <w:rFonts w:ascii="Times New Roman" w:hAnsi="Times New Roman" w:cs="Times New Roman"/>
          <w:sz w:val="24"/>
          <w:szCs w:val="24"/>
          <w:lang w:val="pt-PT"/>
        </w:rPr>
        <w:footnoteReference w:id="15"/>
      </w:r>
      <w:r>
        <w:rPr>
          <w:rFonts w:ascii="Times New Roman" w:hAnsi="Times New Roman" w:cs="Times New Roman"/>
          <w:sz w:val="24"/>
          <w:szCs w:val="24"/>
          <w:lang w:val="pt-PT"/>
        </w:rPr>
        <w:t xml:space="preserve"> </w:t>
      </w:r>
    </w:p>
    <w:p w14:paraId="33B3F7A8" w14:textId="475E9709" w:rsidR="0035454A" w:rsidRPr="00153815" w:rsidRDefault="00EA4C22" w:rsidP="00992E56">
      <w:pPr>
        <w:spacing w:after="0" w:line="360" w:lineRule="auto"/>
        <w:ind w:firstLine="720"/>
        <w:jc w:val="both"/>
        <w:rPr>
          <w:rFonts w:ascii="Times New Roman" w:hAnsi="Times New Roman" w:cs="Times New Roman"/>
          <w:color w:val="000000"/>
          <w:sz w:val="20"/>
          <w:szCs w:val="20"/>
          <w:lang w:val="pt-BR"/>
        </w:rPr>
      </w:pPr>
      <w:r>
        <w:rPr>
          <w:rFonts w:ascii="Times New Roman" w:hAnsi="Times New Roman" w:cs="Times New Roman"/>
          <w:sz w:val="24"/>
          <w:szCs w:val="24"/>
          <w:lang w:val="pt-PT"/>
        </w:rPr>
        <w:t>Em 1852 o Governo de Regeneração chefiado pelo Duque de Saldanha trouxe novas mudanças ao ordenamento Const</w:t>
      </w:r>
      <w:r w:rsidR="00387FD4">
        <w:rPr>
          <w:rFonts w:ascii="Times New Roman" w:hAnsi="Times New Roman" w:cs="Times New Roman"/>
          <w:sz w:val="24"/>
          <w:szCs w:val="24"/>
          <w:lang w:val="pt-PT"/>
        </w:rPr>
        <w:t>itucional</w:t>
      </w:r>
      <w:r w:rsidR="005F1ADD">
        <w:rPr>
          <w:rFonts w:ascii="Times New Roman" w:hAnsi="Times New Roman" w:cs="Times New Roman"/>
          <w:sz w:val="24"/>
          <w:szCs w:val="24"/>
          <w:lang w:val="pt-PT"/>
        </w:rPr>
        <w:t>,</w:t>
      </w:r>
      <w:r w:rsidR="00387FD4">
        <w:rPr>
          <w:rFonts w:ascii="Times New Roman" w:hAnsi="Times New Roman" w:cs="Times New Roman"/>
          <w:sz w:val="24"/>
          <w:szCs w:val="24"/>
          <w:lang w:val="pt-PT"/>
        </w:rPr>
        <w:t xml:space="preserve"> tendo promulgado um “ato a</w:t>
      </w:r>
      <w:r>
        <w:rPr>
          <w:rFonts w:ascii="Times New Roman" w:hAnsi="Times New Roman" w:cs="Times New Roman"/>
          <w:sz w:val="24"/>
          <w:szCs w:val="24"/>
          <w:lang w:val="pt-PT"/>
        </w:rPr>
        <w:t xml:space="preserve">dicional” </w:t>
      </w:r>
      <w:r w:rsidR="00387FD4">
        <w:rPr>
          <w:rFonts w:ascii="Times New Roman" w:hAnsi="Times New Roman" w:cs="Times New Roman"/>
          <w:sz w:val="24"/>
          <w:szCs w:val="24"/>
          <w:lang w:val="pt-PT"/>
        </w:rPr>
        <w:t>que trouxe ao sistema político um</w:t>
      </w:r>
      <w:r w:rsidR="005F1ADD">
        <w:rPr>
          <w:rFonts w:ascii="Times New Roman" w:hAnsi="Times New Roman" w:cs="Times New Roman"/>
          <w:sz w:val="24"/>
          <w:szCs w:val="24"/>
          <w:lang w:val="pt-PT"/>
        </w:rPr>
        <w:t xml:space="preserve"> reforço </w:t>
      </w:r>
      <w:r>
        <w:rPr>
          <w:rFonts w:ascii="Times New Roman" w:hAnsi="Times New Roman" w:cs="Times New Roman"/>
          <w:sz w:val="24"/>
          <w:szCs w:val="24"/>
          <w:lang w:val="pt-PT"/>
        </w:rPr>
        <w:t xml:space="preserve">ao liberalismo </w:t>
      </w:r>
      <w:r w:rsidR="005F1ADD">
        <w:rPr>
          <w:rFonts w:ascii="Times New Roman" w:hAnsi="Times New Roman" w:cs="Times New Roman"/>
          <w:sz w:val="24"/>
          <w:szCs w:val="24"/>
          <w:lang w:val="pt-PT"/>
        </w:rPr>
        <w:t xml:space="preserve">que a </w:t>
      </w:r>
      <w:r>
        <w:rPr>
          <w:rFonts w:ascii="Times New Roman" w:hAnsi="Times New Roman" w:cs="Times New Roman"/>
          <w:sz w:val="24"/>
          <w:szCs w:val="24"/>
          <w:lang w:val="pt-PT"/>
        </w:rPr>
        <w:t xml:space="preserve">Constituição de 1822 </w:t>
      </w:r>
      <w:r w:rsidR="005F1ADD">
        <w:rPr>
          <w:rFonts w:ascii="Times New Roman" w:hAnsi="Times New Roman" w:cs="Times New Roman"/>
          <w:sz w:val="24"/>
          <w:szCs w:val="24"/>
          <w:lang w:val="pt-PT"/>
        </w:rPr>
        <w:t>impunha na</w:t>
      </w:r>
      <w:r w:rsidR="001B46E6">
        <w:rPr>
          <w:rFonts w:ascii="Times New Roman" w:hAnsi="Times New Roman" w:cs="Times New Roman"/>
          <w:sz w:val="24"/>
          <w:szCs w:val="24"/>
          <w:lang w:val="pt-PT"/>
        </w:rPr>
        <w:t xml:space="preserve"> Carta Constitucional, tendo como prin</w:t>
      </w:r>
      <w:r w:rsidR="005F1ADD">
        <w:rPr>
          <w:rFonts w:ascii="Times New Roman" w:hAnsi="Times New Roman" w:cs="Times New Roman"/>
          <w:sz w:val="24"/>
          <w:szCs w:val="24"/>
          <w:lang w:val="pt-PT"/>
        </w:rPr>
        <w:t>cipal alteração o Princípio da E</w:t>
      </w:r>
      <w:r w:rsidR="001B46E6">
        <w:rPr>
          <w:rFonts w:ascii="Times New Roman" w:hAnsi="Times New Roman" w:cs="Times New Roman"/>
          <w:sz w:val="24"/>
          <w:szCs w:val="24"/>
          <w:lang w:val="pt-PT"/>
        </w:rPr>
        <w:t>leição Direta regulamen</w:t>
      </w:r>
      <w:r w:rsidR="0035454A">
        <w:rPr>
          <w:rFonts w:ascii="Times New Roman" w:hAnsi="Times New Roman" w:cs="Times New Roman"/>
          <w:sz w:val="24"/>
          <w:szCs w:val="24"/>
          <w:lang w:val="pt-PT"/>
        </w:rPr>
        <w:t>tado pelo artigo 4.</w:t>
      </w:r>
      <w:r w:rsidR="0035454A" w:rsidRPr="00495D84">
        <w:rPr>
          <w:rFonts w:ascii="Times New Roman" w:hAnsi="Times New Roman" w:cs="Times New Roman"/>
          <w:sz w:val="24"/>
          <w:szCs w:val="24"/>
          <w:lang w:val="pt-PT"/>
        </w:rPr>
        <w:t xml:space="preserve">º do Diploma, bem como o art.º 5.º que definia que </w:t>
      </w:r>
      <w:r w:rsidR="0035454A" w:rsidRPr="00495D84">
        <w:rPr>
          <w:rFonts w:ascii="Times New Roman" w:hAnsi="Times New Roman" w:cs="Times New Roman"/>
          <w:color w:val="000000"/>
          <w:sz w:val="24"/>
          <w:szCs w:val="24"/>
          <w:lang w:val="pt-BR"/>
        </w:rPr>
        <w:t>era eleitor, todo o cidadão português que provasse: (i) Ter uma renda líquida anual de  cem mil réis provenientes de bens de raiz</w:t>
      </w:r>
      <w:r w:rsidR="009D6F07">
        <w:rPr>
          <w:rFonts w:ascii="Times New Roman" w:hAnsi="Times New Roman" w:cs="Times New Roman"/>
          <w:color w:val="000000"/>
          <w:sz w:val="24"/>
          <w:szCs w:val="24"/>
          <w:lang w:val="pt-BR"/>
        </w:rPr>
        <w:t>, capital</w:t>
      </w:r>
      <w:r w:rsidR="005F1ADD">
        <w:rPr>
          <w:rFonts w:ascii="Times New Roman" w:hAnsi="Times New Roman" w:cs="Times New Roman"/>
          <w:color w:val="000000"/>
          <w:sz w:val="24"/>
          <w:szCs w:val="24"/>
          <w:lang w:val="pt-BR"/>
        </w:rPr>
        <w:t>, comércio, indústria</w:t>
      </w:r>
      <w:r w:rsidR="0035454A" w:rsidRPr="00495D84">
        <w:rPr>
          <w:rFonts w:ascii="Times New Roman" w:hAnsi="Times New Roman" w:cs="Times New Roman"/>
          <w:color w:val="000000"/>
          <w:sz w:val="24"/>
          <w:szCs w:val="24"/>
          <w:lang w:val="pt-BR"/>
        </w:rPr>
        <w:t xml:space="preserve"> ou emprego inamovível.</w:t>
      </w:r>
      <w:r w:rsidR="0035454A" w:rsidRPr="00495D84">
        <w:rPr>
          <w:rFonts w:ascii="Times New Roman" w:hAnsi="Times New Roman" w:cs="Times New Roman"/>
          <w:sz w:val="24"/>
          <w:szCs w:val="24"/>
          <w:lang w:val="pt-PT"/>
        </w:rPr>
        <w:t xml:space="preserve"> (</w:t>
      </w:r>
      <w:proofErr w:type="spellStart"/>
      <w:r w:rsidR="0035454A" w:rsidRPr="00495D84">
        <w:rPr>
          <w:rFonts w:ascii="Times New Roman" w:hAnsi="Times New Roman" w:cs="Times New Roman"/>
          <w:sz w:val="24"/>
          <w:szCs w:val="24"/>
          <w:lang w:val="pt-PT"/>
        </w:rPr>
        <w:t>ii</w:t>
      </w:r>
      <w:proofErr w:type="spellEnd"/>
      <w:r w:rsidR="0035454A" w:rsidRPr="00495D84">
        <w:rPr>
          <w:rFonts w:ascii="Times New Roman" w:hAnsi="Times New Roman" w:cs="Times New Roman"/>
          <w:sz w:val="24"/>
          <w:szCs w:val="24"/>
          <w:lang w:val="pt-PT"/>
        </w:rPr>
        <w:t xml:space="preserve">) </w:t>
      </w:r>
      <w:r w:rsidR="0035454A" w:rsidRPr="00495D84">
        <w:rPr>
          <w:rFonts w:ascii="Times New Roman" w:hAnsi="Times New Roman" w:cs="Times New Roman"/>
          <w:color w:val="000000"/>
          <w:sz w:val="24"/>
          <w:szCs w:val="24"/>
          <w:lang w:val="pt-BR"/>
        </w:rPr>
        <w:t>Ter entrado na maioridade legal</w:t>
      </w:r>
      <w:r w:rsidR="005F1ADD">
        <w:rPr>
          <w:rFonts w:ascii="Times New Roman" w:hAnsi="Times New Roman" w:cs="Times New Roman"/>
          <w:color w:val="000000"/>
          <w:sz w:val="24"/>
          <w:szCs w:val="24"/>
          <w:lang w:val="pt-BR"/>
        </w:rPr>
        <w:t>; S</w:t>
      </w:r>
      <w:r w:rsidR="00495D84">
        <w:rPr>
          <w:rFonts w:ascii="Times New Roman" w:hAnsi="Times New Roman" w:cs="Times New Roman"/>
          <w:color w:val="000000"/>
          <w:sz w:val="24"/>
          <w:szCs w:val="24"/>
          <w:lang w:val="pt-BR"/>
        </w:rPr>
        <w:t xml:space="preserve">endo que o mesmo artigo definia ainda que eram </w:t>
      </w:r>
      <w:r w:rsidR="0035454A" w:rsidRPr="00495D84">
        <w:rPr>
          <w:rFonts w:ascii="Times New Roman" w:hAnsi="Times New Roman" w:cs="Times New Roman"/>
          <w:color w:val="000000"/>
          <w:sz w:val="24"/>
          <w:szCs w:val="24"/>
          <w:lang w:val="pt-BR"/>
        </w:rPr>
        <w:t xml:space="preserve">considerados maiores os que, tendo vinte e um </w:t>
      </w:r>
      <w:r w:rsidR="00495D84">
        <w:rPr>
          <w:rFonts w:ascii="Times New Roman" w:hAnsi="Times New Roman" w:cs="Times New Roman"/>
          <w:color w:val="000000"/>
          <w:sz w:val="24"/>
          <w:szCs w:val="24"/>
          <w:lang w:val="pt-BR"/>
        </w:rPr>
        <w:t>anos de idade, estivessem numa</w:t>
      </w:r>
      <w:r w:rsidR="0035454A" w:rsidRPr="00495D84">
        <w:rPr>
          <w:rFonts w:ascii="Times New Roman" w:hAnsi="Times New Roman" w:cs="Times New Roman"/>
          <w:color w:val="000000"/>
          <w:sz w:val="24"/>
          <w:szCs w:val="24"/>
          <w:lang w:val="pt-BR"/>
        </w:rPr>
        <w:t xml:space="preserve"> das seguintes </w:t>
      </w:r>
      <w:r w:rsidR="00495D84">
        <w:rPr>
          <w:rFonts w:ascii="Times New Roman" w:hAnsi="Times New Roman" w:cs="Times New Roman"/>
          <w:color w:val="000000"/>
          <w:sz w:val="24"/>
          <w:szCs w:val="24"/>
          <w:lang w:val="pt-BR"/>
        </w:rPr>
        <w:t>disposições</w:t>
      </w:r>
      <w:r w:rsidR="0035454A" w:rsidRPr="00495D84">
        <w:rPr>
          <w:rFonts w:ascii="Times New Roman" w:hAnsi="Times New Roman" w:cs="Times New Roman"/>
          <w:color w:val="000000"/>
          <w:sz w:val="24"/>
          <w:szCs w:val="24"/>
          <w:lang w:val="pt-BR"/>
        </w:rPr>
        <w:t>: </w:t>
      </w:r>
      <w:r w:rsidR="0035454A" w:rsidRPr="00495D84">
        <w:rPr>
          <w:rFonts w:ascii="Times New Roman" w:hAnsi="Times New Roman" w:cs="Times New Roman"/>
          <w:sz w:val="24"/>
          <w:szCs w:val="24"/>
          <w:lang w:val="pt-PT"/>
        </w:rPr>
        <w:t xml:space="preserve">os </w:t>
      </w:r>
      <w:r w:rsidR="0035454A" w:rsidRPr="00495D84">
        <w:rPr>
          <w:rFonts w:ascii="Times New Roman" w:hAnsi="Times New Roman" w:cs="Times New Roman"/>
          <w:color w:val="000000"/>
          <w:sz w:val="24"/>
          <w:szCs w:val="24"/>
          <w:lang w:val="pt-BR"/>
        </w:rPr>
        <w:t>Clérigos de ordens sacras;</w:t>
      </w:r>
      <w:r w:rsidR="0035454A" w:rsidRPr="00495D84">
        <w:rPr>
          <w:rFonts w:ascii="Times New Roman" w:hAnsi="Times New Roman" w:cs="Times New Roman"/>
          <w:sz w:val="24"/>
          <w:szCs w:val="24"/>
          <w:lang w:val="pt-PT"/>
        </w:rPr>
        <w:t xml:space="preserve"> os </w:t>
      </w:r>
      <w:r w:rsidR="00495D84">
        <w:rPr>
          <w:rFonts w:ascii="Times New Roman" w:hAnsi="Times New Roman" w:cs="Times New Roman"/>
          <w:color w:val="000000"/>
          <w:sz w:val="24"/>
          <w:szCs w:val="24"/>
          <w:lang w:val="pt-BR"/>
        </w:rPr>
        <w:t>c</w:t>
      </w:r>
      <w:r w:rsidR="0035454A" w:rsidRPr="00495D84">
        <w:rPr>
          <w:rFonts w:ascii="Times New Roman" w:hAnsi="Times New Roman" w:cs="Times New Roman"/>
          <w:color w:val="000000"/>
          <w:sz w:val="24"/>
          <w:szCs w:val="24"/>
          <w:lang w:val="pt-BR"/>
        </w:rPr>
        <w:t>asados;</w:t>
      </w:r>
      <w:r w:rsidR="0035454A" w:rsidRPr="00495D84">
        <w:rPr>
          <w:rFonts w:ascii="Times New Roman" w:hAnsi="Times New Roman" w:cs="Times New Roman"/>
          <w:sz w:val="24"/>
          <w:szCs w:val="24"/>
          <w:lang w:val="pt-PT"/>
        </w:rPr>
        <w:t xml:space="preserve"> os </w:t>
      </w:r>
      <w:r w:rsidR="0035454A" w:rsidRPr="00495D84">
        <w:rPr>
          <w:rFonts w:ascii="Times New Roman" w:hAnsi="Times New Roman" w:cs="Times New Roman"/>
          <w:color w:val="000000"/>
          <w:sz w:val="24"/>
          <w:szCs w:val="24"/>
          <w:lang w:val="pt-BR"/>
        </w:rPr>
        <w:t>Oficiais do Exército ou da Armada;</w:t>
      </w:r>
      <w:r w:rsidR="0035454A" w:rsidRPr="00495D84">
        <w:rPr>
          <w:rFonts w:ascii="Times New Roman" w:hAnsi="Times New Roman" w:cs="Times New Roman"/>
          <w:sz w:val="24"/>
          <w:szCs w:val="24"/>
          <w:lang w:val="pt-PT"/>
        </w:rPr>
        <w:t xml:space="preserve"> </w:t>
      </w:r>
      <w:r w:rsidR="00495D84">
        <w:rPr>
          <w:rFonts w:ascii="Times New Roman" w:hAnsi="Times New Roman" w:cs="Times New Roman"/>
          <w:color w:val="000000"/>
          <w:sz w:val="24"/>
          <w:szCs w:val="24"/>
          <w:lang w:val="pt-BR"/>
        </w:rPr>
        <w:t>h</w:t>
      </w:r>
      <w:r w:rsidR="0035454A" w:rsidRPr="00495D84">
        <w:rPr>
          <w:rFonts w:ascii="Times New Roman" w:hAnsi="Times New Roman" w:cs="Times New Roman"/>
          <w:color w:val="000000"/>
          <w:sz w:val="24"/>
          <w:szCs w:val="24"/>
          <w:lang w:val="pt-BR"/>
        </w:rPr>
        <w:t xml:space="preserve">abilitados por títulos literários, na conformidade da Lei; </w:t>
      </w:r>
      <w:r w:rsidR="00495D84">
        <w:rPr>
          <w:rFonts w:ascii="Times New Roman" w:hAnsi="Times New Roman" w:cs="Times New Roman"/>
          <w:color w:val="000000"/>
          <w:sz w:val="24"/>
          <w:szCs w:val="24"/>
          <w:lang w:val="pt-BR"/>
        </w:rPr>
        <w:t>o</w:t>
      </w:r>
      <w:r w:rsidR="0035454A" w:rsidRPr="00495D84">
        <w:rPr>
          <w:rFonts w:ascii="Times New Roman" w:hAnsi="Times New Roman" w:cs="Times New Roman"/>
          <w:color w:val="000000"/>
          <w:sz w:val="24"/>
          <w:szCs w:val="24"/>
          <w:lang w:val="pt-BR"/>
        </w:rPr>
        <w:t xml:space="preserve">s habilitados pelos </w:t>
      </w:r>
      <w:r w:rsidR="00495D84">
        <w:rPr>
          <w:rFonts w:ascii="Times New Roman" w:hAnsi="Times New Roman" w:cs="Times New Roman"/>
          <w:color w:val="000000"/>
          <w:sz w:val="24"/>
          <w:szCs w:val="24"/>
          <w:lang w:val="pt-BR"/>
        </w:rPr>
        <w:t>referidos títulos literários seriam</w:t>
      </w:r>
      <w:r w:rsidR="0035454A" w:rsidRPr="00495D84">
        <w:rPr>
          <w:rFonts w:ascii="Times New Roman" w:hAnsi="Times New Roman" w:cs="Times New Roman"/>
          <w:color w:val="000000"/>
          <w:sz w:val="24"/>
          <w:szCs w:val="24"/>
          <w:lang w:val="pt-BR"/>
        </w:rPr>
        <w:t xml:space="preserve"> dispensados de toda a prova de censo.</w:t>
      </w:r>
    </w:p>
    <w:p w14:paraId="3C6AC98E" w14:textId="3A7A6AA3" w:rsidR="001B46E6" w:rsidRDefault="001B46E6" w:rsidP="001B46E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Precederam a estes mais três atos adicionais, o de 1885, 1895 e </w:t>
      </w:r>
      <w:r w:rsidR="007D37A5">
        <w:rPr>
          <w:rFonts w:ascii="Times New Roman" w:hAnsi="Times New Roman" w:cs="Times New Roman"/>
          <w:sz w:val="24"/>
          <w:szCs w:val="24"/>
          <w:lang w:val="pt-PT"/>
        </w:rPr>
        <w:t>1907,</w:t>
      </w:r>
      <w:r>
        <w:rPr>
          <w:rFonts w:ascii="Times New Roman" w:hAnsi="Times New Roman" w:cs="Times New Roman"/>
          <w:sz w:val="24"/>
          <w:szCs w:val="24"/>
          <w:lang w:val="pt-PT"/>
        </w:rPr>
        <w:t xml:space="preserve"> mas que poucas alterações trouxeram face ao diploma inicial, sendo que as modificações </w:t>
      </w:r>
      <w:r w:rsidR="007D37A5">
        <w:rPr>
          <w:rFonts w:ascii="Times New Roman" w:hAnsi="Times New Roman" w:cs="Times New Roman"/>
          <w:sz w:val="24"/>
          <w:szCs w:val="24"/>
          <w:lang w:val="pt-PT"/>
        </w:rPr>
        <w:t>se prenderam</w:t>
      </w:r>
      <w:r>
        <w:rPr>
          <w:rFonts w:ascii="Times New Roman" w:hAnsi="Times New Roman" w:cs="Times New Roman"/>
          <w:sz w:val="24"/>
          <w:szCs w:val="24"/>
          <w:lang w:val="pt-PT"/>
        </w:rPr>
        <w:t xml:space="preserve"> essencialmente com a limitação da nomeação dos Pares pelo poder Real.  </w:t>
      </w:r>
    </w:p>
    <w:p w14:paraId="5E22F25D" w14:textId="3D1B547E" w:rsidR="009B2907" w:rsidRDefault="001B46E6" w:rsidP="009B2907">
      <w:pPr>
        <w:spacing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Durante toda a Monarquia Constitucional vigorou o Sufrágio Censitário, </w:t>
      </w:r>
      <w:r w:rsidR="005F1ADD">
        <w:rPr>
          <w:rFonts w:ascii="Times New Roman" w:hAnsi="Times New Roman" w:cs="Times New Roman"/>
          <w:sz w:val="24"/>
          <w:szCs w:val="24"/>
          <w:lang w:val="pt-PT"/>
        </w:rPr>
        <w:t>excetuando-se n</w:t>
      </w:r>
      <w:r>
        <w:rPr>
          <w:rFonts w:ascii="Times New Roman" w:hAnsi="Times New Roman" w:cs="Times New Roman"/>
          <w:sz w:val="24"/>
          <w:szCs w:val="24"/>
          <w:lang w:val="pt-PT"/>
        </w:rPr>
        <w:t>as eleições para as Cortes em 1821</w:t>
      </w:r>
      <w:r w:rsidR="00153815">
        <w:rPr>
          <w:rStyle w:val="FootnoteReference"/>
          <w:rFonts w:ascii="Times New Roman" w:hAnsi="Times New Roman" w:cs="Times New Roman"/>
          <w:sz w:val="24"/>
          <w:szCs w:val="24"/>
          <w:lang w:val="pt-PT"/>
        </w:rPr>
        <w:footnoteReference w:id="16"/>
      </w:r>
      <w:r>
        <w:rPr>
          <w:rFonts w:ascii="Times New Roman" w:hAnsi="Times New Roman" w:cs="Times New Roman"/>
          <w:sz w:val="24"/>
          <w:szCs w:val="24"/>
          <w:lang w:val="pt-PT"/>
        </w:rPr>
        <w:t xml:space="preserve">. </w:t>
      </w:r>
    </w:p>
    <w:p w14:paraId="4065507A" w14:textId="77777777" w:rsidR="009B2907" w:rsidRPr="00062167" w:rsidRDefault="009B2907" w:rsidP="003E1341">
      <w:pPr>
        <w:pStyle w:val="ListParagraph"/>
        <w:numPr>
          <w:ilvl w:val="0"/>
          <w:numId w:val="1"/>
        </w:numPr>
        <w:spacing w:line="360" w:lineRule="auto"/>
        <w:rPr>
          <w:rFonts w:ascii="Times New Roman" w:hAnsi="Times New Roman" w:cs="Times New Roman"/>
          <w:sz w:val="24"/>
          <w:szCs w:val="24"/>
          <w:lang w:val="pt-PT"/>
        </w:rPr>
      </w:pPr>
    </w:p>
    <w:p w14:paraId="7E0B8D69" w14:textId="5F1144C4" w:rsidR="001B46E6" w:rsidRDefault="001B46E6" w:rsidP="003E1341">
      <w:pPr>
        <w:pStyle w:val="Heading2"/>
        <w:numPr>
          <w:ilvl w:val="1"/>
          <w:numId w:val="7"/>
        </w:numPr>
      </w:pPr>
      <w:bookmarkStart w:id="13" w:name="_Toc450239734"/>
      <w:r w:rsidRPr="003423D3">
        <w:t>A Constituição de 1838:</w:t>
      </w:r>
      <w:bookmarkEnd w:id="13"/>
    </w:p>
    <w:p w14:paraId="789C15CD" w14:textId="77777777" w:rsidR="003423D3" w:rsidRPr="003423D3" w:rsidRDefault="003423D3" w:rsidP="003423D3"/>
    <w:p w14:paraId="1C3D0203" w14:textId="1A07077A" w:rsidR="001B46E6" w:rsidRDefault="001B46E6" w:rsidP="006C2F0E">
      <w:pPr>
        <w:spacing w:after="0" w:line="360" w:lineRule="auto"/>
        <w:ind w:firstLine="720"/>
        <w:jc w:val="both"/>
        <w:rPr>
          <w:rFonts w:ascii="Times New Roman" w:hAnsi="Times New Roman" w:cs="Times New Roman"/>
          <w:sz w:val="24"/>
          <w:szCs w:val="24"/>
          <w:lang w:val="pt-PT"/>
        </w:rPr>
      </w:pPr>
      <w:r w:rsidRPr="00DA4597">
        <w:rPr>
          <w:rFonts w:ascii="Times New Roman" w:hAnsi="Times New Roman" w:cs="Times New Roman"/>
          <w:sz w:val="24"/>
          <w:szCs w:val="24"/>
          <w:lang w:val="pt-PT"/>
        </w:rPr>
        <w:t xml:space="preserve">Apesar de toda a agitação vivida em território Português </w:t>
      </w:r>
      <w:r>
        <w:rPr>
          <w:rFonts w:ascii="Times New Roman" w:hAnsi="Times New Roman" w:cs="Times New Roman"/>
          <w:sz w:val="24"/>
          <w:szCs w:val="24"/>
          <w:lang w:val="pt-PT"/>
        </w:rPr>
        <w:t>originada pelos confrontos entre</w:t>
      </w:r>
      <w:r w:rsidRPr="00DA4597">
        <w:rPr>
          <w:rFonts w:ascii="Times New Roman" w:hAnsi="Times New Roman" w:cs="Times New Roman"/>
          <w:sz w:val="24"/>
          <w:szCs w:val="24"/>
          <w:lang w:val="pt-PT"/>
        </w:rPr>
        <w:t xml:space="preserve"> Liberais e Conservadores</w:t>
      </w:r>
      <w:r>
        <w:rPr>
          <w:rFonts w:ascii="Times New Roman" w:hAnsi="Times New Roman" w:cs="Times New Roman"/>
          <w:sz w:val="24"/>
          <w:szCs w:val="24"/>
          <w:lang w:val="pt-PT"/>
        </w:rPr>
        <w:t>/absolutistas,</w:t>
      </w:r>
      <w:r w:rsidRPr="00DA4597">
        <w:rPr>
          <w:rFonts w:ascii="Times New Roman" w:hAnsi="Times New Roman" w:cs="Times New Roman"/>
          <w:sz w:val="24"/>
          <w:szCs w:val="24"/>
          <w:lang w:val="pt-PT"/>
        </w:rPr>
        <w:t xml:space="preserve"> que culminava no seu expoente máximo com a tentativa de derrube do Governo em 1837 pelo Duque da Terceira e pelo Duque de Saldanha</w:t>
      </w:r>
      <w:r w:rsidR="005F1ADD">
        <w:rPr>
          <w:rFonts w:ascii="Times New Roman" w:hAnsi="Times New Roman" w:cs="Times New Roman"/>
          <w:sz w:val="24"/>
          <w:szCs w:val="24"/>
          <w:lang w:val="pt-PT"/>
        </w:rPr>
        <w:t>, que acabou com o exí</w:t>
      </w:r>
      <w:r w:rsidRPr="00DA4597">
        <w:rPr>
          <w:rFonts w:ascii="Times New Roman" w:hAnsi="Times New Roman" w:cs="Times New Roman"/>
          <w:sz w:val="24"/>
          <w:szCs w:val="24"/>
          <w:lang w:val="pt-PT"/>
        </w:rPr>
        <w:t xml:space="preserve">lio destes e </w:t>
      </w:r>
      <w:r w:rsidR="005F1ADD">
        <w:rPr>
          <w:rFonts w:ascii="Times New Roman" w:hAnsi="Times New Roman" w:cs="Times New Roman"/>
          <w:sz w:val="24"/>
          <w:szCs w:val="24"/>
          <w:lang w:val="pt-PT"/>
        </w:rPr>
        <w:t xml:space="preserve">a sua </w:t>
      </w:r>
      <w:r w:rsidRPr="00DA4597">
        <w:rPr>
          <w:rFonts w:ascii="Times New Roman" w:hAnsi="Times New Roman" w:cs="Times New Roman"/>
          <w:sz w:val="24"/>
          <w:szCs w:val="24"/>
          <w:lang w:val="pt-PT"/>
        </w:rPr>
        <w:t>destituição dos cargos</w:t>
      </w:r>
      <w:r>
        <w:rPr>
          <w:rFonts w:ascii="Times New Roman" w:hAnsi="Times New Roman" w:cs="Times New Roman"/>
          <w:sz w:val="24"/>
          <w:szCs w:val="24"/>
          <w:lang w:val="pt-PT"/>
        </w:rPr>
        <w:t xml:space="preserve"> políticos</w:t>
      </w:r>
      <w:r w:rsidRPr="00DA4597">
        <w:rPr>
          <w:rFonts w:ascii="Times New Roman" w:hAnsi="Times New Roman" w:cs="Times New Roman"/>
          <w:sz w:val="24"/>
          <w:szCs w:val="24"/>
          <w:lang w:val="pt-PT"/>
        </w:rPr>
        <w:t xml:space="preserve"> que ocupavam</w:t>
      </w:r>
      <w:r>
        <w:rPr>
          <w:rFonts w:ascii="Times New Roman" w:hAnsi="Times New Roman" w:cs="Times New Roman"/>
          <w:sz w:val="24"/>
          <w:szCs w:val="24"/>
          <w:lang w:val="pt-PT"/>
        </w:rPr>
        <w:t>,</w:t>
      </w:r>
      <w:r w:rsidRPr="00DA4597">
        <w:rPr>
          <w:rFonts w:ascii="Times New Roman" w:hAnsi="Times New Roman" w:cs="Times New Roman"/>
          <w:sz w:val="24"/>
          <w:szCs w:val="24"/>
          <w:lang w:val="pt-PT"/>
        </w:rPr>
        <w:t xml:space="preserve"> </w:t>
      </w:r>
      <w:r>
        <w:rPr>
          <w:rFonts w:ascii="Times New Roman" w:hAnsi="Times New Roman" w:cs="Times New Roman"/>
          <w:sz w:val="24"/>
          <w:szCs w:val="24"/>
          <w:lang w:val="pt-PT"/>
        </w:rPr>
        <w:t>foi</w:t>
      </w:r>
      <w:r w:rsidRPr="00DA4597">
        <w:rPr>
          <w:rFonts w:ascii="Times New Roman" w:hAnsi="Times New Roman" w:cs="Times New Roman"/>
          <w:sz w:val="24"/>
          <w:szCs w:val="24"/>
          <w:lang w:val="pt-PT"/>
        </w:rPr>
        <w:t xml:space="preserve"> no dia 4 de Abril de 1838</w:t>
      </w:r>
      <w:r>
        <w:rPr>
          <w:rStyle w:val="FootnoteReference"/>
          <w:rFonts w:ascii="Times New Roman" w:hAnsi="Times New Roman" w:cs="Times New Roman"/>
          <w:sz w:val="24"/>
          <w:szCs w:val="24"/>
          <w:lang w:val="pt-PT"/>
        </w:rPr>
        <w:footnoteReference w:id="17"/>
      </w:r>
      <w:r>
        <w:rPr>
          <w:rFonts w:ascii="Times New Roman" w:hAnsi="Times New Roman" w:cs="Times New Roman"/>
          <w:sz w:val="24"/>
          <w:szCs w:val="24"/>
          <w:lang w:val="pt-PT"/>
        </w:rPr>
        <w:t xml:space="preserve"> após extensos trabalhos das C</w:t>
      </w:r>
      <w:r w:rsidRPr="00DA4597">
        <w:rPr>
          <w:rFonts w:ascii="Times New Roman" w:hAnsi="Times New Roman" w:cs="Times New Roman"/>
          <w:sz w:val="24"/>
          <w:szCs w:val="24"/>
          <w:lang w:val="pt-PT"/>
        </w:rPr>
        <w:t xml:space="preserve">ortes </w:t>
      </w:r>
      <w:r>
        <w:rPr>
          <w:rFonts w:ascii="Times New Roman" w:hAnsi="Times New Roman" w:cs="Times New Roman"/>
          <w:sz w:val="24"/>
          <w:szCs w:val="24"/>
          <w:lang w:val="pt-PT"/>
        </w:rPr>
        <w:t>G</w:t>
      </w:r>
      <w:r w:rsidRPr="00DA4597">
        <w:rPr>
          <w:rFonts w:ascii="Times New Roman" w:hAnsi="Times New Roman" w:cs="Times New Roman"/>
          <w:sz w:val="24"/>
          <w:szCs w:val="24"/>
          <w:lang w:val="pt-PT"/>
        </w:rPr>
        <w:t xml:space="preserve">erais e </w:t>
      </w:r>
      <w:r>
        <w:rPr>
          <w:rFonts w:ascii="Times New Roman" w:hAnsi="Times New Roman" w:cs="Times New Roman"/>
          <w:sz w:val="24"/>
          <w:szCs w:val="24"/>
          <w:lang w:val="pt-PT"/>
        </w:rPr>
        <w:t>E</w:t>
      </w:r>
      <w:r w:rsidRPr="00DA4597">
        <w:rPr>
          <w:rFonts w:ascii="Times New Roman" w:hAnsi="Times New Roman" w:cs="Times New Roman"/>
          <w:sz w:val="24"/>
          <w:szCs w:val="24"/>
          <w:lang w:val="pt-PT"/>
        </w:rPr>
        <w:t>xtraordinár</w:t>
      </w:r>
      <w:r w:rsidR="005F1ADD">
        <w:rPr>
          <w:rFonts w:ascii="Times New Roman" w:hAnsi="Times New Roman" w:cs="Times New Roman"/>
          <w:sz w:val="24"/>
          <w:szCs w:val="24"/>
          <w:lang w:val="pt-PT"/>
        </w:rPr>
        <w:t>ias aceite e jurada pela R</w:t>
      </w:r>
      <w:r w:rsidRPr="00DA4597">
        <w:rPr>
          <w:rFonts w:ascii="Times New Roman" w:hAnsi="Times New Roman" w:cs="Times New Roman"/>
          <w:sz w:val="24"/>
          <w:szCs w:val="24"/>
          <w:lang w:val="pt-PT"/>
        </w:rPr>
        <w:t xml:space="preserve">ainha D. Maria II filha de D. Pedro IV a Constituição Política da Monarquia Portuguesa. </w:t>
      </w:r>
    </w:p>
    <w:p w14:paraId="3C2A6820" w14:textId="169866FA" w:rsidR="001B46E6" w:rsidRDefault="001B46E6" w:rsidP="006C2F0E">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Este diploma foi uma fusão da Constituição Monárquica de 1822 e da Carta Constitucional de 1826, tendo trazido normas revolucionárias no respei</w:t>
      </w:r>
      <w:r w:rsidR="005F1ADD">
        <w:rPr>
          <w:rFonts w:ascii="Times New Roman" w:hAnsi="Times New Roman" w:cs="Times New Roman"/>
          <w:sz w:val="24"/>
          <w:szCs w:val="24"/>
          <w:lang w:val="pt-PT"/>
        </w:rPr>
        <w:t>tante ao sufrágio sendo que os D</w:t>
      </w:r>
      <w:r>
        <w:rPr>
          <w:rFonts w:ascii="Times New Roman" w:hAnsi="Times New Roman" w:cs="Times New Roman"/>
          <w:sz w:val="24"/>
          <w:szCs w:val="24"/>
          <w:lang w:val="pt-PT"/>
        </w:rPr>
        <w:t>eputados das Cortes passaram a ser eleitos por sufrágio direto, que era esta tão só uma das exigências dos vintistas (a ala liberal) sendo que se mantiveram as dua</w:t>
      </w:r>
      <w:r w:rsidR="005F1ADD">
        <w:rPr>
          <w:rFonts w:ascii="Times New Roman" w:hAnsi="Times New Roman" w:cs="Times New Roman"/>
          <w:sz w:val="24"/>
          <w:szCs w:val="24"/>
          <w:lang w:val="pt-PT"/>
        </w:rPr>
        <w:t>s Câmaras do parlamento, mas a Câ</w:t>
      </w:r>
      <w:r>
        <w:rPr>
          <w:rFonts w:ascii="Times New Roman" w:hAnsi="Times New Roman" w:cs="Times New Roman"/>
          <w:sz w:val="24"/>
          <w:szCs w:val="24"/>
          <w:lang w:val="pt-PT"/>
        </w:rPr>
        <w:t>mara dos Pares passou a ter natureza eletiva ao invés de ser hereditária,</w:t>
      </w:r>
      <w:r>
        <w:rPr>
          <w:rStyle w:val="FootnoteReference"/>
          <w:rFonts w:ascii="Times New Roman" w:hAnsi="Times New Roman" w:cs="Times New Roman"/>
          <w:sz w:val="24"/>
          <w:szCs w:val="24"/>
          <w:lang w:val="pt-PT"/>
        </w:rPr>
        <w:footnoteReference w:id="18"/>
      </w:r>
      <w:r>
        <w:rPr>
          <w:rFonts w:ascii="Times New Roman" w:hAnsi="Times New Roman" w:cs="Times New Roman"/>
          <w:sz w:val="24"/>
          <w:szCs w:val="24"/>
          <w:lang w:val="pt-PT"/>
        </w:rPr>
        <w:t xml:space="preserve"> como vimos anteriormente. </w:t>
      </w:r>
    </w:p>
    <w:p w14:paraId="0E1E8DC7" w14:textId="4531B6E7" w:rsidR="003423D3" w:rsidRPr="00DA4597" w:rsidRDefault="001B46E6" w:rsidP="003423D3">
      <w:pPr>
        <w:spacing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Em 1852 o Governo de Regeneração liderado pelo Marechal Duque de Saldanha promulgou um Ato Adicional à Constituição de 1838, com vista a aproximá-la mais da Constituição de 1822, neste ato</w:t>
      </w:r>
      <w:r w:rsidR="005F1ADD">
        <w:rPr>
          <w:rFonts w:ascii="Times New Roman" w:hAnsi="Times New Roman" w:cs="Times New Roman"/>
          <w:sz w:val="24"/>
          <w:szCs w:val="24"/>
          <w:lang w:val="pt-PT"/>
        </w:rPr>
        <w:t xml:space="preserve"> adicional as eleições para os D</w:t>
      </w:r>
      <w:r>
        <w:rPr>
          <w:rFonts w:ascii="Times New Roman" w:hAnsi="Times New Roman" w:cs="Times New Roman"/>
          <w:sz w:val="24"/>
          <w:szCs w:val="24"/>
          <w:lang w:val="pt-PT"/>
        </w:rPr>
        <w:t xml:space="preserve">eputados mantinham a sua forma original de </w:t>
      </w:r>
      <w:r w:rsidR="005F1ADD">
        <w:rPr>
          <w:rFonts w:ascii="Times New Roman" w:hAnsi="Times New Roman" w:cs="Times New Roman"/>
          <w:sz w:val="24"/>
          <w:szCs w:val="24"/>
          <w:lang w:val="pt-PT"/>
        </w:rPr>
        <w:t xml:space="preserve">sufrágio censitário, porém passavam agora a ter lugar </w:t>
      </w:r>
      <w:r>
        <w:rPr>
          <w:rFonts w:ascii="Times New Roman" w:hAnsi="Times New Roman" w:cs="Times New Roman"/>
          <w:sz w:val="24"/>
          <w:szCs w:val="24"/>
          <w:lang w:val="pt-PT"/>
        </w:rPr>
        <w:t xml:space="preserve">por sufrágio </w:t>
      </w:r>
      <w:r>
        <w:rPr>
          <w:rFonts w:ascii="Times New Roman" w:hAnsi="Times New Roman" w:cs="Times New Roman"/>
          <w:sz w:val="24"/>
          <w:szCs w:val="24"/>
          <w:lang w:val="pt-PT"/>
        </w:rPr>
        <w:lastRenderedPageBreak/>
        <w:t xml:space="preserve">direto, tais </w:t>
      </w:r>
      <w:r w:rsidR="005F1ADD">
        <w:rPr>
          <w:rFonts w:ascii="Times New Roman" w:hAnsi="Times New Roman" w:cs="Times New Roman"/>
          <w:sz w:val="24"/>
          <w:szCs w:val="24"/>
          <w:lang w:val="pt-PT"/>
        </w:rPr>
        <w:t>reformas proclamadas neste ato a</w:t>
      </w:r>
      <w:r>
        <w:rPr>
          <w:rFonts w:ascii="Times New Roman" w:hAnsi="Times New Roman" w:cs="Times New Roman"/>
          <w:sz w:val="24"/>
          <w:szCs w:val="24"/>
          <w:lang w:val="pt-PT"/>
        </w:rPr>
        <w:t xml:space="preserve">dicional tinham o propósito de dar força aos princípios da soberania popular e da </w:t>
      </w:r>
      <w:r w:rsidR="005F1ADD">
        <w:rPr>
          <w:rFonts w:ascii="Times New Roman" w:hAnsi="Times New Roman" w:cs="Times New Roman"/>
          <w:sz w:val="24"/>
          <w:szCs w:val="24"/>
          <w:lang w:val="pt-PT"/>
        </w:rPr>
        <w:t>D</w:t>
      </w:r>
      <w:r>
        <w:rPr>
          <w:rFonts w:ascii="Times New Roman" w:hAnsi="Times New Roman" w:cs="Times New Roman"/>
          <w:sz w:val="24"/>
          <w:szCs w:val="24"/>
          <w:lang w:val="pt-PT"/>
        </w:rPr>
        <w:t>emocracia.</w:t>
      </w:r>
      <w:r>
        <w:rPr>
          <w:rStyle w:val="FootnoteReference"/>
          <w:rFonts w:ascii="Times New Roman" w:hAnsi="Times New Roman" w:cs="Times New Roman"/>
          <w:sz w:val="24"/>
          <w:szCs w:val="24"/>
          <w:lang w:val="pt-PT"/>
        </w:rPr>
        <w:footnoteReference w:id="19"/>
      </w:r>
      <w:r>
        <w:rPr>
          <w:rFonts w:ascii="Times New Roman" w:hAnsi="Times New Roman" w:cs="Times New Roman"/>
          <w:sz w:val="24"/>
          <w:szCs w:val="24"/>
          <w:lang w:val="pt-PT"/>
        </w:rPr>
        <w:t xml:space="preserve">  </w:t>
      </w:r>
    </w:p>
    <w:p w14:paraId="4856399E" w14:textId="77777777" w:rsidR="006C2F0E" w:rsidRPr="00EB6C74" w:rsidRDefault="006C2F0E" w:rsidP="003E1341">
      <w:pPr>
        <w:pStyle w:val="ListParagraph"/>
        <w:numPr>
          <w:ilvl w:val="0"/>
          <w:numId w:val="1"/>
        </w:numPr>
        <w:tabs>
          <w:tab w:val="left" w:pos="1134"/>
        </w:tabs>
        <w:spacing w:line="360" w:lineRule="auto"/>
        <w:rPr>
          <w:rFonts w:ascii="Times New Roman" w:hAnsi="Times New Roman" w:cs="Times New Roman"/>
          <w:b/>
          <w:bCs/>
          <w:sz w:val="24"/>
          <w:szCs w:val="24"/>
          <w:lang w:val="pt-PT"/>
        </w:rPr>
      </w:pPr>
    </w:p>
    <w:p w14:paraId="5512E2CE" w14:textId="77777777" w:rsidR="009B2907" w:rsidRDefault="009B2907" w:rsidP="009B2907">
      <w:pPr>
        <w:pStyle w:val="ListParagraph"/>
        <w:spacing w:line="360" w:lineRule="auto"/>
        <w:jc w:val="both"/>
        <w:rPr>
          <w:rFonts w:ascii="Times New Roman" w:hAnsi="Times New Roman" w:cs="Times New Roman"/>
          <w:b/>
          <w:sz w:val="24"/>
          <w:szCs w:val="24"/>
          <w:lang w:val="pt-PT"/>
        </w:rPr>
      </w:pPr>
    </w:p>
    <w:p w14:paraId="52CD3BDF" w14:textId="14BEFEE3" w:rsidR="006C2F0E" w:rsidRDefault="006C2F0E" w:rsidP="003E1341">
      <w:pPr>
        <w:pStyle w:val="Heading2"/>
        <w:numPr>
          <w:ilvl w:val="1"/>
          <w:numId w:val="7"/>
        </w:numPr>
      </w:pPr>
      <w:bookmarkStart w:id="15" w:name="_Toc450239735"/>
      <w:r w:rsidRPr="003423D3">
        <w:t>A Constituição da República Portuguesa (de 1911):</w:t>
      </w:r>
      <w:bookmarkEnd w:id="15"/>
    </w:p>
    <w:p w14:paraId="16FD4A78" w14:textId="77777777" w:rsidR="003423D3" w:rsidRPr="003423D3" w:rsidRDefault="003423D3" w:rsidP="003423D3"/>
    <w:p w14:paraId="4CDD88A1" w14:textId="4BD6CE28" w:rsidR="006C2F0E" w:rsidRDefault="006C2F0E" w:rsidP="00F757E6">
      <w:pPr>
        <w:spacing w:after="0" w:line="360" w:lineRule="auto"/>
        <w:ind w:firstLine="357"/>
        <w:jc w:val="both"/>
        <w:rPr>
          <w:rFonts w:ascii="Times New Roman" w:hAnsi="Times New Roman" w:cs="Times New Roman"/>
          <w:bCs/>
          <w:sz w:val="24"/>
          <w:szCs w:val="24"/>
          <w:lang w:val="pt-PT"/>
        </w:rPr>
      </w:pPr>
      <w:r w:rsidRPr="00373A89">
        <w:rPr>
          <w:rFonts w:ascii="Times New Roman" w:hAnsi="Times New Roman" w:cs="Times New Roman"/>
          <w:bCs/>
          <w:sz w:val="24"/>
          <w:szCs w:val="24"/>
          <w:lang w:val="pt-PT"/>
        </w:rPr>
        <w:t>Em 1890 no seguimento da crise financeira que o país enfrentava, e com a Grã-Bretanha a exigir nesse mesmo ano a Portugal a entrega de</w:t>
      </w:r>
      <w:r>
        <w:rPr>
          <w:rFonts w:ascii="Times New Roman" w:hAnsi="Times New Roman" w:cs="Times New Roman"/>
          <w:bCs/>
          <w:sz w:val="24"/>
          <w:szCs w:val="24"/>
          <w:lang w:val="pt-PT"/>
        </w:rPr>
        <w:t xml:space="preserve"> </w:t>
      </w:r>
      <w:r w:rsidRPr="00373A89">
        <w:rPr>
          <w:rFonts w:ascii="Times New Roman" w:hAnsi="Times New Roman" w:cs="Times New Roman"/>
          <w:bCs/>
          <w:sz w:val="24"/>
          <w:szCs w:val="24"/>
          <w:lang w:val="pt-PT"/>
        </w:rPr>
        <w:t>um vasto território entre Angola e Moçambique (</w:t>
      </w:r>
      <w:proofErr w:type="spellStart"/>
      <w:r w:rsidRPr="00373A89">
        <w:rPr>
          <w:rFonts w:ascii="Times New Roman" w:hAnsi="Times New Roman" w:cs="Times New Roman"/>
          <w:bCs/>
          <w:sz w:val="24"/>
          <w:szCs w:val="24"/>
          <w:lang w:val="pt-PT"/>
        </w:rPr>
        <w:t>Chire</w:t>
      </w:r>
      <w:proofErr w:type="spellEnd"/>
      <w:r w:rsidRPr="00373A89">
        <w:rPr>
          <w:rFonts w:ascii="Times New Roman" w:hAnsi="Times New Roman" w:cs="Times New Roman"/>
          <w:bCs/>
          <w:sz w:val="24"/>
          <w:szCs w:val="24"/>
          <w:lang w:val="pt-PT"/>
        </w:rPr>
        <w:t xml:space="preserve"> e </w:t>
      </w:r>
      <w:proofErr w:type="spellStart"/>
      <w:r w:rsidRPr="00373A89">
        <w:rPr>
          <w:rFonts w:ascii="Times New Roman" w:hAnsi="Times New Roman" w:cs="Times New Roman"/>
          <w:bCs/>
          <w:sz w:val="24"/>
          <w:szCs w:val="24"/>
          <w:lang w:val="pt-PT"/>
        </w:rPr>
        <w:t>Mocololos</w:t>
      </w:r>
      <w:proofErr w:type="spellEnd"/>
      <w:r w:rsidR="009D6F07">
        <w:rPr>
          <w:rFonts w:ascii="Times New Roman" w:hAnsi="Times New Roman" w:cs="Times New Roman"/>
          <w:bCs/>
          <w:sz w:val="24"/>
          <w:szCs w:val="24"/>
          <w:lang w:val="pt-PT"/>
        </w:rPr>
        <w:t>,</w:t>
      </w:r>
      <w:r w:rsidRPr="00373A89">
        <w:rPr>
          <w:rFonts w:ascii="Times New Roman" w:hAnsi="Times New Roman" w:cs="Times New Roman"/>
          <w:bCs/>
          <w:sz w:val="24"/>
          <w:szCs w:val="24"/>
          <w:lang w:val="pt-PT"/>
        </w:rPr>
        <w:t xml:space="preserve"> atualmente Malawi e Zimbabwe), a que Portugal atendeu, tendo o Rei mandado retirar as tropas do Visconde Alexandre de Serpa </w:t>
      </w:r>
      <w:r w:rsidR="00946A49" w:rsidRPr="00373A89">
        <w:rPr>
          <w:rFonts w:ascii="Times New Roman" w:hAnsi="Times New Roman" w:cs="Times New Roman"/>
          <w:bCs/>
          <w:sz w:val="24"/>
          <w:szCs w:val="24"/>
          <w:lang w:val="pt-PT"/>
        </w:rPr>
        <w:t>Pinto daquele</w:t>
      </w:r>
      <w:r w:rsidRPr="00373A89">
        <w:rPr>
          <w:rFonts w:ascii="Times New Roman" w:hAnsi="Times New Roman" w:cs="Times New Roman"/>
          <w:bCs/>
          <w:sz w:val="24"/>
          <w:szCs w:val="24"/>
          <w:lang w:val="pt-PT"/>
        </w:rPr>
        <w:t xml:space="preserve"> território, aumentava assim o crescente descontentamento do povo que se manifestava constantemente em violentas manife</w:t>
      </w:r>
      <w:r w:rsidR="005F1ADD">
        <w:rPr>
          <w:rFonts w:ascii="Times New Roman" w:hAnsi="Times New Roman" w:cs="Times New Roman"/>
          <w:bCs/>
          <w:sz w:val="24"/>
          <w:szCs w:val="24"/>
          <w:lang w:val="pt-PT"/>
        </w:rPr>
        <w:t>stações, situação esta aproveitada pelo Partido Repu</w:t>
      </w:r>
      <w:r w:rsidR="005F1ADD" w:rsidRPr="00373A89">
        <w:rPr>
          <w:rFonts w:ascii="Times New Roman" w:hAnsi="Times New Roman" w:cs="Times New Roman"/>
          <w:bCs/>
          <w:sz w:val="24"/>
          <w:szCs w:val="24"/>
          <w:lang w:val="pt-PT"/>
        </w:rPr>
        <w:t>blicano</w:t>
      </w:r>
      <w:r w:rsidRPr="00373A89">
        <w:rPr>
          <w:rFonts w:ascii="Times New Roman" w:hAnsi="Times New Roman" w:cs="Times New Roman"/>
          <w:bCs/>
          <w:sz w:val="24"/>
          <w:szCs w:val="24"/>
          <w:lang w:val="pt-PT"/>
        </w:rPr>
        <w:t xml:space="preserve">, que com toda a conjuntura política e social, em 1908 levou à queda </w:t>
      </w:r>
      <w:r w:rsidR="005C1439">
        <w:rPr>
          <w:rFonts w:ascii="Times New Roman" w:hAnsi="Times New Roman" w:cs="Times New Roman"/>
          <w:bCs/>
          <w:sz w:val="24"/>
          <w:szCs w:val="24"/>
          <w:lang w:val="pt-PT"/>
        </w:rPr>
        <w:t xml:space="preserve">da Monarquia, com o assassinato do </w:t>
      </w:r>
      <w:r w:rsidRPr="00373A89">
        <w:rPr>
          <w:rFonts w:ascii="Times New Roman" w:hAnsi="Times New Roman" w:cs="Times New Roman"/>
          <w:bCs/>
          <w:sz w:val="24"/>
          <w:szCs w:val="24"/>
          <w:lang w:val="pt-PT"/>
        </w:rPr>
        <w:t xml:space="preserve">Rei D. Carlos I e à proclamação da República </w:t>
      </w:r>
      <w:r w:rsidR="00D134C7">
        <w:rPr>
          <w:rFonts w:ascii="Times New Roman" w:hAnsi="Times New Roman" w:cs="Times New Roman"/>
          <w:bCs/>
          <w:sz w:val="24"/>
          <w:szCs w:val="24"/>
          <w:lang w:val="pt-PT"/>
        </w:rPr>
        <w:t>dois</w:t>
      </w:r>
      <w:r w:rsidRPr="00373A89">
        <w:rPr>
          <w:rFonts w:ascii="Times New Roman" w:hAnsi="Times New Roman" w:cs="Times New Roman"/>
          <w:bCs/>
          <w:sz w:val="24"/>
          <w:szCs w:val="24"/>
          <w:lang w:val="pt-PT"/>
        </w:rPr>
        <w:t xml:space="preserve"> anos depois, no dia 5 de Outubro de 1910.    </w:t>
      </w:r>
    </w:p>
    <w:p w14:paraId="592E999E" w14:textId="009E352A" w:rsidR="00D134C7" w:rsidRDefault="006C2F0E" w:rsidP="00F757E6">
      <w:pPr>
        <w:spacing w:after="0" w:line="360" w:lineRule="auto"/>
        <w:ind w:firstLine="360"/>
        <w:jc w:val="both"/>
        <w:rPr>
          <w:rFonts w:ascii="Times New Roman" w:hAnsi="Times New Roman" w:cs="Times New Roman"/>
          <w:bCs/>
          <w:sz w:val="24"/>
          <w:szCs w:val="24"/>
          <w:lang w:val="pt-PT"/>
        </w:rPr>
      </w:pPr>
      <w:r w:rsidRPr="00373A89">
        <w:rPr>
          <w:rFonts w:ascii="Times New Roman" w:hAnsi="Times New Roman" w:cs="Times New Roman"/>
          <w:bCs/>
          <w:sz w:val="24"/>
          <w:szCs w:val="24"/>
          <w:lang w:val="pt-PT"/>
        </w:rPr>
        <w:t>Assim tiveram lugar no dia 28 de Maio de 1911 as eleições para a Assembleia Constituinte que se ocuparia de unir esforços para a elaboração da Constituição da</w:t>
      </w:r>
      <w:r>
        <w:rPr>
          <w:rFonts w:ascii="Times New Roman" w:hAnsi="Times New Roman" w:cs="Times New Roman"/>
          <w:bCs/>
          <w:sz w:val="24"/>
          <w:szCs w:val="24"/>
          <w:lang w:val="pt-PT"/>
        </w:rPr>
        <w:t xml:space="preserve"> </w:t>
      </w:r>
      <w:r w:rsidRPr="00373A89">
        <w:rPr>
          <w:rFonts w:ascii="Times New Roman" w:hAnsi="Times New Roman" w:cs="Times New Roman"/>
          <w:bCs/>
          <w:sz w:val="24"/>
          <w:szCs w:val="24"/>
          <w:lang w:val="pt-PT"/>
        </w:rPr>
        <w:t xml:space="preserve">República Portuguesa, acontecimento que era esperado pelo povo com grande ânsia, </w:t>
      </w:r>
      <w:r w:rsidR="00D134C7">
        <w:rPr>
          <w:rFonts w:ascii="Times New Roman" w:hAnsi="Times New Roman" w:cs="Times New Roman"/>
          <w:bCs/>
          <w:sz w:val="24"/>
          <w:szCs w:val="24"/>
          <w:lang w:val="pt-PT"/>
        </w:rPr>
        <w:t xml:space="preserve">na espectativa </w:t>
      </w:r>
      <w:r w:rsidRPr="00373A89">
        <w:rPr>
          <w:rFonts w:ascii="Times New Roman" w:hAnsi="Times New Roman" w:cs="Times New Roman"/>
          <w:bCs/>
          <w:sz w:val="24"/>
          <w:szCs w:val="24"/>
          <w:lang w:val="pt-PT"/>
        </w:rPr>
        <w:t xml:space="preserve">que as eleições para este ato se realizassem por </w:t>
      </w:r>
      <w:r w:rsidRPr="00F757E6">
        <w:rPr>
          <w:rFonts w:ascii="Times New Roman" w:hAnsi="Times New Roman" w:cs="Times New Roman"/>
          <w:bCs/>
          <w:iCs/>
          <w:sz w:val="24"/>
          <w:szCs w:val="24"/>
          <w:lang w:val="pt-PT"/>
        </w:rPr>
        <w:t>sufrágio universal</w:t>
      </w:r>
      <w:r w:rsidRPr="00F757E6">
        <w:rPr>
          <w:rFonts w:ascii="Times New Roman" w:hAnsi="Times New Roman" w:cs="Times New Roman"/>
          <w:bCs/>
          <w:sz w:val="24"/>
          <w:szCs w:val="24"/>
          <w:lang w:val="pt-PT"/>
        </w:rPr>
        <w:t>.</w:t>
      </w:r>
    </w:p>
    <w:p w14:paraId="79112D61" w14:textId="6745910C" w:rsidR="006C2F0E" w:rsidRPr="00373A89" w:rsidRDefault="006C2F0E" w:rsidP="006C2F0E">
      <w:pPr>
        <w:spacing w:after="0" w:line="360" w:lineRule="auto"/>
        <w:ind w:firstLine="360"/>
        <w:jc w:val="both"/>
        <w:rPr>
          <w:rFonts w:ascii="Times New Roman" w:hAnsi="Times New Roman" w:cs="Times New Roman"/>
          <w:bCs/>
          <w:sz w:val="24"/>
          <w:szCs w:val="24"/>
          <w:lang w:val="pt-PT"/>
        </w:rPr>
      </w:pPr>
      <w:r w:rsidRPr="00373A89">
        <w:rPr>
          <w:rFonts w:ascii="Times New Roman" w:hAnsi="Times New Roman" w:cs="Times New Roman"/>
          <w:bCs/>
          <w:sz w:val="24"/>
          <w:szCs w:val="24"/>
          <w:lang w:val="pt-PT"/>
        </w:rPr>
        <w:t xml:space="preserve"> Promessa falhada, uma vez que apenas foram admitidos para a aquisição do direito de sufrágio na qualidade de eleitor, os cidadãos maiores de 21 anos que soubessem ler e escrever ou que fossem chefes de família há pelo menos 1 ano</w:t>
      </w:r>
      <w:r w:rsidR="00D134C7">
        <w:rPr>
          <w:rFonts w:ascii="Times New Roman" w:hAnsi="Times New Roman" w:cs="Times New Roman"/>
          <w:bCs/>
          <w:sz w:val="24"/>
          <w:szCs w:val="24"/>
          <w:lang w:val="pt-PT"/>
        </w:rPr>
        <w:t>.</w:t>
      </w:r>
      <w:r w:rsidRPr="00373A89">
        <w:rPr>
          <w:rFonts w:ascii="Times New Roman" w:hAnsi="Times New Roman" w:cs="Times New Roman"/>
          <w:bCs/>
          <w:sz w:val="24"/>
          <w:szCs w:val="24"/>
          <w:lang w:val="pt-PT"/>
        </w:rPr>
        <w:t xml:space="preserve"> </w:t>
      </w:r>
      <w:r w:rsidR="00D134C7">
        <w:rPr>
          <w:rFonts w:ascii="Times New Roman" w:hAnsi="Times New Roman" w:cs="Times New Roman"/>
          <w:bCs/>
          <w:sz w:val="24"/>
          <w:szCs w:val="24"/>
          <w:lang w:val="pt-PT"/>
        </w:rPr>
        <w:t>Foi</w:t>
      </w:r>
      <w:r w:rsidRPr="00373A89">
        <w:rPr>
          <w:rFonts w:ascii="Times New Roman" w:hAnsi="Times New Roman" w:cs="Times New Roman"/>
          <w:bCs/>
          <w:sz w:val="24"/>
          <w:szCs w:val="24"/>
          <w:lang w:val="pt-PT"/>
        </w:rPr>
        <w:t xml:space="preserve"> afastado deste modo o sufrágio universal pela incrementação do </w:t>
      </w:r>
      <w:r w:rsidRPr="00F757E6">
        <w:rPr>
          <w:rFonts w:ascii="Times New Roman" w:hAnsi="Times New Roman" w:cs="Times New Roman"/>
          <w:bCs/>
          <w:iCs/>
          <w:sz w:val="24"/>
          <w:szCs w:val="24"/>
          <w:lang w:val="pt-PT"/>
        </w:rPr>
        <w:t xml:space="preserve">sufrágio </w:t>
      </w:r>
      <w:proofErr w:type="spellStart"/>
      <w:r w:rsidRPr="00F757E6">
        <w:rPr>
          <w:rFonts w:ascii="Times New Roman" w:hAnsi="Times New Roman" w:cs="Times New Roman"/>
          <w:bCs/>
          <w:iCs/>
          <w:sz w:val="24"/>
          <w:szCs w:val="24"/>
          <w:lang w:val="pt-PT"/>
        </w:rPr>
        <w:t>capacitário</w:t>
      </w:r>
      <w:proofErr w:type="spellEnd"/>
      <w:r w:rsidRPr="00F757E6">
        <w:rPr>
          <w:rFonts w:ascii="Times New Roman" w:hAnsi="Times New Roman" w:cs="Times New Roman"/>
          <w:bCs/>
          <w:iCs/>
          <w:sz w:val="24"/>
          <w:szCs w:val="24"/>
          <w:lang w:val="pt-PT"/>
        </w:rPr>
        <w:t xml:space="preserve"> e censitário</w:t>
      </w:r>
      <w:r w:rsidRPr="00F757E6">
        <w:rPr>
          <w:rFonts w:ascii="Times New Roman" w:hAnsi="Times New Roman" w:cs="Times New Roman"/>
          <w:sz w:val="24"/>
          <w:szCs w:val="24"/>
          <w:lang w:val="pt-PT"/>
        </w:rPr>
        <w:t>.</w:t>
      </w:r>
    </w:p>
    <w:p w14:paraId="2306E5F7" w14:textId="77777777" w:rsidR="006C2F0E" w:rsidRPr="00952508" w:rsidRDefault="006C2F0E" w:rsidP="006C2F0E">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Com a proclamação da República na manhã de 5 de Outubro de 1910 foi escolhido o dia em que se iriam realizar as eleições para a Assembleia Nacional Constituinte, assim ficou definido o dia 28 de Maio de 1911.</w:t>
      </w:r>
    </w:p>
    <w:p w14:paraId="5AB0F4CB" w14:textId="3E2E7194" w:rsidR="006C2F0E" w:rsidRDefault="006C2F0E" w:rsidP="006C2F0E">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 21 de Agosto de 1911 foi aprovada a 1</w:t>
      </w:r>
      <w:r w:rsidR="005C1439">
        <w:rPr>
          <w:rFonts w:ascii="Times New Roman" w:hAnsi="Times New Roman" w:cs="Times New Roman"/>
          <w:sz w:val="24"/>
          <w:szCs w:val="24"/>
          <w:lang w:val="pt-PT"/>
        </w:rPr>
        <w:t>.</w:t>
      </w:r>
      <w:r>
        <w:rPr>
          <w:rFonts w:ascii="Times New Roman" w:hAnsi="Times New Roman" w:cs="Times New Roman"/>
          <w:sz w:val="24"/>
          <w:szCs w:val="24"/>
          <w:lang w:val="pt-PT"/>
        </w:rPr>
        <w:t xml:space="preserve">ª Constituição da República Portuguesa que consagrava o primeiro modelo Republicano de Estado e que definia </w:t>
      </w:r>
      <w:r w:rsidR="005C1439">
        <w:rPr>
          <w:rFonts w:ascii="Times New Roman" w:hAnsi="Times New Roman" w:cs="Times New Roman"/>
          <w:sz w:val="24"/>
          <w:szCs w:val="24"/>
          <w:lang w:val="pt-PT"/>
        </w:rPr>
        <w:t>o novo modelo de disposição do P</w:t>
      </w:r>
      <w:r>
        <w:rPr>
          <w:rFonts w:ascii="Times New Roman" w:hAnsi="Times New Roman" w:cs="Times New Roman"/>
          <w:sz w:val="24"/>
          <w:szCs w:val="24"/>
          <w:lang w:val="pt-PT"/>
        </w:rPr>
        <w:t xml:space="preserve">arlamento, mantendo este, o sistema bicameral, mas </w:t>
      </w:r>
      <w:r>
        <w:rPr>
          <w:rFonts w:ascii="Times New Roman" w:hAnsi="Times New Roman" w:cs="Times New Roman"/>
          <w:sz w:val="24"/>
          <w:szCs w:val="24"/>
          <w:lang w:val="pt-PT"/>
        </w:rPr>
        <w:lastRenderedPageBreak/>
        <w:t xml:space="preserve">sendo agora uma delas intitulada </w:t>
      </w:r>
      <w:r w:rsidR="00F757E6">
        <w:rPr>
          <w:rFonts w:ascii="Times New Roman" w:hAnsi="Times New Roman" w:cs="Times New Roman"/>
          <w:sz w:val="24"/>
          <w:szCs w:val="24"/>
          <w:lang w:val="pt-PT"/>
        </w:rPr>
        <w:t>de Câmara do Senado (anterior Câ</w:t>
      </w:r>
      <w:r>
        <w:rPr>
          <w:rFonts w:ascii="Times New Roman" w:hAnsi="Times New Roman" w:cs="Times New Roman"/>
          <w:sz w:val="24"/>
          <w:szCs w:val="24"/>
          <w:lang w:val="pt-PT"/>
        </w:rPr>
        <w:t>mara dos Pares), permanecendo a Câmara dos Deputados, sendo que o Presidente da República seria votado pelo Congresso (</w:t>
      </w:r>
      <w:r w:rsidR="00561537">
        <w:rPr>
          <w:rFonts w:ascii="Times New Roman" w:hAnsi="Times New Roman" w:cs="Times New Roman"/>
          <w:sz w:val="24"/>
          <w:szCs w:val="24"/>
          <w:lang w:val="pt-PT"/>
        </w:rPr>
        <w:t xml:space="preserve">por </w:t>
      </w:r>
      <w:r>
        <w:rPr>
          <w:rFonts w:ascii="Times New Roman" w:hAnsi="Times New Roman" w:cs="Times New Roman"/>
          <w:sz w:val="24"/>
          <w:szCs w:val="24"/>
          <w:lang w:val="pt-PT"/>
        </w:rPr>
        <w:t xml:space="preserve">sufrágio indireto) e tinha a duração de um mandato de quatro anos, não podendo este ser eleito para um segundo mandato, já os Deputados cumpriam um mandato mais reduzido de três anos. Foi a primeira Constituição a afastar por completo a religião do poder do Estado, definindo-o laico por natureza, tendo neste sentido sido efetivada esta nova mudança com algumas alterações, por exemplo, quanto ao ensino, passava este a ser neutro no </w:t>
      </w:r>
      <w:r w:rsidR="005C1439">
        <w:rPr>
          <w:rFonts w:ascii="Times New Roman" w:hAnsi="Times New Roman" w:cs="Times New Roman"/>
          <w:sz w:val="24"/>
          <w:szCs w:val="24"/>
          <w:lang w:val="pt-PT"/>
        </w:rPr>
        <w:t>que consta a</w:t>
      </w:r>
      <w:r>
        <w:rPr>
          <w:rFonts w:ascii="Times New Roman" w:hAnsi="Times New Roman" w:cs="Times New Roman"/>
          <w:sz w:val="24"/>
          <w:szCs w:val="24"/>
          <w:lang w:val="pt-PT"/>
        </w:rPr>
        <w:t xml:space="preserve"> matéria religiosa, entre outras implementações consideradas radicais para a época. Manuel de Arriaga foi eleito como o primeiro Presidente da República Portuguesa a 24 de Agosto de 1911 tendo no mesmo dia sido realizada a eleição para o Senado</w:t>
      </w:r>
      <w:r w:rsidR="005C1439">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5C1439">
        <w:rPr>
          <w:rFonts w:ascii="Times New Roman" w:hAnsi="Times New Roman" w:cs="Times New Roman"/>
          <w:sz w:val="24"/>
          <w:szCs w:val="24"/>
          <w:lang w:val="pt-PT"/>
        </w:rPr>
        <w:t>na qual foram eleitos os Senadores por sufrágio dos D</w:t>
      </w:r>
      <w:r>
        <w:rPr>
          <w:rFonts w:ascii="Times New Roman" w:hAnsi="Times New Roman" w:cs="Times New Roman"/>
          <w:sz w:val="24"/>
          <w:szCs w:val="24"/>
          <w:lang w:val="pt-PT"/>
        </w:rPr>
        <w:t>eputados e não pelo povo e portando o ato eleitoral realizou-se por sufrágio indireto.</w:t>
      </w:r>
      <w:r>
        <w:rPr>
          <w:rStyle w:val="FootnoteReference"/>
          <w:rFonts w:ascii="Times New Roman" w:hAnsi="Times New Roman" w:cs="Times New Roman"/>
          <w:sz w:val="24"/>
          <w:szCs w:val="24"/>
          <w:lang w:val="pt-PT"/>
        </w:rPr>
        <w:footnoteReference w:id="20"/>
      </w:r>
    </w:p>
    <w:p w14:paraId="3D56B62C" w14:textId="2F5B8B32" w:rsidR="006C2F0E" w:rsidRPr="00B34512" w:rsidRDefault="006C2F0E" w:rsidP="005C1439">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 Decreto-Lei de 5 de Abril de 1911</w:t>
      </w:r>
      <w:r>
        <w:rPr>
          <w:rStyle w:val="FootnoteReference"/>
          <w:rFonts w:ascii="Times New Roman" w:hAnsi="Times New Roman" w:cs="Times New Roman"/>
          <w:sz w:val="24"/>
          <w:szCs w:val="24"/>
          <w:lang w:val="pt-PT"/>
        </w:rPr>
        <w:footnoteReference w:id="21"/>
      </w:r>
      <w:r>
        <w:rPr>
          <w:rFonts w:ascii="Times New Roman" w:hAnsi="Times New Roman" w:cs="Times New Roman"/>
          <w:sz w:val="24"/>
          <w:szCs w:val="24"/>
          <w:lang w:val="pt-PT"/>
        </w:rPr>
        <w:t xml:space="preserve"> que tinha intenções de regular as eleições para a Assembleia Constituinte, tentou instituir pela primeira vez uma “espécie” de </w:t>
      </w:r>
      <w:r w:rsidRPr="00561537">
        <w:rPr>
          <w:rFonts w:ascii="Times New Roman" w:hAnsi="Times New Roman" w:cs="Times New Roman"/>
          <w:b/>
          <w:iCs/>
          <w:sz w:val="24"/>
          <w:szCs w:val="24"/>
          <w:lang w:val="pt-PT"/>
        </w:rPr>
        <w:t>sufrágio universal</w:t>
      </w:r>
      <w:r w:rsidRPr="00594C89">
        <w:rPr>
          <w:rFonts w:ascii="Times New Roman" w:hAnsi="Times New Roman" w:cs="Times New Roman"/>
          <w:b/>
          <w:sz w:val="24"/>
          <w:szCs w:val="24"/>
          <w:lang w:val="pt-PT"/>
        </w:rPr>
        <w:t>,</w:t>
      </w:r>
      <w:r>
        <w:rPr>
          <w:rFonts w:ascii="Times New Roman" w:hAnsi="Times New Roman" w:cs="Times New Roman"/>
          <w:sz w:val="24"/>
          <w:szCs w:val="24"/>
          <w:lang w:val="pt-PT"/>
        </w:rPr>
        <w:t xml:space="preserve"> </w:t>
      </w:r>
      <w:r w:rsidRPr="004E4BDC">
        <w:rPr>
          <w:rFonts w:ascii="Times New Roman" w:hAnsi="Times New Roman" w:cs="Times New Roman"/>
          <w:sz w:val="24"/>
          <w:szCs w:val="24"/>
          <w:lang w:val="pt-PT"/>
        </w:rPr>
        <w:t>contudo neste ato tão importante que ditava o início da prometida Democracia,</w:t>
      </w:r>
      <w:r>
        <w:rPr>
          <w:rFonts w:ascii="Times New Roman" w:hAnsi="Times New Roman" w:cs="Times New Roman"/>
          <w:sz w:val="24"/>
          <w:szCs w:val="24"/>
          <w:lang w:val="pt-PT"/>
        </w:rPr>
        <w:t xml:space="preserve"> isto porque apenas foi concedido o direito eleitoral ativo aos “cidadãos portugueses maiores de 21 anos, residentes em território nacional, deles excluindo expressamente os que não soubessem ler e escrever, excetuando, no entanto, dentro destes, os que fossem chefes de família”,</w:t>
      </w:r>
      <w:r>
        <w:rPr>
          <w:rStyle w:val="FootnoteReference"/>
          <w:rFonts w:ascii="Times New Roman" w:hAnsi="Times New Roman" w:cs="Times New Roman"/>
          <w:sz w:val="24"/>
          <w:szCs w:val="24"/>
          <w:lang w:val="pt-PT"/>
        </w:rPr>
        <w:footnoteReference w:id="22"/>
      </w:r>
      <w:r>
        <w:rPr>
          <w:rFonts w:ascii="Times New Roman" w:hAnsi="Times New Roman" w:cs="Times New Roman"/>
          <w:sz w:val="24"/>
          <w:szCs w:val="24"/>
          <w:lang w:val="pt-PT"/>
        </w:rPr>
        <w:t xml:space="preserve"> foi, portanto, uma forma de </w:t>
      </w:r>
      <w:r w:rsidRPr="00C54A49">
        <w:rPr>
          <w:rFonts w:ascii="Times New Roman" w:hAnsi="Times New Roman" w:cs="Times New Roman"/>
          <w:iCs/>
          <w:sz w:val="24"/>
          <w:szCs w:val="24"/>
          <w:lang w:val="pt-PT"/>
        </w:rPr>
        <w:t xml:space="preserve">sufrágio </w:t>
      </w:r>
      <w:proofErr w:type="spellStart"/>
      <w:r w:rsidRPr="00C54A49">
        <w:rPr>
          <w:rFonts w:ascii="Times New Roman" w:hAnsi="Times New Roman" w:cs="Times New Roman"/>
          <w:iCs/>
          <w:sz w:val="24"/>
          <w:szCs w:val="24"/>
          <w:lang w:val="pt-PT"/>
        </w:rPr>
        <w:t>capacitário</w:t>
      </w:r>
      <w:proofErr w:type="spellEnd"/>
      <w:r>
        <w:rPr>
          <w:rFonts w:ascii="Times New Roman" w:hAnsi="Times New Roman" w:cs="Times New Roman"/>
          <w:sz w:val="24"/>
          <w:szCs w:val="24"/>
          <w:lang w:val="pt-PT"/>
        </w:rPr>
        <w:t>, porém f</w:t>
      </w:r>
      <w:r w:rsidRPr="002E120F">
        <w:rPr>
          <w:rFonts w:ascii="Times New Roman" w:hAnsi="Times New Roman" w:cs="Times New Roman"/>
          <w:sz w:val="24"/>
          <w:szCs w:val="24"/>
          <w:lang w:val="pt-PT"/>
        </w:rPr>
        <w:t>oi a primeira grande lacuna na lei eleitoral que possibili</w:t>
      </w:r>
      <w:r>
        <w:rPr>
          <w:rFonts w:ascii="Times New Roman" w:hAnsi="Times New Roman" w:cs="Times New Roman"/>
          <w:sz w:val="24"/>
          <w:szCs w:val="24"/>
          <w:lang w:val="pt-PT"/>
        </w:rPr>
        <w:t>tou</w:t>
      </w:r>
      <w:r w:rsidRPr="002E120F">
        <w:rPr>
          <w:rFonts w:ascii="Times New Roman" w:hAnsi="Times New Roman" w:cs="Times New Roman"/>
          <w:sz w:val="24"/>
          <w:szCs w:val="24"/>
          <w:lang w:val="pt-PT"/>
        </w:rPr>
        <w:t xml:space="preserve"> às</w:t>
      </w:r>
      <w:r w:rsidR="00474FD4">
        <w:rPr>
          <w:rFonts w:ascii="Times New Roman" w:hAnsi="Times New Roman" w:cs="Times New Roman"/>
          <w:sz w:val="24"/>
          <w:szCs w:val="24"/>
          <w:lang w:val="pt-PT"/>
        </w:rPr>
        <w:t xml:space="preserve"> </w:t>
      </w:r>
      <w:r w:rsidR="005C1439">
        <w:rPr>
          <w:rFonts w:ascii="Times New Roman" w:hAnsi="Times New Roman" w:cs="Times New Roman"/>
          <w:sz w:val="24"/>
          <w:szCs w:val="24"/>
          <w:lang w:val="pt-PT"/>
        </w:rPr>
        <w:t>mulheres o d</w:t>
      </w:r>
      <w:r w:rsidRPr="002E120F">
        <w:rPr>
          <w:rFonts w:ascii="Times New Roman" w:hAnsi="Times New Roman" w:cs="Times New Roman"/>
          <w:sz w:val="24"/>
          <w:szCs w:val="24"/>
          <w:lang w:val="pt-PT"/>
        </w:rPr>
        <w:t>ireito ao sufrágio</w:t>
      </w:r>
      <w:r w:rsidR="005C1439">
        <w:rPr>
          <w:rFonts w:ascii="Times New Roman" w:hAnsi="Times New Roman" w:cs="Times New Roman"/>
          <w:sz w:val="24"/>
          <w:szCs w:val="24"/>
          <w:lang w:val="pt-PT"/>
        </w:rPr>
        <w:t xml:space="preserve"> em Portugal</w:t>
      </w:r>
      <w:r>
        <w:rPr>
          <w:rFonts w:ascii="Times New Roman" w:hAnsi="Times New Roman" w:cs="Times New Roman"/>
          <w:sz w:val="24"/>
          <w:szCs w:val="24"/>
          <w:lang w:val="pt-PT"/>
        </w:rPr>
        <w:t xml:space="preserve">, isto porque o legislador nunca concebeu que alguma mulher </w:t>
      </w:r>
      <w:r w:rsidR="005C1439">
        <w:rPr>
          <w:rFonts w:ascii="Times New Roman" w:hAnsi="Times New Roman" w:cs="Times New Roman"/>
          <w:sz w:val="24"/>
          <w:szCs w:val="24"/>
          <w:lang w:val="pt-PT"/>
        </w:rPr>
        <w:t>tivesse a coragem</w:t>
      </w:r>
      <w:r>
        <w:rPr>
          <w:rFonts w:ascii="Times New Roman" w:hAnsi="Times New Roman" w:cs="Times New Roman"/>
          <w:sz w:val="24"/>
          <w:szCs w:val="24"/>
          <w:lang w:val="pt-PT"/>
        </w:rPr>
        <w:t xml:space="preserve"> de exigir tal direito.</w:t>
      </w:r>
      <w:r>
        <w:rPr>
          <w:rStyle w:val="FootnoteReference"/>
          <w:rFonts w:ascii="Times New Roman" w:hAnsi="Times New Roman" w:cs="Times New Roman"/>
          <w:sz w:val="24"/>
          <w:szCs w:val="24"/>
          <w:lang w:val="pt-PT"/>
        </w:rPr>
        <w:footnoteReference w:id="23"/>
      </w:r>
      <w:r w:rsidRPr="002E120F">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     </w:t>
      </w:r>
    </w:p>
    <w:p w14:paraId="42978EED" w14:textId="73AE157F" w:rsidR="006C2F0E" w:rsidRPr="00900D42" w:rsidRDefault="006C2F0E" w:rsidP="006C2F0E">
      <w:pPr>
        <w:spacing w:after="0" w:line="360" w:lineRule="auto"/>
        <w:ind w:firstLine="720"/>
        <w:jc w:val="both"/>
        <w:rPr>
          <w:rFonts w:ascii="Times New Roman" w:hAnsi="Times New Roman" w:cs="Times New Roman"/>
          <w:sz w:val="24"/>
          <w:szCs w:val="24"/>
          <w:lang w:val="pt-PT"/>
        </w:rPr>
      </w:pPr>
      <w:r w:rsidRPr="00900D42">
        <w:rPr>
          <w:rFonts w:ascii="Times New Roman" w:hAnsi="Times New Roman" w:cs="Times New Roman"/>
          <w:sz w:val="24"/>
          <w:szCs w:val="24"/>
          <w:lang w:val="pt-PT"/>
        </w:rPr>
        <w:t>A 3 de Julho de 1913 é instituída uma nova Lei Eleitoral (Lei n.º 3), no seu artigo 1</w:t>
      </w:r>
      <w:r>
        <w:rPr>
          <w:rFonts w:ascii="Times New Roman" w:hAnsi="Times New Roman" w:cs="Times New Roman"/>
          <w:sz w:val="24"/>
          <w:szCs w:val="24"/>
          <w:lang w:val="pt-PT"/>
        </w:rPr>
        <w:t>.</w:t>
      </w:r>
      <w:r w:rsidRPr="00900D42">
        <w:rPr>
          <w:rFonts w:ascii="Times New Roman" w:hAnsi="Times New Roman" w:cs="Times New Roman"/>
          <w:sz w:val="24"/>
          <w:szCs w:val="24"/>
          <w:lang w:val="pt-PT"/>
        </w:rPr>
        <w:t xml:space="preserve">º foi </w:t>
      </w:r>
      <w:r>
        <w:rPr>
          <w:rFonts w:ascii="Times New Roman" w:hAnsi="Times New Roman" w:cs="Times New Roman"/>
          <w:sz w:val="24"/>
          <w:szCs w:val="24"/>
          <w:lang w:val="pt-PT"/>
        </w:rPr>
        <w:t>pela primeira vez consagrado o afastamento das mulheres do</w:t>
      </w:r>
      <w:r w:rsidR="005C1439">
        <w:rPr>
          <w:rFonts w:ascii="Times New Roman" w:hAnsi="Times New Roman" w:cs="Times New Roman"/>
          <w:sz w:val="24"/>
          <w:szCs w:val="24"/>
          <w:lang w:val="pt-PT"/>
        </w:rPr>
        <w:t xml:space="preserve"> direito ao </w:t>
      </w:r>
      <w:r w:rsidR="005C1439">
        <w:rPr>
          <w:rFonts w:ascii="Times New Roman" w:hAnsi="Times New Roman" w:cs="Times New Roman"/>
          <w:sz w:val="24"/>
          <w:szCs w:val="24"/>
          <w:lang w:val="pt-PT"/>
        </w:rPr>
        <w:lastRenderedPageBreak/>
        <w:t>voto. Também nesta Lei</w:t>
      </w:r>
      <w:r w:rsidRPr="00900D42">
        <w:rPr>
          <w:rFonts w:ascii="Times New Roman" w:hAnsi="Times New Roman" w:cs="Times New Roman"/>
          <w:sz w:val="24"/>
          <w:szCs w:val="24"/>
          <w:lang w:val="pt-PT"/>
        </w:rPr>
        <w:t xml:space="preserve"> a redação que permitia aos analfabetos chefes de família votar foi apagada, tornando o sufrágio novamente um direito </w:t>
      </w:r>
      <w:r w:rsidR="005C1439">
        <w:rPr>
          <w:rFonts w:ascii="Times New Roman" w:hAnsi="Times New Roman" w:cs="Times New Roman"/>
          <w:sz w:val="24"/>
          <w:szCs w:val="24"/>
          <w:lang w:val="pt-PT"/>
        </w:rPr>
        <w:t>de</w:t>
      </w:r>
      <w:r w:rsidRPr="00900D42">
        <w:rPr>
          <w:rFonts w:ascii="Times New Roman" w:hAnsi="Times New Roman" w:cs="Times New Roman"/>
          <w:sz w:val="24"/>
          <w:szCs w:val="24"/>
          <w:lang w:val="pt-PT"/>
        </w:rPr>
        <w:t xml:space="preserve"> apenas alguns cidadãos.   </w:t>
      </w:r>
    </w:p>
    <w:p w14:paraId="4B52E4E0" w14:textId="77777777" w:rsidR="006C2F0E" w:rsidRDefault="006C2F0E" w:rsidP="006C2F0E">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Esta Constituição foi revista três vezes, em 1916, em 1919 e novamente em 1921.</w:t>
      </w:r>
    </w:p>
    <w:p w14:paraId="462349DB" w14:textId="614721C0" w:rsidR="006C2F0E" w:rsidRPr="00F84FEC" w:rsidRDefault="006C2F0E" w:rsidP="006C2F0E">
      <w:pPr>
        <w:spacing w:after="0" w:line="360" w:lineRule="auto"/>
        <w:ind w:firstLine="720"/>
        <w:jc w:val="both"/>
        <w:rPr>
          <w:rFonts w:ascii="Times New Roman" w:hAnsi="Times New Roman" w:cs="Times New Roman"/>
          <w:sz w:val="24"/>
          <w:szCs w:val="24"/>
          <w:vertAlign w:val="superscript"/>
          <w:lang w:val="pt-PT"/>
        </w:rPr>
      </w:pPr>
      <w:r>
        <w:rPr>
          <w:rFonts w:ascii="Times New Roman" w:hAnsi="Times New Roman" w:cs="Times New Roman"/>
          <w:sz w:val="24"/>
          <w:szCs w:val="24"/>
          <w:lang w:val="pt-PT"/>
        </w:rPr>
        <w:t xml:space="preserve">De salientar que este período inicial da República foi marcado por uma contínua instabilidade política, muito em parte derivado do </w:t>
      </w:r>
      <w:r w:rsidR="005C1439">
        <w:rPr>
          <w:rFonts w:ascii="Times New Roman" w:hAnsi="Times New Roman" w:cs="Times New Roman"/>
          <w:sz w:val="24"/>
          <w:szCs w:val="24"/>
          <w:lang w:val="pt-PT"/>
        </w:rPr>
        <w:t>regime monístico, uma vez que à Câ</w:t>
      </w:r>
      <w:r>
        <w:rPr>
          <w:rFonts w:ascii="Times New Roman" w:hAnsi="Times New Roman" w:cs="Times New Roman"/>
          <w:sz w:val="24"/>
          <w:szCs w:val="24"/>
          <w:lang w:val="pt-PT"/>
        </w:rPr>
        <w:t>mara dos Deputados eram conferidos vastos poderes de controlo sob o Governo e Presidente da República, uma vez que este nem dispunha sequer de poderes de Dissolução das Câmaras.</w:t>
      </w:r>
      <w:r>
        <w:rPr>
          <w:rStyle w:val="FootnoteReference"/>
          <w:rFonts w:ascii="Times New Roman" w:hAnsi="Times New Roman" w:cs="Times New Roman"/>
          <w:sz w:val="24"/>
          <w:szCs w:val="24"/>
          <w:lang w:val="pt-PT"/>
        </w:rPr>
        <w:footnoteReference w:id="24"/>
      </w:r>
    </w:p>
    <w:p w14:paraId="7D0F1B91" w14:textId="47A18E39" w:rsidR="00561537" w:rsidRPr="00F84FEC" w:rsidRDefault="006C2F0E" w:rsidP="00561537">
      <w:pPr>
        <w:spacing w:line="360" w:lineRule="auto"/>
        <w:ind w:firstLine="720"/>
        <w:jc w:val="both"/>
        <w:rPr>
          <w:rFonts w:ascii="Times New Roman" w:hAnsi="Times New Roman" w:cs="Times New Roman"/>
          <w:sz w:val="24"/>
          <w:szCs w:val="24"/>
          <w:lang w:val="pt-PT"/>
        </w:rPr>
      </w:pPr>
      <w:r w:rsidRPr="00F84FEC">
        <w:rPr>
          <w:rFonts w:ascii="Times New Roman" w:hAnsi="Times New Roman" w:cs="Times New Roman"/>
          <w:sz w:val="24"/>
          <w:szCs w:val="24"/>
          <w:lang w:val="pt-PT"/>
        </w:rPr>
        <w:t xml:space="preserve">Com a participação de Portugal na I Grande Guerra Mundial, o </w:t>
      </w:r>
      <w:r>
        <w:rPr>
          <w:rFonts w:ascii="Times New Roman" w:hAnsi="Times New Roman" w:cs="Times New Roman"/>
          <w:sz w:val="24"/>
          <w:szCs w:val="24"/>
          <w:lang w:val="pt-PT"/>
        </w:rPr>
        <w:t>p</w:t>
      </w:r>
      <w:r w:rsidRPr="00F84FEC">
        <w:rPr>
          <w:rFonts w:ascii="Times New Roman" w:hAnsi="Times New Roman" w:cs="Times New Roman"/>
          <w:sz w:val="24"/>
          <w:szCs w:val="24"/>
          <w:lang w:val="pt-PT"/>
        </w:rPr>
        <w:t>aís enfrentou</w:t>
      </w:r>
      <w:r>
        <w:rPr>
          <w:rFonts w:ascii="Times New Roman" w:hAnsi="Times New Roman" w:cs="Times New Roman"/>
          <w:sz w:val="24"/>
          <w:szCs w:val="24"/>
          <w:lang w:val="pt-PT"/>
        </w:rPr>
        <w:t xml:space="preserve"> ainda maiores</w:t>
      </w:r>
      <w:r w:rsidRPr="00F84FEC">
        <w:rPr>
          <w:rFonts w:ascii="Times New Roman" w:hAnsi="Times New Roman" w:cs="Times New Roman"/>
          <w:sz w:val="24"/>
          <w:szCs w:val="24"/>
          <w:lang w:val="pt-PT"/>
        </w:rPr>
        <w:t xml:space="preserve"> dificuldades económicas e o clima de instabilidade política agravou-se,</w:t>
      </w:r>
      <w:r>
        <w:rPr>
          <w:rFonts w:ascii="Times New Roman" w:hAnsi="Times New Roman" w:cs="Times New Roman"/>
          <w:sz w:val="24"/>
          <w:szCs w:val="24"/>
          <w:lang w:val="pt-PT"/>
        </w:rPr>
        <w:t xml:space="preserve"> </w:t>
      </w:r>
      <w:r w:rsidRPr="00F84FEC">
        <w:rPr>
          <w:rFonts w:ascii="Times New Roman" w:hAnsi="Times New Roman" w:cs="Times New Roman"/>
          <w:sz w:val="24"/>
          <w:szCs w:val="24"/>
          <w:lang w:val="pt-PT"/>
        </w:rPr>
        <w:t xml:space="preserve">tendo o Governo da União Sagrada caído a 5 de Dezembro de 1917 por conta de uma revolta militar liderada pelo Major Sidónio Pais, seguindo-se as eleições legislativas de 1918, com o Partido Nacional Republicano de Sidónio Pais a ganhar as eleições com maioria absoluta, tendo este sido eleito Presidente da República por </w:t>
      </w:r>
      <w:r w:rsidRPr="00561537">
        <w:rPr>
          <w:rFonts w:ascii="Times New Roman" w:hAnsi="Times New Roman" w:cs="Times New Roman"/>
          <w:b/>
          <w:iCs/>
          <w:sz w:val="24"/>
          <w:szCs w:val="24"/>
          <w:lang w:val="pt-PT"/>
        </w:rPr>
        <w:t>sufrágio direto</w:t>
      </w:r>
      <w:r w:rsidRPr="00561537">
        <w:rPr>
          <w:rFonts w:ascii="Times New Roman" w:hAnsi="Times New Roman" w:cs="Times New Roman"/>
          <w:b/>
          <w:sz w:val="24"/>
          <w:szCs w:val="24"/>
          <w:lang w:val="pt-PT"/>
        </w:rPr>
        <w:t>.</w:t>
      </w:r>
      <w:r>
        <w:rPr>
          <w:rFonts w:ascii="Times New Roman" w:hAnsi="Times New Roman" w:cs="Times New Roman"/>
          <w:sz w:val="24"/>
          <w:szCs w:val="24"/>
          <w:lang w:val="pt-PT"/>
        </w:rPr>
        <w:t xml:space="preserve">  </w:t>
      </w:r>
    </w:p>
    <w:p w14:paraId="2CAC7A2F" w14:textId="77777777" w:rsidR="00474FD4" w:rsidRPr="001256E5" w:rsidRDefault="00474FD4" w:rsidP="003E1341">
      <w:pPr>
        <w:pStyle w:val="ListParagraph"/>
        <w:numPr>
          <w:ilvl w:val="0"/>
          <w:numId w:val="2"/>
        </w:numPr>
        <w:spacing w:line="360" w:lineRule="auto"/>
        <w:jc w:val="center"/>
        <w:rPr>
          <w:rFonts w:ascii="Times New Roman" w:hAnsi="Times New Roman" w:cs="Times New Roman"/>
          <w:sz w:val="24"/>
          <w:szCs w:val="24"/>
          <w:lang w:val="pt-PT"/>
        </w:rPr>
      </w:pPr>
    </w:p>
    <w:p w14:paraId="7640C23A" w14:textId="386171A1" w:rsidR="00B47DE1" w:rsidRDefault="00B47DE1" w:rsidP="003E1341">
      <w:pPr>
        <w:pStyle w:val="Heading2"/>
        <w:numPr>
          <w:ilvl w:val="1"/>
          <w:numId w:val="7"/>
        </w:numPr>
      </w:pPr>
      <w:bookmarkStart w:id="17" w:name="_Toc450239736"/>
      <w:r w:rsidRPr="003423D3">
        <w:t>O Estado Novo</w:t>
      </w:r>
      <w:r w:rsidR="00F860AC" w:rsidRPr="003423D3">
        <w:t xml:space="preserve"> e a Constituição de 1933:</w:t>
      </w:r>
      <w:bookmarkEnd w:id="17"/>
    </w:p>
    <w:p w14:paraId="1F428AD2" w14:textId="77777777" w:rsidR="003423D3" w:rsidRPr="003423D3" w:rsidRDefault="003423D3" w:rsidP="003423D3"/>
    <w:p w14:paraId="1FCCF50E" w14:textId="77777777" w:rsidR="00B47DE1" w:rsidRDefault="00F860AC" w:rsidP="00B47DE1">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 fim da I República chegou no dia 28 de Maio de 1926 com o eclodir de uma nova revolução que colocou o país debaixo de uma forte ditadura militar.</w:t>
      </w:r>
    </w:p>
    <w:p w14:paraId="711D6DDA" w14:textId="14E1E8C3" w:rsidR="00F860AC" w:rsidRPr="00A60D4B" w:rsidRDefault="00F860AC" w:rsidP="00B47DE1">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Foi com a chegada dos anos XX que novos movimentos começaram a surgir e a lutar por direitos que até então não eram concedidos ao povo português, de destacar neste tema com grande relevo a luta das mulheres pelo possibilidade de assim como os homens, poderem ter direito ao sufrágio e com ele a possibilidade de participar na vida pública do país, tendo mesmo sido criado um movimento de mulheres republicanas que lutavam por essa possibilidade, o que lhes concedeu um nome singular, as Sufragistas.   </w:t>
      </w:r>
    </w:p>
    <w:p w14:paraId="110C357D" w14:textId="376ED137" w:rsidR="00F860AC"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Este movimento começou a ganhar força muito em parte pelo f</w:t>
      </w:r>
      <w:r w:rsidR="000F0C10">
        <w:rPr>
          <w:rFonts w:ascii="Times New Roman" w:hAnsi="Times New Roman" w:cs="Times New Roman"/>
          <w:sz w:val="24"/>
          <w:szCs w:val="24"/>
          <w:lang w:val="pt-PT"/>
        </w:rPr>
        <w:t>ato</w:t>
      </w:r>
      <w:r>
        <w:rPr>
          <w:rFonts w:ascii="Times New Roman" w:hAnsi="Times New Roman" w:cs="Times New Roman"/>
          <w:sz w:val="24"/>
          <w:szCs w:val="24"/>
          <w:lang w:val="pt-PT"/>
        </w:rPr>
        <w:t xml:space="preserve"> de que as mulheres com a chegada da República haviam começado a adquirir uma maior liberdade face aos homens, e também, com o despontar da I Guerra, muitas foram as mulheres que ficaram na posição de chefes de família, a figura da mulher como dona de casa passou a ser menos frequente do que havia sido, estas passaram a desempenhar </w:t>
      </w:r>
      <w:r w:rsidR="00062167">
        <w:rPr>
          <w:rFonts w:ascii="Times New Roman" w:hAnsi="Times New Roman" w:cs="Times New Roman"/>
          <w:sz w:val="24"/>
          <w:szCs w:val="24"/>
          <w:lang w:val="pt-PT"/>
        </w:rPr>
        <w:lastRenderedPageBreak/>
        <w:t>papéis</w:t>
      </w:r>
      <w:r>
        <w:rPr>
          <w:rFonts w:ascii="Times New Roman" w:hAnsi="Times New Roman" w:cs="Times New Roman"/>
          <w:sz w:val="24"/>
          <w:szCs w:val="24"/>
          <w:lang w:val="pt-PT"/>
        </w:rPr>
        <w:t xml:space="preserve"> de grande relevo na comunidade ao começarem a frequentar o ensino, tanto como alunas como posteriormente a desempenharem uma atividade docente, a sociedade portuguesa começou a assistir ao surgimento das primeiras mulheres médicas, advogadas, enfermeiras, professoras, entre outras profissões.</w:t>
      </w:r>
    </w:p>
    <w:p w14:paraId="1C6CC877" w14:textId="7E04BD4C" w:rsidR="00F860AC"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Um dos fatores </w:t>
      </w:r>
      <w:r w:rsidR="00E62F05">
        <w:rPr>
          <w:rFonts w:ascii="Times New Roman" w:hAnsi="Times New Roman" w:cs="Times New Roman"/>
          <w:sz w:val="24"/>
          <w:szCs w:val="24"/>
          <w:lang w:val="pt-PT"/>
        </w:rPr>
        <w:t>que veio reforçar</w:t>
      </w:r>
      <w:r>
        <w:rPr>
          <w:rFonts w:ascii="Times New Roman" w:hAnsi="Times New Roman" w:cs="Times New Roman"/>
          <w:sz w:val="24"/>
          <w:szCs w:val="24"/>
          <w:lang w:val="pt-PT"/>
        </w:rPr>
        <w:t xml:space="preserve"> esta impulsão das mulheres na sociedade, foi em parte e como referimos atrás, a ida dos homens para a I Guerra Mundial, tendo havido a necessidade de estas ocuparem os lugares de chefes de família por estes deixados vagos, contribuindo cada vez mais para a aquisição de uma maior liberdade e independências das mulheres face à figura soberana que era </w:t>
      </w:r>
      <w:r w:rsidR="00E62F05">
        <w:rPr>
          <w:rFonts w:ascii="Times New Roman" w:hAnsi="Times New Roman" w:cs="Times New Roman"/>
          <w:sz w:val="24"/>
          <w:szCs w:val="24"/>
          <w:lang w:val="pt-PT"/>
        </w:rPr>
        <w:t xml:space="preserve">até então </w:t>
      </w:r>
      <w:r>
        <w:rPr>
          <w:rFonts w:ascii="Times New Roman" w:hAnsi="Times New Roman" w:cs="Times New Roman"/>
          <w:sz w:val="24"/>
          <w:szCs w:val="24"/>
          <w:lang w:val="pt-PT"/>
        </w:rPr>
        <w:t>a dos homens.</w:t>
      </w:r>
    </w:p>
    <w:p w14:paraId="5B838367" w14:textId="12EBA876" w:rsidR="00F860AC"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 fim da I República e a imposição da ditadura militar em 1926 trouxe consigo o novo regime que iria permanecer no Governo durante quarenta e oito anos, o Estado Novo, este foi institucionalizado na aprovação da nova Constituição Portuguesa aprovada a 11 de Abril de 1933.</w:t>
      </w:r>
      <w:r>
        <w:rPr>
          <w:rStyle w:val="FootnoteReference"/>
          <w:rFonts w:ascii="Times New Roman" w:hAnsi="Times New Roman" w:cs="Times New Roman"/>
          <w:sz w:val="24"/>
          <w:szCs w:val="24"/>
          <w:lang w:val="pt-PT"/>
        </w:rPr>
        <w:footnoteReference w:id="25"/>
      </w:r>
      <w:r>
        <w:rPr>
          <w:rFonts w:ascii="Times New Roman" w:hAnsi="Times New Roman" w:cs="Times New Roman"/>
          <w:sz w:val="24"/>
          <w:szCs w:val="24"/>
          <w:lang w:val="pt-PT"/>
        </w:rPr>
        <w:t xml:space="preserve"> Um novo marco foi cravado na sociedade eleitoral, com o Governo a desaprovar por completo os partidos políticos, mantendo a posição de que aqueles apenas serviam para dividir a sociedade, de tal modo que o regime de então apenas passo</w:t>
      </w:r>
      <w:r w:rsidR="00C54A49">
        <w:rPr>
          <w:rFonts w:ascii="Times New Roman" w:hAnsi="Times New Roman" w:cs="Times New Roman"/>
          <w:sz w:val="24"/>
          <w:szCs w:val="24"/>
          <w:lang w:val="pt-PT"/>
        </w:rPr>
        <w:t>u a reconhecer um “partido” polí</w:t>
      </w:r>
      <w:r>
        <w:rPr>
          <w:rFonts w:ascii="Times New Roman" w:hAnsi="Times New Roman" w:cs="Times New Roman"/>
          <w:sz w:val="24"/>
          <w:szCs w:val="24"/>
          <w:lang w:val="pt-PT"/>
        </w:rPr>
        <w:t xml:space="preserve">tico, a União Nacional, que </w:t>
      </w:r>
      <w:r w:rsidR="00C54A49">
        <w:rPr>
          <w:rFonts w:ascii="Times New Roman" w:hAnsi="Times New Roman" w:cs="Times New Roman"/>
          <w:sz w:val="24"/>
          <w:szCs w:val="24"/>
          <w:lang w:val="pt-PT"/>
        </w:rPr>
        <w:t>tinha o propósito</w:t>
      </w:r>
      <w:r>
        <w:rPr>
          <w:rFonts w:ascii="Times New Roman" w:hAnsi="Times New Roman" w:cs="Times New Roman"/>
          <w:sz w:val="24"/>
          <w:szCs w:val="24"/>
          <w:lang w:val="pt-PT"/>
        </w:rPr>
        <w:t xml:space="preserve"> </w:t>
      </w:r>
      <w:r w:rsidR="00C54A49">
        <w:rPr>
          <w:rFonts w:ascii="Times New Roman" w:hAnsi="Times New Roman" w:cs="Times New Roman"/>
          <w:sz w:val="24"/>
          <w:szCs w:val="24"/>
          <w:lang w:val="pt-PT"/>
        </w:rPr>
        <w:t xml:space="preserve">de </w:t>
      </w:r>
      <w:r>
        <w:rPr>
          <w:rFonts w:ascii="Times New Roman" w:hAnsi="Times New Roman" w:cs="Times New Roman"/>
          <w:sz w:val="24"/>
          <w:szCs w:val="24"/>
          <w:lang w:val="pt-PT"/>
        </w:rPr>
        <w:t>unificar o País</w:t>
      </w:r>
      <w:r w:rsidR="00C54A49">
        <w:rPr>
          <w:rFonts w:ascii="Times New Roman" w:hAnsi="Times New Roman" w:cs="Times New Roman"/>
          <w:sz w:val="24"/>
          <w:szCs w:val="24"/>
          <w:lang w:val="pt-PT"/>
        </w:rPr>
        <w:t xml:space="preserve">, segundo </w:t>
      </w:r>
      <w:r>
        <w:rPr>
          <w:rFonts w:ascii="Times New Roman" w:hAnsi="Times New Roman" w:cs="Times New Roman"/>
          <w:sz w:val="24"/>
          <w:szCs w:val="24"/>
          <w:lang w:val="pt-PT"/>
        </w:rPr>
        <w:t>as palavras de António Oliveira Salazar.</w:t>
      </w:r>
    </w:p>
    <w:p w14:paraId="2B3289B2" w14:textId="154D49FA" w:rsidR="00F860AC" w:rsidRDefault="00E62F05"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Foi decretado pelo G</w:t>
      </w:r>
      <w:r w:rsidR="00F860AC">
        <w:rPr>
          <w:rFonts w:ascii="Times New Roman" w:hAnsi="Times New Roman" w:cs="Times New Roman"/>
          <w:sz w:val="24"/>
          <w:szCs w:val="24"/>
          <w:lang w:val="pt-PT"/>
        </w:rPr>
        <w:t xml:space="preserve">overno através do Decreto-Lei de 21 de Fevereiro de 1933 que a abstenção nas eleições contaria como voto a favor do </w:t>
      </w:r>
      <w:r>
        <w:rPr>
          <w:rFonts w:ascii="Times New Roman" w:hAnsi="Times New Roman" w:cs="Times New Roman"/>
          <w:sz w:val="24"/>
          <w:szCs w:val="24"/>
          <w:lang w:val="pt-PT"/>
        </w:rPr>
        <w:t>próprio Governo</w:t>
      </w:r>
      <w:r w:rsidR="00F860AC">
        <w:rPr>
          <w:rFonts w:ascii="Times New Roman" w:hAnsi="Times New Roman" w:cs="Times New Roman"/>
          <w:sz w:val="24"/>
          <w:szCs w:val="24"/>
          <w:lang w:val="pt-PT"/>
        </w:rPr>
        <w:t>, tendo a este precedido o Decreto-Lei 23.406 de 27 de Dezembro de 1933 que veio definir as novas formalidades do Direito de Sufrágio passando a conceder o direito de voto para eleição dos lugares à Assembleia Nacional, aos “</w:t>
      </w:r>
      <w:r w:rsidR="00F860AC" w:rsidRPr="00E62F05">
        <w:rPr>
          <w:rFonts w:ascii="Times New Roman" w:hAnsi="Times New Roman" w:cs="Times New Roman"/>
          <w:i/>
          <w:sz w:val="24"/>
          <w:szCs w:val="24"/>
          <w:lang w:val="pt-PT"/>
        </w:rPr>
        <w:t>cidadãos portugueses do sexo masculinos maiores ou emancipados, que soubessem ler e escrever, e que estivessem domiciliados no concelho de residência há mais de seis meses ou que nele exercessem funções públicas</w:t>
      </w:r>
      <w:r w:rsidR="00F860AC">
        <w:rPr>
          <w:rFonts w:ascii="Times New Roman" w:hAnsi="Times New Roman" w:cs="Times New Roman"/>
          <w:sz w:val="24"/>
          <w:szCs w:val="24"/>
          <w:lang w:val="pt-PT"/>
        </w:rPr>
        <w:t>.</w:t>
      </w:r>
      <w:r>
        <w:rPr>
          <w:rFonts w:ascii="Times New Roman" w:hAnsi="Times New Roman" w:cs="Times New Roman"/>
          <w:sz w:val="24"/>
          <w:szCs w:val="24"/>
          <w:lang w:val="pt-PT"/>
        </w:rPr>
        <w:t>”</w:t>
      </w:r>
      <w:r w:rsidR="00F860AC">
        <w:rPr>
          <w:rFonts w:ascii="Times New Roman" w:hAnsi="Times New Roman" w:cs="Times New Roman"/>
          <w:sz w:val="24"/>
          <w:szCs w:val="24"/>
          <w:lang w:val="pt-PT"/>
        </w:rPr>
        <w:t xml:space="preserve"> Foi reposto o sufrágio censitário para os que ainda analfabetos se enquadravam nos restantes termos imposto pela lei com o censo a custar no mínimo 100$Escudos. Porém apesar de tudo, o sufrágio foi alargado às mulheres que tivessem por requisito o curso especial (secundário ou superior)</w:t>
      </w:r>
      <w:r w:rsidR="00F860AC">
        <w:rPr>
          <w:rStyle w:val="FootnoteReference"/>
          <w:rFonts w:ascii="Times New Roman" w:hAnsi="Times New Roman" w:cs="Times New Roman"/>
          <w:sz w:val="24"/>
          <w:szCs w:val="24"/>
          <w:lang w:val="pt-PT"/>
        </w:rPr>
        <w:footnoteReference w:id="26"/>
      </w:r>
      <w:r w:rsidR="00F860AC">
        <w:rPr>
          <w:rFonts w:ascii="Times New Roman" w:hAnsi="Times New Roman" w:cs="Times New Roman"/>
          <w:sz w:val="24"/>
          <w:szCs w:val="24"/>
          <w:lang w:val="pt-PT"/>
        </w:rPr>
        <w:t xml:space="preserve">.      </w:t>
      </w:r>
    </w:p>
    <w:p w14:paraId="4CD937CC" w14:textId="77777777" w:rsidR="00F860AC"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Assim até 1945 apenas à União Nacional era permitido concorrer às eleições, o que barrava por completo a realização de eleições livres.</w:t>
      </w:r>
    </w:p>
    <w:p w14:paraId="4E42FD7B" w14:textId="443E678C" w:rsidR="00F860AC"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Em 1969 foram realizadas eleições legislativas mais liberais conferindo à oposição alguma abertura à sua atividade, com a morte de Salazar e presidindo o Governo em sua sucessão, Marcelo Caetano, este pretendia demonstrar ao povo o fim da repressão. A União Nacional acabou por vencer as eleições mantendo-se no poder.</w:t>
      </w:r>
    </w:p>
    <w:p w14:paraId="53721B05" w14:textId="274F8F3A" w:rsidR="00F860AC" w:rsidRDefault="00F860AC" w:rsidP="007D5179">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Foram realizadas onze eleições legislativas, por sufrágio direto, durante a permanência do Estado Novo no governo, em 1934, 1938, 1942, 1945, 1949, 1953, 1957, 1961, 1965, 1969 e a última em 1973.  </w:t>
      </w:r>
    </w:p>
    <w:p w14:paraId="7FB1EB42" w14:textId="77777777" w:rsidR="00A91B70" w:rsidRDefault="00A91B70" w:rsidP="007D5179">
      <w:pPr>
        <w:spacing w:after="0" w:line="360" w:lineRule="auto"/>
        <w:ind w:firstLine="720"/>
        <w:jc w:val="both"/>
        <w:rPr>
          <w:rFonts w:ascii="Times New Roman" w:hAnsi="Times New Roman" w:cs="Times New Roman"/>
          <w:sz w:val="24"/>
          <w:szCs w:val="24"/>
          <w:lang w:val="pt-PT"/>
        </w:rPr>
      </w:pPr>
    </w:p>
    <w:p w14:paraId="4CA56969" w14:textId="1F53ADCE" w:rsidR="00F860AC" w:rsidRPr="007D5179" w:rsidRDefault="00F860AC" w:rsidP="007D5179">
      <w:pPr>
        <w:spacing w:line="360" w:lineRule="auto"/>
        <w:jc w:val="center"/>
        <w:rPr>
          <w:rFonts w:ascii="Times New Roman" w:hAnsi="Times New Roman" w:cs="Times New Roman"/>
          <w:b/>
          <w:sz w:val="52"/>
          <w:szCs w:val="52"/>
          <w:lang w:val="pt-PT"/>
        </w:rPr>
      </w:pPr>
      <w:r w:rsidRPr="00134F9C">
        <w:rPr>
          <w:rFonts w:ascii="Times New Roman" w:hAnsi="Times New Roman" w:cs="Times New Roman"/>
          <w:b/>
          <w:sz w:val="52"/>
          <w:szCs w:val="52"/>
          <w:lang w:val="pt-PT"/>
        </w:rPr>
        <w:sym w:font="Symbol" w:char="F05C"/>
      </w:r>
    </w:p>
    <w:p w14:paraId="56D45807" w14:textId="74AA003C" w:rsidR="003423D3" w:rsidRDefault="00F860AC" w:rsidP="003E1341">
      <w:pPr>
        <w:pStyle w:val="Heading2"/>
        <w:numPr>
          <w:ilvl w:val="1"/>
          <w:numId w:val="7"/>
        </w:numPr>
      </w:pPr>
      <w:bookmarkStart w:id="18" w:name="_Toc450239737"/>
      <w:r w:rsidRPr="003423D3">
        <w:t>A Constituição da República Portuguesa de 1976:</w:t>
      </w:r>
      <w:bookmarkEnd w:id="18"/>
    </w:p>
    <w:p w14:paraId="38D7E1D4" w14:textId="77777777" w:rsidR="003423D3" w:rsidRPr="003423D3" w:rsidRDefault="003423D3" w:rsidP="003423D3">
      <w:pPr>
        <w:rPr>
          <w:lang w:val="pt-PT"/>
        </w:rPr>
      </w:pPr>
    </w:p>
    <w:p w14:paraId="511BA69B" w14:textId="07A86FD3" w:rsidR="00E62F05"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25 de Abril de 1974 um novo golpe militar veio pôr fim ao regime do Estado Novo, pondo desta forma termo aos quarenta e oito anos de governação do partido União Nacional. A 25 de Abril de 1975 realizaram-se as eleições legislativas que pela primeira vez tiveram lugar por </w:t>
      </w:r>
      <w:r w:rsidRPr="00561537">
        <w:rPr>
          <w:rFonts w:ascii="Times New Roman" w:hAnsi="Times New Roman" w:cs="Times New Roman"/>
          <w:b/>
          <w:bCs/>
          <w:iCs/>
          <w:sz w:val="24"/>
          <w:szCs w:val="24"/>
          <w:lang w:val="pt-PT"/>
        </w:rPr>
        <w:t>sufrágio universal</w:t>
      </w:r>
      <w:r w:rsidRPr="00561537">
        <w:rPr>
          <w:rFonts w:ascii="Times New Roman" w:hAnsi="Times New Roman" w:cs="Times New Roman"/>
          <w:sz w:val="24"/>
          <w:szCs w:val="24"/>
          <w:lang w:val="pt-PT"/>
        </w:rPr>
        <w:t>,</w:t>
      </w:r>
      <w:r>
        <w:rPr>
          <w:rFonts w:ascii="Times New Roman" w:hAnsi="Times New Roman" w:cs="Times New Roman"/>
          <w:sz w:val="24"/>
          <w:szCs w:val="24"/>
          <w:lang w:val="pt-PT"/>
        </w:rPr>
        <w:t xml:space="preserve"> direto e secreto, para todos os cidadãos maiores de 18 anos. Eleições estas</w:t>
      </w:r>
      <w:r w:rsidR="009D6F07">
        <w:rPr>
          <w:rFonts w:ascii="Times New Roman" w:hAnsi="Times New Roman" w:cs="Times New Roman"/>
          <w:sz w:val="24"/>
          <w:szCs w:val="24"/>
          <w:lang w:val="pt-PT"/>
        </w:rPr>
        <w:t>,</w:t>
      </w:r>
      <w:r>
        <w:rPr>
          <w:rFonts w:ascii="Times New Roman" w:hAnsi="Times New Roman" w:cs="Times New Roman"/>
          <w:sz w:val="24"/>
          <w:szCs w:val="24"/>
          <w:lang w:val="pt-PT"/>
        </w:rPr>
        <w:t xml:space="preserve"> que tiveram uma percentagem de participação de 91,66%</w:t>
      </w:r>
      <w:r>
        <w:rPr>
          <w:rStyle w:val="FootnoteReference"/>
          <w:rFonts w:ascii="Times New Roman" w:hAnsi="Times New Roman" w:cs="Times New Roman"/>
          <w:sz w:val="24"/>
          <w:szCs w:val="24"/>
          <w:lang w:val="pt-PT"/>
        </w:rPr>
        <w:footnoteReference w:id="27"/>
      </w:r>
      <w:r>
        <w:rPr>
          <w:rFonts w:ascii="Times New Roman" w:hAnsi="Times New Roman" w:cs="Times New Roman"/>
          <w:sz w:val="24"/>
          <w:szCs w:val="24"/>
          <w:lang w:val="pt-PT"/>
        </w:rPr>
        <w:t xml:space="preserve"> dos cidadãos eleitores. </w:t>
      </w:r>
    </w:p>
    <w:p w14:paraId="5E9CA6D2" w14:textId="77777777" w:rsidR="00E62F05"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No dia 25 de Abril de 1976 foi promulgada a Constituição da República Portuguesa e deu-se o início de uma nova fase da política nacional. As primeiras eleições do novo regime democrático foram vencidas pelo partido recém-formado presidido por Mário Soares, o Partido Socialista. Assim Portugal assistiu e participou nas primeiras eleições da história do País realizadas por </w:t>
      </w:r>
      <w:r w:rsidRPr="00561537">
        <w:rPr>
          <w:rFonts w:ascii="Times New Roman" w:hAnsi="Times New Roman" w:cs="Times New Roman"/>
          <w:b/>
          <w:iCs/>
          <w:sz w:val="24"/>
          <w:szCs w:val="24"/>
          <w:lang w:val="pt-PT"/>
        </w:rPr>
        <w:t>sufrágio universal</w:t>
      </w:r>
      <w:r>
        <w:rPr>
          <w:rFonts w:ascii="Times New Roman" w:hAnsi="Times New Roman" w:cs="Times New Roman"/>
          <w:b/>
          <w:sz w:val="24"/>
          <w:szCs w:val="24"/>
          <w:lang w:val="pt-PT"/>
        </w:rPr>
        <w:t xml:space="preserve"> </w:t>
      </w:r>
      <w:r w:rsidRPr="00F200B9">
        <w:rPr>
          <w:rFonts w:ascii="Times New Roman" w:hAnsi="Times New Roman" w:cs="Times New Roman"/>
          <w:sz w:val="24"/>
          <w:szCs w:val="24"/>
          <w:lang w:val="pt-PT"/>
        </w:rPr>
        <w:t>consagrado no n</w:t>
      </w:r>
      <w:r>
        <w:rPr>
          <w:rFonts w:ascii="Times New Roman" w:hAnsi="Times New Roman" w:cs="Times New Roman"/>
          <w:sz w:val="24"/>
          <w:szCs w:val="24"/>
          <w:lang w:val="pt-PT"/>
        </w:rPr>
        <w:t>.º 2</w:t>
      </w:r>
      <w:r w:rsidRPr="00F200B9">
        <w:rPr>
          <w:rFonts w:ascii="Times New Roman" w:hAnsi="Times New Roman" w:cs="Times New Roman"/>
          <w:sz w:val="24"/>
          <w:szCs w:val="24"/>
          <w:lang w:val="pt-PT"/>
        </w:rPr>
        <w:t xml:space="preserve"> do artigo 48.º da CRP</w:t>
      </w:r>
      <w:r>
        <w:rPr>
          <w:rFonts w:ascii="Times New Roman" w:hAnsi="Times New Roman" w:cs="Times New Roman"/>
          <w:b/>
          <w:sz w:val="24"/>
          <w:szCs w:val="24"/>
          <w:lang w:val="pt-PT"/>
        </w:rPr>
        <w:t xml:space="preserve"> </w:t>
      </w:r>
      <w:r w:rsidRPr="00CB1828">
        <w:rPr>
          <w:rFonts w:ascii="Times New Roman" w:hAnsi="Times New Roman" w:cs="Times New Roman"/>
          <w:sz w:val="24"/>
          <w:szCs w:val="24"/>
          <w:lang w:val="pt-PT"/>
        </w:rPr>
        <w:t>a 25 de Abril de 1976</w:t>
      </w:r>
      <w:r>
        <w:rPr>
          <w:rFonts w:ascii="Times New Roman" w:hAnsi="Times New Roman" w:cs="Times New Roman"/>
          <w:sz w:val="24"/>
          <w:szCs w:val="24"/>
          <w:lang w:val="pt-PT"/>
        </w:rPr>
        <w:t xml:space="preserve">, atribuindo-lhe assim a </w:t>
      </w:r>
      <w:r w:rsidR="00E62F05">
        <w:rPr>
          <w:rFonts w:ascii="Times New Roman" w:hAnsi="Times New Roman" w:cs="Times New Roman"/>
          <w:sz w:val="24"/>
          <w:szCs w:val="24"/>
          <w:lang w:val="pt-PT"/>
        </w:rPr>
        <w:t>concepção</w:t>
      </w:r>
      <w:r>
        <w:rPr>
          <w:rFonts w:ascii="Times New Roman" w:hAnsi="Times New Roman" w:cs="Times New Roman"/>
          <w:sz w:val="24"/>
          <w:szCs w:val="24"/>
          <w:lang w:val="pt-PT"/>
        </w:rPr>
        <w:t xml:space="preserve"> de dever cívico. Em 1982 foi aceite uma nova redação corrigindo alguns lapsos e preenchendo algumas lacunas deixadas na anterior redação do texto constitucional, mas que em nada colocou em causa o princípio da universalidade do sufrágio e a sua legitimidade, sendo esta a redação da Constituição que se mantém até aos dias de hoje.</w:t>
      </w:r>
      <w:r>
        <w:rPr>
          <w:rStyle w:val="FootnoteReference"/>
          <w:rFonts w:ascii="Times New Roman" w:hAnsi="Times New Roman" w:cs="Times New Roman"/>
          <w:sz w:val="24"/>
          <w:szCs w:val="24"/>
          <w:lang w:val="pt-PT"/>
        </w:rPr>
        <w:footnoteReference w:id="28"/>
      </w:r>
    </w:p>
    <w:p w14:paraId="76DB718A" w14:textId="3AB89C02" w:rsidR="00F860AC"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Apesar da consagração da universalidade do direito de sufrágio pela CRP houve quem tivesse sido impedido de votar nas primeiras eleições, a comissão eleitoral criada em 1974 decidiu que no primeiro ato eleitoral pós revolução seria prematuro permitir a participação ativa dos cidadãos que desempenharam cargos públicas durante o anterior governo</w:t>
      </w:r>
      <w:r>
        <w:rPr>
          <w:rStyle w:val="FootnoteReference"/>
          <w:rFonts w:ascii="Times New Roman" w:hAnsi="Times New Roman" w:cs="Times New Roman"/>
          <w:sz w:val="24"/>
          <w:szCs w:val="24"/>
          <w:lang w:val="pt-PT"/>
        </w:rPr>
        <w:footnoteReference w:id="29"/>
      </w:r>
      <w:r>
        <w:rPr>
          <w:rFonts w:ascii="Times New Roman" w:hAnsi="Times New Roman" w:cs="Times New Roman"/>
          <w:sz w:val="24"/>
          <w:szCs w:val="24"/>
          <w:lang w:val="pt-PT"/>
        </w:rPr>
        <w:t xml:space="preserve">. </w:t>
      </w:r>
    </w:p>
    <w:p w14:paraId="5B9FB7AA" w14:textId="763769D9" w:rsidR="00F860AC" w:rsidRDefault="00F860AC" w:rsidP="00F860A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pilar principal do </w:t>
      </w:r>
      <w:r w:rsidRPr="002B5A2E">
        <w:rPr>
          <w:rFonts w:ascii="Times New Roman" w:hAnsi="Times New Roman" w:cs="Times New Roman"/>
          <w:sz w:val="24"/>
          <w:szCs w:val="24"/>
          <w:lang w:val="pt-PT"/>
        </w:rPr>
        <w:t>Constitucionalismo em Portugal f</w:t>
      </w:r>
      <w:r>
        <w:rPr>
          <w:rFonts w:ascii="Times New Roman" w:hAnsi="Times New Roman" w:cs="Times New Roman"/>
          <w:sz w:val="24"/>
          <w:szCs w:val="24"/>
          <w:lang w:val="pt-PT"/>
        </w:rPr>
        <w:t>oi como vimos</w:t>
      </w:r>
      <w:r w:rsidR="009D6F07">
        <w:rPr>
          <w:rFonts w:ascii="Times New Roman" w:hAnsi="Times New Roman" w:cs="Times New Roman"/>
          <w:sz w:val="24"/>
          <w:szCs w:val="24"/>
          <w:lang w:val="pt-PT"/>
        </w:rPr>
        <w:t>,</w:t>
      </w:r>
      <w:r w:rsidRPr="002B5A2E">
        <w:rPr>
          <w:rFonts w:ascii="Times New Roman" w:hAnsi="Times New Roman" w:cs="Times New Roman"/>
          <w:sz w:val="24"/>
          <w:szCs w:val="24"/>
          <w:lang w:val="pt-PT"/>
        </w:rPr>
        <w:t xml:space="preserve"> marcado pela Constituição de 1822, assinalando</w:t>
      </w:r>
      <w:r>
        <w:rPr>
          <w:rFonts w:ascii="Times New Roman" w:hAnsi="Times New Roman" w:cs="Times New Roman"/>
          <w:sz w:val="24"/>
          <w:szCs w:val="24"/>
          <w:lang w:val="pt-PT"/>
        </w:rPr>
        <w:t xml:space="preserve"> esta</w:t>
      </w:r>
      <w:r w:rsidRPr="002B5A2E">
        <w:rPr>
          <w:rFonts w:ascii="Times New Roman" w:hAnsi="Times New Roman" w:cs="Times New Roman"/>
          <w:sz w:val="24"/>
          <w:szCs w:val="24"/>
          <w:lang w:val="pt-PT"/>
        </w:rPr>
        <w:t xml:space="preserve"> o in</w:t>
      </w:r>
      <w:r>
        <w:rPr>
          <w:rFonts w:ascii="Times New Roman" w:hAnsi="Times New Roman" w:cs="Times New Roman"/>
          <w:sz w:val="24"/>
          <w:szCs w:val="24"/>
          <w:lang w:val="pt-PT"/>
        </w:rPr>
        <w:t>í</w:t>
      </w:r>
      <w:r w:rsidRPr="002B5A2E">
        <w:rPr>
          <w:rFonts w:ascii="Times New Roman" w:hAnsi="Times New Roman" w:cs="Times New Roman"/>
          <w:sz w:val="24"/>
          <w:szCs w:val="24"/>
          <w:lang w:val="pt-PT"/>
        </w:rPr>
        <w:t>cio de uma nova era política</w:t>
      </w:r>
      <w:r>
        <w:rPr>
          <w:rFonts w:ascii="Times New Roman" w:hAnsi="Times New Roman" w:cs="Times New Roman"/>
          <w:sz w:val="24"/>
          <w:szCs w:val="24"/>
          <w:lang w:val="pt-PT"/>
        </w:rPr>
        <w:t xml:space="preserve"> em Portugal, apesar de ter apenas vigorado durante </w:t>
      </w:r>
      <w:r w:rsidR="007D5179">
        <w:rPr>
          <w:rFonts w:ascii="Times New Roman" w:hAnsi="Times New Roman" w:cs="Times New Roman"/>
          <w:sz w:val="24"/>
          <w:szCs w:val="24"/>
          <w:lang w:val="pt-PT"/>
        </w:rPr>
        <w:t>sete</w:t>
      </w:r>
      <w:r>
        <w:rPr>
          <w:rFonts w:ascii="Times New Roman" w:hAnsi="Times New Roman" w:cs="Times New Roman"/>
          <w:sz w:val="24"/>
          <w:szCs w:val="24"/>
          <w:lang w:val="pt-PT"/>
        </w:rPr>
        <w:t xml:space="preserve"> meses marcou de f</w:t>
      </w:r>
      <w:r w:rsidR="000F0C10">
        <w:rPr>
          <w:rFonts w:ascii="Times New Roman" w:hAnsi="Times New Roman" w:cs="Times New Roman"/>
          <w:sz w:val="24"/>
          <w:szCs w:val="24"/>
          <w:lang w:val="pt-PT"/>
        </w:rPr>
        <w:t>ato</w:t>
      </w:r>
      <w:r>
        <w:rPr>
          <w:rFonts w:ascii="Times New Roman" w:hAnsi="Times New Roman" w:cs="Times New Roman"/>
          <w:sz w:val="24"/>
          <w:szCs w:val="24"/>
          <w:lang w:val="pt-PT"/>
        </w:rPr>
        <w:t xml:space="preserve"> a luta político-Constitucional em Portugal durante cerca de 160 anos, a qual teve um papel de indiscutível importância, e que se registou sobretudo pela vitór</w:t>
      </w:r>
      <w:r w:rsidR="00E62F05">
        <w:rPr>
          <w:rFonts w:ascii="Times New Roman" w:hAnsi="Times New Roman" w:cs="Times New Roman"/>
          <w:sz w:val="24"/>
          <w:szCs w:val="24"/>
          <w:lang w:val="pt-PT"/>
        </w:rPr>
        <w:t>ia do movimento Vintista sob o A</w:t>
      </w:r>
      <w:r>
        <w:rPr>
          <w:rFonts w:ascii="Times New Roman" w:hAnsi="Times New Roman" w:cs="Times New Roman"/>
          <w:sz w:val="24"/>
          <w:szCs w:val="24"/>
          <w:lang w:val="pt-PT"/>
        </w:rPr>
        <w:t>bsolutismo.</w:t>
      </w:r>
      <w:r>
        <w:rPr>
          <w:rStyle w:val="FootnoteReference"/>
          <w:rFonts w:ascii="Times New Roman" w:hAnsi="Times New Roman" w:cs="Times New Roman"/>
          <w:sz w:val="24"/>
          <w:szCs w:val="24"/>
          <w:lang w:val="pt-PT"/>
        </w:rPr>
        <w:footnoteReference w:id="30"/>
      </w:r>
      <w:r>
        <w:rPr>
          <w:rFonts w:ascii="Times New Roman" w:hAnsi="Times New Roman" w:cs="Times New Roman"/>
          <w:sz w:val="24"/>
          <w:szCs w:val="24"/>
          <w:lang w:val="pt-PT"/>
        </w:rPr>
        <w:t xml:space="preserve"> </w:t>
      </w:r>
      <w:r w:rsidRPr="002B5A2E">
        <w:rPr>
          <w:rFonts w:ascii="Times New Roman" w:hAnsi="Times New Roman" w:cs="Times New Roman"/>
          <w:sz w:val="24"/>
          <w:szCs w:val="24"/>
          <w:lang w:val="pt-PT"/>
        </w:rPr>
        <w:t xml:space="preserve"> </w:t>
      </w:r>
    </w:p>
    <w:p w14:paraId="1955CA67" w14:textId="77777777" w:rsidR="00F860AC" w:rsidRDefault="00F860AC" w:rsidP="00F860AC">
      <w:pPr>
        <w:spacing w:line="360" w:lineRule="auto"/>
        <w:jc w:val="both"/>
        <w:rPr>
          <w:rFonts w:ascii="Times New Roman" w:hAnsi="Times New Roman" w:cs="Times New Roman"/>
          <w:sz w:val="24"/>
          <w:szCs w:val="24"/>
          <w:lang w:val="pt-PT"/>
        </w:rPr>
      </w:pPr>
    </w:p>
    <w:p w14:paraId="28DE7588" w14:textId="24B60B47" w:rsidR="006C2F0E" w:rsidRDefault="006C2F0E" w:rsidP="00F860AC">
      <w:pPr>
        <w:spacing w:line="360" w:lineRule="auto"/>
        <w:ind w:firstLine="360"/>
        <w:jc w:val="both"/>
        <w:rPr>
          <w:rFonts w:ascii="Times New Roman" w:hAnsi="Times New Roman" w:cs="Times New Roman"/>
          <w:sz w:val="24"/>
          <w:szCs w:val="24"/>
          <w:lang w:val="pt-PT"/>
        </w:rPr>
      </w:pPr>
    </w:p>
    <w:p w14:paraId="23AF159E" w14:textId="5CFE7514" w:rsidR="00EA4C22" w:rsidRDefault="006C2F0E" w:rsidP="006C2F0E">
      <w:pPr>
        <w:spacing w:after="0" w:line="360" w:lineRule="auto"/>
        <w:jc w:val="both"/>
        <w:rPr>
          <w:rFonts w:ascii="Times New Roman" w:hAnsi="Times New Roman" w:cs="Times New Roman"/>
          <w:b/>
          <w:bCs/>
          <w:sz w:val="24"/>
          <w:szCs w:val="24"/>
          <w:lang w:val="pt-PT"/>
        </w:rPr>
      </w:pPr>
      <w:r>
        <w:rPr>
          <w:rFonts w:ascii="Times New Roman" w:hAnsi="Times New Roman" w:cs="Times New Roman"/>
          <w:b/>
          <w:i/>
          <w:iCs/>
          <w:sz w:val="24"/>
          <w:szCs w:val="24"/>
          <w:lang w:val="pt-PT"/>
        </w:rPr>
        <w:t xml:space="preserve"> </w:t>
      </w:r>
    </w:p>
    <w:p w14:paraId="52B43C7B" w14:textId="7DC69555" w:rsidR="00EA4C22" w:rsidRDefault="00EA4C22" w:rsidP="00551B6A">
      <w:pPr>
        <w:spacing w:line="360" w:lineRule="auto"/>
        <w:jc w:val="both"/>
        <w:rPr>
          <w:rFonts w:ascii="Times New Roman" w:hAnsi="Times New Roman" w:cs="Times New Roman"/>
          <w:b/>
          <w:bCs/>
          <w:sz w:val="24"/>
          <w:szCs w:val="24"/>
          <w:lang w:val="pt-PT"/>
        </w:rPr>
      </w:pPr>
    </w:p>
    <w:p w14:paraId="465BE62C" w14:textId="4E9A0F68" w:rsidR="00F860AC" w:rsidRDefault="00F860AC" w:rsidP="00551B6A">
      <w:pPr>
        <w:spacing w:line="360" w:lineRule="auto"/>
        <w:jc w:val="both"/>
        <w:rPr>
          <w:rFonts w:ascii="Times New Roman" w:hAnsi="Times New Roman" w:cs="Times New Roman"/>
          <w:b/>
          <w:bCs/>
          <w:sz w:val="24"/>
          <w:szCs w:val="24"/>
          <w:lang w:val="pt-PT"/>
        </w:rPr>
      </w:pPr>
    </w:p>
    <w:p w14:paraId="074DF86E" w14:textId="554039CC" w:rsidR="00F860AC" w:rsidRDefault="00F860AC" w:rsidP="00551B6A">
      <w:pPr>
        <w:spacing w:line="360" w:lineRule="auto"/>
        <w:jc w:val="both"/>
        <w:rPr>
          <w:rFonts w:ascii="Times New Roman" w:hAnsi="Times New Roman" w:cs="Times New Roman"/>
          <w:b/>
          <w:bCs/>
          <w:sz w:val="24"/>
          <w:szCs w:val="24"/>
          <w:lang w:val="pt-PT"/>
        </w:rPr>
      </w:pPr>
    </w:p>
    <w:p w14:paraId="1BF63CE6" w14:textId="199256C8" w:rsidR="00F860AC" w:rsidRDefault="00F860AC" w:rsidP="00551B6A">
      <w:pPr>
        <w:spacing w:line="360" w:lineRule="auto"/>
        <w:jc w:val="both"/>
        <w:rPr>
          <w:rFonts w:ascii="Times New Roman" w:hAnsi="Times New Roman" w:cs="Times New Roman"/>
          <w:b/>
          <w:bCs/>
          <w:sz w:val="24"/>
          <w:szCs w:val="24"/>
          <w:lang w:val="pt-PT"/>
        </w:rPr>
      </w:pPr>
    </w:p>
    <w:p w14:paraId="1E180509" w14:textId="1A85DD99" w:rsidR="00EB6C74" w:rsidRDefault="00EB6C74" w:rsidP="00551B6A">
      <w:pPr>
        <w:spacing w:line="360" w:lineRule="auto"/>
        <w:jc w:val="both"/>
        <w:rPr>
          <w:rFonts w:ascii="Times New Roman" w:hAnsi="Times New Roman" w:cs="Times New Roman"/>
          <w:b/>
          <w:bCs/>
          <w:sz w:val="24"/>
          <w:szCs w:val="24"/>
          <w:lang w:val="pt-PT"/>
        </w:rPr>
      </w:pPr>
    </w:p>
    <w:p w14:paraId="1C92FA52" w14:textId="4D99D70F" w:rsidR="00EB6C74" w:rsidRDefault="00EB6C74" w:rsidP="00551B6A">
      <w:pPr>
        <w:spacing w:line="360" w:lineRule="auto"/>
        <w:jc w:val="both"/>
        <w:rPr>
          <w:rFonts w:ascii="Times New Roman" w:hAnsi="Times New Roman" w:cs="Times New Roman"/>
          <w:b/>
          <w:bCs/>
          <w:sz w:val="24"/>
          <w:szCs w:val="24"/>
          <w:lang w:val="pt-PT"/>
        </w:rPr>
      </w:pPr>
    </w:p>
    <w:p w14:paraId="6D2C4051" w14:textId="77777777" w:rsidR="00561537" w:rsidRDefault="00561537" w:rsidP="00551B6A">
      <w:pPr>
        <w:spacing w:line="360" w:lineRule="auto"/>
        <w:jc w:val="both"/>
        <w:rPr>
          <w:rFonts w:ascii="Times New Roman" w:hAnsi="Times New Roman" w:cs="Times New Roman"/>
          <w:b/>
          <w:bCs/>
          <w:sz w:val="24"/>
          <w:szCs w:val="24"/>
          <w:lang w:val="pt-PT"/>
        </w:rPr>
      </w:pPr>
    </w:p>
    <w:p w14:paraId="198E0B59" w14:textId="77777777" w:rsidR="00E62F05" w:rsidRDefault="00E62F05" w:rsidP="00551B6A">
      <w:pPr>
        <w:spacing w:line="360" w:lineRule="auto"/>
        <w:jc w:val="both"/>
        <w:rPr>
          <w:rFonts w:ascii="Times New Roman" w:hAnsi="Times New Roman" w:cs="Times New Roman"/>
          <w:b/>
          <w:bCs/>
          <w:sz w:val="24"/>
          <w:szCs w:val="24"/>
          <w:lang w:val="pt-PT"/>
        </w:rPr>
      </w:pPr>
    </w:p>
    <w:p w14:paraId="55AC61FB" w14:textId="77777777" w:rsidR="00561537" w:rsidRDefault="00561537" w:rsidP="00551B6A">
      <w:pPr>
        <w:spacing w:line="360" w:lineRule="auto"/>
        <w:jc w:val="both"/>
        <w:rPr>
          <w:rFonts w:ascii="Times New Roman" w:hAnsi="Times New Roman" w:cs="Times New Roman"/>
          <w:b/>
          <w:bCs/>
          <w:sz w:val="24"/>
          <w:szCs w:val="24"/>
          <w:lang w:val="pt-PT"/>
        </w:rPr>
      </w:pPr>
    </w:p>
    <w:p w14:paraId="0716DBA6" w14:textId="77777777" w:rsidR="003423D3" w:rsidRDefault="003423D3" w:rsidP="00551B6A">
      <w:pPr>
        <w:spacing w:line="360" w:lineRule="auto"/>
        <w:jc w:val="both"/>
        <w:rPr>
          <w:rFonts w:ascii="Times New Roman" w:hAnsi="Times New Roman" w:cs="Times New Roman"/>
          <w:b/>
          <w:bCs/>
          <w:sz w:val="24"/>
          <w:szCs w:val="24"/>
          <w:lang w:val="pt-PT"/>
        </w:rPr>
      </w:pPr>
    </w:p>
    <w:p w14:paraId="12F52B40" w14:textId="77777777" w:rsidR="003423D3" w:rsidRDefault="003423D3" w:rsidP="00551B6A">
      <w:pPr>
        <w:spacing w:line="360" w:lineRule="auto"/>
        <w:jc w:val="both"/>
        <w:rPr>
          <w:rFonts w:ascii="Times New Roman" w:hAnsi="Times New Roman" w:cs="Times New Roman"/>
          <w:b/>
          <w:bCs/>
          <w:sz w:val="24"/>
          <w:szCs w:val="24"/>
          <w:lang w:val="pt-PT"/>
        </w:rPr>
      </w:pPr>
    </w:p>
    <w:p w14:paraId="6288F5B6" w14:textId="77777777" w:rsidR="003423D3" w:rsidRDefault="003423D3" w:rsidP="00551B6A">
      <w:pPr>
        <w:spacing w:line="360" w:lineRule="auto"/>
        <w:jc w:val="both"/>
        <w:rPr>
          <w:rFonts w:ascii="Times New Roman" w:hAnsi="Times New Roman" w:cs="Times New Roman"/>
          <w:b/>
          <w:bCs/>
          <w:sz w:val="24"/>
          <w:szCs w:val="24"/>
          <w:lang w:val="pt-PT"/>
        </w:rPr>
      </w:pPr>
    </w:p>
    <w:p w14:paraId="3B47418D" w14:textId="77777777" w:rsidR="003423D3" w:rsidRDefault="003423D3" w:rsidP="00551B6A">
      <w:pPr>
        <w:spacing w:line="360" w:lineRule="auto"/>
        <w:jc w:val="both"/>
        <w:rPr>
          <w:rFonts w:ascii="Times New Roman" w:hAnsi="Times New Roman" w:cs="Times New Roman"/>
          <w:b/>
          <w:bCs/>
          <w:sz w:val="24"/>
          <w:szCs w:val="24"/>
          <w:lang w:val="pt-PT"/>
        </w:rPr>
      </w:pPr>
    </w:p>
    <w:p w14:paraId="37AA906B" w14:textId="77777777" w:rsidR="003423D3" w:rsidRDefault="003423D3" w:rsidP="00551B6A">
      <w:pPr>
        <w:spacing w:line="360" w:lineRule="auto"/>
        <w:jc w:val="both"/>
        <w:rPr>
          <w:rFonts w:ascii="Times New Roman" w:hAnsi="Times New Roman" w:cs="Times New Roman"/>
          <w:b/>
          <w:bCs/>
          <w:sz w:val="24"/>
          <w:szCs w:val="24"/>
          <w:lang w:val="pt-PT"/>
        </w:rPr>
      </w:pPr>
    </w:p>
    <w:p w14:paraId="25733CAD" w14:textId="77777777" w:rsidR="003423D3" w:rsidRDefault="003423D3" w:rsidP="00551B6A">
      <w:pPr>
        <w:spacing w:line="360" w:lineRule="auto"/>
        <w:jc w:val="both"/>
        <w:rPr>
          <w:rFonts w:ascii="Times New Roman" w:hAnsi="Times New Roman" w:cs="Times New Roman"/>
          <w:b/>
          <w:bCs/>
          <w:sz w:val="24"/>
          <w:szCs w:val="24"/>
          <w:lang w:val="pt-PT"/>
        </w:rPr>
      </w:pPr>
    </w:p>
    <w:p w14:paraId="5CE315FE" w14:textId="77777777" w:rsidR="00266797" w:rsidRDefault="00266797" w:rsidP="00551B6A">
      <w:pPr>
        <w:spacing w:line="360" w:lineRule="auto"/>
        <w:jc w:val="both"/>
        <w:rPr>
          <w:rFonts w:ascii="Times New Roman" w:hAnsi="Times New Roman" w:cs="Times New Roman"/>
          <w:b/>
          <w:bCs/>
          <w:sz w:val="24"/>
          <w:szCs w:val="24"/>
          <w:lang w:val="pt-PT"/>
        </w:rPr>
      </w:pPr>
    </w:p>
    <w:p w14:paraId="0ECF8F76" w14:textId="77777777" w:rsidR="00266797" w:rsidRDefault="00266797" w:rsidP="00551B6A">
      <w:pPr>
        <w:spacing w:line="360" w:lineRule="auto"/>
        <w:jc w:val="both"/>
        <w:rPr>
          <w:rFonts w:ascii="Times New Roman" w:hAnsi="Times New Roman" w:cs="Times New Roman"/>
          <w:b/>
          <w:bCs/>
          <w:sz w:val="24"/>
          <w:szCs w:val="24"/>
          <w:lang w:val="pt-PT"/>
        </w:rPr>
      </w:pPr>
    </w:p>
    <w:p w14:paraId="4BBF61B5" w14:textId="77777777" w:rsidR="00266797" w:rsidRDefault="00266797" w:rsidP="00551B6A">
      <w:pPr>
        <w:spacing w:line="360" w:lineRule="auto"/>
        <w:jc w:val="both"/>
        <w:rPr>
          <w:rFonts w:ascii="Times New Roman" w:hAnsi="Times New Roman" w:cs="Times New Roman"/>
          <w:b/>
          <w:bCs/>
          <w:sz w:val="24"/>
          <w:szCs w:val="24"/>
          <w:lang w:val="pt-PT"/>
        </w:rPr>
      </w:pPr>
    </w:p>
    <w:p w14:paraId="08142D4E" w14:textId="77777777" w:rsidR="00266797" w:rsidRDefault="00266797" w:rsidP="00551B6A">
      <w:pPr>
        <w:spacing w:line="360" w:lineRule="auto"/>
        <w:jc w:val="both"/>
        <w:rPr>
          <w:rFonts w:ascii="Times New Roman" w:hAnsi="Times New Roman" w:cs="Times New Roman"/>
          <w:b/>
          <w:bCs/>
          <w:sz w:val="24"/>
          <w:szCs w:val="24"/>
          <w:lang w:val="pt-PT"/>
        </w:rPr>
      </w:pPr>
    </w:p>
    <w:p w14:paraId="033D6AD7" w14:textId="77777777" w:rsidR="003423D3" w:rsidRDefault="003423D3" w:rsidP="00551B6A">
      <w:pPr>
        <w:spacing w:line="360" w:lineRule="auto"/>
        <w:jc w:val="both"/>
        <w:rPr>
          <w:rFonts w:ascii="Times New Roman" w:hAnsi="Times New Roman" w:cs="Times New Roman"/>
          <w:b/>
          <w:bCs/>
          <w:sz w:val="24"/>
          <w:szCs w:val="24"/>
          <w:lang w:val="pt-PT"/>
        </w:rPr>
      </w:pPr>
    </w:p>
    <w:p w14:paraId="01A5F459" w14:textId="77777777" w:rsidR="007E7572" w:rsidRDefault="007E7572" w:rsidP="00551B6A">
      <w:pPr>
        <w:spacing w:line="360" w:lineRule="auto"/>
        <w:jc w:val="both"/>
        <w:rPr>
          <w:rFonts w:ascii="Times New Roman" w:hAnsi="Times New Roman" w:cs="Times New Roman"/>
          <w:b/>
          <w:bCs/>
          <w:sz w:val="24"/>
          <w:szCs w:val="24"/>
          <w:lang w:val="pt-PT"/>
        </w:rPr>
      </w:pPr>
    </w:p>
    <w:p w14:paraId="6D5CDECE" w14:textId="77777777" w:rsidR="00474FD4" w:rsidRPr="005C57A8" w:rsidRDefault="00474FD4" w:rsidP="005C57A8">
      <w:pPr>
        <w:spacing w:line="360" w:lineRule="auto"/>
        <w:jc w:val="center"/>
        <w:rPr>
          <w:rFonts w:ascii="Times New Roman" w:hAnsi="Times New Roman" w:cs="Times New Roman"/>
          <w:b/>
          <w:bCs/>
          <w:sz w:val="24"/>
          <w:szCs w:val="24"/>
          <w:lang w:val="pt-PT"/>
        </w:rPr>
      </w:pPr>
    </w:p>
    <w:p w14:paraId="194BD046" w14:textId="66385CB8" w:rsidR="00287B01" w:rsidRPr="005C57A8" w:rsidRDefault="00F860AC" w:rsidP="005C57A8">
      <w:pPr>
        <w:pStyle w:val="Heading1"/>
        <w:numPr>
          <w:ilvl w:val="0"/>
          <w:numId w:val="0"/>
        </w:numPr>
        <w:spacing w:line="360" w:lineRule="auto"/>
        <w:ind w:left="432" w:hanging="432"/>
        <w:jc w:val="center"/>
        <w:rPr>
          <w:rFonts w:ascii="Times New Roman" w:hAnsi="Times New Roman" w:cs="Times New Roman"/>
          <w:b/>
          <w:color w:val="auto"/>
          <w:sz w:val="24"/>
          <w:szCs w:val="24"/>
          <w:lang w:val="pt-PT"/>
        </w:rPr>
      </w:pPr>
      <w:bookmarkStart w:id="19" w:name="_Toc449822445"/>
      <w:bookmarkStart w:id="20" w:name="_Toc449877897"/>
      <w:bookmarkStart w:id="21" w:name="_Toc450239738"/>
      <w:r w:rsidRPr="005C57A8">
        <w:rPr>
          <w:rFonts w:ascii="Times New Roman" w:hAnsi="Times New Roman" w:cs="Times New Roman"/>
          <w:b/>
          <w:color w:val="auto"/>
          <w:sz w:val="24"/>
          <w:szCs w:val="24"/>
          <w:lang w:val="pt-PT"/>
        </w:rPr>
        <w:t>CAPÍTULO II</w:t>
      </w:r>
      <w:bookmarkEnd w:id="19"/>
      <w:bookmarkEnd w:id="20"/>
      <w:bookmarkEnd w:id="21"/>
    </w:p>
    <w:p w14:paraId="6285D817" w14:textId="5A7885BB" w:rsidR="00F860AC" w:rsidRPr="005C57A8" w:rsidRDefault="00F860AC" w:rsidP="005C57A8">
      <w:pPr>
        <w:pStyle w:val="Heading1"/>
        <w:numPr>
          <w:ilvl w:val="0"/>
          <w:numId w:val="0"/>
        </w:numPr>
        <w:spacing w:line="360" w:lineRule="auto"/>
        <w:ind w:left="432" w:hanging="432"/>
        <w:jc w:val="center"/>
        <w:rPr>
          <w:rFonts w:ascii="Times New Roman" w:hAnsi="Times New Roman" w:cs="Times New Roman"/>
          <w:b/>
          <w:color w:val="auto"/>
          <w:sz w:val="24"/>
          <w:szCs w:val="24"/>
          <w:lang w:val="pt-PT"/>
        </w:rPr>
      </w:pPr>
      <w:bookmarkStart w:id="22" w:name="_Toc450239739"/>
      <w:r w:rsidRPr="005C57A8">
        <w:rPr>
          <w:rFonts w:ascii="Times New Roman" w:hAnsi="Times New Roman" w:cs="Times New Roman"/>
          <w:b/>
          <w:color w:val="auto"/>
          <w:sz w:val="24"/>
          <w:szCs w:val="24"/>
          <w:lang w:val="pt-PT"/>
        </w:rPr>
        <w:t>O DIREITO DE SUFRÁGIO EM PORTUGAL</w:t>
      </w:r>
      <w:bookmarkEnd w:id="22"/>
    </w:p>
    <w:p w14:paraId="49700A88" w14:textId="5BE22164" w:rsidR="00EB6C74" w:rsidRDefault="00EB6C74" w:rsidP="00F860AC">
      <w:pPr>
        <w:spacing w:line="360" w:lineRule="auto"/>
        <w:rPr>
          <w:rFonts w:ascii="Times New Roman" w:hAnsi="Times New Roman" w:cs="Times New Roman"/>
          <w:b/>
          <w:sz w:val="24"/>
          <w:szCs w:val="24"/>
          <w:lang w:val="pt-PT"/>
        </w:rPr>
      </w:pPr>
    </w:p>
    <w:p w14:paraId="0D27D57E" w14:textId="4C360649" w:rsidR="00EB6C74" w:rsidRDefault="00EB6C74" w:rsidP="00F860AC">
      <w:pPr>
        <w:spacing w:line="360" w:lineRule="auto"/>
        <w:rPr>
          <w:rFonts w:ascii="Times New Roman" w:hAnsi="Times New Roman" w:cs="Times New Roman"/>
          <w:b/>
          <w:sz w:val="24"/>
          <w:szCs w:val="24"/>
          <w:lang w:val="pt-PT"/>
        </w:rPr>
      </w:pPr>
    </w:p>
    <w:p w14:paraId="4F9BEB3F" w14:textId="2B9CA9BA" w:rsidR="00EB6C74" w:rsidRDefault="00EB6C74" w:rsidP="00F860AC">
      <w:pPr>
        <w:spacing w:line="360" w:lineRule="auto"/>
        <w:rPr>
          <w:rFonts w:ascii="Times New Roman" w:hAnsi="Times New Roman" w:cs="Times New Roman"/>
          <w:b/>
          <w:sz w:val="24"/>
          <w:szCs w:val="24"/>
          <w:lang w:val="pt-PT"/>
        </w:rPr>
      </w:pPr>
    </w:p>
    <w:p w14:paraId="5CAF4095" w14:textId="77777777" w:rsidR="005C57A8" w:rsidRDefault="005C57A8" w:rsidP="00F860AC">
      <w:pPr>
        <w:spacing w:line="360" w:lineRule="auto"/>
        <w:rPr>
          <w:rFonts w:ascii="Times New Roman" w:hAnsi="Times New Roman" w:cs="Times New Roman"/>
          <w:b/>
          <w:sz w:val="24"/>
          <w:szCs w:val="24"/>
          <w:lang w:val="pt-PT"/>
        </w:rPr>
      </w:pPr>
    </w:p>
    <w:p w14:paraId="3428163E" w14:textId="00EA21EB" w:rsidR="00EB6C74" w:rsidRDefault="00EB6C74" w:rsidP="00F860AC">
      <w:pPr>
        <w:spacing w:line="360" w:lineRule="auto"/>
        <w:rPr>
          <w:rFonts w:ascii="Times New Roman" w:hAnsi="Times New Roman" w:cs="Times New Roman"/>
          <w:b/>
          <w:sz w:val="24"/>
          <w:szCs w:val="24"/>
          <w:lang w:val="pt-PT"/>
        </w:rPr>
      </w:pPr>
    </w:p>
    <w:p w14:paraId="3123DC3C" w14:textId="47C4B58D" w:rsidR="00EB6C74" w:rsidRDefault="00EB6C74" w:rsidP="00F860AC">
      <w:pPr>
        <w:spacing w:line="360" w:lineRule="auto"/>
        <w:rPr>
          <w:rFonts w:ascii="Times New Roman" w:hAnsi="Times New Roman" w:cs="Times New Roman"/>
          <w:b/>
          <w:sz w:val="24"/>
          <w:szCs w:val="24"/>
          <w:lang w:val="pt-PT"/>
        </w:rPr>
      </w:pPr>
    </w:p>
    <w:p w14:paraId="6075B9B3" w14:textId="1F61F786" w:rsidR="00EB6C74" w:rsidRDefault="00EB6C74" w:rsidP="00F860AC">
      <w:pPr>
        <w:spacing w:line="360" w:lineRule="auto"/>
        <w:rPr>
          <w:rFonts w:ascii="Times New Roman" w:hAnsi="Times New Roman" w:cs="Times New Roman"/>
          <w:b/>
          <w:sz w:val="24"/>
          <w:szCs w:val="24"/>
          <w:lang w:val="pt-PT"/>
        </w:rPr>
      </w:pPr>
    </w:p>
    <w:p w14:paraId="0C618DF3" w14:textId="158F5495" w:rsidR="00EB6C74" w:rsidRDefault="00EB6C74" w:rsidP="00F860AC">
      <w:pPr>
        <w:spacing w:line="360" w:lineRule="auto"/>
        <w:rPr>
          <w:rFonts w:ascii="Times New Roman" w:hAnsi="Times New Roman" w:cs="Times New Roman"/>
          <w:b/>
          <w:sz w:val="24"/>
          <w:szCs w:val="24"/>
          <w:lang w:val="pt-PT"/>
        </w:rPr>
      </w:pPr>
    </w:p>
    <w:p w14:paraId="36AC9F89" w14:textId="7106CB9B" w:rsidR="00EB6C74" w:rsidRDefault="00EB6C74" w:rsidP="00F860AC">
      <w:pPr>
        <w:spacing w:line="360" w:lineRule="auto"/>
        <w:rPr>
          <w:rFonts w:ascii="Times New Roman" w:hAnsi="Times New Roman" w:cs="Times New Roman"/>
          <w:b/>
          <w:sz w:val="24"/>
          <w:szCs w:val="24"/>
          <w:lang w:val="pt-PT"/>
        </w:rPr>
      </w:pPr>
    </w:p>
    <w:p w14:paraId="2CBDF252" w14:textId="77777777" w:rsidR="00D134C7" w:rsidRDefault="00D134C7" w:rsidP="00F860AC">
      <w:pPr>
        <w:spacing w:line="360" w:lineRule="auto"/>
        <w:rPr>
          <w:rFonts w:ascii="Times New Roman" w:hAnsi="Times New Roman" w:cs="Times New Roman"/>
          <w:b/>
          <w:sz w:val="24"/>
          <w:szCs w:val="24"/>
          <w:lang w:val="pt-PT"/>
        </w:rPr>
      </w:pPr>
    </w:p>
    <w:p w14:paraId="6B2E9F7D" w14:textId="76A9638F" w:rsidR="00EB6C74" w:rsidRDefault="00EB6C74" w:rsidP="00F860AC">
      <w:pPr>
        <w:spacing w:line="360" w:lineRule="auto"/>
        <w:rPr>
          <w:rFonts w:ascii="Times New Roman" w:hAnsi="Times New Roman" w:cs="Times New Roman"/>
          <w:b/>
          <w:sz w:val="24"/>
          <w:szCs w:val="24"/>
          <w:lang w:val="pt-PT"/>
        </w:rPr>
      </w:pPr>
    </w:p>
    <w:p w14:paraId="203F1F38" w14:textId="77777777" w:rsidR="00737383" w:rsidRPr="006517C8" w:rsidRDefault="00737383" w:rsidP="00F860AC">
      <w:pPr>
        <w:spacing w:line="360" w:lineRule="auto"/>
        <w:rPr>
          <w:rFonts w:ascii="Times New Roman" w:hAnsi="Times New Roman" w:cs="Times New Roman"/>
          <w:b/>
          <w:sz w:val="24"/>
          <w:szCs w:val="24"/>
          <w:lang w:val="pt-PT"/>
        </w:rPr>
      </w:pPr>
    </w:p>
    <w:p w14:paraId="43BFDCC5" w14:textId="7AB25A15" w:rsidR="00F860AC" w:rsidRDefault="00F860AC" w:rsidP="003E1341">
      <w:pPr>
        <w:pStyle w:val="Heading2"/>
        <w:numPr>
          <w:ilvl w:val="1"/>
          <w:numId w:val="9"/>
        </w:numPr>
      </w:pPr>
      <w:bookmarkStart w:id="23" w:name="_Toc450239740"/>
      <w:r w:rsidRPr="00490051">
        <w:lastRenderedPageBreak/>
        <w:t>Conceito de Direito de Sufrágio:</w:t>
      </w:r>
      <w:bookmarkEnd w:id="23"/>
      <w:r w:rsidRPr="00490051">
        <w:t xml:space="preserve"> </w:t>
      </w:r>
    </w:p>
    <w:p w14:paraId="5C8CD137" w14:textId="77777777" w:rsidR="00490051" w:rsidRPr="00490051" w:rsidRDefault="00490051" w:rsidP="00490051"/>
    <w:p w14:paraId="3285596B" w14:textId="74D9E24A" w:rsidR="00F860AC" w:rsidRDefault="00F860AC" w:rsidP="00B43781">
      <w:pPr>
        <w:spacing w:after="0" w:line="360" w:lineRule="auto"/>
        <w:ind w:firstLine="720"/>
        <w:jc w:val="both"/>
        <w:rPr>
          <w:rFonts w:ascii="Times New Roman" w:hAnsi="Times New Roman" w:cs="Times New Roman"/>
          <w:sz w:val="24"/>
          <w:szCs w:val="24"/>
          <w:vertAlign w:val="superscript"/>
          <w:lang w:val="pt-PT"/>
        </w:rPr>
      </w:pPr>
      <w:r>
        <w:rPr>
          <w:rFonts w:ascii="Times New Roman" w:hAnsi="Times New Roman" w:cs="Times New Roman"/>
          <w:sz w:val="24"/>
          <w:szCs w:val="24"/>
          <w:lang w:val="pt-PT"/>
        </w:rPr>
        <w:t xml:space="preserve">Jorge Miranda, citando </w:t>
      </w:r>
      <w:proofErr w:type="spellStart"/>
      <w:r>
        <w:rPr>
          <w:rFonts w:ascii="Times New Roman" w:hAnsi="Times New Roman" w:cs="Times New Roman"/>
          <w:sz w:val="24"/>
          <w:szCs w:val="24"/>
          <w:lang w:val="pt-PT"/>
        </w:rPr>
        <w:t>Jellinek</w:t>
      </w:r>
      <w:proofErr w:type="spellEnd"/>
      <w:r>
        <w:rPr>
          <w:rFonts w:ascii="Times New Roman" w:hAnsi="Times New Roman" w:cs="Times New Roman"/>
          <w:sz w:val="24"/>
          <w:szCs w:val="24"/>
          <w:lang w:val="pt-PT"/>
        </w:rPr>
        <w:t xml:space="preserve">, refere o direito de sufrágio como o </w:t>
      </w:r>
      <w:proofErr w:type="spellStart"/>
      <w:r w:rsidRPr="0019206D">
        <w:rPr>
          <w:rFonts w:ascii="Times New Roman" w:hAnsi="Times New Roman" w:cs="Times New Roman"/>
          <w:i/>
          <w:sz w:val="24"/>
          <w:szCs w:val="24"/>
          <w:lang w:val="pt-PT"/>
        </w:rPr>
        <w:t>jui</w:t>
      </w:r>
      <w:proofErr w:type="spellEnd"/>
      <w:r w:rsidRPr="0019206D">
        <w:rPr>
          <w:rFonts w:ascii="Times New Roman" w:hAnsi="Times New Roman" w:cs="Times New Roman"/>
          <w:i/>
          <w:sz w:val="24"/>
          <w:szCs w:val="24"/>
          <w:lang w:val="pt-PT"/>
        </w:rPr>
        <w:t xml:space="preserve"> </w:t>
      </w:r>
      <w:proofErr w:type="spellStart"/>
      <w:r w:rsidRPr="0019206D">
        <w:rPr>
          <w:rFonts w:ascii="Times New Roman" w:hAnsi="Times New Roman" w:cs="Times New Roman"/>
          <w:i/>
          <w:sz w:val="24"/>
          <w:szCs w:val="24"/>
          <w:lang w:val="pt-PT"/>
        </w:rPr>
        <w:t>suffragii</w:t>
      </w:r>
      <w:proofErr w:type="spellEnd"/>
      <w:r>
        <w:rPr>
          <w:rFonts w:ascii="Times New Roman" w:hAnsi="Times New Roman" w:cs="Times New Roman"/>
          <w:sz w:val="24"/>
          <w:szCs w:val="24"/>
          <w:lang w:val="pt-PT"/>
        </w:rPr>
        <w:t xml:space="preserve">, sendo que este transforma, se assim podemos dizer, o cidadão em </w:t>
      </w:r>
      <w:proofErr w:type="spellStart"/>
      <w:r w:rsidRPr="0019206D">
        <w:rPr>
          <w:rFonts w:ascii="Times New Roman" w:hAnsi="Times New Roman" w:cs="Times New Roman"/>
          <w:i/>
          <w:sz w:val="24"/>
          <w:szCs w:val="24"/>
          <w:lang w:val="pt-PT"/>
        </w:rPr>
        <w:t>optino</w:t>
      </w:r>
      <w:proofErr w:type="spellEnd"/>
      <w:r w:rsidRPr="0019206D">
        <w:rPr>
          <w:rFonts w:ascii="Times New Roman" w:hAnsi="Times New Roman" w:cs="Times New Roman"/>
          <w:i/>
          <w:sz w:val="24"/>
          <w:szCs w:val="24"/>
          <w:lang w:val="pt-PT"/>
        </w:rPr>
        <w:t xml:space="preserve"> jure</w:t>
      </w:r>
      <w:r>
        <w:rPr>
          <w:rFonts w:ascii="Times New Roman" w:hAnsi="Times New Roman" w:cs="Times New Roman"/>
          <w:sz w:val="24"/>
          <w:szCs w:val="24"/>
          <w:lang w:val="pt-PT"/>
        </w:rPr>
        <w:t xml:space="preserve">, ou seja no cidadão ativo, que se desdobra no </w:t>
      </w:r>
      <w:r w:rsidRPr="0019206D">
        <w:rPr>
          <w:rFonts w:ascii="Times New Roman" w:hAnsi="Times New Roman" w:cs="Times New Roman"/>
          <w:i/>
          <w:sz w:val="24"/>
          <w:szCs w:val="24"/>
          <w:lang w:val="pt-PT"/>
        </w:rPr>
        <w:t xml:space="preserve">status </w:t>
      </w:r>
      <w:proofErr w:type="spellStart"/>
      <w:r w:rsidRPr="0019206D">
        <w:rPr>
          <w:rFonts w:ascii="Times New Roman" w:hAnsi="Times New Roman" w:cs="Times New Roman"/>
          <w:i/>
          <w:sz w:val="24"/>
          <w:szCs w:val="24"/>
          <w:lang w:val="pt-PT"/>
        </w:rPr>
        <w:t>ac</w:t>
      </w:r>
      <w:r>
        <w:rPr>
          <w:rFonts w:ascii="Times New Roman" w:hAnsi="Times New Roman" w:cs="Times New Roman"/>
          <w:i/>
          <w:sz w:val="24"/>
          <w:szCs w:val="24"/>
          <w:lang w:val="pt-PT"/>
        </w:rPr>
        <w:t>t</w:t>
      </w:r>
      <w:r w:rsidRPr="0019206D">
        <w:rPr>
          <w:rFonts w:ascii="Times New Roman" w:hAnsi="Times New Roman" w:cs="Times New Roman"/>
          <w:i/>
          <w:sz w:val="24"/>
          <w:szCs w:val="24"/>
          <w:lang w:val="pt-PT"/>
        </w:rPr>
        <w:t>ivae</w:t>
      </w:r>
      <w:proofErr w:type="spellEnd"/>
      <w:r w:rsidRPr="0019206D">
        <w:rPr>
          <w:rFonts w:ascii="Times New Roman" w:hAnsi="Times New Roman" w:cs="Times New Roman"/>
          <w:i/>
          <w:sz w:val="24"/>
          <w:szCs w:val="24"/>
          <w:lang w:val="pt-PT"/>
        </w:rPr>
        <w:t xml:space="preserve"> </w:t>
      </w:r>
      <w:proofErr w:type="spellStart"/>
      <w:r w:rsidRPr="0019206D">
        <w:rPr>
          <w:rFonts w:ascii="Times New Roman" w:hAnsi="Times New Roman" w:cs="Times New Roman"/>
          <w:i/>
          <w:sz w:val="24"/>
          <w:szCs w:val="24"/>
          <w:lang w:val="pt-PT"/>
        </w:rPr>
        <w:t>civitatis</w:t>
      </w:r>
      <w:proofErr w:type="spellEnd"/>
      <w:r>
        <w:rPr>
          <w:rFonts w:ascii="Times New Roman" w:hAnsi="Times New Roman" w:cs="Times New Roman"/>
          <w:sz w:val="24"/>
          <w:szCs w:val="24"/>
          <w:lang w:val="pt-PT"/>
        </w:rPr>
        <w:t>, ou seja a capacidade que é atribuída ao povo para agir junto do Estado.</w:t>
      </w:r>
      <w:r>
        <w:rPr>
          <w:rStyle w:val="FootnoteReference"/>
          <w:rFonts w:ascii="Times New Roman" w:hAnsi="Times New Roman" w:cs="Times New Roman"/>
          <w:sz w:val="24"/>
          <w:szCs w:val="24"/>
          <w:lang w:val="pt-PT"/>
        </w:rPr>
        <w:footnoteReference w:id="31"/>
      </w:r>
      <w:r>
        <w:rPr>
          <w:rFonts w:ascii="Times New Roman" w:hAnsi="Times New Roman" w:cs="Times New Roman"/>
          <w:sz w:val="24"/>
          <w:szCs w:val="24"/>
          <w:lang w:val="pt-PT"/>
        </w:rPr>
        <w:t xml:space="preserve"> Por sua vez, o</w:t>
      </w:r>
      <w:r w:rsidRPr="00263B8A">
        <w:rPr>
          <w:rFonts w:ascii="Times New Roman" w:hAnsi="Times New Roman" w:cs="Times New Roman"/>
          <w:sz w:val="24"/>
          <w:szCs w:val="24"/>
          <w:lang w:val="pt-PT"/>
        </w:rPr>
        <w:t xml:space="preserve"> Professor Gomes Canotilho descreve </w:t>
      </w:r>
      <w:bookmarkStart w:id="24" w:name="_Hlk17298499"/>
      <w:r w:rsidRPr="00263B8A">
        <w:rPr>
          <w:rFonts w:ascii="Times New Roman" w:hAnsi="Times New Roman" w:cs="Times New Roman"/>
          <w:sz w:val="24"/>
          <w:szCs w:val="24"/>
          <w:lang w:val="pt-PT"/>
        </w:rPr>
        <w:t>o Sufrágio como um direito de estrutura do próprio direito democrático, assim como um instrumento essencial da realização deste princípio tão importante na autonomização da democracia. Sendo este uma ferramenta essencial para a marcação do ritmo da vida política do país</w:t>
      </w:r>
      <w:r>
        <w:rPr>
          <w:rFonts w:ascii="Times New Roman" w:hAnsi="Times New Roman" w:cs="Times New Roman"/>
          <w:sz w:val="24"/>
          <w:szCs w:val="24"/>
          <w:lang w:val="pt-PT"/>
        </w:rPr>
        <w:t>,</w:t>
      </w:r>
      <w:r w:rsidRPr="00263B8A">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nele </w:t>
      </w:r>
      <w:r w:rsidRPr="00263B8A">
        <w:rPr>
          <w:rFonts w:ascii="Times New Roman" w:hAnsi="Times New Roman" w:cs="Times New Roman"/>
          <w:sz w:val="24"/>
          <w:szCs w:val="24"/>
          <w:lang w:val="pt-PT"/>
        </w:rPr>
        <w:t>deve</w:t>
      </w:r>
      <w:r>
        <w:rPr>
          <w:rFonts w:ascii="Times New Roman" w:hAnsi="Times New Roman" w:cs="Times New Roman"/>
          <w:sz w:val="24"/>
          <w:szCs w:val="24"/>
          <w:lang w:val="pt-PT"/>
        </w:rPr>
        <w:t>m sobressair características análogas à liberdade, nomeadamente</w:t>
      </w:r>
      <w:r w:rsidRPr="00263B8A">
        <w:rPr>
          <w:rFonts w:ascii="Times New Roman" w:hAnsi="Times New Roman" w:cs="Times New Roman"/>
          <w:sz w:val="24"/>
          <w:szCs w:val="24"/>
          <w:lang w:val="pt-PT"/>
        </w:rPr>
        <w:t xml:space="preserve"> ser periódico, secreto, geral, direto e</w:t>
      </w:r>
      <w:r>
        <w:rPr>
          <w:rFonts w:ascii="Times New Roman" w:hAnsi="Times New Roman" w:cs="Times New Roman"/>
          <w:sz w:val="24"/>
          <w:szCs w:val="24"/>
          <w:lang w:val="pt-PT"/>
        </w:rPr>
        <w:t xml:space="preserve"> característica a qual nem sempre se destacou mas que na atualidade se tem como uma das mais importantes e que acompanhou um período de fortes reivindicações, ainda mais que sem ele </w:t>
      </w:r>
      <w:r w:rsidRPr="00263B8A">
        <w:rPr>
          <w:rFonts w:ascii="Times New Roman" w:hAnsi="Times New Roman" w:cs="Times New Roman"/>
          <w:sz w:val="24"/>
          <w:szCs w:val="24"/>
          <w:lang w:val="pt-PT"/>
        </w:rPr>
        <w:t xml:space="preserve">a concretização da democracia não seria certamente plena, </w:t>
      </w:r>
      <w:r>
        <w:rPr>
          <w:rFonts w:ascii="Times New Roman" w:hAnsi="Times New Roman" w:cs="Times New Roman"/>
          <w:sz w:val="24"/>
          <w:szCs w:val="24"/>
          <w:lang w:val="pt-PT"/>
        </w:rPr>
        <w:t>é</w:t>
      </w:r>
      <w:r w:rsidRPr="00263B8A">
        <w:rPr>
          <w:rFonts w:ascii="Times New Roman" w:hAnsi="Times New Roman" w:cs="Times New Roman"/>
          <w:sz w:val="24"/>
          <w:szCs w:val="24"/>
          <w:lang w:val="pt-PT"/>
        </w:rPr>
        <w:t xml:space="preserve"> também </w:t>
      </w:r>
      <w:r>
        <w:rPr>
          <w:rFonts w:ascii="Times New Roman" w:hAnsi="Times New Roman" w:cs="Times New Roman"/>
          <w:sz w:val="24"/>
          <w:szCs w:val="24"/>
          <w:lang w:val="pt-PT"/>
        </w:rPr>
        <w:t>universal</w:t>
      </w:r>
      <w:bookmarkEnd w:id="24"/>
      <w:r w:rsidRPr="00263B8A">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32"/>
      </w:r>
    </w:p>
    <w:p w14:paraId="6FD783AA" w14:textId="19FC8D67" w:rsidR="00B43781" w:rsidRDefault="00F860AC" w:rsidP="00B43781">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 Sufrágio unifica-se no princípio da universalidade, que vem por si estender a todos os</w:t>
      </w:r>
      <w:r w:rsidR="00A011CC">
        <w:rPr>
          <w:rFonts w:ascii="Times New Roman" w:hAnsi="Times New Roman" w:cs="Times New Roman"/>
          <w:sz w:val="24"/>
          <w:szCs w:val="24"/>
          <w:lang w:val="pt-PT"/>
        </w:rPr>
        <w:t xml:space="preserve"> cidadãos, sem distinção de género</w:t>
      </w:r>
      <w:r>
        <w:rPr>
          <w:rFonts w:ascii="Times New Roman" w:hAnsi="Times New Roman" w:cs="Times New Roman"/>
          <w:sz w:val="24"/>
          <w:szCs w:val="24"/>
          <w:lang w:val="pt-PT"/>
        </w:rPr>
        <w:t xml:space="preserve"> ou classe social, o direito ao escrutínio. Eventualmente este princípio também embarca algumas limitações sendo que se verificam alguns requisitos que limitam o exercício desta capacidade. No entanto a CRP limita, mas não restringe, quer-se com isto dizer que o n.º 2 do artigo 13</w:t>
      </w:r>
      <w:r w:rsidR="00A011CC">
        <w:rPr>
          <w:rFonts w:ascii="Times New Roman" w:hAnsi="Times New Roman" w:cs="Times New Roman"/>
          <w:sz w:val="24"/>
          <w:szCs w:val="24"/>
          <w:lang w:val="pt-PT"/>
        </w:rPr>
        <w:t>.</w:t>
      </w:r>
      <w:r>
        <w:rPr>
          <w:rFonts w:ascii="Times New Roman" w:hAnsi="Times New Roman" w:cs="Times New Roman"/>
          <w:sz w:val="24"/>
          <w:szCs w:val="24"/>
          <w:lang w:val="pt-PT"/>
        </w:rPr>
        <w:t>º da Constituição da República Portuguesa vem proibir qualquer tipo de discriminações quer sejam estas de natureza religio</w:t>
      </w:r>
      <w:r w:rsidR="00A011CC">
        <w:rPr>
          <w:rFonts w:ascii="Times New Roman" w:hAnsi="Times New Roman" w:cs="Times New Roman"/>
          <w:sz w:val="24"/>
          <w:szCs w:val="24"/>
          <w:lang w:val="pt-PT"/>
        </w:rPr>
        <w:t>sa, ideológica, em razão do género</w:t>
      </w:r>
      <w:r>
        <w:rPr>
          <w:rFonts w:ascii="Times New Roman" w:hAnsi="Times New Roman" w:cs="Times New Roman"/>
          <w:sz w:val="24"/>
          <w:szCs w:val="24"/>
          <w:lang w:val="pt-PT"/>
        </w:rPr>
        <w:t xml:space="preserve"> ou racial. Vem assim</w:t>
      </w:r>
      <w:r w:rsidR="00B43781">
        <w:rPr>
          <w:rFonts w:ascii="Times New Roman" w:hAnsi="Times New Roman" w:cs="Times New Roman"/>
          <w:sz w:val="24"/>
          <w:szCs w:val="24"/>
          <w:lang w:val="pt-PT"/>
        </w:rPr>
        <w:t xml:space="preserve"> afirmar que todos os cidadãos são iguais à luz da lei independentemente das suas naturais diferenças.  </w:t>
      </w:r>
    </w:p>
    <w:p w14:paraId="33EDC003" w14:textId="23C9B383" w:rsidR="00B43781" w:rsidRDefault="00B43781" w:rsidP="00561537">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À luz das palavras de Jorge Miranda, “</w:t>
      </w:r>
      <w:r w:rsidRPr="00A91B70">
        <w:rPr>
          <w:rFonts w:ascii="Times New Roman" w:hAnsi="Times New Roman" w:cs="Times New Roman"/>
          <w:i/>
          <w:iCs/>
          <w:sz w:val="24"/>
          <w:szCs w:val="24"/>
          <w:lang w:val="pt-PT"/>
        </w:rPr>
        <w:t>Na democracia moderna, que é essencialmente representativa, o povo participa no poder sobretudo através da eleição</w:t>
      </w:r>
      <w:r w:rsidR="00A91B70">
        <w:rPr>
          <w:rFonts w:ascii="Times New Roman" w:hAnsi="Times New Roman" w:cs="Times New Roman"/>
          <w:i/>
          <w:iCs/>
          <w:sz w:val="24"/>
          <w:szCs w:val="24"/>
          <w:lang w:val="pt-PT"/>
        </w:rPr>
        <w:t>.</w:t>
      </w:r>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33"/>
      </w:r>
    </w:p>
    <w:p w14:paraId="42EC06C9" w14:textId="01AB549C" w:rsidR="00B43781" w:rsidRPr="001F01CB" w:rsidRDefault="00B43781" w:rsidP="00D134C7">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Sendo o povo uma parte do Estado, um elemento essencial, que tem o direito de </w:t>
      </w:r>
      <w:r w:rsidR="00A91B70">
        <w:rPr>
          <w:rFonts w:ascii="Times New Roman" w:hAnsi="Times New Roman" w:cs="Times New Roman"/>
          <w:sz w:val="24"/>
          <w:szCs w:val="24"/>
          <w:lang w:val="pt-PT"/>
        </w:rPr>
        <w:t xml:space="preserve">ser eleito e </w:t>
      </w:r>
      <w:r>
        <w:rPr>
          <w:rFonts w:ascii="Times New Roman" w:hAnsi="Times New Roman" w:cs="Times New Roman"/>
          <w:sz w:val="24"/>
          <w:szCs w:val="24"/>
          <w:lang w:val="pt-PT"/>
        </w:rPr>
        <w:t>eleger os seus representantes e que assim participa na vida ativa, sobretudo através do exercício do voto. Afirma ainda, que o povo tem em seu poder a soberania e o exercício desta através da eleição política, não escolhe</w:t>
      </w:r>
      <w:r w:rsidR="00D134C7">
        <w:rPr>
          <w:rFonts w:ascii="Times New Roman" w:hAnsi="Times New Roman" w:cs="Times New Roman"/>
          <w:sz w:val="24"/>
          <w:szCs w:val="24"/>
          <w:lang w:val="pt-PT"/>
        </w:rPr>
        <w:t>ndo</w:t>
      </w:r>
      <w:r>
        <w:rPr>
          <w:rFonts w:ascii="Times New Roman" w:hAnsi="Times New Roman" w:cs="Times New Roman"/>
          <w:sz w:val="24"/>
          <w:szCs w:val="24"/>
          <w:lang w:val="pt-PT"/>
        </w:rPr>
        <w:t xml:space="preserve"> tão só os representantes do </w:t>
      </w:r>
      <w:r>
        <w:rPr>
          <w:rFonts w:ascii="Times New Roman" w:hAnsi="Times New Roman" w:cs="Times New Roman"/>
          <w:sz w:val="24"/>
          <w:szCs w:val="24"/>
          <w:lang w:val="pt-PT"/>
        </w:rPr>
        <w:lastRenderedPageBreak/>
        <w:t xml:space="preserve">povo, mas, todo o fio condutor que vai guiar o país durante o mandato para o qual foi votado e posteriormente eleito, tendo </w:t>
      </w:r>
      <w:r w:rsidR="00946A49">
        <w:rPr>
          <w:rFonts w:ascii="Times New Roman" w:hAnsi="Times New Roman" w:cs="Times New Roman"/>
          <w:sz w:val="24"/>
          <w:szCs w:val="24"/>
          <w:lang w:val="pt-PT"/>
        </w:rPr>
        <w:t>este sido</w:t>
      </w:r>
      <w:r>
        <w:rPr>
          <w:rFonts w:ascii="Times New Roman" w:hAnsi="Times New Roman" w:cs="Times New Roman"/>
          <w:sz w:val="24"/>
          <w:szCs w:val="24"/>
          <w:lang w:val="pt-PT"/>
        </w:rPr>
        <w:t xml:space="preserve"> um dos meios que proporcionou a conquista de outros direitos, quer tenham sido direitos económicos, sociais ou até culturais, fator este, de extrema importância na criação de sociedades como a que temos hoje, que se caracteriza por ser composta por um variado lequ</w:t>
      </w:r>
      <w:r w:rsidR="00A011CC">
        <w:rPr>
          <w:rFonts w:ascii="Times New Roman" w:hAnsi="Times New Roman" w:cs="Times New Roman"/>
          <w:sz w:val="24"/>
          <w:szCs w:val="24"/>
          <w:lang w:val="pt-PT"/>
        </w:rPr>
        <w:t>e de classes sociais e todas ela</w:t>
      </w:r>
      <w:r>
        <w:rPr>
          <w:rFonts w:ascii="Times New Roman" w:hAnsi="Times New Roman" w:cs="Times New Roman"/>
          <w:sz w:val="24"/>
          <w:szCs w:val="24"/>
          <w:lang w:val="pt-PT"/>
        </w:rPr>
        <w:t>s com os mesmos direitos eleitorais.</w:t>
      </w:r>
      <w:r>
        <w:rPr>
          <w:rStyle w:val="FootnoteReference"/>
          <w:rFonts w:ascii="Times New Roman" w:hAnsi="Times New Roman" w:cs="Times New Roman"/>
          <w:sz w:val="24"/>
          <w:szCs w:val="24"/>
          <w:lang w:val="pt-PT"/>
        </w:rPr>
        <w:footnoteReference w:id="34"/>
      </w:r>
      <w:r>
        <w:rPr>
          <w:rFonts w:ascii="Times New Roman" w:hAnsi="Times New Roman" w:cs="Times New Roman"/>
          <w:sz w:val="24"/>
          <w:szCs w:val="24"/>
          <w:lang w:val="pt-PT"/>
        </w:rPr>
        <w:t xml:space="preserve">   </w:t>
      </w:r>
    </w:p>
    <w:p w14:paraId="73CD22BC" w14:textId="7D93A15B" w:rsidR="00B43781" w:rsidRDefault="00B43781" w:rsidP="00B43781">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Maria </w:t>
      </w:r>
      <w:r w:rsidRPr="00362E18">
        <w:rPr>
          <w:rFonts w:ascii="Times New Roman" w:hAnsi="Times New Roman" w:cs="Times New Roman"/>
          <w:sz w:val="24"/>
          <w:szCs w:val="24"/>
          <w:lang w:val="pt-PT"/>
        </w:rPr>
        <w:t xml:space="preserve">Lúcia Amaral </w:t>
      </w:r>
      <w:r>
        <w:rPr>
          <w:rFonts w:ascii="Times New Roman" w:hAnsi="Times New Roman" w:cs="Times New Roman"/>
          <w:sz w:val="24"/>
          <w:szCs w:val="24"/>
          <w:lang w:val="pt-PT"/>
        </w:rPr>
        <w:t>partilha da posição de</w:t>
      </w:r>
      <w:r w:rsidRPr="00362E18">
        <w:rPr>
          <w:rFonts w:ascii="Times New Roman" w:hAnsi="Times New Roman" w:cs="Times New Roman"/>
          <w:sz w:val="24"/>
          <w:szCs w:val="24"/>
          <w:lang w:val="pt-PT"/>
        </w:rPr>
        <w:t xml:space="preserve"> que a Constituição oferece uma distinção entre voto e sufrágio, sendo que para </w:t>
      </w:r>
      <w:r>
        <w:rPr>
          <w:rFonts w:ascii="Times New Roman" w:hAnsi="Times New Roman" w:cs="Times New Roman"/>
          <w:sz w:val="24"/>
          <w:szCs w:val="24"/>
          <w:lang w:val="pt-PT"/>
        </w:rPr>
        <w:t>a Senhora Professora,</w:t>
      </w:r>
      <w:r w:rsidRPr="00362E18">
        <w:rPr>
          <w:rFonts w:ascii="Times New Roman" w:hAnsi="Times New Roman" w:cs="Times New Roman"/>
          <w:sz w:val="24"/>
          <w:szCs w:val="24"/>
          <w:lang w:val="pt-PT"/>
        </w:rPr>
        <w:t xml:space="preserve"> a CRP refere</w:t>
      </w:r>
      <w:r>
        <w:rPr>
          <w:rFonts w:ascii="Times New Roman" w:hAnsi="Times New Roman" w:cs="Times New Roman"/>
          <w:sz w:val="24"/>
          <w:szCs w:val="24"/>
          <w:lang w:val="pt-PT"/>
        </w:rPr>
        <w:t>-se a</w:t>
      </w:r>
      <w:r w:rsidRPr="00362E18">
        <w:rPr>
          <w:rFonts w:ascii="Times New Roman" w:hAnsi="Times New Roman" w:cs="Times New Roman"/>
          <w:sz w:val="24"/>
          <w:szCs w:val="24"/>
          <w:lang w:val="pt-PT"/>
        </w:rPr>
        <w:t xml:space="preserve"> voto</w:t>
      </w:r>
      <w:r>
        <w:rPr>
          <w:rFonts w:ascii="Times New Roman" w:hAnsi="Times New Roman" w:cs="Times New Roman"/>
          <w:sz w:val="24"/>
          <w:szCs w:val="24"/>
          <w:lang w:val="pt-PT"/>
        </w:rPr>
        <w:t xml:space="preserve"> quanto à </w:t>
      </w:r>
      <w:r w:rsidRPr="00362E18">
        <w:rPr>
          <w:rFonts w:ascii="Times New Roman" w:hAnsi="Times New Roman" w:cs="Times New Roman"/>
          <w:sz w:val="24"/>
          <w:szCs w:val="24"/>
          <w:lang w:val="pt-PT"/>
        </w:rPr>
        <w:t>participação indireta do povo</w:t>
      </w:r>
      <w:r>
        <w:rPr>
          <w:rFonts w:ascii="Times New Roman" w:hAnsi="Times New Roman" w:cs="Times New Roman"/>
          <w:sz w:val="24"/>
          <w:szCs w:val="24"/>
          <w:lang w:val="pt-PT"/>
        </w:rPr>
        <w:t xml:space="preserve">, repercutindo-se pelo funcionamento dos órgãos colegiais pelos representantes dos cidadãos (ex. Deputados da Assembleia da República) e refere-se ao direito </w:t>
      </w:r>
      <w:r w:rsidR="00A011CC">
        <w:rPr>
          <w:rFonts w:ascii="Times New Roman" w:hAnsi="Times New Roman" w:cs="Times New Roman"/>
          <w:sz w:val="24"/>
          <w:szCs w:val="24"/>
          <w:lang w:val="pt-PT"/>
        </w:rPr>
        <w:t xml:space="preserve">de </w:t>
      </w:r>
      <w:r>
        <w:rPr>
          <w:rFonts w:ascii="Times New Roman" w:hAnsi="Times New Roman" w:cs="Times New Roman"/>
          <w:sz w:val="24"/>
          <w:szCs w:val="24"/>
          <w:lang w:val="pt-PT"/>
        </w:rPr>
        <w:t>sufrágio como a participação direta do povo na vida política, na eleição direta dos seus representantes e do plano condutor para o respetivo mandato.</w:t>
      </w:r>
      <w:r>
        <w:rPr>
          <w:rStyle w:val="FootnoteReference"/>
          <w:rFonts w:ascii="Times New Roman" w:hAnsi="Times New Roman" w:cs="Times New Roman"/>
          <w:sz w:val="24"/>
          <w:szCs w:val="24"/>
          <w:lang w:val="pt-PT"/>
        </w:rPr>
        <w:footnoteReference w:id="35"/>
      </w:r>
    </w:p>
    <w:p w14:paraId="18A8D037" w14:textId="42D26512" w:rsidR="00B43781" w:rsidRDefault="00B43781" w:rsidP="00EB6C74">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 povo é representado pelos Deputados da Assembleia da República (art.º 147.º e n.º 2 do ar.º 152.º ambos da CRP), o método utilizado é o da média mais alta e da representação proporcional, método de Hondt que se encarrega de converter os votos em mandatos, sendo que a lei</w:t>
      </w:r>
      <w:r>
        <w:rPr>
          <w:rStyle w:val="FootnoteReference"/>
          <w:rFonts w:ascii="Times New Roman" w:hAnsi="Times New Roman" w:cs="Times New Roman"/>
          <w:sz w:val="24"/>
          <w:szCs w:val="24"/>
          <w:lang w:val="pt-PT"/>
        </w:rPr>
        <w:footnoteReference w:id="36"/>
      </w:r>
      <w:r>
        <w:rPr>
          <w:rFonts w:ascii="Times New Roman" w:hAnsi="Times New Roman" w:cs="Times New Roman"/>
          <w:sz w:val="24"/>
          <w:szCs w:val="24"/>
          <w:lang w:val="pt-PT"/>
        </w:rPr>
        <w:t xml:space="preserve"> “</w:t>
      </w:r>
      <w:r w:rsidRPr="006F30BE">
        <w:rPr>
          <w:rFonts w:ascii="Times New Roman" w:hAnsi="Times New Roman" w:cs="Times New Roman"/>
          <w:i/>
          <w:sz w:val="24"/>
          <w:szCs w:val="24"/>
          <w:lang w:val="pt-PT"/>
        </w:rPr>
        <w:t>não pode estabelecer limites à conversão dos votos em mandatos por uma percentagem de votos nacional mínima</w:t>
      </w:r>
      <w:r>
        <w:rPr>
          <w:rFonts w:ascii="Times New Roman" w:hAnsi="Times New Roman" w:cs="Times New Roman"/>
          <w:sz w:val="24"/>
          <w:szCs w:val="24"/>
          <w:lang w:val="pt-PT"/>
        </w:rPr>
        <w:t xml:space="preserve">” (n.º 1 do art.º </w:t>
      </w:r>
      <w:r w:rsidR="00A011CC">
        <w:rPr>
          <w:rFonts w:ascii="Times New Roman" w:hAnsi="Times New Roman" w:cs="Times New Roman"/>
          <w:sz w:val="24"/>
          <w:szCs w:val="24"/>
          <w:lang w:val="pt-PT"/>
        </w:rPr>
        <w:t>152.º CRP) apenas assim não o é</w:t>
      </w:r>
      <w:r>
        <w:rPr>
          <w:rFonts w:ascii="Times New Roman" w:hAnsi="Times New Roman" w:cs="Times New Roman"/>
          <w:sz w:val="24"/>
          <w:szCs w:val="24"/>
          <w:lang w:val="pt-PT"/>
        </w:rPr>
        <w:t xml:space="preserve"> para a eleição do Presidente da República</w:t>
      </w:r>
      <w:r w:rsidR="00A011CC">
        <w:rPr>
          <w:rFonts w:ascii="Times New Roman" w:hAnsi="Times New Roman" w:cs="Times New Roman"/>
          <w:sz w:val="24"/>
          <w:szCs w:val="24"/>
          <w:lang w:val="pt-PT"/>
        </w:rPr>
        <w:t>,</w:t>
      </w:r>
      <w:r>
        <w:rPr>
          <w:rFonts w:ascii="Times New Roman" w:hAnsi="Times New Roman" w:cs="Times New Roman"/>
          <w:sz w:val="24"/>
          <w:szCs w:val="24"/>
          <w:lang w:val="pt-PT"/>
        </w:rPr>
        <w:t xml:space="preserve"> eleito este pelo sistema maioritário, </w:t>
      </w:r>
      <w:r w:rsidR="00A011CC">
        <w:rPr>
          <w:rFonts w:ascii="Times New Roman" w:hAnsi="Times New Roman" w:cs="Times New Roman"/>
          <w:sz w:val="24"/>
          <w:szCs w:val="24"/>
          <w:lang w:val="pt-PT"/>
        </w:rPr>
        <w:t xml:space="preserve">sendo </w:t>
      </w:r>
      <w:r>
        <w:rPr>
          <w:rFonts w:ascii="Times New Roman" w:hAnsi="Times New Roman" w:cs="Times New Roman"/>
          <w:sz w:val="24"/>
          <w:szCs w:val="24"/>
          <w:lang w:val="pt-PT"/>
        </w:rPr>
        <w:t xml:space="preserve">eleito o candidato por lista uninominal que obtiver 51% dos votos expressos (art.º 126.º C.R.P. e </w:t>
      </w:r>
      <w:proofErr w:type="spellStart"/>
      <w:r>
        <w:rPr>
          <w:rFonts w:ascii="Times New Roman" w:hAnsi="Times New Roman" w:cs="Times New Roman"/>
          <w:sz w:val="24"/>
          <w:szCs w:val="24"/>
          <w:lang w:val="pt-PT"/>
        </w:rPr>
        <w:t>arts.º</w:t>
      </w:r>
      <w:proofErr w:type="spellEnd"/>
      <w:r>
        <w:rPr>
          <w:rFonts w:ascii="Times New Roman" w:hAnsi="Times New Roman" w:cs="Times New Roman"/>
          <w:sz w:val="24"/>
          <w:szCs w:val="24"/>
          <w:lang w:val="pt-PT"/>
        </w:rPr>
        <w:t xml:space="preserve"> 9</w:t>
      </w:r>
      <w:r w:rsidR="009B5F8C">
        <w:rPr>
          <w:rFonts w:ascii="Times New Roman" w:hAnsi="Times New Roman" w:cs="Times New Roman"/>
          <w:sz w:val="24"/>
          <w:szCs w:val="24"/>
          <w:lang w:val="pt-PT"/>
        </w:rPr>
        <w:t>.º</w:t>
      </w:r>
      <w:r>
        <w:rPr>
          <w:rFonts w:ascii="Times New Roman" w:hAnsi="Times New Roman" w:cs="Times New Roman"/>
          <w:sz w:val="24"/>
          <w:szCs w:val="24"/>
          <w:lang w:val="pt-PT"/>
        </w:rPr>
        <w:t xml:space="preserve"> e 10</w:t>
      </w:r>
      <w:r w:rsidR="009B5F8C">
        <w:rPr>
          <w:rFonts w:ascii="Times New Roman" w:hAnsi="Times New Roman" w:cs="Times New Roman"/>
          <w:sz w:val="24"/>
          <w:szCs w:val="24"/>
          <w:lang w:val="pt-PT"/>
        </w:rPr>
        <w:t>.º</w:t>
      </w:r>
      <w:r>
        <w:rPr>
          <w:rFonts w:ascii="Times New Roman" w:hAnsi="Times New Roman" w:cs="Times New Roman"/>
          <w:sz w:val="24"/>
          <w:szCs w:val="24"/>
          <w:lang w:val="pt-PT"/>
        </w:rPr>
        <w:t xml:space="preserve"> do </w:t>
      </w:r>
      <w:r w:rsidRPr="006F30BE">
        <w:rPr>
          <w:rFonts w:ascii="Times New Roman" w:hAnsi="Times New Roman" w:cs="Times New Roman"/>
          <w:sz w:val="24"/>
          <w:szCs w:val="24"/>
        </w:rPr>
        <w:t xml:space="preserve">Decreto-Lei nº 319-A/76, de 3 de </w:t>
      </w:r>
      <w:r>
        <w:rPr>
          <w:rFonts w:ascii="Times New Roman" w:hAnsi="Times New Roman" w:cs="Times New Roman"/>
          <w:sz w:val="24"/>
          <w:szCs w:val="24"/>
        </w:rPr>
        <w:t>M</w:t>
      </w:r>
      <w:r w:rsidRPr="006F30BE">
        <w:rPr>
          <w:rFonts w:ascii="Times New Roman" w:hAnsi="Times New Roman" w:cs="Times New Roman"/>
          <w:sz w:val="24"/>
          <w:szCs w:val="24"/>
        </w:rPr>
        <w:t>aio</w:t>
      </w:r>
      <w:r>
        <w:rPr>
          <w:rFonts w:ascii="Times New Roman" w:hAnsi="Times New Roman" w:cs="Times New Roman"/>
          <w:sz w:val="24"/>
          <w:szCs w:val="24"/>
          <w:lang w:val="pt-PT"/>
        </w:rPr>
        <w:t>).</w:t>
      </w:r>
    </w:p>
    <w:p w14:paraId="1F2AD275" w14:textId="6F600BDA" w:rsidR="00561537" w:rsidRDefault="00B43781" w:rsidP="00561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pt-PT"/>
        </w:rPr>
        <w:t>O</w:t>
      </w:r>
      <w:r w:rsidR="00A011CC">
        <w:rPr>
          <w:rFonts w:ascii="Times New Roman" w:hAnsi="Times New Roman" w:cs="Times New Roman"/>
          <w:sz w:val="24"/>
          <w:szCs w:val="24"/>
        </w:rPr>
        <w:t xml:space="preserve"> Direito de Sufrágio é</w:t>
      </w:r>
      <w:r w:rsidRPr="00082F96">
        <w:rPr>
          <w:rFonts w:ascii="Times New Roman" w:hAnsi="Times New Roman" w:cs="Times New Roman"/>
          <w:sz w:val="24"/>
          <w:szCs w:val="24"/>
        </w:rPr>
        <w:t xml:space="preserve"> </w:t>
      </w:r>
      <w:r>
        <w:rPr>
          <w:rFonts w:ascii="Times New Roman" w:hAnsi="Times New Roman" w:cs="Times New Roman"/>
          <w:sz w:val="24"/>
          <w:szCs w:val="24"/>
        </w:rPr>
        <w:t xml:space="preserve">portanto, </w:t>
      </w:r>
      <w:r w:rsidRPr="00082F96">
        <w:rPr>
          <w:rFonts w:ascii="Times New Roman" w:hAnsi="Times New Roman" w:cs="Times New Roman"/>
          <w:sz w:val="24"/>
          <w:szCs w:val="24"/>
        </w:rPr>
        <w:t>a primeira manifestação da participação dos cidadãos na vida política do país</w:t>
      </w:r>
      <w:r>
        <w:rPr>
          <w:rFonts w:ascii="Times New Roman" w:hAnsi="Times New Roman" w:cs="Times New Roman"/>
          <w:sz w:val="24"/>
          <w:szCs w:val="24"/>
        </w:rPr>
        <w:t>,</w:t>
      </w:r>
      <w:r w:rsidRPr="00082F96">
        <w:rPr>
          <w:rFonts w:ascii="Times New Roman" w:hAnsi="Times New Roman" w:cs="Times New Roman"/>
          <w:sz w:val="24"/>
          <w:szCs w:val="24"/>
        </w:rPr>
        <w:t xml:space="preserve"> quer seja diretamente pelo us</w:t>
      </w:r>
      <w:r>
        <w:rPr>
          <w:rFonts w:ascii="Times New Roman" w:hAnsi="Times New Roman" w:cs="Times New Roman"/>
          <w:sz w:val="24"/>
          <w:szCs w:val="24"/>
        </w:rPr>
        <w:t>o</w:t>
      </w:r>
      <w:r w:rsidRPr="00082F96">
        <w:rPr>
          <w:rFonts w:ascii="Times New Roman" w:hAnsi="Times New Roman" w:cs="Times New Roman"/>
          <w:sz w:val="24"/>
          <w:szCs w:val="24"/>
        </w:rPr>
        <w:t xml:space="preserve"> da capacidade eleitoral ativa</w:t>
      </w:r>
      <w:r>
        <w:rPr>
          <w:rFonts w:ascii="Times New Roman" w:hAnsi="Times New Roman" w:cs="Times New Roman"/>
          <w:sz w:val="24"/>
          <w:szCs w:val="24"/>
        </w:rPr>
        <w:t>,</w:t>
      </w:r>
      <w:r w:rsidRPr="00082F96">
        <w:rPr>
          <w:rFonts w:ascii="Times New Roman" w:hAnsi="Times New Roman" w:cs="Times New Roman"/>
          <w:sz w:val="24"/>
          <w:szCs w:val="24"/>
        </w:rPr>
        <w:t xml:space="preserve"> quer pelo interm</w:t>
      </w:r>
      <w:r>
        <w:rPr>
          <w:rFonts w:ascii="Times New Roman" w:hAnsi="Times New Roman" w:cs="Times New Roman"/>
          <w:sz w:val="24"/>
          <w:szCs w:val="24"/>
        </w:rPr>
        <w:t>é</w:t>
      </w:r>
      <w:r w:rsidRPr="00082F96">
        <w:rPr>
          <w:rFonts w:ascii="Times New Roman" w:hAnsi="Times New Roman" w:cs="Times New Roman"/>
          <w:sz w:val="24"/>
          <w:szCs w:val="24"/>
        </w:rPr>
        <w:t>dio</w:t>
      </w:r>
      <w:r>
        <w:rPr>
          <w:rFonts w:ascii="Times New Roman" w:hAnsi="Times New Roman" w:cs="Times New Roman"/>
          <w:sz w:val="24"/>
          <w:szCs w:val="24"/>
        </w:rPr>
        <w:t xml:space="preserve"> </w:t>
      </w:r>
      <w:r w:rsidRPr="00082F96">
        <w:rPr>
          <w:rFonts w:ascii="Times New Roman" w:hAnsi="Times New Roman" w:cs="Times New Roman"/>
          <w:sz w:val="24"/>
          <w:szCs w:val="24"/>
        </w:rPr>
        <w:t>de representantes livremente eleitos</w:t>
      </w:r>
      <w:r>
        <w:rPr>
          <w:rFonts w:ascii="Times New Roman" w:hAnsi="Times New Roman" w:cs="Times New Roman"/>
          <w:sz w:val="24"/>
          <w:szCs w:val="24"/>
        </w:rPr>
        <w:t>,</w:t>
      </w:r>
      <w:r w:rsidRPr="00082F96">
        <w:rPr>
          <w:rFonts w:ascii="Times New Roman" w:hAnsi="Times New Roman" w:cs="Times New Roman"/>
          <w:sz w:val="24"/>
          <w:szCs w:val="24"/>
        </w:rPr>
        <w:t xml:space="preserve"> como designa o art.º 48 n.º 1 da CRP e o artigo 21</w:t>
      </w:r>
      <w:r w:rsidR="009B5F8C">
        <w:rPr>
          <w:rFonts w:ascii="Times New Roman" w:hAnsi="Times New Roman" w:cs="Times New Roman"/>
          <w:sz w:val="24"/>
          <w:szCs w:val="24"/>
        </w:rPr>
        <w:t>.º</w:t>
      </w:r>
      <w:r w:rsidRPr="00082F96">
        <w:rPr>
          <w:rFonts w:ascii="Times New Roman" w:hAnsi="Times New Roman" w:cs="Times New Roman"/>
          <w:sz w:val="24"/>
          <w:szCs w:val="24"/>
        </w:rPr>
        <w:t xml:space="preserve"> da Declaração Universal dos Direitos do Homem. </w:t>
      </w:r>
    </w:p>
    <w:p w14:paraId="0299B655" w14:textId="52B3A17B" w:rsidR="00490051" w:rsidRDefault="00B43781" w:rsidP="00490051">
      <w:pPr>
        <w:spacing w:after="0" w:line="360" w:lineRule="auto"/>
        <w:ind w:firstLine="720"/>
        <w:jc w:val="both"/>
        <w:rPr>
          <w:rFonts w:ascii="Times New Roman" w:hAnsi="Times New Roman" w:cs="Times New Roman"/>
          <w:sz w:val="24"/>
          <w:szCs w:val="24"/>
        </w:rPr>
      </w:pPr>
      <w:r w:rsidRPr="00082F96">
        <w:rPr>
          <w:rFonts w:ascii="Times New Roman" w:hAnsi="Times New Roman" w:cs="Times New Roman"/>
          <w:sz w:val="24"/>
          <w:szCs w:val="24"/>
        </w:rPr>
        <w:t xml:space="preserve">É </w:t>
      </w:r>
      <w:r>
        <w:rPr>
          <w:rFonts w:ascii="Times New Roman" w:hAnsi="Times New Roman" w:cs="Times New Roman"/>
          <w:sz w:val="24"/>
          <w:szCs w:val="24"/>
        </w:rPr>
        <w:t>assim</w:t>
      </w:r>
      <w:r w:rsidR="00A011CC">
        <w:rPr>
          <w:rFonts w:ascii="Times New Roman" w:hAnsi="Times New Roman" w:cs="Times New Roman"/>
          <w:sz w:val="24"/>
          <w:szCs w:val="24"/>
        </w:rPr>
        <w:t>,</w:t>
      </w:r>
      <w:r w:rsidRPr="00082F96">
        <w:rPr>
          <w:rFonts w:ascii="Times New Roman" w:hAnsi="Times New Roman" w:cs="Times New Roman"/>
          <w:sz w:val="24"/>
          <w:szCs w:val="24"/>
        </w:rPr>
        <w:t xml:space="preserve"> um Direito individual/pessoal (art.º 49</w:t>
      </w:r>
      <w:r w:rsidR="009B5F8C">
        <w:rPr>
          <w:rFonts w:ascii="Times New Roman" w:hAnsi="Times New Roman" w:cs="Times New Roman"/>
          <w:sz w:val="24"/>
          <w:szCs w:val="24"/>
        </w:rPr>
        <w:t>.º</w:t>
      </w:r>
      <w:r w:rsidRPr="00082F96">
        <w:rPr>
          <w:rFonts w:ascii="Times New Roman" w:hAnsi="Times New Roman" w:cs="Times New Roman"/>
          <w:sz w:val="24"/>
          <w:szCs w:val="24"/>
        </w:rPr>
        <w:t xml:space="preserve"> n.º</w:t>
      </w:r>
      <w:r>
        <w:rPr>
          <w:rFonts w:ascii="Times New Roman" w:hAnsi="Times New Roman" w:cs="Times New Roman"/>
          <w:sz w:val="24"/>
          <w:szCs w:val="24"/>
        </w:rPr>
        <w:t xml:space="preserve"> </w:t>
      </w:r>
      <w:r w:rsidRPr="00082F96">
        <w:rPr>
          <w:rFonts w:ascii="Times New Roman" w:hAnsi="Times New Roman" w:cs="Times New Roman"/>
          <w:sz w:val="24"/>
          <w:szCs w:val="24"/>
        </w:rPr>
        <w:t>1 CRP) impedindo o voto de representação</w:t>
      </w:r>
      <w:r>
        <w:rPr>
          <w:rFonts w:ascii="Times New Roman" w:hAnsi="Times New Roman" w:cs="Times New Roman"/>
          <w:sz w:val="24"/>
          <w:szCs w:val="24"/>
        </w:rPr>
        <w:t>,</w:t>
      </w:r>
      <w:r w:rsidRPr="00082F96">
        <w:rPr>
          <w:rFonts w:ascii="Times New Roman" w:hAnsi="Times New Roman" w:cs="Times New Roman"/>
          <w:sz w:val="24"/>
          <w:szCs w:val="24"/>
        </w:rPr>
        <w:t xml:space="preserve"> não tendo este nada a haver com o voto dos</w:t>
      </w:r>
      <w:r>
        <w:rPr>
          <w:rFonts w:ascii="Times New Roman" w:hAnsi="Times New Roman" w:cs="Times New Roman"/>
          <w:sz w:val="24"/>
          <w:szCs w:val="24"/>
        </w:rPr>
        <w:t xml:space="preserve"> cidadãos invisuais,</w:t>
      </w:r>
      <w:r w:rsidRPr="00082F96">
        <w:rPr>
          <w:rFonts w:ascii="Times New Roman" w:hAnsi="Times New Roman" w:cs="Times New Roman"/>
          <w:sz w:val="24"/>
          <w:szCs w:val="24"/>
        </w:rPr>
        <w:t xml:space="preserve"> pois estes votam acompanhados de alguém que executa uma função apenas mater</w:t>
      </w:r>
      <w:r>
        <w:rPr>
          <w:rFonts w:ascii="Times New Roman" w:hAnsi="Times New Roman" w:cs="Times New Roman"/>
          <w:sz w:val="24"/>
          <w:szCs w:val="24"/>
        </w:rPr>
        <w:t xml:space="preserve">ial, que nunca  pode tomar a função de decisão/indicação ao votante. Não obstante </w:t>
      </w:r>
      <w:r w:rsidRPr="00082F96">
        <w:rPr>
          <w:rFonts w:ascii="Times New Roman" w:hAnsi="Times New Roman" w:cs="Times New Roman"/>
          <w:sz w:val="24"/>
          <w:szCs w:val="24"/>
        </w:rPr>
        <w:t>ser um direito</w:t>
      </w:r>
      <w:r>
        <w:rPr>
          <w:rFonts w:ascii="Times New Roman" w:hAnsi="Times New Roman" w:cs="Times New Roman"/>
          <w:sz w:val="24"/>
          <w:szCs w:val="24"/>
        </w:rPr>
        <w:t>,</w:t>
      </w:r>
      <w:r w:rsidRPr="00082F96">
        <w:rPr>
          <w:rFonts w:ascii="Times New Roman" w:hAnsi="Times New Roman" w:cs="Times New Roman"/>
          <w:sz w:val="24"/>
          <w:szCs w:val="24"/>
        </w:rPr>
        <w:t xml:space="preserve"> </w:t>
      </w:r>
      <w:r>
        <w:rPr>
          <w:rFonts w:ascii="Times New Roman" w:hAnsi="Times New Roman" w:cs="Times New Roman"/>
          <w:sz w:val="24"/>
          <w:szCs w:val="24"/>
        </w:rPr>
        <w:t xml:space="preserve">compreende, </w:t>
      </w:r>
      <w:r w:rsidRPr="00082F96">
        <w:rPr>
          <w:rFonts w:ascii="Times New Roman" w:hAnsi="Times New Roman" w:cs="Times New Roman"/>
          <w:sz w:val="24"/>
          <w:szCs w:val="24"/>
        </w:rPr>
        <w:t>também</w:t>
      </w:r>
      <w:r>
        <w:rPr>
          <w:rFonts w:ascii="Times New Roman" w:hAnsi="Times New Roman" w:cs="Times New Roman"/>
          <w:sz w:val="24"/>
          <w:szCs w:val="24"/>
        </w:rPr>
        <w:t>, uma função de</w:t>
      </w:r>
      <w:r w:rsidRPr="00082F96">
        <w:rPr>
          <w:rFonts w:ascii="Times New Roman" w:hAnsi="Times New Roman" w:cs="Times New Roman"/>
          <w:sz w:val="24"/>
          <w:szCs w:val="24"/>
        </w:rPr>
        <w:t xml:space="preserve"> dever cívico</w:t>
      </w:r>
      <w:r>
        <w:rPr>
          <w:rFonts w:ascii="Times New Roman" w:hAnsi="Times New Roman" w:cs="Times New Roman"/>
          <w:sz w:val="24"/>
          <w:szCs w:val="24"/>
        </w:rPr>
        <w:t xml:space="preserve"> que se encontra</w:t>
      </w:r>
      <w:r w:rsidRPr="00082F96">
        <w:rPr>
          <w:rFonts w:ascii="Times New Roman" w:hAnsi="Times New Roman" w:cs="Times New Roman"/>
          <w:sz w:val="24"/>
          <w:szCs w:val="24"/>
        </w:rPr>
        <w:t xml:space="preserve"> vinculado </w:t>
      </w:r>
      <w:r>
        <w:rPr>
          <w:rFonts w:ascii="Times New Roman" w:hAnsi="Times New Roman" w:cs="Times New Roman"/>
          <w:sz w:val="24"/>
          <w:szCs w:val="24"/>
        </w:rPr>
        <w:t xml:space="preserve">ao </w:t>
      </w:r>
      <w:r>
        <w:rPr>
          <w:rFonts w:ascii="Times New Roman" w:hAnsi="Times New Roman" w:cs="Times New Roman"/>
          <w:sz w:val="24"/>
          <w:szCs w:val="24"/>
        </w:rPr>
        <w:lastRenderedPageBreak/>
        <w:t xml:space="preserve">cidadão </w:t>
      </w:r>
      <w:r w:rsidRPr="00082F96">
        <w:rPr>
          <w:rFonts w:ascii="Times New Roman" w:hAnsi="Times New Roman" w:cs="Times New Roman"/>
          <w:sz w:val="24"/>
          <w:szCs w:val="24"/>
        </w:rPr>
        <w:t xml:space="preserve">(art.º 49.º n.º 2) </w:t>
      </w:r>
      <w:r>
        <w:rPr>
          <w:rFonts w:ascii="Times New Roman" w:hAnsi="Times New Roman" w:cs="Times New Roman"/>
          <w:sz w:val="24"/>
          <w:szCs w:val="24"/>
        </w:rPr>
        <w:t>e</w:t>
      </w:r>
      <w:r w:rsidRPr="00082F96">
        <w:rPr>
          <w:rFonts w:ascii="Times New Roman" w:hAnsi="Times New Roman" w:cs="Times New Roman"/>
          <w:sz w:val="24"/>
          <w:szCs w:val="24"/>
        </w:rPr>
        <w:t xml:space="preserve"> como refere o Professor Jorge Miranda</w:t>
      </w:r>
      <w:r>
        <w:rPr>
          <w:rFonts w:ascii="Times New Roman" w:hAnsi="Times New Roman" w:cs="Times New Roman"/>
          <w:sz w:val="24"/>
          <w:szCs w:val="24"/>
        </w:rPr>
        <w:t>,</w:t>
      </w:r>
      <w:r w:rsidRPr="00082F96">
        <w:rPr>
          <w:rFonts w:ascii="Times New Roman" w:hAnsi="Times New Roman" w:cs="Times New Roman"/>
          <w:sz w:val="24"/>
          <w:szCs w:val="24"/>
        </w:rPr>
        <w:t xml:space="preserve"> “é como a defesa da Pátria em fase do dever do serviço militar (art.º 276.º n.</w:t>
      </w:r>
      <w:r w:rsidRPr="00082F96">
        <w:rPr>
          <w:rFonts w:ascii="Times New Roman" w:hAnsi="Times New Roman" w:cs="Times New Roman"/>
          <w:sz w:val="24"/>
          <w:szCs w:val="24"/>
          <w:vertAlign w:val="superscript"/>
        </w:rPr>
        <w:t xml:space="preserve">os </w:t>
      </w:r>
      <w:r w:rsidRPr="00082F96">
        <w:rPr>
          <w:rFonts w:ascii="Times New Roman" w:hAnsi="Times New Roman" w:cs="Times New Roman"/>
          <w:sz w:val="24"/>
          <w:szCs w:val="24"/>
        </w:rPr>
        <w:t>1 e 2 CRP) ”</w:t>
      </w:r>
      <w:r>
        <w:rPr>
          <w:rFonts w:ascii="Times New Roman" w:hAnsi="Times New Roman" w:cs="Times New Roman"/>
          <w:sz w:val="24"/>
          <w:szCs w:val="24"/>
        </w:rPr>
        <w:t xml:space="preserve">. </w:t>
      </w:r>
      <w:r w:rsidRPr="00082F96">
        <w:rPr>
          <w:rFonts w:ascii="Times New Roman" w:hAnsi="Times New Roman" w:cs="Times New Roman"/>
          <w:sz w:val="24"/>
          <w:szCs w:val="24"/>
        </w:rPr>
        <w:t>O Sufrágio é pessoal como enunciado no artigo 48.º n.º 2 da CRP, tendo assim a pessoa direito tanto à publicidade do seu voto como ao segredo do mesmo.</w:t>
      </w:r>
      <w:r>
        <w:rPr>
          <w:rFonts w:ascii="Times New Roman" w:hAnsi="Times New Roman" w:cs="Times New Roman"/>
          <w:sz w:val="24"/>
          <w:szCs w:val="24"/>
        </w:rPr>
        <w:t xml:space="preserve"> </w:t>
      </w:r>
      <w:r w:rsidRPr="00082F96">
        <w:rPr>
          <w:rFonts w:ascii="Times New Roman" w:hAnsi="Times New Roman" w:cs="Times New Roman"/>
          <w:sz w:val="24"/>
          <w:szCs w:val="24"/>
        </w:rPr>
        <w:t>No</w:t>
      </w:r>
      <w:r>
        <w:rPr>
          <w:rFonts w:ascii="Times New Roman" w:hAnsi="Times New Roman" w:cs="Times New Roman"/>
          <w:sz w:val="24"/>
          <w:szCs w:val="24"/>
        </w:rPr>
        <w:t>s</w:t>
      </w:r>
      <w:r w:rsidRPr="00082F96">
        <w:rPr>
          <w:rFonts w:ascii="Times New Roman" w:hAnsi="Times New Roman" w:cs="Times New Roman"/>
          <w:sz w:val="24"/>
          <w:szCs w:val="24"/>
        </w:rPr>
        <w:t xml:space="preserve"> artigo</w:t>
      </w:r>
      <w:r>
        <w:rPr>
          <w:rFonts w:ascii="Times New Roman" w:hAnsi="Times New Roman" w:cs="Times New Roman"/>
          <w:sz w:val="24"/>
          <w:szCs w:val="24"/>
        </w:rPr>
        <w:t>s 10</w:t>
      </w:r>
      <w:r w:rsidR="009B5F8C">
        <w:rPr>
          <w:rFonts w:ascii="Times New Roman" w:hAnsi="Times New Roman" w:cs="Times New Roman"/>
          <w:sz w:val="24"/>
          <w:szCs w:val="24"/>
        </w:rPr>
        <w:t>.</w:t>
      </w:r>
      <w:r>
        <w:rPr>
          <w:rFonts w:ascii="Times New Roman" w:hAnsi="Times New Roman" w:cs="Times New Roman"/>
          <w:sz w:val="24"/>
          <w:szCs w:val="24"/>
        </w:rPr>
        <w:t>º e</w:t>
      </w:r>
      <w:r w:rsidRPr="00082F96">
        <w:rPr>
          <w:rFonts w:ascii="Times New Roman" w:hAnsi="Times New Roman" w:cs="Times New Roman"/>
          <w:sz w:val="24"/>
          <w:szCs w:val="24"/>
        </w:rPr>
        <w:t xml:space="preserve"> 49.º da Constituição da Republica Portuguesa é estabelecido o Direito de Sufrágio.</w:t>
      </w:r>
    </w:p>
    <w:p w14:paraId="24E570D2" w14:textId="77777777" w:rsidR="00490051" w:rsidRDefault="00490051" w:rsidP="00490051">
      <w:pPr>
        <w:spacing w:after="0" w:line="360" w:lineRule="auto"/>
        <w:jc w:val="both"/>
        <w:rPr>
          <w:rFonts w:ascii="Times New Roman" w:hAnsi="Times New Roman" w:cs="Times New Roman"/>
          <w:sz w:val="24"/>
          <w:szCs w:val="24"/>
        </w:rPr>
      </w:pPr>
    </w:p>
    <w:p w14:paraId="0621E44B" w14:textId="2B6883CE" w:rsidR="00B43781" w:rsidRPr="00F75E37" w:rsidRDefault="00174C20" w:rsidP="003E1341">
      <w:pPr>
        <w:pStyle w:val="Heading2"/>
        <w:numPr>
          <w:ilvl w:val="1"/>
          <w:numId w:val="9"/>
        </w:numPr>
      </w:pPr>
      <w:bookmarkStart w:id="25" w:name="_Toc450239741"/>
      <w:r w:rsidRPr="00F75E37">
        <w:t>Modelos de Sistemas Eleitorais (uma abordagem sintética)</w:t>
      </w:r>
      <w:r w:rsidR="00482088" w:rsidRPr="00F75E37">
        <w:t>:</w:t>
      </w:r>
      <w:bookmarkEnd w:id="25"/>
    </w:p>
    <w:p w14:paraId="04A51C26" w14:textId="77777777" w:rsidR="00EB6C74" w:rsidRDefault="00EB6C74" w:rsidP="00474FD4">
      <w:pPr>
        <w:pStyle w:val="ListParagraph"/>
        <w:spacing w:after="0" w:line="360" w:lineRule="auto"/>
        <w:jc w:val="both"/>
        <w:rPr>
          <w:rFonts w:ascii="Times New Roman" w:hAnsi="Times New Roman" w:cs="Times New Roman"/>
          <w:b/>
          <w:bCs/>
          <w:sz w:val="24"/>
          <w:szCs w:val="24"/>
        </w:rPr>
      </w:pPr>
    </w:p>
    <w:p w14:paraId="3F34F417" w14:textId="77777777" w:rsidR="00A011CC" w:rsidRDefault="00B43781" w:rsidP="00A91B70">
      <w:pPr>
        <w:spacing w:after="0" w:line="360" w:lineRule="auto"/>
        <w:ind w:firstLine="360"/>
        <w:jc w:val="both"/>
        <w:rPr>
          <w:rFonts w:ascii="Times New Roman" w:hAnsi="Times New Roman" w:cs="Times New Roman"/>
          <w:sz w:val="24"/>
          <w:szCs w:val="24"/>
        </w:rPr>
      </w:pPr>
      <w:r w:rsidRPr="008838C0">
        <w:rPr>
          <w:rFonts w:ascii="Times New Roman" w:hAnsi="Times New Roman" w:cs="Times New Roman"/>
          <w:sz w:val="24"/>
          <w:szCs w:val="24"/>
        </w:rPr>
        <w:t xml:space="preserve">De uma forma genérica, </w:t>
      </w:r>
      <w:r w:rsidR="00A91B70">
        <w:rPr>
          <w:rFonts w:ascii="Times New Roman" w:hAnsi="Times New Roman" w:cs="Times New Roman"/>
          <w:sz w:val="24"/>
          <w:szCs w:val="24"/>
        </w:rPr>
        <w:t>S</w:t>
      </w:r>
      <w:r w:rsidRPr="008838C0">
        <w:rPr>
          <w:rFonts w:ascii="Times New Roman" w:hAnsi="Times New Roman" w:cs="Times New Roman"/>
          <w:sz w:val="24"/>
          <w:szCs w:val="24"/>
        </w:rPr>
        <w:t xml:space="preserve">istema </w:t>
      </w:r>
      <w:r w:rsidR="00A91B70">
        <w:rPr>
          <w:rFonts w:ascii="Times New Roman" w:hAnsi="Times New Roman" w:cs="Times New Roman"/>
          <w:sz w:val="24"/>
          <w:szCs w:val="24"/>
        </w:rPr>
        <w:t>E</w:t>
      </w:r>
      <w:r w:rsidRPr="008838C0">
        <w:rPr>
          <w:rFonts w:ascii="Times New Roman" w:hAnsi="Times New Roman" w:cs="Times New Roman"/>
          <w:sz w:val="24"/>
          <w:szCs w:val="24"/>
        </w:rPr>
        <w:t>leitoral é nas palavras de Jorge Miranda</w:t>
      </w:r>
      <w:r>
        <w:rPr>
          <w:rStyle w:val="FootnoteReference"/>
          <w:rFonts w:ascii="Times New Roman" w:hAnsi="Times New Roman" w:cs="Times New Roman"/>
          <w:sz w:val="24"/>
          <w:szCs w:val="24"/>
        </w:rPr>
        <w:footnoteReference w:id="37"/>
      </w:r>
      <w:r w:rsidRPr="008838C0">
        <w:rPr>
          <w:rFonts w:ascii="Times New Roman" w:hAnsi="Times New Roman" w:cs="Times New Roman"/>
          <w:sz w:val="24"/>
          <w:szCs w:val="24"/>
        </w:rPr>
        <w:t xml:space="preserve"> todo o conjunto de procedimentos e de regras, que em conjunto com a lógica interna</w:t>
      </w:r>
      <w:r w:rsidR="00A011CC">
        <w:rPr>
          <w:rFonts w:ascii="Times New Roman" w:hAnsi="Times New Roman" w:cs="Times New Roman"/>
          <w:sz w:val="24"/>
          <w:szCs w:val="24"/>
        </w:rPr>
        <w:t>,</w:t>
      </w:r>
      <w:r w:rsidRPr="008838C0">
        <w:rPr>
          <w:rFonts w:ascii="Times New Roman" w:hAnsi="Times New Roman" w:cs="Times New Roman"/>
          <w:sz w:val="24"/>
          <w:szCs w:val="24"/>
        </w:rPr>
        <w:t xml:space="preserve"> influenciado pelos elementos culturais, sociais</w:t>
      </w:r>
      <w:r>
        <w:rPr>
          <w:rFonts w:ascii="Times New Roman" w:hAnsi="Times New Roman" w:cs="Times New Roman"/>
          <w:sz w:val="24"/>
          <w:szCs w:val="24"/>
        </w:rPr>
        <w:t xml:space="preserve"> e</w:t>
      </w:r>
      <w:r w:rsidRPr="008838C0">
        <w:rPr>
          <w:rFonts w:ascii="Times New Roman" w:hAnsi="Times New Roman" w:cs="Times New Roman"/>
          <w:sz w:val="24"/>
          <w:szCs w:val="24"/>
        </w:rPr>
        <w:t xml:space="preserve"> económicos, que são próprios de um determinado povo de um território/Estado, ajudam a mold</w:t>
      </w:r>
      <w:r w:rsidR="00A011CC">
        <w:rPr>
          <w:rFonts w:ascii="Times New Roman" w:hAnsi="Times New Roman" w:cs="Times New Roman"/>
          <w:sz w:val="24"/>
          <w:szCs w:val="24"/>
        </w:rPr>
        <w:t>ar as eleições bem como o exercí</w:t>
      </w:r>
      <w:r w:rsidRPr="008838C0">
        <w:rPr>
          <w:rFonts w:ascii="Times New Roman" w:hAnsi="Times New Roman" w:cs="Times New Roman"/>
          <w:sz w:val="24"/>
          <w:szCs w:val="24"/>
        </w:rPr>
        <w:t xml:space="preserve">cio de sufrágio é por estes elementos </w:t>
      </w:r>
      <w:r>
        <w:rPr>
          <w:rFonts w:ascii="Times New Roman" w:hAnsi="Times New Roman" w:cs="Times New Roman"/>
          <w:sz w:val="24"/>
          <w:szCs w:val="24"/>
        </w:rPr>
        <w:t>moldado</w:t>
      </w:r>
      <w:r w:rsidRPr="008838C0">
        <w:rPr>
          <w:rFonts w:ascii="Times New Roman" w:hAnsi="Times New Roman" w:cs="Times New Roman"/>
          <w:sz w:val="24"/>
          <w:szCs w:val="24"/>
        </w:rPr>
        <w:t>.</w:t>
      </w:r>
      <w:r>
        <w:rPr>
          <w:rFonts w:ascii="Times New Roman" w:hAnsi="Times New Roman" w:cs="Times New Roman"/>
          <w:sz w:val="24"/>
          <w:szCs w:val="24"/>
        </w:rPr>
        <w:t xml:space="preserve"> </w:t>
      </w:r>
    </w:p>
    <w:p w14:paraId="59903B90" w14:textId="3B40B7F8" w:rsidR="0038724D" w:rsidRDefault="00B43781" w:rsidP="00A91B70">
      <w:pPr>
        <w:spacing w:after="0" w:line="360" w:lineRule="auto"/>
        <w:ind w:firstLine="360"/>
        <w:jc w:val="both"/>
        <w:rPr>
          <w:rFonts w:ascii="Times New Roman" w:hAnsi="Times New Roman" w:cs="Times New Roman"/>
          <w:sz w:val="24"/>
          <w:szCs w:val="24"/>
        </w:rPr>
      </w:pPr>
      <w:r w:rsidRPr="008838C0">
        <w:rPr>
          <w:rFonts w:ascii="Times New Roman" w:hAnsi="Times New Roman" w:cs="Times New Roman"/>
          <w:sz w:val="24"/>
          <w:szCs w:val="24"/>
        </w:rPr>
        <w:t xml:space="preserve">No sentido restrito, </w:t>
      </w:r>
      <w:r w:rsidR="00A91B70">
        <w:rPr>
          <w:rFonts w:ascii="Times New Roman" w:hAnsi="Times New Roman" w:cs="Times New Roman"/>
          <w:sz w:val="24"/>
          <w:szCs w:val="24"/>
        </w:rPr>
        <w:t>D</w:t>
      </w:r>
      <w:r w:rsidRPr="008838C0">
        <w:rPr>
          <w:rFonts w:ascii="Times New Roman" w:hAnsi="Times New Roman" w:cs="Times New Roman"/>
          <w:sz w:val="24"/>
          <w:szCs w:val="24"/>
        </w:rPr>
        <w:t>ireito</w:t>
      </w:r>
      <w:r>
        <w:rPr>
          <w:rFonts w:ascii="Times New Roman" w:hAnsi="Times New Roman" w:cs="Times New Roman"/>
          <w:sz w:val="24"/>
          <w:szCs w:val="24"/>
        </w:rPr>
        <w:t xml:space="preserve"> </w:t>
      </w:r>
      <w:r w:rsidR="00A91B70">
        <w:rPr>
          <w:rFonts w:ascii="Times New Roman" w:hAnsi="Times New Roman" w:cs="Times New Roman"/>
          <w:sz w:val="24"/>
          <w:szCs w:val="24"/>
        </w:rPr>
        <w:t>E</w:t>
      </w:r>
      <w:r w:rsidRPr="008838C0">
        <w:rPr>
          <w:rFonts w:ascii="Times New Roman" w:hAnsi="Times New Roman" w:cs="Times New Roman"/>
          <w:sz w:val="24"/>
          <w:szCs w:val="24"/>
        </w:rPr>
        <w:t>leitoral é por si só a forma mais comum em que revela a vontade eleitoral, ou a vontade popular, é todo o conjunto de formas que organizado por normas e leis, ajudam a delimitar a forma como um determinado candidato é eleito para um determinado cargo, é pelo sufrágio, elemento ativo do sistema eleitoral que os eleitores transformam a sua vontade em mandatos</w:t>
      </w:r>
      <w:r w:rsidR="0038724D">
        <w:rPr>
          <w:rFonts w:ascii="Times New Roman" w:hAnsi="Times New Roman" w:cs="Times New Roman"/>
          <w:sz w:val="24"/>
          <w:szCs w:val="24"/>
        </w:rPr>
        <w:t>/</w:t>
      </w:r>
      <w:r w:rsidRPr="008838C0">
        <w:rPr>
          <w:rFonts w:ascii="Times New Roman" w:hAnsi="Times New Roman" w:cs="Times New Roman"/>
          <w:sz w:val="24"/>
          <w:szCs w:val="24"/>
        </w:rPr>
        <w:t>lugares</w:t>
      </w:r>
      <w:r>
        <w:rPr>
          <w:rStyle w:val="FootnoteReference"/>
          <w:rFonts w:ascii="Times New Roman" w:hAnsi="Times New Roman" w:cs="Times New Roman"/>
          <w:sz w:val="24"/>
          <w:szCs w:val="24"/>
        </w:rPr>
        <w:footnoteReference w:id="38"/>
      </w:r>
      <w:r w:rsidRPr="008838C0">
        <w:rPr>
          <w:rFonts w:ascii="Times New Roman" w:hAnsi="Times New Roman" w:cs="Times New Roman"/>
          <w:sz w:val="24"/>
          <w:szCs w:val="24"/>
        </w:rPr>
        <w:t xml:space="preserve">.  </w:t>
      </w:r>
    </w:p>
    <w:p w14:paraId="09F0EAA7" w14:textId="5977C27D" w:rsidR="00B43781" w:rsidRPr="008838C0" w:rsidRDefault="00B43781" w:rsidP="00A91B70">
      <w:pPr>
        <w:spacing w:after="0" w:line="360" w:lineRule="auto"/>
        <w:ind w:firstLine="360"/>
        <w:jc w:val="both"/>
        <w:rPr>
          <w:rFonts w:ascii="Times New Roman" w:hAnsi="Times New Roman" w:cs="Times New Roman"/>
          <w:sz w:val="24"/>
          <w:szCs w:val="24"/>
        </w:rPr>
      </w:pPr>
      <w:r w:rsidRPr="008838C0">
        <w:rPr>
          <w:rFonts w:ascii="Times New Roman" w:hAnsi="Times New Roman" w:cs="Times New Roman"/>
          <w:sz w:val="24"/>
          <w:szCs w:val="24"/>
        </w:rPr>
        <w:t xml:space="preserve">O </w:t>
      </w:r>
      <w:r w:rsidR="00A91B70">
        <w:rPr>
          <w:rFonts w:ascii="Times New Roman" w:hAnsi="Times New Roman" w:cs="Times New Roman"/>
          <w:sz w:val="24"/>
          <w:szCs w:val="24"/>
        </w:rPr>
        <w:t>S</w:t>
      </w:r>
      <w:r w:rsidRPr="008838C0">
        <w:rPr>
          <w:rFonts w:ascii="Times New Roman" w:hAnsi="Times New Roman" w:cs="Times New Roman"/>
          <w:sz w:val="24"/>
          <w:szCs w:val="24"/>
        </w:rPr>
        <w:t xml:space="preserve">istema </w:t>
      </w:r>
      <w:r w:rsidR="00A91B70">
        <w:rPr>
          <w:rFonts w:ascii="Times New Roman" w:hAnsi="Times New Roman" w:cs="Times New Roman"/>
          <w:sz w:val="24"/>
          <w:szCs w:val="24"/>
        </w:rPr>
        <w:t>E</w:t>
      </w:r>
      <w:r w:rsidRPr="008838C0">
        <w:rPr>
          <w:rFonts w:ascii="Times New Roman" w:hAnsi="Times New Roman" w:cs="Times New Roman"/>
          <w:sz w:val="24"/>
          <w:szCs w:val="24"/>
        </w:rPr>
        <w:t>leitoral depende de todo um conjunto de variáveis: quais os mandatos para que se elege, como se processam as campanhas,</w:t>
      </w:r>
      <w:r>
        <w:rPr>
          <w:rFonts w:ascii="Times New Roman" w:hAnsi="Times New Roman" w:cs="Times New Roman"/>
          <w:sz w:val="24"/>
          <w:szCs w:val="24"/>
        </w:rPr>
        <w:t xml:space="preserve"> quais os</w:t>
      </w:r>
      <w:r w:rsidR="009D6F07">
        <w:rPr>
          <w:rFonts w:ascii="Times New Roman" w:hAnsi="Times New Roman" w:cs="Times New Roman"/>
          <w:sz w:val="24"/>
          <w:szCs w:val="24"/>
        </w:rPr>
        <w:t xml:space="preserve"> requi</w:t>
      </w:r>
      <w:r w:rsidRPr="008838C0">
        <w:rPr>
          <w:rFonts w:ascii="Times New Roman" w:hAnsi="Times New Roman" w:cs="Times New Roman"/>
          <w:sz w:val="24"/>
          <w:szCs w:val="24"/>
        </w:rPr>
        <w:t>sitos à aquisição das capacidades eleitorais dos cidadãos</w:t>
      </w:r>
      <w:r>
        <w:rPr>
          <w:rFonts w:ascii="Times New Roman" w:hAnsi="Times New Roman" w:cs="Times New Roman"/>
          <w:sz w:val="24"/>
          <w:szCs w:val="24"/>
        </w:rPr>
        <w:t>,</w:t>
      </w:r>
      <w:r w:rsidRPr="008838C0">
        <w:rPr>
          <w:rFonts w:ascii="Times New Roman" w:hAnsi="Times New Roman" w:cs="Times New Roman"/>
          <w:sz w:val="24"/>
          <w:szCs w:val="24"/>
        </w:rPr>
        <w:t xml:space="preserve"> a ativa e a passiva, se o sufrágio é direto ou indireto, como se organiza o contencioso eleitoral, entre todo um conjunto de normas que restringem o sistema de forma a este ficar organizado, o sistema eleitoral contribui assim para que o sistema pelo qual se elege um determinado cidadão que faz uso da capacidade eleitoral passiva para um determinado órgão de poder político e de representação do povo</w:t>
      </w:r>
      <w:r>
        <w:rPr>
          <w:rStyle w:val="FootnoteReference"/>
          <w:rFonts w:ascii="Times New Roman" w:hAnsi="Times New Roman" w:cs="Times New Roman"/>
          <w:sz w:val="24"/>
          <w:szCs w:val="24"/>
        </w:rPr>
        <w:footnoteReference w:id="39"/>
      </w:r>
      <w:r w:rsidRPr="008838C0">
        <w:rPr>
          <w:rFonts w:ascii="Times New Roman" w:hAnsi="Times New Roman" w:cs="Times New Roman"/>
          <w:sz w:val="24"/>
          <w:szCs w:val="24"/>
        </w:rPr>
        <w:t xml:space="preserve">, o sistema eleitoral põe em prática as linhas “desenhadas” pela Constituição, quer seja para eleições não políticas, por exemplo a votação numa assembleia de condóminos de um prédio para eleger o administrados, quer seja para os órgãos de gestão do poder público, o sistema eleitoral tem que estar definido seja para </w:t>
      </w:r>
      <w:r w:rsidRPr="008838C0">
        <w:rPr>
          <w:rFonts w:ascii="Times New Roman" w:hAnsi="Times New Roman" w:cs="Times New Roman"/>
          <w:sz w:val="24"/>
          <w:szCs w:val="24"/>
        </w:rPr>
        <w:lastRenderedPageBreak/>
        <w:t>qual for o tipo de eleições pois é a forma encontrada para que haja maior imparcialidade</w:t>
      </w:r>
      <w:r>
        <w:rPr>
          <w:rFonts w:ascii="Times New Roman" w:hAnsi="Times New Roman" w:cs="Times New Roman"/>
          <w:sz w:val="24"/>
          <w:szCs w:val="24"/>
        </w:rPr>
        <w:t xml:space="preserve"> e igualdade</w:t>
      </w:r>
      <w:r w:rsidRPr="008838C0">
        <w:rPr>
          <w:rFonts w:ascii="Times New Roman" w:hAnsi="Times New Roman" w:cs="Times New Roman"/>
          <w:sz w:val="24"/>
          <w:szCs w:val="24"/>
        </w:rPr>
        <w:t xml:space="preserve"> </w:t>
      </w:r>
      <w:r>
        <w:rPr>
          <w:rFonts w:ascii="Times New Roman" w:hAnsi="Times New Roman" w:cs="Times New Roman"/>
          <w:sz w:val="24"/>
          <w:szCs w:val="24"/>
        </w:rPr>
        <w:t>na</w:t>
      </w:r>
      <w:r w:rsidRPr="008838C0">
        <w:rPr>
          <w:rFonts w:ascii="Times New Roman" w:hAnsi="Times New Roman" w:cs="Times New Roman"/>
          <w:sz w:val="24"/>
          <w:szCs w:val="24"/>
        </w:rPr>
        <w:t xml:space="preserve"> escolha.</w:t>
      </w:r>
    </w:p>
    <w:p w14:paraId="317045B0" w14:textId="77777777" w:rsidR="0038724D" w:rsidRDefault="0038724D" w:rsidP="0038724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As duas questões</w:t>
      </w:r>
      <w:r w:rsidR="00B43781" w:rsidRPr="008838C0">
        <w:rPr>
          <w:rFonts w:ascii="Times New Roman" w:hAnsi="Times New Roman" w:cs="Times New Roman"/>
          <w:sz w:val="24"/>
          <w:szCs w:val="24"/>
        </w:rPr>
        <w:t xml:space="preserve"> basilares do sistema eleitoral são e serão sempre na nossa opinião estas: </w:t>
      </w:r>
    </w:p>
    <w:p w14:paraId="7A66C8CE" w14:textId="3B2E393E" w:rsidR="00B43781" w:rsidRPr="008838C0" w:rsidRDefault="00B43781" w:rsidP="0038724D">
      <w:pPr>
        <w:spacing w:after="0" w:line="360" w:lineRule="auto"/>
        <w:ind w:firstLine="360"/>
        <w:jc w:val="both"/>
        <w:rPr>
          <w:rFonts w:ascii="Times New Roman" w:hAnsi="Times New Roman" w:cs="Times New Roman"/>
          <w:sz w:val="24"/>
          <w:szCs w:val="24"/>
        </w:rPr>
      </w:pPr>
      <w:r w:rsidRPr="008838C0">
        <w:rPr>
          <w:rFonts w:ascii="Times New Roman" w:hAnsi="Times New Roman" w:cs="Times New Roman"/>
          <w:sz w:val="24"/>
          <w:szCs w:val="24"/>
        </w:rPr>
        <w:t>- deve ser eleito o candidato que obtém o maior número de votos? Ou deve por outro lado procurar-se a representação não centrada numa só vontade</w:t>
      </w:r>
      <w:r>
        <w:rPr>
          <w:rFonts w:ascii="Times New Roman" w:hAnsi="Times New Roman" w:cs="Times New Roman"/>
          <w:sz w:val="24"/>
          <w:szCs w:val="24"/>
        </w:rPr>
        <w:t>,</w:t>
      </w:r>
      <w:r w:rsidRPr="008838C0">
        <w:rPr>
          <w:rFonts w:ascii="Times New Roman" w:hAnsi="Times New Roman" w:cs="Times New Roman"/>
          <w:sz w:val="24"/>
          <w:szCs w:val="24"/>
        </w:rPr>
        <w:t xml:space="preserve"> mas, a representação de cada vontade (partido) nas proporções votadas pelos eleitores?</w:t>
      </w:r>
    </w:p>
    <w:p w14:paraId="7E001F41" w14:textId="2ABCD64C" w:rsidR="00B43781" w:rsidRPr="008838C0" w:rsidRDefault="0038724D" w:rsidP="00B437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w:t>
      </w:r>
      <w:r w:rsidR="00B43781" w:rsidRPr="008838C0">
        <w:rPr>
          <w:rFonts w:ascii="Times New Roman" w:hAnsi="Times New Roman" w:cs="Times New Roman"/>
          <w:sz w:val="24"/>
          <w:szCs w:val="24"/>
        </w:rPr>
        <w:t xml:space="preserve">as duas perguntas levam-nos aos tipos de sistemas eleitorais existentes, o sufrágio uninominal, em que existe um </w:t>
      </w:r>
      <w:r w:rsidR="00B43781">
        <w:rPr>
          <w:rFonts w:ascii="Times New Roman" w:hAnsi="Times New Roman" w:cs="Times New Roman"/>
          <w:sz w:val="24"/>
          <w:szCs w:val="24"/>
        </w:rPr>
        <w:t>D</w:t>
      </w:r>
      <w:r w:rsidR="00B43781" w:rsidRPr="008838C0">
        <w:rPr>
          <w:rFonts w:ascii="Times New Roman" w:hAnsi="Times New Roman" w:cs="Times New Roman"/>
          <w:sz w:val="24"/>
          <w:szCs w:val="24"/>
        </w:rPr>
        <w:t>ep</w:t>
      </w:r>
      <w:r w:rsidR="00B43781">
        <w:rPr>
          <w:rFonts w:ascii="Times New Roman" w:hAnsi="Times New Roman" w:cs="Times New Roman"/>
          <w:sz w:val="24"/>
          <w:szCs w:val="24"/>
        </w:rPr>
        <w:t>u</w:t>
      </w:r>
      <w:r w:rsidR="00B43781" w:rsidRPr="008838C0">
        <w:rPr>
          <w:rFonts w:ascii="Times New Roman" w:hAnsi="Times New Roman" w:cs="Times New Roman"/>
          <w:sz w:val="24"/>
          <w:szCs w:val="24"/>
        </w:rPr>
        <w:t>tado por partido</w:t>
      </w:r>
      <w:r>
        <w:rPr>
          <w:rFonts w:ascii="Times New Roman" w:hAnsi="Times New Roman" w:cs="Times New Roman"/>
          <w:sz w:val="24"/>
          <w:szCs w:val="24"/>
        </w:rPr>
        <w:t xml:space="preserve"> polí</w:t>
      </w:r>
      <w:r w:rsidR="00B43781">
        <w:rPr>
          <w:rFonts w:ascii="Times New Roman" w:hAnsi="Times New Roman" w:cs="Times New Roman"/>
          <w:sz w:val="24"/>
          <w:szCs w:val="24"/>
        </w:rPr>
        <w:t>tico</w:t>
      </w:r>
      <w:r>
        <w:rPr>
          <w:rFonts w:ascii="Times New Roman" w:hAnsi="Times New Roman" w:cs="Times New Roman"/>
          <w:sz w:val="24"/>
          <w:szCs w:val="24"/>
        </w:rPr>
        <w:t xml:space="preserve">, este </w:t>
      </w:r>
      <w:r w:rsidR="00B43781" w:rsidRPr="008838C0">
        <w:rPr>
          <w:rFonts w:ascii="Times New Roman" w:hAnsi="Times New Roman" w:cs="Times New Roman"/>
          <w:sz w:val="24"/>
          <w:szCs w:val="24"/>
        </w:rPr>
        <w:t xml:space="preserve">sistema é sempre de representação maioritário, uma vez que havendo apenas um representante de cada vontade, só poderá ser eleito </w:t>
      </w:r>
      <w:r>
        <w:rPr>
          <w:rFonts w:ascii="Times New Roman" w:hAnsi="Times New Roman" w:cs="Times New Roman"/>
          <w:sz w:val="24"/>
          <w:szCs w:val="24"/>
        </w:rPr>
        <w:t xml:space="preserve">exclusivamente </w:t>
      </w:r>
      <w:r w:rsidR="00B43781" w:rsidRPr="008838C0">
        <w:rPr>
          <w:rFonts w:ascii="Times New Roman" w:hAnsi="Times New Roman" w:cs="Times New Roman"/>
          <w:sz w:val="24"/>
          <w:szCs w:val="24"/>
        </w:rPr>
        <w:t>um</w:t>
      </w:r>
      <w:r w:rsidR="00B43781">
        <w:rPr>
          <w:rFonts w:ascii="Times New Roman" w:hAnsi="Times New Roman" w:cs="Times New Roman"/>
          <w:sz w:val="24"/>
          <w:szCs w:val="24"/>
        </w:rPr>
        <w:t xml:space="preserve"> candidato</w:t>
      </w:r>
      <w:r w:rsidR="00B43781" w:rsidRPr="008838C0">
        <w:rPr>
          <w:rFonts w:ascii="Times New Roman" w:hAnsi="Times New Roman" w:cs="Times New Roman"/>
          <w:sz w:val="24"/>
          <w:szCs w:val="24"/>
        </w:rPr>
        <w:t>. Se o sistema eleitoral for</w:t>
      </w:r>
      <w:r w:rsidR="00B43781">
        <w:rPr>
          <w:rFonts w:ascii="Times New Roman" w:hAnsi="Times New Roman" w:cs="Times New Roman"/>
          <w:sz w:val="24"/>
          <w:szCs w:val="24"/>
        </w:rPr>
        <w:t xml:space="preserve"> </w:t>
      </w:r>
      <w:r w:rsidR="00B43781" w:rsidRPr="008838C0">
        <w:rPr>
          <w:rFonts w:ascii="Times New Roman" w:hAnsi="Times New Roman" w:cs="Times New Roman"/>
          <w:sz w:val="24"/>
          <w:szCs w:val="24"/>
        </w:rPr>
        <w:t xml:space="preserve">plurinominal, em que se elegem vários </w:t>
      </w:r>
      <w:r w:rsidR="00B43781">
        <w:rPr>
          <w:rFonts w:ascii="Times New Roman" w:hAnsi="Times New Roman" w:cs="Times New Roman"/>
          <w:sz w:val="24"/>
          <w:szCs w:val="24"/>
        </w:rPr>
        <w:t>D</w:t>
      </w:r>
      <w:r w:rsidR="00B43781" w:rsidRPr="008838C0">
        <w:rPr>
          <w:rFonts w:ascii="Times New Roman" w:hAnsi="Times New Roman" w:cs="Times New Roman"/>
          <w:sz w:val="24"/>
          <w:szCs w:val="24"/>
        </w:rPr>
        <w:t>eputados por partido, terá que se o</w:t>
      </w:r>
      <w:r w:rsidR="00D134C7">
        <w:rPr>
          <w:rFonts w:ascii="Times New Roman" w:hAnsi="Times New Roman" w:cs="Times New Roman"/>
          <w:sz w:val="24"/>
          <w:szCs w:val="24"/>
        </w:rPr>
        <w:t>p</w:t>
      </w:r>
      <w:r w:rsidR="00B43781" w:rsidRPr="008838C0">
        <w:rPr>
          <w:rFonts w:ascii="Times New Roman" w:hAnsi="Times New Roman" w:cs="Times New Roman"/>
          <w:sz w:val="24"/>
          <w:szCs w:val="24"/>
        </w:rPr>
        <w:t>tar entre três sistemas, o maioritário, o proporcional ou o sistema misto</w:t>
      </w:r>
      <w:r w:rsidR="00B43781">
        <w:rPr>
          <w:rStyle w:val="FootnoteReference"/>
          <w:rFonts w:ascii="Times New Roman" w:hAnsi="Times New Roman" w:cs="Times New Roman"/>
          <w:sz w:val="24"/>
          <w:szCs w:val="24"/>
        </w:rPr>
        <w:footnoteReference w:id="40"/>
      </w:r>
      <w:r w:rsidR="00B43781" w:rsidRPr="008838C0">
        <w:rPr>
          <w:rFonts w:ascii="Times New Roman" w:hAnsi="Times New Roman" w:cs="Times New Roman"/>
          <w:sz w:val="24"/>
          <w:szCs w:val="24"/>
        </w:rPr>
        <w:t xml:space="preserve">.  </w:t>
      </w:r>
    </w:p>
    <w:p w14:paraId="77ADE11F" w14:textId="79B56A42" w:rsidR="00B43781" w:rsidRDefault="00B43781" w:rsidP="00B43781">
      <w:pPr>
        <w:spacing w:after="0" w:line="360" w:lineRule="auto"/>
        <w:jc w:val="both"/>
        <w:rPr>
          <w:rFonts w:ascii="Times New Roman" w:hAnsi="Times New Roman" w:cs="Times New Roman"/>
          <w:sz w:val="24"/>
          <w:szCs w:val="24"/>
        </w:rPr>
      </w:pPr>
      <w:r w:rsidRPr="008838C0">
        <w:rPr>
          <w:rFonts w:ascii="Times New Roman" w:hAnsi="Times New Roman" w:cs="Times New Roman"/>
          <w:sz w:val="24"/>
          <w:szCs w:val="24"/>
        </w:rPr>
        <w:t>Poucos sãos os sistemas pluralistas que contemplam o sistema maioritário, uma vez que este sistema leva a um enorme distanciamento entre a maioria eleita e a minoria</w:t>
      </w:r>
      <w:r w:rsidR="009D6F07">
        <w:rPr>
          <w:rFonts w:ascii="Times New Roman" w:hAnsi="Times New Roman" w:cs="Times New Roman"/>
          <w:sz w:val="24"/>
          <w:szCs w:val="24"/>
        </w:rPr>
        <w:t xml:space="preserve"> votada, criando um enorme foss</w:t>
      </w:r>
      <w:r w:rsidRPr="008838C0">
        <w:rPr>
          <w:rFonts w:ascii="Times New Roman" w:hAnsi="Times New Roman" w:cs="Times New Roman"/>
          <w:sz w:val="24"/>
          <w:szCs w:val="24"/>
        </w:rPr>
        <w:t xml:space="preserve">o </w:t>
      </w:r>
      <w:r>
        <w:rPr>
          <w:rFonts w:ascii="Times New Roman" w:hAnsi="Times New Roman" w:cs="Times New Roman"/>
          <w:sz w:val="24"/>
          <w:szCs w:val="24"/>
        </w:rPr>
        <w:t>entre as</w:t>
      </w:r>
      <w:r w:rsidR="0038724D">
        <w:rPr>
          <w:rFonts w:ascii="Times New Roman" w:hAnsi="Times New Roman" w:cs="Times New Roman"/>
          <w:sz w:val="24"/>
          <w:szCs w:val="24"/>
        </w:rPr>
        <w:t xml:space="preserve"> vontades, originando frequentemente maiorias</w:t>
      </w:r>
      <w:r w:rsidR="009D6F07">
        <w:rPr>
          <w:rFonts w:ascii="Times New Roman" w:hAnsi="Times New Roman" w:cs="Times New Roman"/>
          <w:sz w:val="24"/>
          <w:szCs w:val="24"/>
        </w:rPr>
        <w:t xml:space="preserve"> dominantes</w:t>
      </w:r>
      <w:r w:rsidR="0038724D">
        <w:rPr>
          <w:rFonts w:ascii="Times New Roman" w:hAnsi="Times New Roman" w:cs="Times New Roman"/>
          <w:sz w:val="24"/>
          <w:szCs w:val="24"/>
        </w:rPr>
        <w:t>.</w:t>
      </w:r>
    </w:p>
    <w:p w14:paraId="6EBAD323" w14:textId="77777777" w:rsidR="00F60240" w:rsidRDefault="00B43781" w:rsidP="00B43781">
      <w:pPr>
        <w:spacing w:after="0" w:line="360" w:lineRule="auto"/>
        <w:ind w:firstLine="720"/>
        <w:jc w:val="both"/>
        <w:rPr>
          <w:rFonts w:ascii="Times New Roman" w:hAnsi="Times New Roman" w:cs="Times New Roman"/>
          <w:sz w:val="24"/>
          <w:szCs w:val="24"/>
        </w:rPr>
      </w:pPr>
      <w:r w:rsidRPr="008838C0">
        <w:rPr>
          <w:rFonts w:ascii="Times New Roman" w:hAnsi="Times New Roman" w:cs="Times New Roman"/>
          <w:sz w:val="24"/>
          <w:szCs w:val="24"/>
        </w:rPr>
        <w:t xml:space="preserve">O debate sobre qual o método de maior eficiência na </w:t>
      </w:r>
      <w:r w:rsidR="0038724D">
        <w:rPr>
          <w:rFonts w:ascii="Times New Roman" w:hAnsi="Times New Roman" w:cs="Times New Roman"/>
          <w:sz w:val="24"/>
          <w:szCs w:val="24"/>
        </w:rPr>
        <w:t>tradução das vontades populares</w:t>
      </w:r>
      <w:r w:rsidRPr="008838C0">
        <w:rPr>
          <w:rFonts w:ascii="Times New Roman" w:hAnsi="Times New Roman" w:cs="Times New Roman"/>
          <w:sz w:val="24"/>
          <w:szCs w:val="24"/>
        </w:rPr>
        <w:t xml:space="preserve"> e claro o que maior apresenta justiça eleitoral, tem sido levado a cabo entre a representação maioritária e a </w:t>
      </w:r>
      <w:r w:rsidR="0038724D">
        <w:rPr>
          <w:rFonts w:ascii="Times New Roman" w:hAnsi="Times New Roman" w:cs="Times New Roman"/>
          <w:sz w:val="24"/>
          <w:szCs w:val="24"/>
        </w:rPr>
        <w:t>representação proporcional, ora,</w:t>
      </w:r>
      <w:r w:rsidRPr="008838C0">
        <w:rPr>
          <w:rFonts w:ascii="Times New Roman" w:hAnsi="Times New Roman" w:cs="Times New Roman"/>
          <w:sz w:val="24"/>
          <w:szCs w:val="24"/>
        </w:rPr>
        <w:t xml:space="preserve"> a representação maioritária, no caso de haver mais de d</w:t>
      </w:r>
      <w:r w:rsidR="0038724D">
        <w:rPr>
          <w:rFonts w:ascii="Times New Roman" w:hAnsi="Times New Roman" w:cs="Times New Roman"/>
          <w:sz w:val="24"/>
          <w:szCs w:val="24"/>
        </w:rPr>
        <w:t>ois candidatos a um mandato legiti</w:t>
      </w:r>
      <w:r w:rsidRPr="008838C0">
        <w:rPr>
          <w:rFonts w:ascii="Times New Roman" w:hAnsi="Times New Roman" w:cs="Times New Roman"/>
          <w:sz w:val="24"/>
          <w:szCs w:val="24"/>
        </w:rPr>
        <w:t>ma</w:t>
      </w:r>
      <w:r w:rsidR="0038724D">
        <w:rPr>
          <w:rFonts w:ascii="Times New Roman" w:hAnsi="Times New Roman" w:cs="Times New Roman"/>
          <w:sz w:val="24"/>
          <w:szCs w:val="24"/>
        </w:rPr>
        <w:t xml:space="preserve"> </w:t>
      </w:r>
      <w:r w:rsidRPr="008838C0">
        <w:rPr>
          <w:rFonts w:ascii="Times New Roman" w:hAnsi="Times New Roman" w:cs="Times New Roman"/>
          <w:sz w:val="24"/>
          <w:szCs w:val="24"/>
        </w:rPr>
        <w:t>a eleição do candidato em quem não votou a maioria dos eleitores, como também leva a que no caso de um partido obter a maioria dos votos nos 22 círculos</w:t>
      </w:r>
      <w:r>
        <w:rPr>
          <w:rFonts w:ascii="Times New Roman" w:hAnsi="Times New Roman" w:cs="Times New Roman"/>
          <w:sz w:val="24"/>
          <w:szCs w:val="24"/>
        </w:rPr>
        <w:t xml:space="preserve"> </w:t>
      </w:r>
      <w:r w:rsidRPr="008838C0">
        <w:rPr>
          <w:rFonts w:ascii="Times New Roman" w:hAnsi="Times New Roman" w:cs="Times New Roman"/>
          <w:sz w:val="24"/>
          <w:szCs w:val="24"/>
        </w:rPr>
        <w:t>este conseg</w:t>
      </w:r>
      <w:r w:rsidR="0038724D">
        <w:rPr>
          <w:rFonts w:ascii="Times New Roman" w:hAnsi="Times New Roman" w:cs="Times New Roman"/>
          <w:sz w:val="24"/>
          <w:szCs w:val="24"/>
        </w:rPr>
        <w:t>u</w:t>
      </w:r>
      <w:r>
        <w:rPr>
          <w:rFonts w:ascii="Times New Roman" w:hAnsi="Times New Roman" w:cs="Times New Roman"/>
          <w:sz w:val="24"/>
          <w:szCs w:val="24"/>
        </w:rPr>
        <w:t>ir</w:t>
      </w:r>
      <w:r w:rsidRPr="008838C0">
        <w:rPr>
          <w:rFonts w:ascii="Times New Roman" w:hAnsi="Times New Roman" w:cs="Times New Roman"/>
          <w:sz w:val="24"/>
          <w:szCs w:val="24"/>
        </w:rPr>
        <w:t xml:space="preserve"> por exemplo ocupar todos os mandatos a </w:t>
      </w:r>
      <w:r>
        <w:rPr>
          <w:rFonts w:ascii="Times New Roman" w:hAnsi="Times New Roman" w:cs="Times New Roman"/>
          <w:sz w:val="24"/>
          <w:szCs w:val="24"/>
        </w:rPr>
        <w:t>D</w:t>
      </w:r>
      <w:r w:rsidRPr="008838C0">
        <w:rPr>
          <w:rFonts w:ascii="Times New Roman" w:hAnsi="Times New Roman" w:cs="Times New Roman"/>
          <w:sz w:val="24"/>
          <w:szCs w:val="24"/>
        </w:rPr>
        <w:t xml:space="preserve">eputado, ficando uma </w:t>
      </w:r>
      <w:r w:rsidR="0038724D">
        <w:rPr>
          <w:rFonts w:ascii="Times New Roman" w:hAnsi="Times New Roman" w:cs="Times New Roman"/>
          <w:sz w:val="24"/>
          <w:szCs w:val="24"/>
        </w:rPr>
        <w:t>A</w:t>
      </w:r>
      <w:r w:rsidRPr="008838C0">
        <w:rPr>
          <w:rFonts w:ascii="Times New Roman" w:hAnsi="Times New Roman" w:cs="Times New Roman"/>
          <w:sz w:val="24"/>
          <w:szCs w:val="24"/>
        </w:rPr>
        <w:t xml:space="preserve">ssembleia preenchida de </w:t>
      </w:r>
      <w:r>
        <w:rPr>
          <w:rFonts w:ascii="Times New Roman" w:hAnsi="Times New Roman" w:cs="Times New Roman"/>
          <w:sz w:val="24"/>
          <w:szCs w:val="24"/>
        </w:rPr>
        <w:t>D</w:t>
      </w:r>
      <w:r w:rsidRPr="008838C0">
        <w:rPr>
          <w:rFonts w:ascii="Times New Roman" w:hAnsi="Times New Roman" w:cs="Times New Roman"/>
          <w:sz w:val="24"/>
          <w:szCs w:val="24"/>
        </w:rPr>
        <w:t>eputados de apenas uma cor politica e ideológica. A representação proporcional, proporci</w:t>
      </w:r>
      <w:r>
        <w:rPr>
          <w:rFonts w:ascii="Times New Roman" w:hAnsi="Times New Roman" w:cs="Times New Roman"/>
          <w:sz w:val="24"/>
          <w:szCs w:val="24"/>
        </w:rPr>
        <w:t>o</w:t>
      </w:r>
      <w:r w:rsidR="0038724D">
        <w:rPr>
          <w:rFonts w:ascii="Times New Roman" w:hAnsi="Times New Roman" w:cs="Times New Roman"/>
          <w:sz w:val="24"/>
          <w:szCs w:val="24"/>
        </w:rPr>
        <w:t xml:space="preserve">na </w:t>
      </w:r>
      <w:r w:rsidRPr="008838C0">
        <w:rPr>
          <w:rFonts w:ascii="Times New Roman" w:hAnsi="Times New Roman" w:cs="Times New Roman"/>
          <w:sz w:val="24"/>
          <w:szCs w:val="24"/>
        </w:rPr>
        <w:t xml:space="preserve">que a vontade das minorias seja tida em conta, permitindo a estas eleger </w:t>
      </w:r>
      <w:r>
        <w:rPr>
          <w:rFonts w:ascii="Times New Roman" w:hAnsi="Times New Roman" w:cs="Times New Roman"/>
          <w:sz w:val="24"/>
          <w:szCs w:val="24"/>
        </w:rPr>
        <w:t>D</w:t>
      </w:r>
      <w:r w:rsidRPr="008838C0">
        <w:rPr>
          <w:rFonts w:ascii="Times New Roman" w:hAnsi="Times New Roman" w:cs="Times New Roman"/>
          <w:sz w:val="24"/>
          <w:szCs w:val="24"/>
        </w:rPr>
        <w:t>eputados e participar nos de</w:t>
      </w:r>
      <w:r>
        <w:rPr>
          <w:rFonts w:ascii="Times New Roman" w:hAnsi="Times New Roman" w:cs="Times New Roman"/>
          <w:sz w:val="24"/>
          <w:szCs w:val="24"/>
        </w:rPr>
        <w:t>b</w:t>
      </w:r>
      <w:r w:rsidRPr="008838C0">
        <w:rPr>
          <w:rFonts w:ascii="Times New Roman" w:hAnsi="Times New Roman" w:cs="Times New Roman"/>
          <w:sz w:val="24"/>
          <w:szCs w:val="24"/>
        </w:rPr>
        <w:t xml:space="preserve">ates que se seguem à tomada de posse destes, proporcionando assim um sistema mais equitativo ainda que aqueles se vejam representados por uma minoria, mas nesse sentido verifica-se o pleno funcionamento da conversão dos votos em mandatos. </w:t>
      </w:r>
    </w:p>
    <w:p w14:paraId="64A2556D" w14:textId="6F7E8802" w:rsidR="00B43781" w:rsidRDefault="00B43781" w:rsidP="00B43781">
      <w:pPr>
        <w:spacing w:after="0" w:line="360" w:lineRule="auto"/>
        <w:ind w:firstLine="720"/>
        <w:jc w:val="both"/>
        <w:rPr>
          <w:rFonts w:ascii="Times New Roman" w:hAnsi="Times New Roman" w:cs="Times New Roman"/>
          <w:sz w:val="24"/>
          <w:szCs w:val="24"/>
        </w:rPr>
      </w:pPr>
      <w:r w:rsidRPr="008838C0">
        <w:rPr>
          <w:rFonts w:ascii="Times New Roman" w:hAnsi="Times New Roman" w:cs="Times New Roman"/>
          <w:sz w:val="24"/>
          <w:szCs w:val="24"/>
        </w:rPr>
        <w:lastRenderedPageBreak/>
        <w:t>Posteriormente</w:t>
      </w:r>
      <w:r w:rsidR="00F60240">
        <w:rPr>
          <w:rFonts w:ascii="Times New Roman" w:hAnsi="Times New Roman" w:cs="Times New Roman"/>
          <w:sz w:val="24"/>
          <w:szCs w:val="24"/>
        </w:rPr>
        <w:t>,</w:t>
      </w:r>
      <w:r w:rsidRPr="008838C0">
        <w:rPr>
          <w:rFonts w:ascii="Times New Roman" w:hAnsi="Times New Roman" w:cs="Times New Roman"/>
          <w:sz w:val="24"/>
          <w:szCs w:val="24"/>
        </w:rPr>
        <w:t xml:space="preserve"> se </w:t>
      </w:r>
      <w:r>
        <w:rPr>
          <w:rFonts w:ascii="Times New Roman" w:hAnsi="Times New Roman" w:cs="Times New Roman"/>
          <w:sz w:val="24"/>
          <w:szCs w:val="24"/>
        </w:rPr>
        <w:t>for</w:t>
      </w:r>
      <w:r w:rsidRPr="008838C0">
        <w:rPr>
          <w:rFonts w:ascii="Times New Roman" w:hAnsi="Times New Roman" w:cs="Times New Roman"/>
          <w:sz w:val="24"/>
          <w:szCs w:val="24"/>
        </w:rPr>
        <w:t xml:space="preserve"> necessário decidir se o sistema  eleitoral escolhido ocorrerá a duas ou a uma só volta, nesse </w:t>
      </w:r>
      <w:r>
        <w:rPr>
          <w:rFonts w:ascii="Times New Roman" w:hAnsi="Times New Roman" w:cs="Times New Roman"/>
          <w:sz w:val="24"/>
          <w:szCs w:val="24"/>
        </w:rPr>
        <w:t>momento</w:t>
      </w:r>
      <w:r w:rsidRPr="008838C0">
        <w:rPr>
          <w:rFonts w:ascii="Times New Roman" w:hAnsi="Times New Roman" w:cs="Times New Roman"/>
          <w:sz w:val="24"/>
          <w:szCs w:val="24"/>
        </w:rPr>
        <w:t xml:space="preserve"> caberá decidir qual a polaridade que se pretende dar à elegibilidade por representação proporcional</w:t>
      </w:r>
      <w:r>
        <w:rPr>
          <w:rStyle w:val="FootnoteReference"/>
          <w:rFonts w:ascii="Times New Roman" w:hAnsi="Times New Roman" w:cs="Times New Roman"/>
          <w:sz w:val="24"/>
          <w:szCs w:val="24"/>
        </w:rPr>
        <w:footnoteReference w:id="41"/>
      </w:r>
      <w:r w:rsidRPr="008838C0">
        <w:rPr>
          <w:rFonts w:ascii="Times New Roman" w:hAnsi="Times New Roman" w:cs="Times New Roman"/>
          <w:sz w:val="24"/>
          <w:szCs w:val="24"/>
        </w:rPr>
        <w:t xml:space="preserve">.    </w:t>
      </w:r>
    </w:p>
    <w:p w14:paraId="42B4177B" w14:textId="3FFCA589" w:rsidR="00B43781" w:rsidRDefault="00B43781" w:rsidP="00B43781">
      <w:pPr>
        <w:spacing w:after="0" w:line="360" w:lineRule="auto"/>
        <w:ind w:firstLine="720"/>
        <w:jc w:val="both"/>
        <w:rPr>
          <w:rFonts w:ascii="Times New Roman" w:hAnsi="Times New Roman" w:cs="Times New Roman"/>
          <w:sz w:val="24"/>
          <w:szCs w:val="24"/>
        </w:rPr>
      </w:pPr>
      <w:r w:rsidRPr="008838C0">
        <w:rPr>
          <w:rFonts w:ascii="Times New Roman" w:hAnsi="Times New Roman" w:cs="Times New Roman"/>
          <w:sz w:val="24"/>
          <w:szCs w:val="24"/>
        </w:rPr>
        <w:t>A II</w:t>
      </w:r>
      <w:r>
        <w:rPr>
          <w:rFonts w:ascii="Times New Roman" w:hAnsi="Times New Roman" w:cs="Times New Roman"/>
          <w:sz w:val="24"/>
          <w:szCs w:val="24"/>
        </w:rPr>
        <w:t>I</w:t>
      </w:r>
      <w:r w:rsidRPr="008838C0">
        <w:rPr>
          <w:rFonts w:ascii="Times New Roman" w:hAnsi="Times New Roman" w:cs="Times New Roman"/>
          <w:sz w:val="24"/>
          <w:szCs w:val="24"/>
        </w:rPr>
        <w:t xml:space="preserve"> República trouxe para o sistema eleitoral Português o </w:t>
      </w:r>
      <w:r>
        <w:rPr>
          <w:rFonts w:ascii="Times New Roman" w:hAnsi="Times New Roman" w:cs="Times New Roman"/>
          <w:sz w:val="24"/>
          <w:szCs w:val="24"/>
        </w:rPr>
        <w:t>modelo</w:t>
      </w:r>
      <w:r w:rsidRPr="008838C0">
        <w:rPr>
          <w:rFonts w:ascii="Times New Roman" w:hAnsi="Times New Roman" w:cs="Times New Roman"/>
          <w:sz w:val="24"/>
          <w:szCs w:val="24"/>
        </w:rPr>
        <w:t xml:space="preserve"> da representação proporcional </w:t>
      </w:r>
      <w:r>
        <w:rPr>
          <w:rFonts w:ascii="Times New Roman" w:hAnsi="Times New Roman" w:cs="Times New Roman"/>
          <w:sz w:val="24"/>
          <w:szCs w:val="24"/>
        </w:rPr>
        <w:t>para a</w:t>
      </w:r>
      <w:r w:rsidRPr="008838C0">
        <w:rPr>
          <w:rFonts w:ascii="Times New Roman" w:hAnsi="Times New Roman" w:cs="Times New Roman"/>
          <w:sz w:val="24"/>
          <w:szCs w:val="24"/>
        </w:rPr>
        <w:t xml:space="preserve"> realização das eleições legislativas, onde é aplicado como sistema de contagem de votos os mét</w:t>
      </w:r>
      <w:r>
        <w:rPr>
          <w:rFonts w:ascii="Times New Roman" w:hAnsi="Times New Roman" w:cs="Times New Roman"/>
          <w:sz w:val="24"/>
          <w:szCs w:val="24"/>
        </w:rPr>
        <w:t>o</w:t>
      </w:r>
      <w:r w:rsidRPr="008838C0">
        <w:rPr>
          <w:rFonts w:ascii="Times New Roman" w:hAnsi="Times New Roman" w:cs="Times New Roman"/>
          <w:sz w:val="24"/>
          <w:szCs w:val="24"/>
        </w:rPr>
        <w:t>do de Hondt nos termos da Constituição da República Portuguesa.</w:t>
      </w:r>
    </w:p>
    <w:p w14:paraId="46D9535D" w14:textId="67AC3EC6" w:rsidR="00B43781" w:rsidRDefault="00B43781" w:rsidP="00B43781">
      <w:pPr>
        <w:spacing w:after="0" w:line="360" w:lineRule="auto"/>
        <w:jc w:val="both"/>
        <w:rPr>
          <w:rFonts w:ascii="Times New Roman" w:hAnsi="Times New Roman" w:cs="Times New Roman"/>
          <w:sz w:val="24"/>
          <w:szCs w:val="24"/>
        </w:rPr>
      </w:pPr>
      <w:r w:rsidRPr="008838C0">
        <w:rPr>
          <w:rFonts w:ascii="Times New Roman" w:hAnsi="Times New Roman" w:cs="Times New Roman"/>
          <w:sz w:val="24"/>
          <w:szCs w:val="24"/>
        </w:rPr>
        <w:t>As eleições para a Assembleia da República realizam-se de quatro em quatro anos, em 22 círculos eleitorais</w:t>
      </w:r>
      <w:r>
        <w:rPr>
          <w:rStyle w:val="FootnoteReference"/>
          <w:rFonts w:ascii="Times New Roman" w:hAnsi="Times New Roman" w:cs="Times New Roman"/>
          <w:sz w:val="24"/>
          <w:szCs w:val="24"/>
        </w:rPr>
        <w:footnoteReference w:id="42"/>
      </w:r>
      <w:r w:rsidRPr="008838C0">
        <w:rPr>
          <w:rFonts w:ascii="Times New Roman" w:hAnsi="Times New Roman" w:cs="Times New Roman"/>
          <w:sz w:val="24"/>
          <w:szCs w:val="24"/>
        </w:rPr>
        <w:t>, sendo que desses 22 círculos, 18 correspondem às áreas dos distritos, 2 pertencem cada um aos arquipélagos, Madeira e Açores, existindo ainda um círculo para os cidadãos portugueses residentes em países da Europa e um último reservado a</w:t>
      </w:r>
      <w:r w:rsidR="00F60240">
        <w:rPr>
          <w:rFonts w:ascii="Times New Roman" w:hAnsi="Times New Roman" w:cs="Times New Roman"/>
          <w:sz w:val="24"/>
          <w:szCs w:val="24"/>
        </w:rPr>
        <w:t>os que habitam fora da União Europeia</w:t>
      </w:r>
      <w:r w:rsidRPr="008838C0">
        <w:rPr>
          <w:rFonts w:ascii="Times New Roman" w:hAnsi="Times New Roman" w:cs="Times New Roman"/>
          <w:sz w:val="24"/>
          <w:szCs w:val="24"/>
        </w:rPr>
        <w:t>.</w:t>
      </w:r>
    </w:p>
    <w:p w14:paraId="7A687A66" w14:textId="77777777" w:rsidR="00B43781" w:rsidRPr="008838C0" w:rsidRDefault="00B43781" w:rsidP="00B43781">
      <w:pPr>
        <w:spacing w:after="0" w:line="360" w:lineRule="auto"/>
        <w:ind w:firstLine="720"/>
        <w:jc w:val="both"/>
        <w:rPr>
          <w:rFonts w:ascii="Times New Roman" w:hAnsi="Times New Roman" w:cs="Times New Roman"/>
          <w:sz w:val="24"/>
          <w:szCs w:val="24"/>
          <w:lang w:val="pt-PT"/>
        </w:rPr>
      </w:pPr>
      <w:r w:rsidRPr="008838C0">
        <w:rPr>
          <w:rFonts w:ascii="Times New Roman" w:hAnsi="Times New Roman" w:cs="Times New Roman"/>
          <w:sz w:val="24"/>
          <w:szCs w:val="24"/>
          <w:lang w:val="pt-PT"/>
        </w:rPr>
        <w:t xml:space="preserve">São eleitos cerca de 230 deputados para ocupar os lugares na Assembleia, cada </w:t>
      </w:r>
      <w:r>
        <w:rPr>
          <w:rFonts w:ascii="Times New Roman" w:hAnsi="Times New Roman" w:cs="Times New Roman"/>
          <w:sz w:val="24"/>
          <w:szCs w:val="24"/>
          <w:lang w:val="pt-PT"/>
        </w:rPr>
        <w:t>D</w:t>
      </w:r>
      <w:r w:rsidRPr="008838C0">
        <w:rPr>
          <w:rFonts w:ascii="Times New Roman" w:hAnsi="Times New Roman" w:cs="Times New Roman"/>
          <w:sz w:val="24"/>
          <w:szCs w:val="24"/>
          <w:lang w:val="pt-PT"/>
        </w:rPr>
        <w:t xml:space="preserve">istrito elege um número de </w:t>
      </w:r>
      <w:r>
        <w:rPr>
          <w:rFonts w:ascii="Times New Roman" w:hAnsi="Times New Roman" w:cs="Times New Roman"/>
          <w:sz w:val="24"/>
          <w:szCs w:val="24"/>
          <w:lang w:val="pt-PT"/>
        </w:rPr>
        <w:t>D</w:t>
      </w:r>
      <w:r w:rsidRPr="008838C0">
        <w:rPr>
          <w:rFonts w:ascii="Times New Roman" w:hAnsi="Times New Roman" w:cs="Times New Roman"/>
          <w:sz w:val="24"/>
          <w:szCs w:val="24"/>
          <w:lang w:val="pt-PT"/>
        </w:rPr>
        <w:t xml:space="preserve">eputados proporcional ao número de eleitores que podem votar nesse </w:t>
      </w:r>
      <w:r>
        <w:rPr>
          <w:rFonts w:ascii="Times New Roman" w:hAnsi="Times New Roman" w:cs="Times New Roman"/>
          <w:sz w:val="24"/>
          <w:szCs w:val="24"/>
          <w:lang w:val="pt-PT"/>
        </w:rPr>
        <w:t>círculo</w:t>
      </w:r>
      <w:r w:rsidRPr="008838C0">
        <w:rPr>
          <w:rFonts w:ascii="Times New Roman" w:hAnsi="Times New Roman" w:cs="Times New Roman"/>
          <w:sz w:val="24"/>
          <w:szCs w:val="24"/>
          <w:lang w:val="pt-PT"/>
        </w:rPr>
        <w:t>.</w:t>
      </w:r>
    </w:p>
    <w:p w14:paraId="152CA30D" w14:textId="77777777" w:rsidR="00B43781" w:rsidRPr="008838C0" w:rsidRDefault="00B43781" w:rsidP="00F60240">
      <w:pPr>
        <w:spacing w:after="0" w:line="360" w:lineRule="auto"/>
        <w:ind w:firstLine="720"/>
        <w:jc w:val="both"/>
        <w:rPr>
          <w:rFonts w:ascii="Times New Roman" w:hAnsi="Times New Roman" w:cs="Times New Roman"/>
          <w:sz w:val="24"/>
          <w:szCs w:val="24"/>
          <w:lang w:val="pt-PT"/>
        </w:rPr>
      </w:pPr>
      <w:r w:rsidRPr="008838C0">
        <w:rPr>
          <w:rFonts w:ascii="Times New Roman" w:hAnsi="Times New Roman" w:cs="Times New Roman"/>
          <w:sz w:val="24"/>
          <w:szCs w:val="24"/>
          <w:lang w:val="pt-PT"/>
        </w:rPr>
        <w:t xml:space="preserve">Em Portugal os sistemas eleitorais utilizados são relativos a cada uma das eleições, para a eleição do Presidente da </w:t>
      </w:r>
      <w:r>
        <w:rPr>
          <w:rFonts w:ascii="Times New Roman" w:hAnsi="Times New Roman" w:cs="Times New Roman"/>
          <w:sz w:val="24"/>
          <w:szCs w:val="24"/>
          <w:lang w:val="pt-PT"/>
        </w:rPr>
        <w:t>R</w:t>
      </w:r>
      <w:r w:rsidRPr="008838C0">
        <w:rPr>
          <w:rFonts w:ascii="Times New Roman" w:hAnsi="Times New Roman" w:cs="Times New Roman"/>
          <w:sz w:val="24"/>
          <w:szCs w:val="24"/>
          <w:lang w:val="pt-PT"/>
        </w:rPr>
        <w:t>epública é utilizado o sistema eleitoral da representação maioritária por maioria absoluta segundo o método de Hondt</w:t>
      </w:r>
      <w:r>
        <w:rPr>
          <w:rStyle w:val="FootnoteReference"/>
          <w:rFonts w:ascii="Times New Roman" w:hAnsi="Times New Roman" w:cs="Times New Roman"/>
          <w:sz w:val="24"/>
          <w:szCs w:val="24"/>
          <w:lang w:val="pt-PT"/>
        </w:rPr>
        <w:footnoteReference w:id="43"/>
      </w:r>
      <w:r w:rsidRPr="008838C0">
        <w:rPr>
          <w:rFonts w:ascii="Times New Roman" w:hAnsi="Times New Roman" w:cs="Times New Roman"/>
          <w:sz w:val="24"/>
          <w:szCs w:val="24"/>
          <w:lang w:val="pt-PT"/>
        </w:rPr>
        <w:t xml:space="preserve">, ou seja caso esta maioria não se verifique numa primeira volta, passa-se a uma segunda onde os cidadãos eleitores votam entre os dois candidatos mais votados </w:t>
      </w:r>
      <w:r>
        <w:rPr>
          <w:rFonts w:ascii="Times New Roman" w:hAnsi="Times New Roman" w:cs="Times New Roman"/>
          <w:sz w:val="24"/>
          <w:szCs w:val="24"/>
          <w:lang w:val="pt-PT"/>
        </w:rPr>
        <w:t>n</w:t>
      </w:r>
      <w:r w:rsidRPr="008838C0">
        <w:rPr>
          <w:rFonts w:ascii="Times New Roman" w:hAnsi="Times New Roman" w:cs="Times New Roman"/>
          <w:sz w:val="24"/>
          <w:szCs w:val="24"/>
          <w:lang w:val="pt-PT"/>
        </w:rPr>
        <w:t xml:space="preserve">a primeira volta, nos termos dos n.º 1, 2 e 3 do art.º 126.º da CRP.    </w:t>
      </w:r>
    </w:p>
    <w:p w14:paraId="3D8B3EAD" w14:textId="72F75C8B" w:rsidR="00B43781" w:rsidRPr="008838C0" w:rsidRDefault="00B43781" w:rsidP="00B43781">
      <w:pPr>
        <w:spacing w:line="360" w:lineRule="auto"/>
        <w:jc w:val="both"/>
        <w:rPr>
          <w:rFonts w:ascii="Times New Roman" w:hAnsi="Times New Roman" w:cs="Times New Roman"/>
          <w:sz w:val="24"/>
          <w:szCs w:val="24"/>
          <w:lang w:val="pt-PT"/>
        </w:rPr>
      </w:pPr>
      <w:r w:rsidRPr="008838C0">
        <w:rPr>
          <w:rFonts w:ascii="Times New Roman" w:hAnsi="Times New Roman" w:cs="Times New Roman"/>
          <w:sz w:val="24"/>
          <w:szCs w:val="24"/>
          <w:lang w:val="pt-PT"/>
        </w:rPr>
        <w:t xml:space="preserve">Quanto à conversão da vontade dos eleitores pelo uso do voto em mandatos a </w:t>
      </w:r>
      <w:r>
        <w:rPr>
          <w:rFonts w:ascii="Times New Roman" w:hAnsi="Times New Roman" w:cs="Times New Roman"/>
          <w:sz w:val="24"/>
          <w:szCs w:val="24"/>
          <w:lang w:val="pt-PT"/>
        </w:rPr>
        <w:t>D</w:t>
      </w:r>
      <w:r w:rsidRPr="008838C0">
        <w:rPr>
          <w:rFonts w:ascii="Times New Roman" w:hAnsi="Times New Roman" w:cs="Times New Roman"/>
          <w:sz w:val="24"/>
          <w:szCs w:val="24"/>
          <w:lang w:val="pt-PT"/>
        </w:rPr>
        <w:t>eputados para a Assembleia da República, o sistema utilizado desde 1975 ou da I</w:t>
      </w:r>
      <w:r>
        <w:rPr>
          <w:rFonts w:ascii="Times New Roman" w:hAnsi="Times New Roman" w:cs="Times New Roman"/>
          <w:sz w:val="24"/>
          <w:szCs w:val="24"/>
          <w:lang w:val="pt-PT"/>
        </w:rPr>
        <w:t>I</w:t>
      </w:r>
      <w:r w:rsidRPr="008838C0">
        <w:rPr>
          <w:rFonts w:ascii="Times New Roman" w:hAnsi="Times New Roman" w:cs="Times New Roman"/>
          <w:sz w:val="24"/>
          <w:szCs w:val="24"/>
          <w:lang w:val="pt-PT"/>
        </w:rPr>
        <w:t>I República é o da representação proporcional com base nas percentagens obtidas nos círculos eleitorais, utilizando o método de Hondt.</w:t>
      </w:r>
      <w:r>
        <w:rPr>
          <w:rStyle w:val="FootnoteReference"/>
          <w:rFonts w:ascii="Times New Roman" w:hAnsi="Times New Roman" w:cs="Times New Roman"/>
          <w:sz w:val="24"/>
          <w:szCs w:val="24"/>
          <w:lang w:val="pt-PT"/>
        </w:rPr>
        <w:footnoteReference w:id="44"/>
      </w:r>
      <w:r w:rsidRPr="008838C0">
        <w:rPr>
          <w:rFonts w:ascii="Times New Roman" w:hAnsi="Times New Roman" w:cs="Times New Roman"/>
          <w:sz w:val="24"/>
          <w:szCs w:val="24"/>
          <w:lang w:val="pt-PT"/>
        </w:rPr>
        <w:t xml:space="preserve"> </w:t>
      </w:r>
      <w:r>
        <w:rPr>
          <w:rFonts w:ascii="Times New Roman" w:hAnsi="Times New Roman" w:cs="Times New Roman"/>
          <w:sz w:val="24"/>
          <w:szCs w:val="24"/>
          <w:lang w:val="pt-PT"/>
        </w:rPr>
        <w:t>Este</w:t>
      </w:r>
      <w:r w:rsidR="00946A49">
        <w:rPr>
          <w:rFonts w:ascii="Times New Roman" w:hAnsi="Times New Roman" w:cs="Times New Roman"/>
          <w:sz w:val="24"/>
          <w:szCs w:val="24"/>
          <w:lang w:val="pt-PT"/>
        </w:rPr>
        <w:t xml:space="preserve"> obedece ao princí</w:t>
      </w:r>
      <w:r w:rsidRPr="008838C0">
        <w:rPr>
          <w:rFonts w:ascii="Times New Roman" w:hAnsi="Times New Roman" w:cs="Times New Roman"/>
          <w:sz w:val="24"/>
          <w:szCs w:val="24"/>
          <w:lang w:val="pt-PT"/>
        </w:rPr>
        <w:t>pio geral do art.º 149.º n.º 1 da CRP e pe</w:t>
      </w:r>
      <w:r w:rsidR="00946A49">
        <w:rPr>
          <w:rFonts w:ascii="Times New Roman" w:hAnsi="Times New Roman" w:cs="Times New Roman"/>
          <w:sz w:val="24"/>
          <w:szCs w:val="24"/>
          <w:lang w:val="pt-PT"/>
        </w:rPr>
        <w:t xml:space="preserve">lo art.º 16.º da Lei n.º 14/79 </w:t>
      </w:r>
      <w:r w:rsidRPr="008838C0">
        <w:rPr>
          <w:rFonts w:ascii="Times New Roman" w:hAnsi="Times New Roman" w:cs="Times New Roman"/>
          <w:sz w:val="24"/>
          <w:szCs w:val="24"/>
          <w:lang w:val="pt-PT"/>
        </w:rPr>
        <w:t>de 16 de Maio. Quanto ao</w:t>
      </w:r>
      <w:r>
        <w:rPr>
          <w:rFonts w:ascii="Times New Roman" w:hAnsi="Times New Roman" w:cs="Times New Roman"/>
          <w:sz w:val="24"/>
          <w:szCs w:val="24"/>
          <w:lang w:val="pt-PT"/>
        </w:rPr>
        <w:t xml:space="preserve"> </w:t>
      </w:r>
      <w:r w:rsidRPr="008838C0">
        <w:rPr>
          <w:rFonts w:ascii="Times New Roman" w:hAnsi="Times New Roman" w:cs="Times New Roman"/>
          <w:sz w:val="24"/>
          <w:szCs w:val="24"/>
          <w:lang w:val="pt-PT"/>
        </w:rPr>
        <w:t xml:space="preserve">sistema utilizado para eleger os candidatos aos órgãos das autarquias locais prevê o art.º 10.º da Lei Orgânica n.º 1/2001 que cada autarquia local corresponde a um único círculo </w:t>
      </w:r>
      <w:r w:rsidRPr="008838C0">
        <w:rPr>
          <w:rFonts w:ascii="Times New Roman" w:hAnsi="Times New Roman" w:cs="Times New Roman"/>
          <w:sz w:val="24"/>
          <w:szCs w:val="24"/>
          <w:lang w:val="pt-PT"/>
        </w:rPr>
        <w:lastRenderedPageBreak/>
        <w:t>eleitoral, sendo que para as eleições municipais o círculo é o Con</w:t>
      </w:r>
      <w:r>
        <w:rPr>
          <w:rFonts w:ascii="Times New Roman" w:hAnsi="Times New Roman" w:cs="Times New Roman"/>
          <w:sz w:val="24"/>
          <w:szCs w:val="24"/>
          <w:lang w:val="pt-PT"/>
        </w:rPr>
        <w:t>c</w:t>
      </w:r>
      <w:r w:rsidRPr="008838C0">
        <w:rPr>
          <w:rFonts w:ascii="Times New Roman" w:hAnsi="Times New Roman" w:cs="Times New Roman"/>
          <w:sz w:val="24"/>
          <w:szCs w:val="24"/>
          <w:lang w:val="pt-PT"/>
        </w:rPr>
        <w:t xml:space="preserve">elho, para as eleições vicinais o círculo é a Freguesia. O art.º 239.º da CRP prevê a aplicação do sistema de representação proporcional para a conversão dos votos em mandatos aos lugares de </w:t>
      </w:r>
      <w:r>
        <w:rPr>
          <w:rFonts w:ascii="Times New Roman" w:hAnsi="Times New Roman" w:cs="Times New Roman"/>
          <w:sz w:val="24"/>
          <w:szCs w:val="24"/>
          <w:lang w:val="pt-PT"/>
        </w:rPr>
        <w:t>D</w:t>
      </w:r>
      <w:r w:rsidRPr="008838C0">
        <w:rPr>
          <w:rFonts w:ascii="Times New Roman" w:hAnsi="Times New Roman" w:cs="Times New Roman"/>
          <w:sz w:val="24"/>
          <w:szCs w:val="24"/>
          <w:lang w:val="pt-PT"/>
        </w:rPr>
        <w:t xml:space="preserve">eputado </w:t>
      </w:r>
      <w:r>
        <w:rPr>
          <w:rFonts w:ascii="Times New Roman" w:hAnsi="Times New Roman" w:cs="Times New Roman"/>
          <w:sz w:val="24"/>
          <w:szCs w:val="24"/>
          <w:lang w:val="pt-PT"/>
        </w:rPr>
        <w:t>M</w:t>
      </w:r>
      <w:r w:rsidRPr="008838C0">
        <w:rPr>
          <w:rFonts w:ascii="Times New Roman" w:hAnsi="Times New Roman" w:cs="Times New Roman"/>
          <w:sz w:val="24"/>
          <w:szCs w:val="24"/>
          <w:lang w:val="pt-PT"/>
        </w:rPr>
        <w:t xml:space="preserve">unicipal, designando que é eleito como </w:t>
      </w:r>
      <w:r>
        <w:rPr>
          <w:rFonts w:ascii="Times New Roman" w:hAnsi="Times New Roman" w:cs="Times New Roman"/>
          <w:sz w:val="24"/>
          <w:szCs w:val="24"/>
          <w:lang w:val="pt-PT"/>
        </w:rPr>
        <w:t>P</w:t>
      </w:r>
      <w:r w:rsidRPr="008838C0">
        <w:rPr>
          <w:rFonts w:ascii="Times New Roman" w:hAnsi="Times New Roman" w:cs="Times New Roman"/>
          <w:sz w:val="24"/>
          <w:szCs w:val="24"/>
          <w:lang w:val="pt-PT"/>
        </w:rPr>
        <w:t xml:space="preserve">residente da Assembleia </w:t>
      </w:r>
      <w:r>
        <w:rPr>
          <w:rFonts w:ascii="Times New Roman" w:hAnsi="Times New Roman" w:cs="Times New Roman"/>
          <w:sz w:val="24"/>
          <w:szCs w:val="24"/>
          <w:lang w:val="pt-PT"/>
        </w:rPr>
        <w:t>M</w:t>
      </w:r>
      <w:r w:rsidRPr="008838C0">
        <w:rPr>
          <w:rFonts w:ascii="Times New Roman" w:hAnsi="Times New Roman" w:cs="Times New Roman"/>
          <w:sz w:val="24"/>
          <w:szCs w:val="24"/>
          <w:lang w:val="pt-PT"/>
        </w:rPr>
        <w:t xml:space="preserve">unicipal o candidato concorrente a esse lugar do partido mais votado. Para as eleições aos </w:t>
      </w:r>
      <w:r>
        <w:rPr>
          <w:rFonts w:ascii="Times New Roman" w:hAnsi="Times New Roman" w:cs="Times New Roman"/>
          <w:sz w:val="24"/>
          <w:szCs w:val="24"/>
          <w:lang w:val="pt-PT"/>
        </w:rPr>
        <w:t>D</w:t>
      </w:r>
      <w:r w:rsidRPr="008838C0">
        <w:rPr>
          <w:rFonts w:ascii="Times New Roman" w:hAnsi="Times New Roman" w:cs="Times New Roman"/>
          <w:sz w:val="24"/>
          <w:szCs w:val="24"/>
          <w:lang w:val="pt-PT"/>
        </w:rPr>
        <w:t xml:space="preserve">eputados às Assembleias </w:t>
      </w:r>
      <w:r>
        <w:rPr>
          <w:rFonts w:ascii="Times New Roman" w:hAnsi="Times New Roman" w:cs="Times New Roman"/>
          <w:sz w:val="24"/>
          <w:szCs w:val="24"/>
          <w:lang w:val="pt-PT"/>
        </w:rPr>
        <w:t>L</w:t>
      </w:r>
      <w:r w:rsidRPr="008838C0">
        <w:rPr>
          <w:rFonts w:ascii="Times New Roman" w:hAnsi="Times New Roman" w:cs="Times New Roman"/>
          <w:sz w:val="24"/>
          <w:szCs w:val="24"/>
          <w:lang w:val="pt-PT"/>
        </w:rPr>
        <w:t xml:space="preserve">egislativas </w:t>
      </w:r>
      <w:r>
        <w:rPr>
          <w:rFonts w:ascii="Times New Roman" w:hAnsi="Times New Roman" w:cs="Times New Roman"/>
          <w:sz w:val="24"/>
          <w:szCs w:val="24"/>
          <w:lang w:val="pt-PT"/>
        </w:rPr>
        <w:t>R</w:t>
      </w:r>
      <w:r w:rsidRPr="008838C0">
        <w:rPr>
          <w:rFonts w:ascii="Times New Roman" w:hAnsi="Times New Roman" w:cs="Times New Roman"/>
          <w:sz w:val="24"/>
          <w:szCs w:val="24"/>
          <w:lang w:val="pt-PT"/>
        </w:rPr>
        <w:t>egionais, são utilizados dois sistemas distintos entre o Arquipélago dos Aç</w:t>
      </w:r>
      <w:r>
        <w:rPr>
          <w:rFonts w:ascii="Times New Roman" w:hAnsi="Times New Roman" w:cs="Times New Roman"/>
          <w:sz w:val="24"/>
          <w:szCs w:val="24"/>
          <w:lang w:val="pt-PT"/>
        </w:rPr>
        <w:t>or</w:t>
      </w:r>
      <w:r w:rsidRPr="008838C0">
        <w:rPr>
          <w:rFonts w:ascii="Times New Roman" w:hAnsi="Times New Roman" w:cs="Times New Roman"/>
          <w:sz w:val="24"/>
          <w:szCs w:val="24"/>
          <w:lang w:val="pt-PT"/>
        </w:rPr>
        <w:t xml:space="preserve">es e o da Madeira. Para o Arquipélago dos Açores, a </w:t>
      </w:r>
      <w:r>
        <w:rPr>
          <w:rFonts w:ascii="Times New Roman" w:hAnsi="Times New Roman" w:cs="Times New Roman"/>
          <w:sz w:val="24"/>
          <w:szCs w:val="24"/>
          <w:lang w:val="pt-PT"/>
        </w:rPr>
        <w:t>R</w:t>
      </w:r>
      <w:r w:rsidRPr="008838C0">
        <w:rPr>
          <w:rFonts w:ascii="Times New Roman" w:hAnsi="Times New Roman" w:cs="Times New Roman"/>
          <w:sz w:val="24"/>
          <w:szCs w:val="24"/>
          <w:lang w:val="pt-PT"/>
        </w:rPr>
        <w:t xml:space="preserve">egião </w:t>
      </w:r>
      <w:r>
        <w:rPr>
          <w:rFonts w:ascii="Times New Roman" w:hAnsi="Times New Roman" w:cs="Times New Roman"/>
          <w:sz w:val="24"/>
          <w:szCs w:val="24"/>
          <w:lang w:val="pt-PT"/>
        </w:rPr>
        <w:t>A</w:t>
      </w:r>
      <w:r w:rsidRPr="008838C0">
        <w:rPr>
          <w:rFonts w:ascii="Times New Roman" w:hAnsi="Times New Roman" w:cs="Times New Roman"/>
          <w:sz w:val="24"/>
          <w:szCs w:val="24"/>
          <w:lang w:val="pt-PT"/>
        </w:rPr>
        <w:t xml:space="preserve">utónoma é dividida em círculos eleitorais ao qual coincidem as nove ilhas, tendo resultado do </w:t>
      </w:r>
      <w:bookmarkStart w:id="26" w:name="_Hlk16868877"/>
      <w:r w:rsidRPr="008838C0">
        <w:rPr>
          <w:rFonts w:ascii="Times New Roman" w:hAnsi="Times New Roman" w:cs="Times New Roman"/>
          <w:sz w:val="24"/>
          <w:szCs w:val="24"/>
          <w:lang w:val="pt-PT"/>
        </w:rPr>
        <w:t>Acórdão n.º 183/88 de 3 de Agosto do Tribunal</w:t>
      </w:r>
      <w:r>
        <w:rPr>
          <w:rFonts w:ascii="Times New Roman" w:hAnsi="Times New Roman" w:cs="Times New Roman"/>
          <w:sz w:val="24"/>
          <w:szCs w:val="24"/>
          <w:lang w:val="pt-PT"/>
        </w:rPr>
        <w:t xml:space="preserve"> </w:t>
      </w:r>
      <w:r w:rsidRPr="008838C0">
        <w:rPr>
          <w:rFonts w:ascii="Times New Roman" w:hAnsi="Times New Roman" w:cs="Times New Roman"/>
          <w:sz w:val="24"/>
          <w:szCs w:val="24"/>
          <w:lang w:val="pt-PT"/>
        </w:rPr>
        <w:t>Constitucional</w:t>
      </w:r>
      <w:bookmarkEnd w:id="26"/>
      <w:r>
        <w:rPr>
          <w:rStyle w:val="FootnoteReference"/>
          <w:rFonts w:ascii="Times New Roman" w:hAnsi="Times New Roman" w:cs="Times New Roman"/>
          <w:sz w:val="24"/>
          <w:szCs w:val="24"/>
          <w:lang w:val="pt-PT"/>
        </w:rPr>
        <w:footnoteReference w:id="45"/>
      </w:r>
      <w:r w:rsidRPr="008838C0">
        <w:rPr>
          <w:rFonts w:ascii="Times New Roman" w:hAnsi="Times New Roman" w:cs="Times New Roman"/>
          <w:sz w:val="24"/>
          <w:szCs w:val="24"/>
          <w:lang w:val="pt-PT"/>
        </w:rPr>
        <w:t xml:space="preserve"> a decisão de que cada círculo não pode eleger apenas um </w:t>
      </w:r>
      <w:r>
        <w:rPr>
          <w:rFonts w:ascii="Times New Roman" w:hAnsi="Times New Roman" w:cs="Times New Roman"/>
          <w:sz w:val="24"/>
          <w:szCs w:val="24"/>
          <w:lang w:val="pt-PT"/>
        </w:rPr>
        <w:t>D</w:t>
      </w:r>
      <w:r w:rsidRPr="008838C0">
        <w:rPr>
          <w:rFonts w:ascii="Times New Roman" w:hAnsi="Times New Roman" w:cs="Times New Roman"/>
          <w:sz w:val="24"/>
          <w:szCs w:val="24"/>
          <w:lang w:val="pt-PT"/>
        </w:rPr>
        <w:t>eputado, de modo que se assim fosse o princípio da representação proporcional não funcionaria de plenitude com a realidade da conversão de várias vont</w:t>
      </w:r>
      <w:r w:rsidR="00F60240">
        <w:rPr>
          <w:rFonts w:ascii="Times New Roman" w:hAnsi="Times New Roman" w:cs="Times New Roman"/>
          <w:sz w:val="24"/>
          <w:szCs w:val="24"/>
          <w:lang w:val="pt-PT"/>
        </w:rPr>
        <w:t>ades dos eleitores dessa ilha/cí</w:t>
      </w:r>
      <w:r w:rsidRPr="008838C0">
        <w:rPr>
          <w:rFonts w:ascii="Times New Roman" w:hAnsi="Times New Roman" w:cs="Times New Roman"/>
          <w:sz w:val="24"/>
          <w:szCs w:val="24"/>
          <w:lang w:val="pt-PT"/>
        </w:rPr>
        <w:t>rculo num mandato. O Decreto-Lei n.º</w:t>
      </w:r>
      <w:r>
        <w:rPr>
          <w:rFonts w:ascii="Times New Roman" w:hAnsi="Times New Roman" w:cs="Times New Roman"/>
          <w:sz w:val="24"/>
          <w:szCs w:val="24"/>
          <w:lang w:val="pt-PT"/>
        </w:rPr>
        <w:t xml:space="preserve"> </w:t>
      </w:r>
      <w:r w:rsidRPr="008838C0">
        <w:rPr>
          <w:rFonts w:ascii="Times New Roman" w:hAnsi="Times New Roman" w:cs="Times New Roman"/>
          <w:sz w:val="24"/>
          <w:szCs w:val="24"/>
          <w:lang w:val="pt-PT"/>
        </w:rPr>
        <w:t xml:space="preserve">267/80, de 8 de Agosto ocupa-se de estabelecer o funcionamento do sistema eleitoral ao órgão de soberania da </w:t>
      </w:r>
      <w:r>
        <w:rPr>
          <w:rFonts w:ascii="Times New Roman" w:hAnsi="Times New Roman" w:cs="Times New Roman"/>
          <w:sz w:val="24"/>
          <w:szCs w:val="24"/>
          <w:lang w:val="pt-PT"/>
        </w:rPr>
        <w:t>R</w:t>
      </w:r>
      <w:r w:rsidRPr="008838C0">
        <w:rPr>
          <w:rFonts w:ascii="Times New Roman" w:hAnsi="Times New Roman" w:cs="Times New Roman"/>
          <w:sz w:val="24"/>
          <w:szCs w:val="24"/>
          <w:lang w:val="pt-PT"/>
        </w:rPr>
        <w:t xml:space="preserve">egião </w:t>
      </w:r>
      <w:r>
        <w:rPr>
          <w:rFonts w:ascii="Times New Roman" w:hAnsi="Times New Roman" w:cs="Times New Roman"/>
          <w:sz w:val="24"/>
          <w:szCs w:val="24"/>
          <w:lang w:val="pt-PT"/>
        </w:rPr>
        <w:t>A</w:t>
      </w:r>
      <w:r w:rsidRPr="008838C0">
        <w:rPr>
          <w:rFonts w:ascii="Times New Roman" w:hAnsi="Times New Roman" w:cs="Times New Roman"/>
          <w:sz w:val="24"/>
          <w:szCs w:val="24"/>
          <w:lang w:val="pt-PT"/>
        </w:rPr>
        <w:t>utónoma dos Açores. Nas eleições dos Deputados à Assembleia Legislativa Regional da Madeira, do qual se ocupa a Lei Orgânica nº</w:t>
      </w:r>
      <w:r>
        <w:rPr>
          <w:rFonts w:ascii="Times New Roman" w:hAnsi="Times New Roman" w:cs="Times New Roman"/>
          <w:sz w:val="24"/>
          <w:szCs w:val="24"/>
          <w:lang w:val="pt-PT"/>
        </w:rPr>
        <w:t xml:space="preserve"> </w:t>
      </w:r>
      <w:r w:rsidRPr="008838C0">
        <w:rPr>
          <w:rFonts w:ascii="Times New Roman" w:hAnsi="Times New Roman" w:cs="Times New Roman"/>
          <w:sz w:val="24"/>
          <w:szCs w:val="24"/>
          <w:lang w:val="pt-PT"/>
        </w:rPr>
        <w:t xml:space="preserve">1/2006, de 13 de Fevereiro com as várias alterações, foi adotado inicialmente um sistema idêntico ao </w:t>
      </w:r>
      <w:r>
        <w:rPr>
          <w:rFonts w:ascii="Times New Roman" w:hAnsi="Times New Roman" w:cs="Times New Roman"/>
          <w:sz w:val="24"/>
          <w:szCs w:val="24"/>
          <w:lang w:val="pt-PT"/>
        </w:rPr>
        <w:t>utilizado</w:t>
      </w:r>
      <w:r w:rsidRPr="008838C0">
        <w:rPr>
          <w:rFonts w:ascii="Times New Roman" w:hAnsi="Times New Roman" w:cs="Times New Roman"/>
          <w:sz w:val="24"/>
          <w:szCs w:val="24"/>
          <w:lang w:val="pt-PT"/>
        </w:rPr>
        <w:t xml:space="preserve"> nos Açores, dividindo o arquipélago pelos onze </w:t>
      </w:r>
      <w:r>
        <w:rPr>
          <w:rFonts w:ascii="Times New Roman" w:hAnsi="Times New Roman" w:cs="Times New Roman"/>
          <w:sz w:val="24"/>
          <w:szCs w:val="24"/>
          <w:lang w:val="pt-PT"/>
        </w:rPr>
        <w:t>C</w:t>
      </w:r>
      <w:r w:rsidRPr="008838C0">
        <w:rPr>
          <w:rFonts w:ascii="Times New Roman" w:hAnsi="Times New Roman" w:cs="Times New Roman"/>
          <w:sz w:val="24"/>
          <w:szCs w:val="24"/>
          <w:lang w:val="pt-PT"/>
        </w:rPr>
        <w:t>oncelhos, porém a Lei Orgânica n.º 1/2006 de 13 de Fevereiro já com as alterações atuais da Lei n.º 1/2009 de 19 de Janeiro veio a estipular a existência de um único círculo que possui 49 lugares ocupáveis pelos Deputados eleitos.</w:t>
      </w:r>
      <w:r>
        <w:rPr>
          <w:rStyle w:val="FootnoteReference"/>
          <w:rFonts w:ascii="Times New Roman" w:hAnsi="Times New Roman" w:cs="Times New Roman"/>
          <w:sz w:val="24"/>
          <w:szCs w:val="24"/>
          <w:lang w:val="pt-PT"/>
        </w:rPr>
        <w:footnoteReference w:id="46"/>
      </w:r>
      <w:r w:rsidRPr="008838C0">
        <w:rPr>
          <w:rFonts w:ascii="Times New Roman" w:hAnsi="Times New Roman" w:cs="Times New Roman"/>
          <w:sz w:val="24"/>
          <w:szCs w:val="24"/>
          <w:lang w:val="pt-PT"/>
        </w:rPr>
        <w:t xml:space="preserve"> </w:t>
      </w:r>
    </w:p>
    <w:p w14:paraId="78C91A56" w14:textId="56044901" w:rsidR="00561537" w:rsidRDefault="00952340" w:rsidP="00561537">
      <w:pPr>
        <w:spacing w:line="360" w:lineRule="auto"/>
        <w:ind w:left="720"/>
        <w:contextualSpacing/>
        <w:jc w:val="both"/>
        <w:rPr>
          <w:rFonts w:ascii="Times New Roman" w:hAnsi="Times New Roman" w:cs="Times New Roman"/>
          <w:sz w:val="24"/>
          <w:szCs w:val="24"/>
          <w:lang w:val="pt-PT"/>
        </w:rPr>
      </w:pPr>
      <w:r w:rsidRPr="00952340">
        <w:rPr>
          <w:rFonts w:ascii="Times New Roman" w:hAnsi="Times New Roman" w:cs="Times New Roman"/>
          <w:sz w:val="24"/>
          <w:szCs w:val="24"/>
          <w:lang w:val="pt-PT"/>
        </w:rPr>
        <w:t xml:space="preserve">  </w:t>
      </w:r>
    </w:p>
    <w:p w14:paraId="15D15F72" w14:textId="77777777" w:rsidR="00F60240" w:rsidRDefault="00F60240" w:rsidP="00202AA2">
      <w:pPr>
        <w:spacing w:line="360" w:lineRule="auto"/>
        <w:contextualSpacing/>
        <w:jc w:val="both"/>
        <w:rPr>
          <w:rFonts w:ascii="Times New Roman" w:hAnsi="Times New Roman" w:cs="Times New Roman"/>
          <w:sz w:val="24"/>
          <w:szCs w:val="24"/>
          <w:lang w:val="pt-PT"/>
        </w:rPr>
      </w:pPr>
    </w:p>
    <w:p w14:paraId="038A9610" w14:textId="77777777" w:rsidR="00266797" w:rsidRDefault="00266797" w:rsidP="00202AA2">
      <w:pPr>
        <w:spacing w:line="360" w:lineRule="auto"/>
        <w:contextualSpacing/>
        <w:jc w:val="both"/>
        <w:rPr>
          <w:rFonts w:ascii="Times New Roman" w:hAnsi="Times New Roman" w:cs="Times New Roman"/>
          <w:sz w:val="24"/>
          <w:szCs w:val="24"/>
          <w:lang w:val="pt-PT"/>
        </w:rPr>
      </w:pPr>
    </w:p>
    <w:p w14:paraId="2B309A36" w14:textId="77777777" w:rsidR="00A54632" w:rsidRDefault="00A54632" w:rsidP="00202AA2">
      <w:pPr>
        <w:spacing w:line="360" w:lineRule="auto"/>
        <w:contextualSpacing/>
        <w:jc w:val="both"/>
        <w:rPr>
          <w:rFonts w:ascii="Times New Roman" w:hAnsi="Times New Roman" w:cs="Times New Roman"/>
          <w:sz w:val="24"/>
          <w:szCs w:val="24"/>
          <w:lang w:val="pt-PT"/>
        </w:rPr>
      </w:pPr>
    </w:p>
    <w:p w14:paraId="0298E1E3" w14:textId="77777777" w:rsidR="00A54632" w:rsidRDefault="00A54632" w:rsidP="00202AA2">
      <w:pPr>
        <w:spacing w:line="360" w:lineRule="auto"/>
        <w:contextualSpacing/>
        <w:jc w:val="both"/>
        <w:rPr>
          <w:rFonts w:ascii="Times New Roman" w:hAnsi="Times New Roman" w:cs="Times New Roman"/>
          <w:sz w:val="24"/>
          <w:szCs w:val="24"/>
          <w:lang w:val="pt-PT"/>
        </w:rPr>
      </w:pPr>
    </w:p>
    <w:p w14:paraId="3E1E73E4" w14:textId="77777777" w:rsidR="00A54632" w:rsidRDefault="00A54632" w:rsidP="00202AA2">
      <w:pPr>
        <w:spacing w:line="360" w:lineRule="auto"/>
        <w:contextualSpacing/>
        <w:jc w:val="both"/>
        <w:rPr>
          <w:rFonts w:ascii="Times New Roman" w:hAnsi="Times New Roman" w:cs="Times New Roman"/>
          <w:sz w:val="24"/>
          <w:szCs w:val="24"/>
          <w:lang w:val="pt-PT"/>
        </w:rPr>
      </w:pPr>
    </w:p>
    <w:p w14:paraId="2B066E36" w14:textId="77777777" w:rsidR="00C32626" w:rsidRPr="00952340" w:rsidRDefault="00C32626" w:rsidP="00202AA2">
      <w:pPr>
        <w:spacing w:line="360" w:lineRule="auto"/>
        <w:contextualSpacing/>
        <w:jc w:val="both"/>
        <w:rPr>
          <w:rFonts w:ascii="Times New Roman" w:hAnsi="Times New Roman" w:cs="Times New Roman"/>
          <w:sz w:val="24"/>
          <w:szCs w:val="24"/>
          <w:lang w:val="pt-PT"/>
        </w:rPr>
      </w:pPr>
    </w:p>
    <w:p w14:paraId="4ED34A20" w14:textId="3739531F" w:rsidR="00952340" w:rsidRPr="00490051" w:rsidRDefault="00952340" w:rsidP="003E1341">
      <w:pPr>
        <w:pStyle w:val="Heading2"/>
        <w:numPr>
          <w:ilvl w:val="1"/>
          <w:numId w:val="9"/>
        </w:numPr>
      </w:pPr>
      <w:bookmarkStart w:id="27" w:name="_Toc450239742"/>
      <w:r w:rsidRPr="00490051">
        <w:lastRenderedPageBreak/>
        <w:t>A Capacidade Eleitoral Ativa</w:t>
      </w:r>
      <w:r w:rsidR="00482088" w:rsidRPr="00490051">
        <w:t>:</w:t>
      </w:r>
      <w:bookmarkEnd w:id="27"/>
    </w:p>
    <w:p w14:paraId="5FA56CDB" w14:textId="77777777" w:rsidR="00174C20" w:rsidRPr="00952340" w:rsidRDefault="00174C20" w:rsidP="00174C20">
      <w:pPr>
        <w:spacing w:line="360" w:lineRule="auto"/>
        <w:ind w:left="720"/>
        <w:contextualSpacing/>
        <w:jc w:val="both"/>
        <w:rPr>
          <w:rFonts w:ascii="Times New Roman" w:hAnsi="Times New Roman" w:cs="Times New Roman"/>
          <w:b/>
          <w:sz w:val="24"/>
          <w:szCs w:val="24"/>
          <w:lang w:val="pt-PT"/>
        </w:rPr>
      </w:pPr>
    </w:p>
    <w:p w14:paraId="33C8B3D6" w14:textId="0029B2E7" w:rsidR="00F60240" w:rsidRDefault="00952340" w:rsidP="00F60240">
      <w:pPr>
        <w:spacing w:after="0" w:line="360" w:lineRule="auto"/>
        <w:ind w:firstLine="720"/>
        <w:jc w:val="both"/>
        <w:rPr>
          <w:rFonts w:ascii="Times New Roman" w:hAnsi="Times New Roman" w:cs="Times New Roman"/>
          <w:sz w:val="24"/>
          <w:szCs w:val="24"/>
        </w:rPr>
      </w:pPr>
      <w:r w:rsidRPr="00952340">
        <w:rPr>
          <w:rFonts w:ascii="Times New Roman" w:hAnsi="Times New Roman" w:cs="Times New Roman"/>
          <w:sz w:val="24"/>
          <w:szCs w:val="24"/>
        </w:rPr>
        <w:t>Entende-se por Capacidade eleitoral ativa, o reconhecimento legal da qualidade de eleitor no respeitante ao direito de sufrágio. De uma forma mais genérica, ser detentor de capacidade eleitoral ativa significa ter direito ao exercício de sufrágio. O artigo 49.º da CRP d</w:t>
      </w:r>
      <w:r w:rsidR="00F60240">
        <w:rPr>
          <w:rFonts w:ascii="Times New Roman" w:hAnsi="Times New Roman" w:cs="Times New Roman"/>
          <w:sz w:val="24"/>
          <w:szCs w:val="24"/>
        </w:rPr>
        <w:t xml:space="preserve">efine quem tem direito de votar e ainda no art.º 109.º da mesma </w:t>
      </w:r>
      <w:r w:rsidRPr="00952340">
        <w:rPr>
          <w:rFonts w:ascii="Times New Roman" w:hAnsi="Times New Roman" w:cs="Times New Roman"/>
          <w:sz w:val="24"/>
          <w:szCs w:val="24"/>
        </w:rPr>
        <w:t>estabelece a universalidade concretizada conjuntamente com os p</w:t>
      </w:r>
      <w:r w:rsidR="009D6F07">
        <w:rPr>
          <w:rFonts w:ascii="Times New Roman" w:hAnsi="Times New Roman" w:cs="Times New Roman"/>
          <w:sz w:val="24"/>
          <w:szCs w:val="24"/>
        </w:rPr>
        <w:t>r</w:t>
      </w:r>
      <w:r w:rsidRPr="00952340">
        <w:rPr>
          <w:rFonts w:ascii="Times New Roman" w:hAnsi="Times New Roman" w:cs="Times New Roman"/>
          <w:sz w:val="24"/>
          <w:szCs w:val="24"/>
        </w:rPr>
        <w:t>er</w:t>
      </w:r>
      <w:r w:rsidR="009D6F07">
        <w:rPr>
          <w:rFonts w:ascii="Times New Roman" w:hAnsi="Times New Roman" w:cs="Times New Roman"/>
          <w:sz w:val="24"/>
          <w:szCs w:val="24"/>
        </w:rPr>
        <w:t>ceitos do art.º 13.º da CRP (Princí</w:t>
      </w:r>
      <w:r w:rsidRPr="00952340">
        <w:rPr>
          <w:rFonts w:ascii="Times New Roman" w:hAnsi="Times New Roman" w:cs="Times New Roman"/>
          <w:sz w:val="24"/>
          <w:szCs w:val="24"/>
        </w:rPr>
        <w:t>pio da igualdade) da participação política dos cidadãos, afastando qualque</w:t>
      </w:r>
      <w:r w:rsidR="00F60240">
        <w:rPr>
          <w:rFonts w:ascii="Times New Roman" w:hAnsi="Times New Roman" w:cs="Times New Roman"/>
          <w:sz w:val="24"/>
          <w:szCs w:val="24"/>
        </w:rPr>
        <w:t>r descriminação referente a género no acesso a cargos públicos</w:t>
      </w:r>
      <w:r w:rsidRPr="00952340">
        <w:rPr>
          <w:rFonts w:ascii="Times New Roman" w:hAnsi="Times New Roman" w:cs="Times New Roman"/>
          <w:sz w:val="24"/>
          <w:szCs w:val="24"/>
        </w:rPr>
        <w:t xml:space="preserve"> e ainda de acordo c</w:t>
      </w:r>
      <w:r w:rsidR="00F60240">
        <w:rPr>
          <w:rFonts w:ascii="Times New Roman" w:hAnsi="Times New Roman" w:cs="Times New Roman"/>
          <w:sz w:val="24"/>
          <w:szCs w:val="24"/>
        </w:rPr>
        <w:t>om a Lei nº 14/79, de 16 de M</w:t>
      </w:r>
      <w:r w:rsidRPr="00952340">
        <w:rPr>
          <w:rFonts w:ascii="Times New Roman" w:hAnsi="Times New Roman" w:cs="Times New Roman"/>
          <w:sz w:val="24"/>
          <w:szCs w:val="24"/>
        </w:rPr>
        <w:t xml:space="preserve">aio, que estabelece os preceitos de aquisição da capacidade eleitoral ativa bem como do direito de voto. </w:t>
      </w:r>
    </w:p>
    <w:p w14:paraId="6C77F745" w14:textId="49F60896" w:rsidR="00B43781" w:rsidRDefault="00F60240" w:rsidP="00F60240">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 ti</w:t>
      </w:r>
      <w:r w:rsidRPr="00952340">
        <w:rPr>
          <w:rFonts w:ascii="Times New Roman" w:hAnsi="Times New Roman" w:cs="Times New Roman"/>
          <w:sz w:val="24"/>
          <w:szCs w:val="24"/>
          <w:lang w:val="pt-PT"/>
        </w:rPr>
        <w:t>tularidade</w:t>
      </w:r>
      <w:r w:rsidR="00952340" w:rsidRPr="00952340">
        <w:rPr>
          <w:rFonts w:ascii="Times New Roman" w:hAnsi="Times New Roman" w:cs="Times New Roman"/>
          <w:sz w:val="24"/>
          <w:szCs w:val="24"/>
          <w:lang w:val="pt-PT"/>
        </w:rPr>
        <w:t xml:space="preserve"> do direito de sufrágio é assim universalmente conferida, tanto para mulheres como para homens, como para cidadãos portadores da cidadania originária bem como da derivada, desde a entrada em vigor da Constituição de 1976.</w:t>
      </w:r>
      <w:r w:rsidR="00952340" w:rsidRPr="00952340">
        <w:rPr>
          <w:rFonts w:ascii="Times New Roman" w:hAnsi="Times New Roman" w:cs="Times New Roman"/>
          <w:sz w:val="24"/>
          <w:szCs w:val="24"/>
          <w:vertAlign w:val="superscript"/>
          <w:lang w:val="pt-PT"/>
        </w:rPr>
        <w:footnoteReference w:id="47"/>
      </w:r>
    </w:p>
    <w:p w14:paraId="49DF1D41" w14:textId="77777777" w:rsidR="00952340" w:rsidRPr="00952340" w:rsidRDefault="00952340" w:rsidP="00952340">
      <w:pPr>
        <w:spacing w:after="0" w:line="360" w:lineRule="auto"/>
        <w:ind w:firstLine="720"/>
        <w:jc w:val="both"/>
        <w:rPr>
          <w:rFonts w:ascii="Times New Roman" w:hAnsi="Times New Roman" w:cs="Times New Roman"/>
          <w:sz w:val="24"/>
          <w:szCs w:val="24"/>
          <w:lang w:val="pt-PT"/>
        </w:rPr>
      </w:pPr>
      <w:r w:rsidRPr="00952340">
        <w:rPr>
          <w:rFonts w:ascii="Times New Roman" w:hAnsi="Times New Roman" w:cs="Times New Roman"/>
          <w:sz w:val="24"/>
          <w:szCs w:val="24"/>
          <w:lang w:val="pt-PT"/>
        </w:rPr>
        <w:t>No entanto mantém-se uma pequena desconformidade, que tende ainda a deixar algumas dúvidas, verificando-se esta situação quando o menor de pleno direito seja emancipado pelo casamento, art.º 132.º CC.</w:t>
      </w:r>
      <w:r w:rsidRPr="00952340">
        <w:rPr>
          <w:rFonts w:ascii="Times New Roman" w:hAnsi="Times New Roman" w:cs="Times New Roman"/>
          <w:sz w:val="24"/>
          <w:szCs w:val="24"/>
          <w:vertAlign w:val="superscript"/>
          <w:lang w:val="pt-PT"/>
        </w:rPr>
        <w:footnoteReference w:id="48"/>
      </w:r>
      <w:r w:rsidRPr="00952340">
        <w:rPr>
          <w:rFonts w:ascii="Times New Roman" w:hAnsi="Times New Roman" w:cs="Times New Roman"/>
          <w:sz w:val="24"/>
          <w:szCs w:val="24"/>
          <w:lang w:val="pt-PT"/>
        </w:rPr>
        <w:t xml:space="preserve">, sendo que pelos efeitos do art.º 133.º CC., o menor adquire a plena capacidade de se reger como maior, apesar de tal ter este efeito, não o é para a aquisição do direito de sufrágio, sendo que este mesmo sob estas </w:t>
      </w:r>
      <w:r w:rsidRPr="009D6F07">
        <w:rPr>
          <w:rFonts w:ascii="Times New Roman" w:hAnsi="Times New Roman" w:cs="Times New Roman"/>
          <w:i/>
          <w:sz w:val="24"/>
          <w:szCs w:val="24"/>
          <w:lang w:val="pt-PT"/>
        </w:rPr>
        <w:t>nuances</w:t>
      </w:r>
      <w:r w:rsidRPr="00952340">
        <w:rPr>
          <w:rFonts w:ascii="Times New Roman" w:hAnsi="Times New Roman" w:cs="Times New Roman"/>
          <w:sz w:val="24"/>
          <w:szCs w:val="24"/>
          <w:lang w:val="pt-PT"/>
        </w:rPr>
        <w:t xml:space="preserve"> da lei Civil se encontra limitado à idade dos 18 anos para obter a capacidade eleitoral ativa</w:t>
      </w:r>
      <w:r w:rsidRPr="00952340">
        <w:rPr>
          <w:rFonts w:ascii="Times New Roman" w:hAnsi="Times New Roman" w:cs="Times New Roman"/>
          <w:sz w:val="24"/>
          <w:szCs w:val="24"/>
          <w:vertAlign w:val="superscript"/>
          <w:lang w:val="pt-PT"/>
        </w:rPr>
        <w:footnoteReference w:id="49"/>
      </w:r>
      <w:r w:rsidRPr="00952340">
        <w:rPr>
          <w:rFonts w:ascii="Times New Roman" w:hAnsi="Times New Roman" w:cs="Times New Roman"/>
          <w:sz w:val="24"/>
          <w:szCs w:val="24"/>
          <w:lang w:val="pt-PT"/>
        </w:rPr>
        <w:t xml:space="preserve"> pelo art.º 49.º da CRP.</w:t>
      </w:r>
    </w:p>
    <w:p w14:paraId="0F7231C4" w14:textId="0783CFF9" w:rsidR="00952340" w:rsidRPr="00952340" w:rsidRDefault="00952340" w:rsidP="00952340">
      <w:pPr>
        <w:spacing w:after="0" w:line="360" w:lineRule="auto"/>
        <w:ind w:firstLine="720"/>
        <w:jc w:val="both"/>
        <w:rPr>
          <w:rFonts w:ascii="Times New Roman" w:hAnsi="Times New Roman" w:cs="Times New Roman"/>
          <w:sz w:val="24"/>
          <w:szCs w:val="24"/>
          <w:lang w:val="pt-PT"/>
        </w:rPr>
      </w:pPr>
      <w:r w:rsidRPr="00952340">
        <w:rPr>
          <w:rFonts w:ascii="Times New Roman" w:hAnsi="Times New Roman" w:cs="Times New Roman"/>
          <w:sz w:val="24"/>
          <w:szCs w:val="24"/>
          <w:lang w:val="pt-PT"/>
        </w:rPr>
        <w:t xml:space="preserve">Após a promulgação da Constituição da República Portuguesa em 1976, apenas havia uma particularidade que impedia a disponibilidade do sufrágio a um certo grupo de cidadãos, sendo estes os cidadãos portugueses residentes no estrangeiro, para a Eleição do Presidente da República, no entanto a revisão Constitucional de 1977 trouxe a consagração da atribuição da capacidade eleitoral ativa nos n.º 1 e 2 do art.º 12.º. </w:t>
      </w:r>
    </w:p>
    <w:p w14:paraId="2AEBD5F1" w14:textId="440C9876" w:rsidR="00952340" w:rsidRPr="00952340" w:rsidRDefault="00952340" w:rsidP="00952340">
      <w:pPr>
        <w:spacing w:after="0" w:line="360" w:lineRule="auto"/>
        <w:ind w:firstLine="720"/>
        <w:jc w:val="both"/>
        <w:rPr>
          <w:rFonts w:ascii="Times New Roman" w:hAnsi="Times New Roman" w:cs="Times New Roman"/>
          <w:sz w:val="24"/>
          <w:szCs w:val="24"/>
          <w:lang w:val="pt-PT"/>
        </w:rPr>
      </w:pPr>
      <w:r w:rsidRPr="00952340">
        <w:rPr>
          <w:rFonts w:ascii="Times New Roman" w:hAnsi="Times New Roman" w:cs="Times New Roman"/>
          <w:sz w:val="24"/>
          <w:szCs w:val="24"/>
          <w:lang w:val="pt-PT"/>
        </w:rPr>
        <w:t xml:space="preserve">Por exemplo, para os órgãos das regiões autónomas (Governos Regional da Madeira e Governo Regional dos Açores) bem como para os referendos organizados com matérias sobre os mesmos Governos Regionais, apenas têm direito de voto os cidadãos residentes nas respetivas circunscrições, afastando-se destas decisões os </w:t>
      </w:r>
      <w:r w:rsidRPr="00952340">
        <w:rPr>
          <w:rFonts w:ascii="Times New Roman" w:hAnsi="Times New Roman" w:cs="Times New Roman"/>
          <w:sz w:val="24"/>
          <w:szCs w:val="24"/>
          <w:lang w:val="pt-PT"/>
        </w:rPr>
        <w:lastRenderedPageBreak/>
        <w:t>cidadãos residentes no continente, por uma razão meramente territorial</w:t>
      </w:r>
      <w:r w:rsidRPr="00952340">
        <w:rPr>
          <w:rFonts w:ascii="Times New Roman" w:hAnsi="Times New Roman" w:cs="Times New Roman"/>
          <w:sz w:val="24"/>
          <w:szCs w:val="24"/>
          <w:vertAlign w:val="superscript"/>
          <w:lang w:val="pt-PT"/>
        </w:rPr>
        <w:footnoteReference w:id="50"/>
      </w:r>
      <w:r w:rsidR="00F60240">
        <w:rPr>
          <w:rFonts w:ascii="Times New Roman" w:hAnsi="Times New Roman" w:cs="Times New Roman"/>
          <w:sz w:val="24"/>
          <w:szCs w:val="24"/>
          <w:lang w:val="pt-PT"/>
        </w:rPr>
        <w:t xml:space="preserve">, uma comparação que se pode fazer, seria se </w:t>
      </w:r>
      <w:r w:rsidRPr="00952340">
        <w:rPr>
          <w:rFonts w:ascii="Times New Roman" w:hAnsi="Times New Roman" w:cs="Times New Roman"/>
          <w:sz w:val="24"/>
          <w:szCs w:val="24"/>
          <w:lang w:val="pt-PT"/>
        </w:rPr>
        <w:t xml:space="preserve">os habitantes de </w:t>
      </w:r>
      <w:r w:rsidR="00946A49" w:rsidRPr="00952340">
        <w:rPr>
          <w:rFonts w:ascii="Times New Roman" w:hAnsi="Times New Roman" w:cs="Times New Roman"/>
          <w:sz w:val="24"/>
          <w:szCs w:val="24"/>
          <w:lang w:val="pt-PT"/>
        </w:rPr>
        <w:t>um n</w:t>
      </w:r>
      <w:r w:rsidR="00946A49">
        <w:rPr>
          <w:rFonts w:ascii="Times New Roman" w:hAnsi="Times New Roman" w:cs="Times New Roman"/>
          <w:sz w:val="24"/>
          <w:szCs w:val="24"/>
          <w:lang w:val="pt-PT"/>
        </w:rPr>
        <w:t>úcleo</w:t>
      </w:r>
      <w:r w:rsidR="00F60240">
        <w:rPr>
          <w:rFonts w:ascii="Times New Roman" w:hAnsi="Times New Roman" w:cs="Times New Roman"/>
          <w:sz w:val="24"/>
          <w:szCs w:val="24"/>
          <w:lang w:val="pt-PT"/>
        </w:rPr>
        <w:t xml:space="preserve"> d</w:t>
      </w:r>
      <w:r w:rsidRPr="00952340">
        <w:rPr>
          <w:rFonts w:ascii="Times New Roman" w:hAnsi="Times New Roman" w:cs="Times New Roman"/>
          <w:sz w:val="24"/>
          <w:szCs w:val="24"/>
          <w:lang w:val="pt-PT"/>
        </w:rPr>
        <w:t>istrital pudessem votar para eleger os órgãos do outro</w:t>
      </w:r>
      <w:r w:rsidR="00F60240">
        <w:rPr>
          <w:rFonts w:ascii="Times New Roman" w:hAnsi="Times New Roman" w:cs="Times New Roman"/>
          <w:sz w:val="24"/>
          <w:szCs w:val="24"/>
          <w:lang w:val="pt-PT"/>
        </w:rPr>
        <w:t xml:space="preserve"> núcleo distrital</w:t>
      </w:r>
      <w:r w:rsidRPr="00952340">
        <w:rPr>
          <w:rFonts w:ascii="Times New Roman" w:hAnsi="Times New Roman" w:cs="Times New Roman"/>
          <w:sz w:val="24"/>
          <w:szCs w:val="24"/>
          <w:lang w:val="pt-PT"/>
        </w:rPr>
        <w:t xml:space="preserve">. </w:t>
      </w:r>
    </w:p>
    <w:p w14:paraId="51561231" w14:textId="609D1251" w:rsidR="00B43781" w:rsidRDefault="00952340" w:rsidP="00F60240">
      <w:pPr>
        <w:spacing w:after="0" w:line="360" w:lineRule="auto"/>
        <w:ind w:firstLine="720"/>
        <w:jc w:val="both"/>
        <w:rPr>
          <w:rFonts w:ascii="Times New Roman" w:hAnsi="Times New Roman" w:cs="Times New Roman"/>
          <w:sz w:val="24"/>
          <w:szCs w:val="24"/>
          <w:lang w:val="pt-PT"/>
        </w:rPr>
      </w:pPr>
      <w:r w:rsidRPr="00952340">
        <w:rPr>
          <w:rFonts w:ascii="Times New Roman" w:hAnsi="Times New Roman" w:cs="Times New Roman"/>
          <w:sz w:val="24"/>
          <w:szCs w:val="24"/>
          <w:lang w:val="pt-PT"/>
        </w:rPr>
        <w:t>A Constituição da República Portuguesa considera que estão habilitados de capacidade eleitoral ativa para eleger o Presidente da República</w:t>
      </w:r>
      <w:r w:rsidR="00A357A9">
        <w:rPr>
          <w:rFonts w:ascii="Times New Roman" w:hAnsi="Times New Roman" w:cs="Times New Roman"/>
          <w:sz w:val="24"/>
          <w:szCs w:val="24"/>
          <w:lang w:val="pt-PT"/>
        </w:rPr>
        <w:t xml:space="preserve"> </w:t>
      </w:r>
      <w:r w:rsidR="00A357A9" w:rsidRPr="00A357A9">
        <w:rPr>
          <w:rFonts w:ascii="Times New Roman" w:hAnsi="Times New Roman" w:cs="Times New Roman"/>
          <w:sz w:val="24"/>
          <w:szCs w:val="24"/>
          <w:lang w:val="pt-PT"/>
        </w:rPr>
        <w:t>os cidadãos portugueses recenseados no território nacional e os cidadãos portugueses residentes no estrangeiro que se encontrem inscritos nos cadernos do recenseamento eleitoral nacional.</w:t>
      </w:r>
      <w:r w:rsidR="00A357A9">
        <w:rPr>
          <w:rStyle w:val="FootnoteReference"/>
          <w:rFonts w:ascii="Times New Roman" w:hAnsi="Times New Roman" w:cs="Times New Roman"/>
          <w:sz w:val="24"/>
          <w:szCs w:val="24"/>
          <w:lang w:val="pt-PT"/>
        </w:rPr>
        <w:footnoteReference w:id="51"/>
      </w:r>
    </w:p>
    <w:p w14:paraId="2775B518" w14:textId="04EE0042" w:rsidR="00DA0EE1" w:rsidRPr="00DA0EE1" w:rsidRDefault="00DA0EE1" w:rsidP="00DA0EE1">
      <w:pPr>
        <w:spacing w:after="0" w:line="360" w:lineRule="auto"/>
        <w:ind w:firstLine="720"/>
        <w:jc w:val="both"/>
        <w:rPr>
          <w:rFonts w:ascii="Times New Roman" w:hAnsi="Times New Roman" w:cs="Times New Roman"/>
          <w:sz w:val="24"/>
          <w:szCs w:val="24"/>
          <w:lang w:val="pt-PT"/>
        </w:rPr>
      </w:pPr>
      <w:r w:rsidRPr="00DA0EE1">
        <w:rPr>
          <w:rFonts w:ascii="Times New Roman" w:hAnsi="Times New Roman" w:cs="Times New Roman"/>
          <w:sz w:val="24"/>
          <w:szCs w:val="24"/>
          <w:lang w:val="pt-PT"/>
        </w:rPr>
        <w:t xml:space="preserve">O </w:t>
      </w:r>
      <w:r w:rsidR="00F60240" w:rsidRPr="00F60240">
        <w:rPr>
          <w:rFonts w:ascii="Times New Roman" w:hAnsi="Times New Roman" w:cs="Times New Roman"/>
          <w:sz w:val="24"/>
          <w:szCs w:val="24"/>
          <w:lang w:val="pt-PT"/>
        </w:rPr>
        <w:t>“</w:t>
      </w:r>
      <w:r w:rsidRPr="00DA0EE1">
        <w:rPr>
          <w:rFonts w:ascii="Times New Roman" w:hAnsi="Times New Roman" w:cs="Times New Roman"/>
          <w:i/>
          <w:iCs/>
          <w:sz w:val="24"/>
          <w:szCs w:val="24"/>
          <w:lang w:val="pt-PT"/>
        </w:rPr>
        <w:t xml:space="preserve">jus </w:t>
      </w:r>
      <w:proofErr w:type="spellStart"/>
      <w:r w:rsidRPr="00DA0EE1">
        <w:rPr>
          <w:rFonts w:ascii="Times New Roman" w:hAnsi="Times New Roman" w:cs="Times New Roman"/>
          <w:i/>
          <w:iCs/>
          <w:sz w:val="24"/>
          <w:szCs w:val="24"/>
          <w:lang w:val="pt-PT"/>
        </w:rPr>
        <w:t>suffragii</w:t>
      </w:r>
      <w:proofErr w:type="spellEnd"/>
      <w:r w:rsidR="00F60240" w:rsidRPr="00F60240">
        <w:rPr>
          <w:rFonts w:ascii="Times New Roman" w:hAnsi="Times New Roman" w:cs="Times New Roman"/>
          <w:iCs/>
          <w:sz w:val="24"/>
          <w:szCs w:val="24"/>
          <w:lang w:val="pt-PT"/>
        </w:rPr>
        <w:t>”</w:t>
      </w:r>
      <w:r w:rsidRPr="00DA0EE1">
        <w:rPr>
          <w:rFonts w:ascii="Times New Roman" w:hAnsi="Times New Roman" w:cs="Times New Roman"/>
          <w:sz w:val="24"/>
          <w:szCs w:val="24"/>
          <w:lang w:val="pt-PT"/>
        </w:rPr>
        <w:t xml:space="preserve"> tem vindo lentamente a deixar de estar reservado ao </w:t>
      </w:r>
      <w:r w:rsidR="001A655B">
        <w:rPr>
          <w:rFonts w:ascii="Times New Roman" w:hAnsi="Times New Roman" w:cs="Times New Roman"/>
          <w:sz w:val="24"/>
          <w:szCs w:val="24"/>
          <w:lang w:val="pt-PT"/>
        </w:rPr>
        <w:t>princípio da soberania nacional</w:t>
      </w:r>
      <w:r w:rsidRPr="00DA0EE1">
        <w:rPr>
          <w:rFonts w:ascii="Times New Roman" w:hAnsi="Times New Roman" w:cs="Times New Roman"/>
          <w:sz w:val="24"/>
          <w:szCs w:val="24"/>
          <w:lang w:val="pt-PT"/>
        </w:rPr>
        <w:t xml:space="preserve"> e deste modo tem vindo a basear-se nos moldes do</w:t>
      </w:r>
      <w:r w:rsidRPr="00DA0EE1">
        <w:rPr>
          <w:rFonts w:ascii="Times New Roman" w:hAnsi="Times New Roman" w:cs="Times New Roman"/>
          <w:i/>
          <w:sz w:val="24"/>
          <w:szCs w:val="24"/>
          <w:lang w:val="pt-PT"/>
        </w:rPr>
        <w:t xml:space="preserve"> </w:t>
      </w:r>
      <w:r w:rsidR="001A655B" w:rsidRPr="001A655B">
        <w:rPr>
          <w:rFonts w:ascii="Times New Roman" w:hAnsi="Times New Roman" w:cs="Times New Roman"/>
          <w:sz w:val="24"/>
          <w:szCs w:val="24"/>
          <w:lang w:val="pt-PT"/>
        </w:rPr>
        <w:t>“</w:t>
      </w:r>
      <w:r w:rsidRPr="00DA0EE1">
        <w:rPr>
          <w:rFonts w:ascii="Times New Roman" w:hAnsi="Times New Roman" w:cs="Times New Roman"/>
          <w:i/>
          <w:sz w:val="24"/>
          <w:szCs w:val="24"/>
          <w:lang w:val="pt-PT"/>
        </w:rPr>
        <w:t xml:space="preserve">jus </w:t>
      </w:r>
      <w:proofErr w:type="spellStart"/>
      <w:r w:rsidRPr="00DA0EE1">
        <w:rPr>
          <w:rFonts w:ascii="Times New Roman" w:hAnsi="Times New Roman" w:cs="Times New Roman"/>
          <w:i/>
          <w:sz w:val="24"/>
          <w:szCs w:val="24"/>
          <w:lang w:val="pt-PT"/>
        </w:rPr>
        <w:t>domicilii</w:t>
      </w:r>
      <w:proofErr w:type="spellEnd"/>
      <w:r w:rsidR="001A655B" w:rsidRPr="001A655B">
        <w:rPr>
          <w:rFonts w:ascii="Times New Roman" w:hAnsi="Times New Roman" w:cs="Times New Roman"/>
          <w:sz w:val="24"/>
          <w:szCs w:val="24"/>
          <w:lang w:val="pt-PT"/>
        </w:rPr>
        <w:t>”</w:t>
      </w:r>
      <w:r w:rsidRPr="00DA0EE1">
        <w:rPr>
          <w:rFonts w:ascii="Times New Roman" w:hAnsi="Times New Roman" w:cs="Times New Roman"/>
          <w:sz w:val="24"/>
          <w:szCs w:val="24"/>
          <w:lang w:val="pt-PT"/>
        </w:rPr>
        <w:t>, permitindo que outros grupos de c</w:t>
      </w:r>
      <w:r w:rsidR="001A655B">
        <w:rPr>
          <w:rFonts w:ascii="Times New Roman" w:hAnsi="Times New Roman" w:cs="Times New Roman"/>
          <w:sz w:val="24"/>
          <w:szCs w:val="24"/>
          <w:lang w:val="pt-PT"/>
        </w:rPr>
        <w:t>idadãos para além dos nacionais</w:t>
      </w:r>
      <w:r w:rsidRPr="00DA0EE1">
        <w:rPr>
          <w:rFonts w:ascii="Times New Roman" w:hAnsi="Times New Roman" w:cs="Times New Roman"/>
          <w:sz w:val="24"/>
          <w:szCs w:val="24"/>
          <w:lang w:val="pt-PT"/>
        </w:rPr>
        <w:t xml:space="preserve"> possam usufruir do direito de voto, em especial a nível local, para os residentes da</w:t>
      </w:r>
      <w:r w:rsidR="00A74AF0">
        <w:rPr>
          <w:rFonts w:ascii="Times New Roman" w:hAnsi="Times New Roman" w:cs="Times New Roman"/>
          <w:sz w:val="24"/>
          <w:szCs w:val="24"/>
          <w:lang w:val="pt-PT"/>
        </w:rPr>
        <w:t>s</w:t>
      </w:r>
      <w:r w:rsidRPr="00DA0EE1">
        <w:rPr>
          <w:rFonts w:ascii="Times New Roman" w:hAnsi="Times New Roman" w:cs="Times New Roman"/>
          <w:sz w:val="24"/>
          <w:szCs w:val="24"/>
          <w:lang w:val="pt-PT"/>
        </w:rPr>
        <w:t xml:space="preserve"> localidade</w:t>
      </w:r>
      <w:r w:rsidR="00A74AF0">
        <w:rPr>
          <w:rFonts w:ascii="Times New Roman" w:hAnsi="Times New Roman" w:cs="Times New Roman"/>
          <w:sz w:val="24"/>
          <w:szCs w:val="24"/>
          <w:lang w:val="pt-PT"/>
        </w:rPr>
        <w:t>s</w:t>
      </w:r>
      <w:r w:rsidRPr="00DA0EE1">
        <w:rPr>
          <w:rFonts w:ascii="Times New Roman" w:hAnsi="Times New Roman" w:cs="Times New Roman"/>
          <w:sz w:val="24"/>
          <w:szCs w:val="24"/>
          <w:lang w:val="pt-PT"/>
        </w:rPr>
        <w:t xml:space="preserve">. Isto em grande parte devido ao antecedente histórico com as colónias portuguesas, mas também, com </w:t>
      </w:r>
      <w:r w:rsidR="00A74AF0">
        <w:rPr>
          <w:rFonts w:ascii="Times New Roman" w:hAnsi="Times New Roman" w:cs="Times New Roman"/>
          <w:sz w:val="24"/>
          <w:szCs w:val="24"/>
          <w:lang w:val="pt-PT"/>
        </w:rPr>
        <w:t>a</w:t>
      </w:r>
      <w:r w:rsidRPr="00DA0EE1">
        <w:rPr>
          <w:rFonts w:ascii="Times New Roman" w:hAnsi="Times New Roman" w:cs="Times New Roman"/>
          <w:sz w:val="24"/>
          <w:szCs w:val="24"/>
          <w:lang w:val="pt-PT"/>
        </w:rPr>
        <w:t xml:space="preserve"> crescente participação comunitária na União Europeia </w:t>
      </w:r>
      <w:r w:rsidR="00A74AF0">
        <w:rPr>
          <w:rFonts w:ascii="Times New Roman" w:hAnsi="Times New Roman" w:cs="Times New Roman"/>
          <w:sz w:val="24"/>
          <w:szCs w:val="24"/>
          <w:lang w:val="pt-PT"/>
        </w:rPr>
        <w:t>que tem adquirido uma maior</w:t>
      </w:r>
      <w:r w:rsidRPr="00DA0EE1">
        <w:rPr>
          <w:rFonts w:ascii="Times New Roman" w:hAnsi="Times New Roman" w:cs="Times New Roman"/>
          <w:sz w:val="24"/>
          <w:szCs w:val="24"/>
          <w:lang w:val="pt-PT"/>
        </w:rPr>
        <w:t xml:space="preserve"> dimensão e solidez</w:t>
      </w:r>
      <w:r w:rsidR="00A74AF0">
        <w:rPr>
          <w:rFonts w:ascii="Times New Roman" w:hAnsi="Times New Roman" w:cs="Times New Roman"/>
          <w:sz w:val="24"/>
          <w:szCs w:val="24"/>
          <w:lang w:val="pt-PT"/>
        </w:rPr>
        <w:t xml:space="preserve"> na consagração de direitos dos nacionais dos Estados-Membros a residir noutro Estado-Membro</w:t>
      </w:r>
      <w:r w:rsidR="001A655B">
        <w:rPr>
          <w:rFonts w:ascii="Times New Roman" w:hAnsi="Times New Roman" w:cs="Times New Roman"/>
          <w:sz w:val="24"/>
          <w:szCs w:val="24"/>
          <w:lang w:val="pt-PT"/>
        </w:rPr>
        <w:t>, a chamada cidadania Europeia.</w:t>
      </w:r>
    </w:p>
    <w:p w14:paraId="69B1337C" w14:textId="3ABE53FB" w:rsidR="00DA0EE1" w:rsidRPr="00DA0EE1" w:rsidRDefault="00DA0EE1" w:rsidP="00DA0EE1">
      <w:pPr>
        <w:spacing w:after="0" w:line="360" w:lineRule="auto"/>
        <w:jc w:val="both"/>
        <w:rPr>
          <w:rFonts w:ascii="Times New Roman" w:hAnsi="Times New Roman" w:cs="Times New Roman"/>
          <w:sz w:val="24"/>
          <w:szCs w:val="24"/>
          <w:lang w:val="pt-PT"/>
        </w:rPr>
      </w:pPr>
      <w:r w:rsidRPr="00DA0EE1">
        <w:rPr>
          <w:rFonts w:ascii="Times New Roman" w:hAnsi="Times New Roman" w:cs="Times New Roman"/>
          <w:sz w:val="24"/>
          <w:szCs w:val="24"/>
          <w:lang w:val="pt-PT"/>
        </w:rPr>
        <w:t xml:space="preserve">A Constituição da República Portuguesa faz esta ressalva no art.º 15.º n.º 3, n.º 4, n.º 5, bem como por imposição de diretiva </w:t>
      </w:r>
      <w:r w:rsidR="00A74AF0">
        <w:rPr>
          <w:rFonts w:ascii="Times New Roman" w:hAnsi="Times New Roman" w:cs="Times New Roman"/>
          <w:sz w:val="24"/>
          <w:szCs w:val="24"/>
          <w:lang w:val="pt-PT"/>
        </w:rPr>
        <w:t>imposta pelo</w:t>
      </w:r>
      <w:r w:rsidRPr="00DA0EE1">
        <w:rPr>
          <w:rFonts w:ascii="Times New Roman" w:hAnsi="Times New Roman" w:cs="Times New Roman"/>
          <w:sz w:val="24"/>
          <w:szCs w:val="24"/>
          <w:lang w:val="pt-PT"/>
        </w:rPr>
        <w:t xml:space="preserve"> Tratado da Comunidade Europeia na versão do Tratado de Nice no artigo 19.º n.º 1, e pela Lei Orgânica n.º 1/2001 de 14.º de Agosto no art</w:t>
      </w:r>
      <w:r w:rsidR="00A74AF0">
        <w:rPr>
          <w:rFonts w:ascii="Times New Roman" w:hAnsi="Times New Roman" w:cs="Times New Roman"/>
          <w:sz w:val="24"/>
          <w:szCs w:val="24"/>
          <w:lang w:val="pt-PT"/>
        </w:rPr>
        <w:t>.º</w:t>
      </w:r>
      <w:r w:rsidRPr="00DA0EE1">
        <w:rPr>
          <w:rFonts w:ascii="Times New Roman" w:hAnsi="Times New Roman" w:cs="Times New Roman"/>
          <w:sz w:val="24"/>
          <w:szCs w:val="24"/>
          <w:lang w:val="pt-PT"/>
        </w:rPr>
        <w:t xml:space="preserve"> 5º n.º 1.</w:t>
      </w:r>
      <w:r w:rsidRPr="00DA0EE1">
        <w:rPr>
          <w:rFonts w:ascii="Times New Roman" w:hAnsi="Times New Roman" w:cs="Times New Roman"/>
          <w:sz w:val="24"/>
          <w:szCs w:val="24"/>
          <w:vertAlign w:val="superscript"/>
          <w:lang w:val="pt-PT"/>
        </w:rPr>
        <w:footnoteReference w:id="52"/>
      </w:r>
    </w:p>
    <w:p w14:paraId="4E10FDC1" w14:textId="5FBB0469" w:rsidR="00DA0EE1" w:rsidRPr="00DA0EE1" w:rsidRDefault="00DA0EE1" w:rsidP="00DA0EE1">
      <w:pPr>
        <w:spacing w:after="0" w:line="360" w:lineRule="auto"/>
        <w:jc w:val="both"/>
        <w:rPr>
          <w:rFonts w:ascii="Times New Roman" w:hAnsi="Times New Roman" w:cs="Times New Roman"/>
          <w:sz w:val="24"/>
          <w:szCs w:val="24"/>
          <w:lang w:val="pt-PT"/>
        </w:rPr>
      </w:pPr>
      <w:r w:rsidRPr="00DA0EE1">
        <w:rPr>
          <w:rFonts w:ascii="Times New Roman" w:hAnsi="Times New Roman" w:cs="Times New Roman"/>
          <w:sz w:val="24"/>
          <w:szCs w:val="24"/>
          <w:lang w:val="pt-PT"/>
        </w:rPr>
        <w:t xml:space="preserve">A </w:t>
      </w:r>
      <w:r w:rsidR="00A74AF0">
        <w:rPr>
          <w:rFonts w:ascii="Times New Roman" w:hAnsi="Times New Roman" w:cs="Times New Roman"/>
          <w:sz w:val="24"/>
          <w:szCs w:val="24"/>
          <w:lang w:val="pt-PT"/>
        </w:rPr>
        <w:t>concessão</w:t>
      </w:r>
      <w:r w:rsidRPr="00DA0EE1">
        <w:rPr>
          <w:rFonts w:ascii="Times New Roman" w:hAnsi="Times New Roman" w:cs="Times New Roman"/>
          <w:sz w:val="24"/>
          <w:szCs w:val="24"/>
          <w:lang w:val="pt-PT"/>
        </w:rPr>
        <w:t xml:space="preserve"> do direito de sufrágio </w:t>
      </w:r>
      <w:r w:rsidR="00A74AF0">
        <w:rPr>
          <w:rFonts w:ascii="Times New Roman" w:hAnsi="Times New Roman" w:cs="Times New Roman"/>
          <w:sz w:val="24"/>
          <w:szCs w:val="24"/>
          <w:lang w:val="pt-PT"/>
        </w:rPr>
        <w:t>a</w:t>
      </w:r>
      <w:r w:rsidRPr="00DA0EE1">
        <w:rPr>
          <w:rFonts w:ascii="Times New Roman" w:hAnsi="Times New Roman" w:cs="Times New Roman"/>
          <w:sz w:val="24"/>
          <w:szCs w:val="24"/>
          <w:lang w:val="pt-PT"/>
        </w:rPr>
        <w:t xml:space="preserve"> estes grupos </w:t>
      </w:r>
      <w:r w:rsidR="00A74AF0">
        <w:rPr>
          <w:rFonts w:ascii="Times New Roman" w:hAnsi="Times New Roman" w:cs="Times New Roman"/>
          <w:sz w:val="24"/>
          <w:szCs w:val="24"/>
          <w:lang w:val="pt-PT"/>
        </w:rPr>
        <w:t xml:space="preserve">de cidadãos, </w:t>
      </w:r>
      <w:r w:rsidRPr="00DA0EE1">
        <w:rPr>
          <w:rFonts w:ascii="Times New Roman" w:hAnsi="Times New Roman" w:cs="Times New Roman"/>
          <w:sz w:val="24"/>
          <w:szCs w:val="24"/>
          <w:lang w:val="pt-PT"/>
        </w:rPr>
        <w:t>anteriormente referidos, depende cla</w:t>
      </w:r>
      <w:r w:rsidR="001A655B">
        <w:rPr>
          <w:rFonts w:ascii="Times New Roman" w:hAnsi="Times New Roman" w:cs="Times New Roman"/>
          <w:sz w:val="24"/>
          <w:szCs w:val="24"/>
          <w:lang w:val="pt-PT"/>
        </w:rPr>
        <w:t>ro da residência permanente em t</w:t>
      </w:r>
      <w:r w:rsidRPr="00DA0EE1">
        <w:rPr>
          <w:rFonts w:ascii="Times New Roman" w:hAnsi="Times New Roman" w:cs="Times New Roman"/>
          <w:sz w:val="24"/>
          <w:szCs w:val="24"/>
          <w:lang w:val="pt-PT"/>
        </w:rPr>
        <w:t>erritório nacional.</w:t>
      </w:r>
    </w:p>
    <w:p w14:paraId="27A53809" w14:textId="3D661782" w:rsidR="001A655B" w:rsidRDefault="00DA0EE1" w:rsidP="00474FD4">
      <w:pPr>
        <w:spacing w:after="0" w:line="360" w:lineRule="auto"/>
        <w:jc w:val="both"/>
        <w:rPr>
          <w:rFonts w:ascii="Times New Roman" w:hAnsi="Times New Roman" w:cs="Times New Roman"/>
          <w:sz w:val="24"/>
          <w:szCs w:val="24"/>
          <w:lang w:val="pt-PT"/>
        </w:rPr>
      </w:pPr>
      <w:r w:rsidRPr="00DA0EE1">
        <w:rPr>
          <w:rFonts w:ascii="Times New Roman" w:hAnsi="Times New Roman" w:cs="Times New Roman"/>
          <w:sz w:val="24"/>
          <w:szCs w:val="24"/>
          <w:lang w:val="pt-PT"/>
        </w:rPr>
        <w:tab/>
        <w:t>No entanto com estas faculdades do direito de sufrágio surgem também alguns problemas</w:t>
      </w:r>
      <w:r w:rsidR="00A74AF0">
        <w:rPr>
          <w:rFonts w:ascii="Times New Roman" w:hAnsi="Times New Roman" w:cs="Times New Roman"/>
          <w:sz w:val="24"/>
          <w:szCs w:val="24"/>
          <w:lang w:val="pt-PT"/>
        </w:rPr>
        <w:t>,</w:t>
      </w:r>
      <w:r w:rsidRPr="00DA0EE1">
        <w:rPr>
          <w:rFonts w:ascii="Times New Roman" w:hAnsi="Times New Roman" w:cs="Times New Roman"/>
          <w:sz w:val="24"/>
          <w:szCs w:val="24"/>
          <w:lang w:val="pt-PT"/>
        </w:rPr>
        <w:t xml:space="preserve"> que são sobretudo a necessidade de estabelecer a igualdade de dire</w:t>
      </w:r>
      <w:r w:rsidR="001A655B">
        <w:rPr>
          <w:rFonts w:ascii="Times New Roman" w:hAnsi="Times New Roman" w:cs="Times New Roman"/>
          <w:sz w:val="24"/>
          <w:szCs w:val="24"/>
          <w:lang w:val="pt-PT"/>
        </w:rPr>
        <w:t>itos políticos entre os Estados</w:t>
      </w:r>
      <w:r w:rsidRPr="00DA0EE1">
        <w:rPr>
          <w:rFonts w:ascii="Times New Roman" w:hAnsi="Times New Roman" w:cs="Times New Roman"/>
          <w:sz w:val="24"/>
          <w:szCs w:val="24"/>
          <w:lang w:val="pt-PT"/>
        </w:rPr>
        <w:t xml:space="preserve"> e ainda, daqueles que são cidadãos de país</w:t>
      </w:r>
      <w:r w:rsidR="001A655B">
        <w:rPr>
          <w:rFonts w:ascii="Times New Roman" w:hAnsi="Times New Roman" w:cs="Times New Roman"/>
          <w:sz w:val="24"/>
          <w:szCs w:val="24"/>
          <w:lang w:val="pt-PT"/>
        </w:rPr>
        <w:t>es</w:t>
      </w:r>
      <w:r w:rsidRPr="00DA0EE1">
        <w:rPr>
          <w:rFonts w:ascii="Times New Roman" w:hAnsi="Times New Roman" w:cs="Times New Roman"/>
          <w:sz w:val="24"/>
          <w:szCs w:val="24"/>
          <w:lang w:val="pt-PT"/>
        </w:rPr>
        <w:t xml:space="preserve"> terceiro</w:t>
      </w:r>
      <w:r w:rsidR="001A655B">
        <w:rPr>
          <w:rFonts w:ascii="Times New Roman" w:hAnsi="Times New Roman" w:cs="Times New Roman"/>
          <w:sz w:val="24"/>
          <w:szCs w:val="24"/>
          <w:lang w:val="pt-PT"/>
        </w:rPr>
        <w:t>s</w:t>
      </w:r>
      <w:r w:rsidRPr="00DA0EE1">
        <w:rPr>
          <w:rFonts w:ascii="Times New Roman" w:hAnsi="Times New Roman" w:cs="Times New Roman"/>
          <w:sz w:val="24"/>
          <w:szCs w:val="24"/>
          <w:lang w:val="pt-PT"/>
        </w:rPr>
        <w:t xml:space="preserve"> e que adquiram a capacidade ativa, se com isto adquirem também o direito de eleger e ser eleitos para o Parlamento Europeu? – O Professor Jorge Miranda refere que em </w:t>
      </w:r>
      <w:r w:rsidR="001A655B">
        <w:rPr>
          <w:rFonts w:ascii="Times New Roman" w:hAnsi="Times New Roman" w:cs="Times New Roman"/>
          <w:sz w:val="24"/>
          <w:szCs w:val="24"/>
          <w:lang w:val="pt-PT"/>
        </w:rPr>
        <w:t>“</w:t>
      </w:r>
      <w:r w:rsidRPr="00DA0EE1">
        <w:rPr>
          <w:rFonts w:ascii="Times New Roman" w:hAnsi="Times New Roman" w:cs="Times New Roman"/>
          <w:i/>
          <w:sz w:val="24"/>
          <w:szCs w:val="24"/>
          <w:lang w:val="pt-PT"/>
        </w:rPr>
        <w:t>prima facie</w:t>
      </w:r>
      <w:r w:rsidR="001A655B" w:rsidRPr="001A655B">
        <w:rPr>
          <w:rFonts w:ascii="Times New Roman" w:hAnsi="Times New Roman" w:cs="Times New Roman"/>
          <w:sz w:val="24"/>
          <w:szCs w:val="24"/>
          <w:lang w:val="pt-PT"/>
        </w:rPr>
        <w:t>”</w:t>
      </w:r>
      <w:r w:rsidRPr="00DA0EE1">
        <w:rPr>
          <w:rFonts w:ascii="Times New Roman" w:hAnsi="Times New Roman" w:cs="Times New Roman"/>
          <w:i/>
          <w:sz w:val="24"/>
          <w:szCs w:val="24"/>
          <w:lang w:val="pt-PT"/>
        </w:rPr>
        <w:t xml:space="preserve"> </w:t>
      </w:r>
      <w:r w:rsidRPr="00DA0EE1">
        <w:rPr>
          <w:rFonts w:ascii="Times New Roman" w:hAnsi="Times New Roman" w:cs="Times New Roman"/>
          <w:sz w:val="24"/>
          <w:szCs w:val="24"/>
          <w:lang w:val="pt-PT"/>
        </w:rPr>
        <w:t>haverá uma incompatibilidade entre o n.º 3 e o n.º 4 do artigo 15.º da nossa Constituição da República uma vez que apenas existe uma alusão concreta para os</w:t>
      </w:r>
      <w:r>
        <w:rPr>
          <w:rFonts w:ascii="Times New Roman" w:hAnsi="Times New Roman" w:cs="Times New Roman"/>
          <w:sz w:val="24"/>
          <w:szCs w:val="24"/>
          <w:lang w:val="pt-PT"/>
        </w:rPr>
        <w:t xml:space="preserve"> </w:t>
      </w:r>
      <w:r w:rsidRPr="00DA0EE1">
        <w:rPr>
          <w:rFonts w:ascii="Times New Roman" w:hAnsi="Times New Roman" w:cs="Times New Roman"/>
          <w:sz w:val="24"/>
          <w:szCs w:val="24"/>
          <w:lang w:val="pt-PT"/>
        </w:rPr>
        <w:lastRenderedPageBreak/>
        <w:t xml:space="preserve">cidadãos de países pertencentes à União Europeia, bem como que o Tratado da Comunidade Europeia no seu artigo 189.º afasta completamente esta dúvida, </w:t>
      </w:r>
      <w:r w:rsidR="00946A49" w:rsidRPr="00DA0EE1">
        <w:rPr>
          <w:rFonts w:ascii="Times New Roman" w:hAnsi="Times New Roman" w:cs="Times New Roman"/>
          <w:sz w:val="24"/>
          <w:szCs w:val="24"/>
          <w:lang w:val="pt-PT"/>
        </w:rPr>
        <w:t xml:space="preserve">tornando-a </w:t>
      </w:r>
      <w:r w:rsidR="00946A49">
        <w:rPr>
          <w:rFonts w:ascii="Times New Roman" w:hAnsi="Times New Roman" w:cs="Times New Roman"/>
          <w:sz w:val="24"/>
          <w:szCs w:val="24"/>
          <w:lang w:val="pt-PT"/>
        </w:rPr>
        <w:t>uma</w:t>
      </w:r>
      <w:r w:rsidRPr="00DA0EE1">
        <w:rPr>
          <w:rFonts w:ascii="Times New Roman" w:hAnsi="Times New Roman" w:cs="Times New Roman"/>
          <w:sz w:val="24"/>
          <w:szCs w:val="24"/>
          <w:lang w:val="pt-PT"/>
        </w:rPr>
        <w:t xml:space="preserve"> condição impossível para aqueles.</w:t>
      </w:r>
      <w:r w:rsidRPr="00DA0EE1">
        <w:rPr>
          <w:rFonts w:ascii="Times New Roman" w:hAnsi="Times New Roman" w:cs="Times New Roman"/>
          <w:sz w:val="24"/>
          <w:szCs w:val="24"/>
          <w:vertAlign w:val="superscript"/>
          <w:lang w:val="pt-PT"/>
        </w:rPr>
        <w:footnoteReference w:id="53"/>
      </w:r>
      <w:r w:rsidRPr="00DA0EE1">
        <w:rPr>
          <w:rFonts w:ascii="Times New Roman" w:hAnsi="Times New Roman" w:cs="Times New Roman"/>
          <w:sz w:val="24"/>
          <w:szCs w:val="24"/>
          <w:lang w:val="pt-PT"/>
        </w:rPr>
        <w:t xml:space="preserve"> </w:t>
      </w:r>
    </w:p>
    <w:p w14:paraId="145BF00F" w14:textId="08637C20" w:rsidR="00174C20" w:rsidRDefault="00DA0EE1" w:rsidP="001A655B">
      <w:pPr>
        <w:spacing w:after="0" w:line="360" w:lineRule="auto"/>
        <w:ind w:firstLine="720"/>
        <w:jc w:val="both"/>
        <w:rPr>
          <w:rFonts w:ascii="Times New Roman" w:hAnsi="Times New Roman" w:cs="Times New Roman"/>
          <w:sz w:val="24"/>
          <w:szCs w:val="24"/>
          <w:lang w:val="pt-PT"/>
        </w:rPr>
      </w:pPr>
      <w:r w:rsidRPr="00DA0EE1">
        <w:rPr>
          <w:rFonts w:ascii="Times New Roman" w:hAnsi="Times New Roman" w:cs="Times New Roman"/>
          <w:sz w:val="24"/>
          <w:szCs w:val="24"/>
          <w:lang w:val="pt-PT"/>
        </w:rPr>
        <w:t>A capacidade eleitoral ativa apenas se encontra vedada</w:t>
      </w:r>
      <w:r w:rsidR="00A74AF0">
        <w:rPr>
          <w:rFonts w:ascii="Times New Roman" w:hAnsi="Times New Roman" w:cs="Times New Roman"/>
          <w:sz w:val="24"/>
          <w:szCs w:val="24"/>
          <w:lang w:val="pt-PT"/>
        </w:rPr>
        <w:t xml:space="preserve"> aos</w:t>
      </w:r>
      <w:r w:rsidRPr="00DA0EE1">
        <w:rPr>
          <w:rFonts w:ascii="Times New Roman" w:hAnsi="Times New Roman" w:cs="Times New Roman"/>
          <w:sz w:val="24"/>
          <w:szCs w:val="24"/>
          <w:lang w:val="pt-PT"/>
        </w:rPr>
        <w:t xml:space="preserve"> cidadãos que se encontram abrangidos pela norma Constitucional explanada no artigo 49.º n.º 1 e 2.</w:t>
      </w:r>
    </w:p>
    <w:p w14:paraId="2A52E736" w14:textId="77777777" w:rsidR="00EB6C74" w:rsidRDefault="00EB6C74" w:rsidP="00174C20">
      <w:pPr>
        <w:spacing w:line="360" w:lineRule="auto"/>
        <w:jc w:val="both"/>
        <w:rPr>
          <w:rFonts w:ascii="Times New Roman" w:hAnsi="Times New Roman" w:cs="Times New Roman"/>
          <w:sz w:val="24"/>
          <w:szCs w:val="24"/>
          <w:lang w:val="pt-PT"/>
        </w:rPr>
      </w:pPr>
    </w:p>
    <w:p w14:paraId="7BAD08BB" w14:textId="725D9EBA" w:rsidR="0046123E" w:rsidRDefault="0046123E" w:rsidP="003E1341">
      <w:pPr>
        <w:pStyle w:val="Heading2"/>
        <w:numPr>
          <w:ilvl w:val="1"/>
          <w:numId w:val="9"/>
        </w:numPr>
      </w:pPr>
      <w:bookmarkStart w:id="29" w:name="_Toc450239743"/>
      <w:r w:rsidRPr="00F75E37">
        <w:t>A Capacidade Eleitoral Passiva</w:t>
      </w:r>
      <w:r w:rsidR="004D0B98" w:rsidRPr="00F75E37">
        <w:t>:</w:t>
      </w:r>
      <w:bookmarkEnd w:id="29"/>
    </w:p>
    <w:p w14:paraId="3FD6852F" w14:textId="77777777" w:rsidR="00F75E37" w:rsidRPr="00F75E37" w:rsidRDefault="00F75E37" w:rsidP="00F75E37"/>
    <w:p w14:paraId="606F797A" w14:textId="06194E83" w:rsidR="0046123E" w:rsidRPr="0046123E" w:rsidRDefault="0046123E" w:rsidP="00C3667E">
      <w:pPr>
        <w:spacing w:after="0" w:line="360" w:lineRule="auto"/>
        <w:ind w:firstLine="720"/>
        <w:jc w:val="both"/>
        <w:rPr>
          <w:rFonts w:ascii="Times New Roman" w:eastAsia="Calibri" w:hAnsi="Times New Roman" w:cs="Times New Roman"/>
          <w:i/>
          <w:sz w:val="24"/>
          <w:szCs w:val="24"/>
          <w:u w:val="single"/>
          <w:lang w:val="pt-PT"/>
        </w:rPr>
      </w:pPr>
      <w:r w:rsidRPr="0046123E">
        <w:rPr>
          <w:rFonts w:ascii="Times New Roman" w:eastAsia="Calibri" w:hAnsi="Times New Roman" w:cs="Times New Roman"/>
          <w:sz w:val="24"/>
          <w:szCs w:val="24"/>
          <w:lang w:val="pt-PT"/>
        </w:rPr>
        <w:t xml:space="preserve">Após breve esclarecimento da capacidade eleitoral ativa, debruçar-nos-emos sobre a capacidade eleitoral passiva, capacidade esta, que apenas se </w:t>
      </w:r>
      <w:r w:rsidR="001A655B">
        <w:rPr>
          <w:rFonts w:ascii="Times New Roman" w:eastAsia="Calibri" w:hAnsi="Times New Roman" w:cs="Times New Roman"/>
          <w:sz w:val="24"/>
          <w:szCs w:val="24"/>
          <w:lang w:val="pt-PT"/>
        </w:rPr>
        <w:t>adquire</w:t>
      </w:r>
      <w:r w:rsidRPr="0046123E">
        <w:rPr>
          <w:rFonts w:ascii="Times New Roman" w:eastAsia="Calibri" w:hAnsi="Times New Roman" w:cs="Times New Roman"/>
          <w:sz w:val="24"/>
          <w:szCs w:val="24"/>
          <w:lang w:val="pt-PT"/>
        </w:rPr>
        <w:t xml:space="preserve"> essencialmente após a aquisição da primeira, assim, só pode ser eleito quem é eleitor.</w:t>
      </w:r>
      <w:r w:rsidRPr="0046123E">
        <w:rPr>
          <w:rFonts w:ascii="Times New Roman" w:eastAsia="Calibri" w:hAnsi="Times New Roman" w:cs="Times New Roman"/>
          <w:sz w:val="24"/>
          <w:szCs w:val="24"/>
          <w:vertAlign w:val="superscript"/>
          <w:lang w:val="pt-PT"/>
        </w:rPr>
        <w:footnoteReference w:id="54"/>
      </w:r>
      <w:r w:rsidRPr="0046123E">
        <w:rPr>
          <w:rFonts w:ascii="Times New Roman" w:eastAsia="Calibri" w:hAnsi="Times New Roman" w:cs="Times New Roman"/>
          <w:sz w:val="24"/>
          <w:szCs w:val="24"/>
          <w:lang w:val="pt-PT"/>
        </w:rPr>
        <w:t xml:space="preserve"> De uma forma resumida ser detentor da capacidade eleitoral passiva significa ter direito a ser  eleito, ou por outras palavras, ter acesso a qualquer cargo público por via de eleição</w:t>
      </w:r>
      <w:r w:rsidRPr="0046123E">
        <w:rPr>
          <w:rFonts w:ascii="Times New Roman" w:eastAsia="Calibri" w:hAnsi="Times New Roman" w:cs="Times New Roman"/>
          <w:sz w:val="24"/>
          <w:szCs w:val="24"/>
          <w:vertAlign w:val="superscript"/>
          <w:lang w:val="pt-PT"/>
        </w:rPr>
        <w:footnoteReference w:id="55"/>
      </w:r>
      <w:r w:rsidRPr="0046123E">
        <w:rPr>
          <w:rFonts w:ascii="Times New Roman" w:eastAsia="Calibri" w:hAnsi="Times New Roman" w:cs="Times New Roman"/>
          <w:sz w:val="24"/>
          <w:szCs w:val="24"/>
          <w:lang w:val="pt-PT"/>
        </w:rPr>
        <w:t xml:space="preserve"> (art.º 50.º, n.º 1 da CRP), tanto vale para a eleição do Presidente da República (art.º 121.º CRP) como para a Assembleia (art.º 150.º CRP), assim também o é para as eleições Autárquicas e para as eleições dos órgãos das Regiões Autónomas, nomeadamente  de acordo com o d</w:t>
      </w:r>
      <w:r w:rsidR="009D6F07">
        <w:rPr>
          <w:rFonts w:ascii="Times New Roman" w:eastAsia="Calibri" w:hAnsi="Times New Roman" w:cs="Times New Roman"/>
          <w:sz w:val="24"/>
          <w:szCs w:val="24"/>
          <w:lang w:val="pt-PT"/>
        </w:rPr>
        <w:t>isposto no artigo 4º do Decreto-</w:t>
      </w:r>
      <w:r w:rsidRPr="0046123E">
        <w:rPr>
          <w:rFonts w:ascii="Times New Roman" w:eastAsia="Calibri" w:hAnsi="Times New Roman" w:cs="Times New Roman"/>
          <w:sz w:val="24"/>
          <w:szCs w:val="24"/>
          <w:lang w:val="pt-PT"/>
        </w:rPr>
        <w:t xml:space="preserve">Lei </w:t>
      </w:r>
      <w:r w:rsidRPr="0046123E">
        <w:rPr>
          <w:rFonts w:ascii="Times New Roman" w:eastAsia="Times New Roman" w:hAnsi="Times New Roman" w:cs="Times New Roman"/>
          <w:sz w:val="24"/>
          <w:szCs w:val="24"/>
          <w:lang w:val="pt-PT"/>
        </w:rPr>
        <w:t>n.º 14/79, de 16 de Maio.</w:t>
      </w:r>
    </w:p>
    <w:p w14:paraId="2F943163" w14:textId="4EAC3DCF" w:rsidR="0046123E" w:rsidRPr="0046123E" w:rsidRDefault="0046123E" w:rsidP="0046123E">
      <w:pPr>
        <w:spacing w:after="0" w:line="360" w:lineRule="auto"/>
        <w:ind w:firstLine="720"/>
        <w:contextualSpacing/>
        <w:jc w:val="both"/>
        <w:rPr>
          <w:rFonts w:ascii="Times New Roman" w:eastAsia="Calibri" w:hAnsi="Times New Roman" w:cs="Times New Roman"/>
          <w:sz w:val="24"/>
          <w:szCs w:val="24"/>
          <w:lang w:val="pt-PT"/>
        </w:rPr>
      </w:pPr>
      <w:r w:rsidRPr="0046123E">
        <w:rPr>
          <w:rFonts w:ascii="Times New Roman" w:eastAsia="Calibri" w:hAnsi="Times New Roman" w:cs="Times New Roman"/>
          <w:sz w:val="24"/>
          <w:szCs w:val="24"/>
          <w:lang w:val="pt-PT"/>
        </w:rPr>
        <w:t xml:space="preserve">No entanto, não basta ser portador de capacidade eleitoral ativa para se </w:t>
      </w:r>
      <w:r w:rsidR="00A74AF0">
        <w:rPr>
          <w:rFonts w:ascii="Times New Roman" w:eastAsia="Calibri" w:hAnsi="Times New Roman" w:cs="Times New Roman"/>
          <w:sz w:val="24"/>
          <w:szCs w:val="24"/>
          <w:lang w:val="pt-PT"/>
        </w:rPr>
        <w:t>possuir elegibilidade</w:t>
      </w:r>
      <w:r w:rsidRPr="0046123E">
        <w:rPr>
          <w:rFonts w:ascii="Times New Roman" w:eastAsia="Calibri" w:hAnsi="Times New Roman" w:cs="Times New Roman"/>
          <w:sz w:val="24"/>
          <w:szCs w:val="24"/>
          <w:lang w:val="pt-PT"/>
        </w:rPr>
        <w:t xml:space="preserve">, não é uma aquisição inata do direito </w:t>
      </w:r>
      <w:r w:rsidR="00197474">
        <w:rPr>
          <w:rFonts w:ascii="Times New Roman" w:eastAsia="Calibri" w:hAnsi="Times New Roman" w:cs="Times New Roman"/>
          <w:sz w:val="24"/>
          <w:szCs w:val="24"/>
          <w:lang w:val="pt-PT"/>
        </w:rPr>
        <w:t>de cidadania e mais propriamente da consequência da capacidade ativa</w:t>
      </w:r>
      <w:r w:rsidRPr="0046123E">
        <w:rPr>
          <w:rFonts w:ascii="Times New Roman" w:eastAsia="Calibri" w:hAnsi="Times New Roman" w:cs="Times New Roman"/>
          <w:sz w:val="24"/>
          <w:szCs w:val="24"/>
          <w:lang w:val="pt-PT"/>
        </w:rPr>
        <w:t>, existem outros requisitos derivados da natureza dos cargos públicos e outras formas de impedimento como as inelegibilidades que determinam um maior ou menor afastamento entre as capacidades</w:t>
      </w:r>
      <w:r w:rsidRPr="0046123E">
        <w:rPr>
          <w:rFonts w:ascii="Times New Roman" w:eastAsia="Calibri" w:hAnsi="Times New Roman" w:cs="Times New Roman"/>
          <w:sz w:val="24"/>
          <w:szCs w:val="24"/>
          <w:vertAlign w:val="superscript"/>
          <w:lang w:val="pt-PT"/>
        </w:rPr>
        <w:footnoteReference w:id="56"/>
      </w:r>
      <w:r w:rsidRPr="0046123E">
        <w:rPr>
          <w:rFonts w:ascii="Times New Roman" w:eastAsia="Calibri" w:hAnsi="Times New Roman" w:cs="Times New Roman"/>
          <w:sz w:val="24"/>
          <w:szCs w:val="24"/>
          <w:lang w:val="pt-PT"/>
        </w:rPr>
        <w:t>, esses requisitos têm necessariamente que ser regulamentados pela CRP, pelo f</w:t>
      </w:r>
      <w:r w:rsidR="000F0C10">
        <w:rPr>
          <w:rFonts w:ascii="Times New Roman" w:eastAsia="Calibri" w:hAnsi="Times New Roman" w:cs="Times New Roman"/>
          <w:sz w:val="24"/>
          <w:szCs w:val="24"/>
          <w:lang w:val="pt-PT"/>
        </w:rPr>
        <w:t>ato</w:t>
      </w:r>
      <w:r w:rsidRPr="0046123E">
        <w:rPr>
          <w:rFonts w:ascii="Times New Roman" w:eastAsia="Calibri" w:hAnsi="Times New Roman" w:cs="Times New Roman"/>
          <w:sz w:val="24"/>
          <w:szCs w:val="24"/>
          <w:lang w:val="pt-PT"/>
        </w:rPr>
        <w:t xml:space="preserve"> de alguma forma  afastarem os cidadãos da participação na vida pública, traduzindo-se de certa forma o afastamento do direito de participação do cidadão na vida pública consagrado nos n.ºs 1 e 2 do art.º 48.º da CRP.</w:t>
      </w:r>
    </w:p>
    <w:p w14:paraId="6337644D" w14:textId="187015D8" w:rsidR="0046123E" w:rsidRPr="0046123E" w:rsidRDefault="0046123E" w:rsidP="0046123E">
      <w:pPr>
        <w:spacing w:after="200" w:line="360" w:lineRule="auto"/>
        <w:ind w:firstLine="720"/>
        <w:contextualSpacing/>
        <w:jc w:val="both"/>
        <w:rPr>
          <w:rFonts w:ascii="Times New Roman" w:eastAsia="Calibri" w:hAnsi="Times New Roman" w:cs="Times New Roman"/>
          <w:sz w:val="24"/>
          <w:szCs w:val="24"/>
          <w:lang w:val="pt-PT"/>
        </w:rPr>
      </w:pPr>
      <w:r w:rsidRPr="0046123E">
        <w:rPr>
          <w:rFonts w:ascii="Times New Roman" w:eastAsia="Calibri" w:hAnsi="Times New Roman" w:cs="Times New Roman"/>
          <w:sz w:val="24"/>
          <w:szCs w:val="24"/>
          <w:lang w:val="pt-PT"/>
        </w:rPr>
        <w:lastRenderedPageBreak/>
        <w:t xml:space="preserve">A Elegibilidade para o Presidente da República conta ainda com mais um preceito </w:t>
      </w:r>
      <w:r w:rsidR="00197474">
        <w:rPr>
          <w:rFonts w:ascii="Times New Roman" w:eastAsia="Calibri" w:hAnsi="Times New Roman" w:cs="Times New Roman"/>
          <w:sz w:val="24"/>
          <w:szCs w:val="24"/>
          <w:lang w:val="pt-PT"/>
        </w:rPr>
        <w:t>consagrado no</w:t>
      </w:r>
      <w:r w:rsidRPr="0046123E">
        <w:rPr>
          <w:rFonts w:ascii="Times New Roman" w:eastAsia="Calibri" w:hAnsi="Times New Roman" w:cs="Times New Roman"/>
          <w:sz w:val="24"/>
          <w:szCs w:val="24"/>
          <w:lang w:val="pt-PT"/>
        </w:rPr>
        <w:t xml:space="preserve"> artigo anterior</w:t>
      </w:r>
      <w:r w:rsidR="00197474">
        <w:rPr>
          <w:rFonts w:ascii="Times New Roman" w:eastAsia="Calibri" w:hAnsi="Times New Roman" w:cs="Times New Roman"/>
          <w:sz w:val="24"/>
          <w:szCs w:val="24"/>
          <w:lang w:val="pt-PT"/>
        </w:rPr>
        <w:t xml:space="preserve">mente indicado </w:t>
      </w:r>
      <w:r w:rsidRPr="0046123E">
        <w:rPr>
          <w:rFonts w:ascii="Times New Roman" w:eastAsia="Calibri" w:hAnsi="Times New Roman" w:cs="Times New Roman"/>
          <w:sz w:val="24"/>
          <w:szCs w:val="24"/>
          <w:lang w:val="pt-PT"/>
        </w:rPr>
        <w:t xml:space="preserve">e que encontra consagração no artigo 122.º da CRP, que estabelece como preceitos essenciais </w:t>
      </w:r>
      <w:r w:rsidR="00197474">
        <w:rPr>
          <w:rFonts w:ascii="Times New Roman" w:eastAsia="Calibri" w:hAnsi="Times New Roman" w:cs="Times New Roman"/>
          <w:sz w:val="24"/>
          <w:szCs w:val="24"/>
          <w:lang w:val="pt-PT"/>
        </w:rPr>
        <w:t>para a aquisição da</w:t>
      </w:r>
      <w:r w:rsidRPr="0046123E">
        <w:rPr>
          <w:rFonts w:ascii="Times New Roman" w:eastAsia="Calibri" w:hAnsi="Times New Roman" w:cs="Times New Roman"/>
          <w:sz w:val="24"/>
          <w:szCs w:val="24"/>
          <w:lang w:val="pt-PT"/>
        </w:rPr>
        <w:t xml:space="preserve"> capacidade eleitoral passiva</w:t>
      </w:r>
      <w:r w:rsidR="00197474">
        <w:rPr>
          <w:rFonts w:ascii="Times New Roman" w:eastAsia="Calibri" w:hAnsi="Times New Roman" w:cs="Times New Roman"/>
          <w:sz w:val="24"/>
          <w:szCs w:val="24"/>
          <w:lang w:val="pt-PT"/>
        </w:rPr>
        <w:t xml:space="preserve">, nomeadamente </w:t>
      </w:r>
      <w:r w:rsidRPr="0046123E">
        <w:rPr>
          <w:rFonts w:ascii="Times New Roman" w:eastAsia="Calibri" w:hAnsi="Times New Roman" w:cs="Times New Roman"/>
          <w:sz w:val="24"/>
          <w:szCs w:val="24"/>
          <w:lang w:val="pt-PT"/>
        </w:rPr>
        <w:t xml:space="preserve">para a </w:t>
      </w:r>
      <w:r w:rsidR="00197474">
        <w:rPr>
          <w:rFonts w:ascii="Times New Roman" w:eastAsia="Calibri" w:hAnsi="Times New Roman" w:cs="Times New Roman"/>
          <w:sz w:val="24"/>
          <w:szCs w:val="24"/>
          <w:lang w:val="pt-PT"/>
        </w:rPr>
        <w:t xml:space="preserve">aquisição do poder de </w:t>
      </w:r>
      <w:r w:rsidRPr="0046123E">
        <w:rPr>
          <w:rFonts w:ascii="Times New Roman" w:eastAsia="Calibri" w:hAnsi="Times New Roman" w:cs="Times New Roman"/>
          <w:sz w:val="24"/>
          <w:szCs w:val="24"/>
          <w:lang w:val="pt-PT"/>
        </w:rPr>
        <w:t xml:space="preserve">elegibilidade </w:t>
      </w:r>
      <w:r w:rsidR="00197474">
        <w:rPr>
          <w:rFonts w:ascii="Times New Roman" w:eastAsia="Calibri" w:hAnsi="Times New Roman" w:cs="Times New Roman"/>
          <w:sz w:val="24"/>
          <w:szCs w:val="24"/>
          <w:lang w:val="pt-PT"/>
        </w:rPr>
        <w:t>para este</w:t>
      </w:r>
      <w:r w:rsidRPr="0046123E">
        <w:rPr>
          <w:rFonts w:ascii="Times New Roman" w:eastAsia="Calibri" w:hAnsi="Times New Roman" w:cs="Times New Roman"/>
          <w:sz w:val="24"/>
          <w:szCs w:val="24"/>
          <w:lang w:val="pt-PT"/>
        </w:rPr>
        <w:t xml:space="preserve"> órgão</w:t>
      </w:r>
      <w:r w:rsidR="00197474">
        <w:rPr>
          <w:rFonts w:ascii="Times New Roman" w:eastAsia="Calibri" w:hAnsi="Times New Roman" w:cs="Times New Roman"/>
          <w:sz w:val="24"/>
          <w:szCs w:val="24"/>
          <w:lang w:val="pt-PT"/>
        </w:rPr>
        <w:t xml:space="preserve"> de soberania</w:t>
      </w:r>
      <w:r w:rsidRPr="0046123E">
        <w:rPr>
          <w:rFonts w:ascii="Times New Roman" w:eastAsia="Calibri" w:hAnsi="Times New Roman" w:cs="Times New Roman"/>
          <w:sz w:val="24"/>
          <w:szCs w:val="24"/>
          <w:lang w:val="pt-PT"/>
        </w:rPr>
        <w:t xml:space="preserve"> em particular</w:t>
      </w:r>
      <w:r w:rsidR="00197474">
        <w:rPr>
          <w:rFonts w:ascii="Times New Roman" w:eastAsia="Calibri" w:hAnsi="Times New Roman" w:cs="Times New Roman"/>
          <w:sz w:val="24"/>
          <w:szCs w:val="24"/>
          <w:lang w:val="pt-PT"/>
        </w:rPr>
        <w:t>,</w:t>
      </w:r>
      <w:r w:rsidRPr="0046123E">
        <w:rPr>
          <w:rFonts w:ascii="Times New Roman" w:eastAsia="Calibri" w:hAnsi="Times New Roman" w:cs="Times New Roman"/>
          <w:sz w:val="24"/>
          <w:szCs w:val="24"/>
          <w:lang w:val="pt-PT"/>
        </w:rPr>
        <w:t xml:space="preserve"> o cidadão eleitor</w:t>
      </w:r>
      <w:r w:rsidR="00197474">
        <w:rPr>
          <w:rFonts w:ascii="Times New Roman" w:eastAsia="Calibri" w:hAnsi="Times New Roman" w:cs="Times New Roman"/>
          <w:sz w:val="24"/>
          <w:szCs w:val="24"/>
          <w:lang w:val="pt-PT"/>
        </w:rPr>
        <w:t xml:space="preserve"> que</w:t>
      </w:r>
      <w:r w:rsidRPr="0046123E">
        <w:rPr>
          <w:rFonts w:ascii="Times New Roman" w:eastAsia="Calibri" w:hAnsi="Times New Roman" w:cs="Times New Roman"/>
          <w:sz w:val="24"/>
          <w:szCs w:val="24"/>
          <w:lang w:val="pt-PT"/>
        </w:rPr>
        <w:t xml:space="preserve"> seja detentor da nacionalidade originária e que tenha idade igual ou superior a 35 anos.  </w:t>
      </w:r>
    </w:p>
    <w:p w14:paraId="6F132951" w14:textId="4F348F4A" w:rsidR="0046123E" w:rsidRDefault="0046123E" w:rsidP="007D5179">
      <w:pPr>
        <w:spacing w:after="0" w:line="360" w:lineRule="auto"/>
        <w:ind w:firstLine="720"/>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A Constituição de </w:t>
      </w:r>
      <w:r w:rsidR="00197474">
        <w:rPr>
          <w:rFonts w:ascii="Times New Roman" w:hAnsi="Times New Roman" w:cs="Times New Roman"/>
          <w:sz w:val="24"/>
          <w:szCs w:val="24"/>
          <w:lang w:val="pt-PT"/>
        </w:rPr>
        <w:t>19</w:t>
      </w:r>
      <w:r w:rsidRPr="0046123E">
        <w:rPr>
          <w:rFonts w:ascii="Times New Roman" w:hAnsi="Times New Roman" w:cs="Times New Roman"/>
          <w:sz w:val="24"/>
          <w:szCs w:val="24"/>
          <w:lang w:val="pt-PT"/>
        </w:rPr>
        <w:t xml:space="preserve">76 não trouxe nenhuma disposição distinta à da Constituição de </w:t>
      </w:r>
      <w:r w:rsidR="00197474">
        <w:rPr>
          <w:rFonts w:ascii="Times New Roman" w:hAnsi="Times New Roman" w:cs="Times New Roman"/>
          <w:sz w:val="24"/>
          <w:szCs w:val="24"/>
          <w:lang w:val="pt-PT"/>
        </w:rPr>
        <w:t>19</w:t>
      </w:r>
      <w:r w:rsidRPr="0046123E">
        <w:rPr>
          <w:rFonts w:ascii="Times New Roman" w:hAnsi="Times New Roman" w:cs="Times New Roman"/>
          <w:sz w:val="24"/>
          <w:szCs w:val="24"/>
          <w:lang w:val="pt-PT"/>
        </w:rPr>
        <w:t>33 no</w:t>
      </w:r>
      <w:r w:rsidR="00197474">
        <w:rPr>
          <w:rFonts w:ascii="Times New Roman" w:hAnsi="Times New Roman" w:cs="Times New Roman"/>
          <w:sz w:val="24"/>
          <w:szCs w:val="24"/>
          <w:lang w:val="pt-PT"/>
        </w:rPr>
        <w:t xml:space="preserve"> </w:t>
      </w:r>
      <w:r w:rsidRPr="0046123E">
        <w:rPr>
          <w:rFonts w:ascii="Times New Roman" w:hAnsi="Times New Roman" w:cs="Times New Roman"/>
          <w:sz w:val="24"/>
          <w:szCs w:val="24"/>
          <w:lang w:val="pt-PT"/>
        </w:rPr>
        <w:t>respeita</w:t>
      </w:r>
      <w:r w:rsidR="00197474">
        <w:rPr>
          <w:rFonts w:ascii="Times New Roman" w:hAnsi="Times New Roman" w:cs="Times New Roman"/>
          <w:sz w:val="24"/>
          <w:szCs w:val="24"/>
          <w:lang w:val="pt-PT"/>
        </w:rPr>
        <w:t>nte</w:t>
      </w:r>
      <w:r w:rsidRPr="0046123E">
        <w:rPr>
          <w:rFonts w:ascii="Times New Roman" w:hAnsi="Times New Roman" w:cs="Times New Roman"/>
          <w:sz w:val="24"/>
          <w:szCs w:val="24"/>
          <w:lang w:val="pt-PT"/>
        </w:rPr>
        <w:t xml:space="preserve"> a esta capacidade, a capacidade eleitoral passiva é afastada essencialmente por razão d</w:t>
      </w:r>
      <w:r w:rsidR="00197474">
        <w:rPr>
          <w:rFonts w:ascii="Times New Roman" w:hAnsi="Times New Roman" w:cs="Times New Roman"/>
          <w:sz w:val="24"/>
          <w:szCs w:val="24"/>
          <w:lang w:val="pt-PT"/>
        </w:rPr>
        <w:t>a</w:t>
      </w:r>
      <w:r w:rsidRPr="0046123E">
        <w:rPr>
          <w:rFonts w:ascii="Times New Roman" w:hAnsi="Times New Roman" w:cs="Times New Roman"/>
          <w:sz w:val="24"/>
          <w:szCs w:val="24"/>
          <w:lang w:val="pt-PT"/>
        </w:rPr>
        <w:t xml:space="preserve"> idade, sendo que só </w:t>
      </w:r>
      <w:r w:rsidR="00197474">
        <w:rPr>
          <w:rFonts w:ascii="Times New Roman" w:hAnsi="Times New Roman" w:cs="Times New Roman"/>
          <w:sz w:val="24"/>
          <w:szCs w:val="24"/>
          <w:lang w:val="pt-PT"/>
        </w:rPr>
        <w:t xml:space="preserve">adquirem </w:t>
      </w:r>
      <w:r w:rsidRPr="0046123E">
        <w:rPr>
          <w:rFonts w:ascii="Times New Roman" w:hAnsi="Times New Roman" w:cs="Times New Roman"/>
          <w:sz w:val="24"/>
          <w:szCs w:val="24"/>
          <w:lang w:val="pt-PT"/>
        </w:rPr>
        <w:t>a possibilidade de serem eleitos</w:t>
      </w:r>
      <w:r w:rsidR="00197474">
        <w:rPr>
          <w:rFonts w:ascii="Times New Roman" w:hAnsi="Times New Roman" w:cs="Times New Roman"/>
          <w:sz w:val="24"/>
          <w:szCs w:val="24"/>
          <w:lang w:val="pt-PT"/>
        </w:rPr>
        <w:t xml:space="preserve">, </w:t>
      </w:r>
      <w:r w:rsidR="00197474" w:rsidRPr="00197474">
        <w:rPr>
          <w:rFonts w:ascii="Times New Roman" w:hAnsi="Times New Roman" w:cs="Times New Roman"/>
          <w:sz w:val="24"/>
          <w:szCs w:val="24"/>
          <w:lang w:val="pt-PT"/>
        </w:rPr>
        <w:t xml:space="preserve">os cidadãos </w:t>
      </w:r>
      <w:r w:rsidR="00197474">
        <w:rPr>
          <w:rFonts w:ascii="Times New Roman" w:hAnsi="Times New Roman" w:cs="Times New Roman"/>
          <w:sz w:val="24"/>
          <w:szCs w:val="24"/>
          <w:lang w:val="pt-PT"/>
        </w:rPr>
        <w:t>que tiverem 35 anos ou mais</w:t>
      </w:r>
      <w:r w:rsidRPr="0046123E">
        <w:rPr>
          <w:rFonts w:ascii="Times New Roman" w:hAnsi="Times New Roman" w:cs="Times New Roman"/>
          <w:sz w:val="24"/>
          <w:szCs w:val="24"/>
          <w:lang w:val="pt-PT"/>
        </w:rPr>
        <w:t>, mas também em razão de nacionalidade, podendo apenas</w:t>
      </w:r>
      <w:r w:rsidR="001A655B">
        <w:rPr>
          <w:rFonts w:ascii="Times New Roman" w:hAnsi="Times New Roman" w:cs="Times New Roman"/>
          <w:sz w:val="24"/>
          <w:szCs w:val="24"/>
          <w:lang w:val="pt-PT"/>
        </w:rPr>
        <w:t xml:space="preserve"> </w:t>
      </w:r>
      <w:r w:rsidR="00197474">
        <w:rPr>
          <w:rFonts w:ascii="Times New Roman" w:hAnsi="Times New Roman" w:cs="Times New Roman"/>
          <w:sz w:val="24"/>
          <w:szCs w:val="24"/>
          <w:lang w:val="pt-PT"/>
        </w:rPr>
        <w:t>candidatar</w:t>
      </w:r>
      <w:r w:rsidR="001A655B">
        <w:rPr>
          <w:rFonts w:ascii="Times New Roman" w:hAnsi="Times New Roman" w:cs="Times New Roman"/>
          <w:sz w:val="24"/>
          <w:szCs w:val="24"/>
          <w:lang w:val="pt-PT"/>
        </w:rPr>
        <w:t>-se</w:t>
      </w:r>
      <w:r w:rsidR="00197474">
        <w:rPr>
          <w:rFonts w:ascii="Times New Roman" w:hAnsi="Times New Roman" w:cs="Times New Roman"/>
          <w:sz w:val="24"/>
          <w:szCs w:val="24"/>
          <w:lang w:val="pt-PT"/>
        </w:rPr>
        <w:t xml:space="preserve"> ao cargo de Chefe de Estado da República Portuguesa</w:t>
      </w:r>
      <w:r w:rsidRPr="0046123E">
        <w:rPr>
          <w:rFonts w:ascii="Times New Roman" w:hAnsi="Times New Roman" w:cs="Times New Roman"/>
          <w:sz w:val="24"/>
          <w:szCs w:val="24"/>
          <w:lang w:val="pt-PT"/>
        </w:rPr>
        <w:t xml:space="preserve"> os cidadãos com nacionalidade originária, afastando</w:t>
      </w:r>
      <w:r w:rsidR="00197474">
        <w:rPr>
          <w:rFonts w:ascii="Times New Roman" w:hAnsi="Times New Roman" w:cs="Times New Roman"/>
          <w:sz w:val="24"/>
          <w:szCs w:val="24"/>
          <w:lang w:val="pt-PT"/>
        </w:rPr>
        <w:t xml:space="preserve"> deste modo</w:t>
      </w:r>
      <w:r w:rsidRPr="0046123E">
        <w:rPr>
          <w:rFonts w:ascii="Times New Roman" w:hAnsi="Times New Roman" w:cs="Times New Roman"/>
          <w:sz w:val="24"/>
          <w:szCs w:val="24"/>
          <w:lang w:val="pt-PT"/>
        </w:rPr>
        <w:t xml:space="preserve"> os cidadãos portugueses com nacionalidade derivada, excluindo </w:t>
      </w:r>
      <w:r w:rsidR="00197474">
        <w:rPr>
          <w:rFonts w:ascii="Times New Roman" w:hAnsi="Times New Roman" w:cs="Times New Roman"/>
          <w:sz w:val="24"/>
          <w:szCs w:val="24"/>
          <w:lang w:val="pt-PT"/>
        </w:rPr>
        <w:t xml:space="preserve">assim </w:t>
      </w:r>
      <w:r w:rsidRPr="0046123E">
        <w:rPr>
          <w:rFonts w:ascii="Times New Roman" w:hAnsi="Times New Roman" w:cs="Times New Roman"/>
          <w:sz w:val="24"/>
          <w:szCs w:val="24"/>
          <w:lang w:val="pt-PT"/>
        </w:rPr>
        <w:t>os cidadãos referidos no art.º 15.º da CRP</w:t>
      </w:r>
      <w:r w:rsidR="00197474">
        <w:rPr>
          <w:rFonts w:ascii="Times New Roman" w:hAnsi="Times New Roman" w:cs="Times New Roman"/>
          <w:sz w:val="24"/>
          <w:szCs w:val="24"/>
          <w:lang w:val="pt-PT"/>
        </w:rPr>
        <w:t xml:space="preserve">, os </w:t>
      </w:r>
      <w:r w:rsidRPr="0046123E">
        <w:rPr>
          <w:rFonts w:ascii="Times New Roman" w:hAnsi="Times New Roman" w:cs="Times New Roman"/>
          <w:sz w:val="24"/>
          <w:szCs w:val="24"/>
          <w:lang w:val="pt-PT"/>
        </w:rPr>
        <w:t xml:space="preserve">estrangeiros, apátridas e cidadãos europeus assim como os cidadãos dos Estados membros da CPLP nos termos do n.º 3 do art.º 15.º da CRP, que a residirem em Portugal adquiram certos direitos e deveres dos cidadãos portugueses, sendo que este não é um dos que se encontra disponível. </w:t>
      </w:r>
    </w:p>
    <w:p w14:paraId="5207A7EA" w14:textId="77777777" w:rsidR="00474FD4" w:rsidRDefault="00474FD4" w:rsidP="0046123E">
      <w:pPr>
        <w:spacing w:after="0" w:line="360" w:lineRule="auto"/>
        <w:jc w:val="both"/>
        <w:rPr>
          <w:rFonts w:ascii="Times New Roman" w:hAnsi="Times New Roman" w:cs="Times New Roman"/>
          <w:sz w:val="24"/>
          <w:szCs w:val="24"/>
          <w:lang w:val="pt-PT"/>
        </w:rPr>
      </w:pPr>
    </w:p>
    <w:p w14:paraId="2E59B73A" w14:textId="539C282C" w:rsidR="0046123E" w:rsidRPr="00F75E37" w:rsidRDefault="0046123E" w:rsidP="003E1341">
      <w:pPr>
        <w:pStyle w:val="Heading2"/>
        <w:numPr>
          <w:ilvl w:val="1"/>
          <w:numId w:val="9"/>
        </w:numPr>
      </w:pPr>
      <w:bookmarkStart w:id="30" w:name="_Toc450239744"/>
      <w:r w:rsidRPr="00F75E37">
        <w:t>O Sufrágio Feminino: a primeira mulher a votar em Portugal</w:t>
      </w:r>
      <w:r w:rsidR="00482088" w:rsidRPr="00F75E37">
        <w:t>:</w:t>
      </w:r>
      <w:bookmarkEnd w:id="30"/>
    </w:p>
    <w:p w14:paraId="42D6FEDE" w14:textId="77777777" w:rsidR="0046123E" w:rsidRPr="0046123E" w:rsidRDefault="0046123E" w:rsidP="00C3667E">
      <w:pPr>
        <w:spacing w:after="0" w:line="360" w:lineRule="auto"/>
        <w:jc w:val="both"/>
        <w:rPr>
          <w:rFonts w:ascii="Times New Roman" w:hAnsi="Times New Roman" w:cs="Times New Roman"/>
          <w:sz w:val="24"/>
          <w:szCs w:val="24"/>
          <w:lang w:val="pt-PT"/>
        </w:rPr>
      </w:pPr>
    </w:p>
    <w:p w14:paraId="4CFC5979" w14:textId="588AEC26" w:rsidR="0046123E" w:rsidRPr="0046123E" w:rsidRDefault="0046123E" w:rsidP="000A6FCF">
      <w:pPr>
        <w:spacing w:after="0" w:line="360" w:lineRule="auto"/>
        <w:ind w:firstLine="360"/>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Os sistemas políticos de quase todas as épocas históricas sempre tiveram em atenção a imposição de normas que tentassem estabelecer a “pureza” dos costumes femininos o</w:t>
      </w:r>
      <w:r w:rsidR="001A655B">
        <w:rPr>
          <w:rFonts w:ascii="Times New Roman" w:hAnsi="Times New Roman" w:cs="Times New Roman"/>
          <w:sz w:val="24"/>
          <w:szCs w:val="24"/>
          <w:lang w:val="pt-PT"/>
        </w:rPr>
        <w:t>u que punissem os crimes que pelas mulheres</w:t>
      </w:r>
      <w:r w:rsidRPr="0046123E">
        <w:rPr>
          <w:rFonts w:ascii="Times New Roman" w:hAnsi="Times New Roman" w:cs="Times New Roman"/>
          <w:sz w:val="24"/>
          <w:szCs w:val="24"/>
          <w:lang w:val="pt-PT"/>
        </w:rPr>
        <w:t xml:space="preserve"> </w:t>
      </w:r>
      <w:r w:rsidR="001A655B">
        <w:rPr>
          <w:rFonts w:ascii="Times New Roman" w:hAnsi="Times New Roman" w:cs="Times New Roman"/>
          <w:sz w:val="24"/>
          <w:szCs w:val="24"/>
          <w:lang w:val="pt-PT"/>
        </w:rPr>
        <w:t>fossem cometidos, como foi o caso da disposição penal do</w:t>
      </w:r>
      <w:r w:rsidRPr="0046123E">
        <w:rPr>
          <w:rFonts w:ascii="Times New Roman" w:hAnsi="Times New Roman" w:cs="Times New Roman"/>
          <w:sz w:val="24"/>
          <w:szCs w:val="24"/>
          <w:lang w:val="pt-PT"/>
        </w:rPr>
        <w:t xml:space="preserve"> adultério</w:t>
      </w:r>
      <w:r w:rsidR="00197474">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criminalizado pela Lei Júlia </w:t>
      </w:r>
      <w:r w:rsidR="00197474">
        <w:rPr>
          <w:rFonts w:ascii="Times New Roman" w:hAnsi="Times New Roman" w:cs="Times New Roman"/>
          <w:sz w:val="24"/>
          <w:szCs w:val="24"/>
          <w:lang w:val="pt-PT"/>
        </w:rPr>
        <w:t>existente no sistema Judicial d</w:t>
      </w:r>
      <w:r w:rsidRPr="0046123E">
        <w:rPr>
          <w:rFonts w:ascii="Times New Roman" w:hAnsi="Times New Roman" w:cs="Times New Roman"/>
          <w:sz w:val="24"/>
          <w:szCs w:val="24"/>
          <w:lang w:val="pt-PT"/>
        </w:rPr>
        <w:t>a Roma Antiga.</w:t>
      </w:r>
      <w:r w:rsidRPr="0046123E">
        <w:rPr>
          <w:rFonts w:ascii="Times New Roman" w:hAnsi="Times New Roman" w:cs="Times New Roman"/>
          <w:sz w:val="24"/>
          <w:szCs w:val="24"/>
          <w:vertAlign w:val="superscript"/>
          <w:lang w:val="pt-PT"/>
        </w:rPr>
        <w:footnoteReference w:id="57"/>
      </w:r>
    </w:p>
    <w:p w14:paraId="08015419" w14:textId="00638F91" w:rsidR="0046123E" w:rsidRPr="0046123E" w:rsidRDefault="0046123E" w:rsidP="0046123E">
      <w:pPr>
        <w:spacing w:after="0" w:line="360" w:lineRule="auto"/>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Em Portugal, a transição de Monarquia absoluta para Monarquia </w:t>
      </w:r>
      <w:r w:rsidR="00197474">
        <w:rPr>
          <w:rFonts w:ascii="Times New Roman" w:hAnsi="Times New Roman" w:cs="Times New Roman"/>
          <w:sz w:val="24"/>
          <w:szCs w:val="24"/>
          <w:lang w:val="pt-PT"/>
        </w:rPr>
        <w:t>Constitucional</w:t>
      </w:r>
      <w:r w:rsidRPr="0046123E">
        <w:rPr>
          <w:rFonts w:ascii="Times New Roman" w:hAnsi="Times New Roman" w:cs="Times New Roman"/>
          <w:sz w:val="24"/>
          <w:szCs w:val="24"/>
          <w:lang w:val="pt-PT"/>
        </w:rPr>
        <w:t xml:space="preserve"> dos finais do séc. XIX. veio criar algumas lacunas na lei, alguns autores apontam-nas como tendo sido deixadas pelos próprios costumes que por si só afastavam as mulheres do recenseamento eleitoral.  </w:t>
      </w:r>
    </w:p>
    <w:p w14:paraId="3E434984" w14:textId="612E768F" w:rsidR="00CD1DD9" w:rsidRDefault="0046123E" w:rsidP="00266797">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Dra. Carolina Beatriz Ângelo, licenciou-se em Medicina pela Escola Médico-Cirúrgica de Lisboa em 1903, foi a primeira mulher a exercer medicina no Hospital de </w:t>
      </w:r>
      <w:r w:rsidRPr="0046123E">
        <w:rPr>
          <w:rFonts w:ascii="Times New Roman" w:hAnsi="Times New Roman" w:cs="Times New Roman"/>
          <w:sz w:val="24"/>
          <w:szCs w:val="24"/>
          <w:lang w:val="pt-PT"/>
        </w:rPr>
        <w:lastRenderedPageBreak/>
        <w:t xml:space="preserve">S. José </w:t>
      </w:r>
      <w:r w:rsidRPr="0046123E">
        <w:rPr>
          <w:rFonts w:ascii="Times New Roman" w:hAnsi="Times New Roman" w:cs="Times New Roman"/>
          <w:sz w:val="24"/>
          <w:szCs w:val="24"/>
          <w:vertAlign w:val="superscript"/>
          <w:lang w:val="pt-PT"/>
        </w:rPr>
        <w:footnoteReference w:id="58"/>
      </w:r>
      <w:r w:rsidRPr="0046123E">
        <w:rPr>
          <w:rFonts w:ascii="Times New Roman" w:hAnsi="Times New Roman" w:cs="Times New Roman"/>
          <w:sz w:val="24"/>
          <w:szCs w:val="24"/>
          <w:lang w:val="pt-PT"/>
        </w:rPr>
        <w:t>, conhecida pelo</w:t>
      </w:r>
      <w:r w:rsidR="00D479CC">
        <w:rPr>
          <w:rFonts w:ascii="Times New Roman" w:hAnsi="Times New Roman" w:cs="Times New Roman"/>
          <w:sz w:val="24"/>
          <w:szCs w:val="24"/>
          <w:lang w:val="pt-PT"/>
        </w:rPr>
        <w:t xml:space="preserve"> seu</w:t>
      </w:r>
      <w:r w:rsidRPr="0046123E">
        <w:rPr>
          <w:rFonts w:ascii="Times New Roman" w:hAnsi="Times New Roman" w:cs="Times New Roman"/>
          <w:sz w:val="24"/>
          <w:szCs w:val="24"/>
          <w:lang w:val="pt-PT"/>
        </w:rPr>
        <w:t xml:space="preserve"> ativismo na luta </w:t>
      </w:r>
      <w:r w:rsidR="00D479CC">
        <w:rPr>
          <w:rFonts w:ascii="Times New Roman" w:hAnsi="Times New Roman" w:cs="Times New Roman"/>
          <w:sz w:val="24"/>
          <w:szCs w:val="24"/>
          <w:lang w:val="pt-PT"/>
        </w:rPr>
        <w:t>pelos</w:t>
      </w:r>
      <w:r w:rsidRPr="0046123E">
        <w:rPr>
          <w:rFonts w:ascii="Times New Roman" w:hAnsi="Times New Roman" w:cs="Times New Roman"/>
          <w:sz w:val="24"/>
          <w:szCs w:val="24"/>
          <w:lang w:val="pt-PT"/>
        </w:rPr>
        <w:t xml:space="preserve"> direitos das mulheres, Carolina Beatriz Ângelo foi iniciada na Maçonaria no ano de 1907 pela Loja Humanidade</w:t>
      </w:r>
      <w:r w:rsidRPr="0046123E">
        <w:rPr>
          <w:rFonts w:ascii="Times New Roman" w:hAnsi="Times New Roman" w:cs="Times New Roman"/>
          <w:sz w:val="24"/>
          <w:szCs w:val="24"/>
          <w:vertAlign w:val="superscript"/>
          <w:lang w:val="pt-PT"/>
        </w:rPr>
        <w:footnoteReference w:id="59"/>
      </w:r>
      <w:r w:rsidR="00197474">
        <w:rPr>
          <w:rFonts w:ascii="Times New Roman" w:hAnsi="Times New Roman" w:cs="Times New Roman"/>
          <w:sz w:val="24"/>
          <w:szCs w:val="24"/>
          <w:lang w:val="pt-PT"/>
        </w:rPr>
        <w:t xml:space="preserve"> </w:t>
      </w:r>
      <w:r w:rsidRPr="0046123E">
        <w:rPr>
          <w:rFonts w:ascii="Times New Roman" w:hAnsi="Times New Roman" w:cs="Times New Roman"/>
          <w:sz w:val="24"/>
          <w:szCs w:val="24"/>
          <w:vertAlign w:val="superscript"/>
          <w:lang w:val="pt-PT"/>
        </w:rPr>
        <w:footnoteReference w:id="60"/>
      </w:r>
      <w:r w:rsidRPr="0046123E">
        <w:rPr>
          <w:rFonts w:ascii="Times New Roman" w:hAnsi="Times New Roman" w:cs="Times New Roman"/>
          <w:sz w:val="24"/>
          <w:szCs w:val="24"/>
          <w:lang w:val="pt-PT"/>
        </w:rPr>
        <w:t>, tendo trabalhado arduamente no sentido de abrir caminho para as mulheres portuguesas no seio da República.</w:t>
      </w:r>
      <w:r w:rsidRPr="0046123E">
        <w:rPr>
          <w:rFonts w:ascii="Times New Roman" w:hAnsi="Times New Roman" w:cs="Times New Roman"/>
          <w:sz w:val="24"/>
          <w:szCs w:val="24"/>
          <w:vertAlign w:val="superscript"/>
          <w:lang w:val="pt-PT"/>
        </w:rPr>
        <w:footnoteReference w:id="61"/>
      </w:r>
      <w:r w:rsidRPr="0046123E">
        <w:rPr>
          <w:rFonts w:ascii="Times New Roman" w:hAnsi="Times New Roman" w:cs="Times New Roman"/>
          <w:sz w:val="24"/>
          <w:szCs w:val="24"/>
          <w:lang w:val="pt-PT"/>
        </w:rPr>
        <w:t xml:space="preserve"> Impulsionadora da Liga Republicana, defendeu em 1909, a apresentação da discussão junto do parlamento que conferia às mulheres o direito ao divórcio</w:t>
      </w:r>
      <w:r w:rsidR="00197474">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w:t>
      </w:r>
      <w:r w:rsidR="00197474">
        <w:rPr>
          <w:rFonts w:ascii="Times New Roman" w:hAnsi="Times New Roman" w:cs="Times New Roman"/>
          <w:sz w:val="24"/>
          <w:szCs w:val="24"/>
          <w:lang w:val="pt-PT"/>
        </w:rPr>
        <w:t>T</w:t>
      </w:r>
      <w:r w:rsidRPr="0046123E">
        <w:rPr>
          <w:rFonts w:ascii="Times New Roman" w:hAnsi="Times New Roman" w:cs="Times New Roman"/>
          <w:sz w:val="24"/>
          <w:szCs w:val="24"/>
          <w:lang w:val="pt-PT"/>
        </w:rPr>
        <w:t>endo ficado viúva com uma filha a seu cargo</w:t>
      </w:r>
      <w:r w:rsidR="00197474">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este acontecimento conferia-lhe a qualidade de chefe de família, em 1911 foi por esta entregue ao Chefe do Governo Provisório, Teófilo de Braga, uma “moção” que reclamava para as mulheres a possibilidade destas poderem ser economicamente independentes e neste mesmo ano quis recensear-se para exercer o seu direito de voto nas Eleições para a Assembleia Constituinte</w:t>
      </w:r>
      <w:r w:rsidR="00915C2B">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uma vez que a Lei Eleitoral não afastava expressamente as mulheres desse direito</w:t>
      </w:r>
      <w:r w:rsidR="00060639">
        <w:rPr>
          <w:rFonts w:ascii="Times New Roman" w:hAnsi="Times New Roman" w:cs="Times New Roman"/>
          <w:sz w:val="24"/>
          <w:szCs w:val="24"/>
          <w:lang w:val="pt-PT"/>
        </w:rPr>
        <w:t xml:space="preserve"> (mas apenas os costumes, sendo que na altura o direito de sufrágio não era de todo um direito natural da maioria dos cidadãos, muito menos das mulheres)</w:t>
      </w:r>
      <w:r w:rsidRPr="0046123E">
        <w:rPr>
          <w:rFonts w:ascii="Times New Roman" w:hAnsi="Times New Roman" w:cs="Times New Roman"/>
          <w:sz w:val="24"/>
          <w:szCs w:val="24"/>
          <w:lang w:val="pt-PT"/>
        </w:rPr>
        <w:t xml:space="preserve"> no entanto o Tribunal Constitucional </w:t>
      </w:r>
      <w:r w:rsidR="00915C2B">
        <w:rPr>
          <w:rFonts w:ascii="Times New Roman" w:hAnsi="Times New Roman" w:cs="Times New Roman"/>
          <w:sz w:val="24"/>
          <w:szCs w:val="24"/>
          <w:lang w:val="pt-PT"/>
        </w:rPr>
        <w:t>veio</w:t>
      </w:r>
      <w:r w:rsidRPr="0046123E">
        <w:rPr>
          <w:rFonts w:ascii="Times New Roman" w:hAnsi="Times New Roman" w:cs="Times New Roman"/>
          <w:sz w:val="24"/>
          <w:szCs w:val="24"/>
          <w:lang w:val="pt-PT"/>
        </w:rPr>
        <w:t xml:space="preserve"> reconhecera</w:t>
      </w:r>
      <w:r w:rsidR="00060639">
        <w:rPr>
          <w:rFonts w:ascii="Times New Roman" w:hAnsi="Times New Roman" w:cs="Times New Roman"/>
          <w:sz w:val="24"/>
          <w:szCs w:val="24"/>
          <w:lang w:val="pt-PT"/>
        </w:rPr>
        <w:t>-lhe</w:t>
      </w:r>
      <w:r w:rsidR="00915C2B">
        <w:rPr>
          <w:rFonts w:ascii="Times New Roman" w:hAnsi="Times New Roman" w:cs="Times New Roman"/>
          <w:sz w:val="24"/>
          <w:szCs w:val="24"/>
          <w:lang w:val="pt-PT"/>
        </w:rPr>
        <w:t xml:space="preserve"> o Direito de</w:t>
      </w:r>
      <w:r w:rsidRPr="0046123E">
        <w:rPr>
          <w:rFonts w:ascii="Times New Roman" w:hAnsi="Times New Roman" w:cs="Times New Roman"/>
          <w:sz w:val="24"/>
          <w:szCs w:val="24"/>
          <w:lang w:val="pt-PT"/>
        </w:rPr>
        <w:t xml:space="preserve"> </w:t>
      </w:r>
      <w:r w:rsidR="00060639">
        <w:rPr>
          <w:rFonts w:ascii="Times New Roman" w:hAnsi="Times New Roman" w:cs="Times New Roman"/>
          <w:sz w:val="24"/>
          <w:szCs w:val="24"/>
          <w:lang w:val="pt-PT"/>
        </w:rPr>
        <w:t xml:space="preserve">se </w:t>
      </w:r>
      <w:r w:rsidRPr="0046123E">
        <w:rPr>
          <w:rFonts w:ascii="Times New Roman" w:hAnsi="Times New Roman" w:cs="Times New Roman"/>
          <w:sz w:val="24"/>
          <w:szCs w:val="24"/>
          <w:lang w:val="pt-PT"/>
        </w:rPr>
        <w:t>recensear</w:t>
      </w:r>
      <w:r w:rsidR="00060639">
        <w:rPr>
          <w:rFonts w:ascii="Times New Roman" w:hAnsi="Times New Roman" w:cs="Times New Roman"/>
          <w:sz w:val="24"/>
          <w:szCs w:val="24"/>
          <w:lang w:val="pt-PT"/>
        </w:rPr>
        <w:t xml:space="preserve">, </w:t>
      </w:r>
      <w:r w:rsidRPr="0046123E">
        <w:rPr>
          <w:rFonts w:ascii="Times New Roman" w:hAnsi="Times New Roman" w:cs="Times New Roman"/>
          <w:sz w:val="24"/>
          <w:szCs w:val="24"/>
          <w:lang w:val="pt-PT"/>
        </w:rPr>
        <w:t>conferi</w:t>
      </w:r>
      <w:r w:rsidR="00060639">
        <w:rPr>
          <w:rFonts w:ascii="Times New Roman" w:hAnsi="Times New Roman" w:cs="Times New Roman"/>
          <w:sz w:val="24"/>
          <w:szCs w:val="24"/>
          <w:lang w:val="pt-PT"/>
        </w:rPr>
        <w:t>ndo</w:t>
      </w:r>
      <w:r w:rsidRPr="0046123E">
        <w:rPr>
          <w:rFonts w:ascii="Times New Roman" w:hAnsi="Times New Roman" w:cs="Times New Roman"/>
          <w:sz w:val="24"/>
          <w:szCs w:val="24"/>
          <w:lang w:val="pt-PT"/>
        </w:rPr>
        <w:t>-lhe assim a qualidade de eleitora.</w:t>
      </w:r>
      <w:r w:rsidRPr="0046123E">
        <w:rPr>
          <w:rFonts w:ascii="Times New Roman" w:hAnsi="Times New Roman" w:cs="Times New Roman"/>
          <w:sz w:val="24"/>
          <w:szCs w:val="24"/>
          <w:vertAlign w:val="superscript"/>
          <w:lang w:val="pt-PT"/>
        </w:rPr>
        <w:footnoteReference w:id="62"/>
      </w:r>
      <w:r w:rsidRPr="0046123E">
        <w:rPr>
          <w:rFonts w:ascii="Times New Roman" w:hAnsi="Times New Roman" w:cs="Times New Roman"/>
          <w:sz w:val="24"/>
          <w:szCs w:val="24"/>
          <w:lang w:val="pt-PT"/>
        </w:rPr>
        <w:t xml:space="preserve"> </w:t>
      </w:r>
    </w:p>
    <w:p w14:paraId="3E94F882" w14:textId="64702AE4" w:rsidR="0046123E" w:rsidRPr="0046123E" w:rsidRDefault="0046123E" w:rsidP="005D2F3B">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Foi nas eleições para a I República Portuguesa que uma Mulher conseguiu provimento para votar</w:t>
      </w:r>
      <w:r w:rsidRPr="0046123E">
        <w:rPr>
          <w:rFonts w:ascii="Times New Roman" w:hAnsi="Times New Roman" w:cs="Times New Roman"/>
          <w:sz w:val="24"/>
          <w:szCs w:val="24"/>
          <w:vertAlign w:val="superscript"/>
          <w:lang w:val="pt-PT"/>
        </w:rPr>
        <w:footnoteReference w:id="63"/>
      </w:r>
      <w:r w:rsidRPr="0046123E">
        <w:rPr>
          <w:rFonts w:ascii="Times New Roman" w:hAnsi="Times New Roman" w:cs="Times New Roman"/>
          <w:sz w:val="24"/>
          <w:szCs w:val="24"/>
          <w:lang w:val="pt-PT"/>
        </w:rPr>
        <w:t xml:space="preserve"> e sucessivamente exerceu </w:t>
      </w:r>
      <w:r w:rsidR="00060639">
        <w:rPr>
          <w:rFonts w:ascii="Times New Roman" w:hAnsi="Times New Roman" w:cs="Times New Roman"/>
          <w:sz w:val="24"/>
          <w:szCs w:val="24"/>
          <w:lang w:val="pt-PT"/>
        </w:rPr>
        <w:t>a sua capacidade eleitoral ativa</w:t>
      </w:r>
      <w:r w:rsidRPr="0046123E">
        <w:rPr>
          <w:rFonts w:ascii="Times New Roman" w:hAnsi="Times New Roman" w:cs="Times New Roman"/>
          <w:sz w:val="24"/>
          <w:szCs w:val="24"/>
          <w:lang w:val="pt-PT"/>
        </w:rPr>
        <w:t>.</w:t>
      </w:r>
      <w:r w:rsidRPr="0046123E">
        <w:rPr>
          <w:rFonts w:ascii="Times New Roman" w:hAnsi="Times New Roman" w:cs="Times New Roman"/>
          <w:sz w:val="24"/>
          <w:szCs w:val="24"/>
          <w:vertAlign w:val="superscript"/>
          <w:lang w:val="pt-PT"/>
        </w:rPr>
        <w:footnoteReference w:id="64"/>
      </w:r>
    </w:p>
    <w:p w14:paraId="023CF4AF" w14:textId="77777777" w:rsidR="00060639" w:rsidRDefault="0046123E" w:rsidP="005D2F3B">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lastRenderedPageBreak/>
        <w:t xml:space="preserve">Ao ser publicada a nova Lei Eleitoral, a Lei n.º 3 de 3 de Julho de 1913, </w:t>
      </w:r>
      <w:r w:rsidR="00060639">
        <w:rPr>
          <w:rFonts w:ascii="Times New Roman" w:hAnsi="Times New Roman" w:cs="Times New Roman"/>
          <w:sz w:val="24"/>
          <w:szCs w:val="24"/>
          <w:lang w:val="pt-PT"/>
        </w:rPr>
        <w:t>esta</w:t>
      </w:r>
      <w:r w:rsidRPr="0046123E">
        <w:rPr>
          <w:rFonts w:ascii="Times New Roman" w:hAnsi="Times New Roman" w:cs="Times New Roman"/>
          <w:sz w:val="24"/>
          <w:szCs w:val="24"/>
          <w:lang w:val="pt-PT"/>
        </w:rPr>
        <w:t xml:space="preserve"> veio determinar que apenas os cidadãos do sexo masculino tinham capacidade eleitoral, pondo assim termo à omissão na lei eleitoral que permitira a Carolina Beatriz Ângelo votar</w:t>
      </w:r>
      <w:r w:rsidR="00060639">
        <w:rPr>
          <w:rFonts w:ascii="Times New Roman" w:hAnsi="Times New Roman" w:cs="Times New Roman"/>
          <w:sz w:val="24"/>
          <w:szCs w:val="24"/>
          <w:lang w:val="pt-PT"/>
        </w:rPr>
        <w:t xml:space="preserve">, </w:t>
      </w:r>
      <w:r w:rsidRPr="0046123E">
        <w:rPr>
          <w:rFonts w:ascii="Times New Roman" w:hAnsi="Times New Roman" w:cs="Times New Roman"/>
          <w:sz w:val="24"/>
          <w:szCs w:val="24"/>
          <w:lang w:val="pt-PT"/>
        </w:rPr>
        <w:t xml:space="preserve">retirando assim as mulheres do senário sufragista português. </w:t>
      </w:r>
    </w:p>
    <w:p w14:paraId="22EC03BD" w14:textId="70C73D7F" w:rsidR="00060639" w:rsidRDefault="0046123E" w:rsidP="005D2F3B">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Apesar de </w:t>
      </w:r>
      <w:r w:rsidR="00060639">
        <w:rPr>
          <w:rFonts w:ascii="Times New Roman" w:hAnsi="Times New Roman" w:cs="Times New Roman"/>
          <w:sz w:val="24"/>
          <w:szCs w:val="24"/>
          <w:lang w:val="pt-PT"/>
        </w:rPr>
        <w:t xml:space="preserve">ser a </w:t>
      </w:r>
      <w:r w:rsidRPr="0046123E">
        <w:rPr>
          <w:rFonts w:ascii="Times New Roman" w:hAnsi="Times New Roman" w:cs="Times New Roman"/>
          <w:sz w:val="24"/>
          <w:szCs w:val="24"/>
          <w:lang w:val="pt-PT"/>
        </w:rPr>
        <w:t>Constituição da primeira República e de muitas vezes lhe atribuir-mos o ideal liberal, os paradigmas socioculturais prevaleciam e este é um grande exemplo disso mesmo.</w:t>
      </w:r>
      <w:r w:rsidRPr="0046123E">
        <w:rPr>
          <w:rFonts w:ascii="Times New Roman" w:hAnsi="Times New Roman" w:cs="Times New Roman"/>
          <w:sz w:val="24"/>
          <w:szCs w:val="24"/>
          <w:vertAlign w:val="superscript"/>
          <w:lang w:val="pt-PT"/>
        </w:rPr>
        <w:footnoteReference w:id="65"/>
      </w:r>
      <w:r w:rsidRPr="0046123E">
        <w:rPr>
          <w:rFonts w:ascii="Times New Roman" w:hAnsi="Times New Roman" w:cs="Times New Roman"/>
          <w:sz w:val="24"/>
          <w:szCs w:val="24"/>
          <w:lang w:val="pt-PT"/>
        </w:rPr>
        <w:t xml:space="preserve"> F</w:t>
      </w:r>
      <w:r w:rsidR="000F0C10">
        <w:rPr>
          <w:rFonts w:ascii="Times New Roman" w:hAnsi="Times New Roman" w:cs="Times New Roman"/>
          <w:sz w:val="24"/>
          <w:szCs w:val="24"/>
          <w:lang w:val="pt-PT"/>
        </w:rPr>
        <w:t>ato</w:t>
      </w:r>
      <w:r w:rsidRPr="0046123E">
        <w:rPr>
          <w:rFonts w:ascii="Times New Roman" w:hAnsi="Times New Roman" w:cs="Times New Roman"/>
          <w:sz w:val="24"/>
          <w:szCs w:val="24"/>
          <w:lang w:val="pt-PT"/>
        </w:rPr>
        <w:t xml:space="preserve"> este que </w:t>
      </w:r>
      <w:r w:rsidR="00915C2B">
        <w:rPr>
          <w:rFonts w:ascii="Times New Roman" w:hAnsi="Times New Roman" w:cs="Times New Roman"/>
          <w:sz w:val="24"/>
          <w:szCs w:val="24"/>
          <w:lang w:val="pt-PT"/>
        </w:rPr>
        <w:t>se reflete na conceção filosófica polí</w:t>
      </w:r>
      <w:r w:rsidRPr="0046123E">
        <w:rPr>
          <w:rFonts w:ascii="Times New Roman" w:hAnsi="Times New Roman" w:cs="Times New Roman"/>
          <w:sz w:val="24"/>
          <w:szCs w:val="24"/>
          <w:lang w:val="pt-PT"/>
        </w:rPr>
        <w:t>tica da República descrita na obra “Do Espírito da Leis”, defendendo que “</w:t>
      </w:r>
      <w:r w:rsidRPr="00060639">
        <w:rPr>
          <w:rFonts w:ascii="Times New Roman" w:hAnsi="Times New Roman" w:cs="Times New Roman"/>
          <w:i/>
          <w:iCs/>
          <w:sz w:val="24"/>
          <w:szCs w:val="24"/>
          <w:lang w:val="pt-PT"/>
        </w:rPr>
        <w:t>nas Repúblicas, as mulheres são livres pelas leis e cativas pelos costumes</w:t>
      </w:r>
      <w:r w:rsidRPr="0046123E">
        <w:rPr>
          <w:rFonts w:ascii="Times New Roman" w:hAnsi="Times New Roman" w:cs="Times New Roman"/>
          <w:sz w:val="24"/>
          <w:szCs w:val="24"/>
          <w:lang w:val="pt-PT"/>
        </w:rPr>
        <w:t>”</w:t>
      </w:r>
      <w:r w:rsidRPr="0046123E">
        <w:rPr>
          <w:rFonts w:ascii="Times New Roman" w:hAnsi="Times New Roman" w:cs="Times New Roman"/>
          <w:sz w:val="24"/>
          <w:szCs w:val="24"/>
          <w:vertAlign w:val="superscript"/>
          <w:lang w:val="pt-PT"/>
        </w:rPr>
        <w:footnoteReference w:id="66"/>
      </w:r>
      <w:r w:rsidR="00060639">
        <w:rPr>
          <w:rFonts w:ascii="Times New Roman" w:hAnsi="Times New Roman" w:cs="Times New Roman"/>
          <w:sz w:val="24"/>
          <w:szCs w:val="24"/>
          <w:lang w:val="pt-PT"/>
        </w:rPr>
        <w:t>.</w:t>
      </w:r>
    </w:p>
    <w:p w14:paraId="3726B31D" w14:textId="1CA3EE7C" w:rsidR="0046123E" w:rsidRPr="0046123E" w:rsidRDefault="0046123E" w:rsidP="00436346">
      <w:pPr>
        <w:spacing w:after="0" w:line="360" w:lineRule="auto"/>
        <w:ind w:firstLine="357"/>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Carolina Beatriz Ângelo, faleceu aos 33 anos de idade </w:t>
      </w:r>
      <w:r w:rsidR="00915C2B">
        <w:rPr>
          <w:rFonts w:ascii="Times New Roman" w:hAnsi="Times New Roman" w:cs="Times New Roman"/>
          <w:sz w:val="24"/>
          <w:szCs w:val="24"/>
          <w:lang w:val="pt-PT"/>
        </w:rPr>
        <w:t>no dia 3 de Outubro de 1911 víti</w:t>
      </w:r>
      <w:r w:rsidRPr="0046123E">
        <w:rPr>
          <w:rFonts w:ascii="Times New Roman" w:hAnsi="Times New Roman" w:cs="Times New Roman"/>
          <w:sz w:val="24"/>
          <w:szCs w:val="24"/>
          <w:lang w:val="pt-PT"/>
        </w:rPr>
        <w:t>ma</w:t>
      </w:r>
      <w:r w:rsidR="00915C2B">
        <w:rPr>
          <w:rFonts w:ascii="Times New Roman" w:hAnsi="Times New Roman" w:cs="Times New Roman"/>
          <w:sz w:val="24"/>
          <w:szCs w:val="24"/>
          <w:lang w:val="pt-PT"/>
        </w:rPr>
        <w:t xml:space="preserve"> </w:t>
      </w:r>
      <w:r w:rsidRPr="0046123E">
        <w:rPr>
          <w:rFonts w:ascii="Times New Roman" w:hAnsi="Times New Roman" w:cs="Times New Roman"/>
          <w:sz w:val="24"/>
          <w:szCs w:val="24"/>
          <w:lang w:val="pt-PT"/>
        </w:rPr>
        <w:t>de uma miocardite, deixou no entanto é certo um legado basilar para as posteriores batalhas que as feministas vieram a travar durante o</w:t>
      </w:r>
      <w:r w:rsidR="00060639">
        <w:rPr>
          <w:rFonts w:ascii="Times New Roman" w:hAnsi="Times New Roman" w:cs="Times New Roman"/>
          <w:sz w:val="24"/>
          <w:szCs w:val="24"/>
          <w:lang w:val="pt-PT"/>
        </w:rPr>
        <w:t>s</w:t>
      </w:r>
      <w:r w:rsidRPr="0046123E">
        <w:rPr>
          <w:rFonts w:ascii="Times New Roman" w:hAnsi="Times New Roman" w:cs="Times New Roman"/>
          <w:sz w:val="24"/>
          <w:szCs w:val="24"/>
          <w:lang w:val="pt-PT"/>
        </w:rPr>
        <w:t xml:space="preserve"> </w:t>
      </w:r>
      <w:r w:rsidR="00060639">
        <w:rPr>
          <w:rFonts w:ascii="Times New Roman" w:hAnsi="Times New Roman" w:cs="Times New Roman"/>
          <w:sz w:val="24"/>
          <w:szCs w:val="24"/>
          <w:lang w:val="pt-PT"/>
        </w:rPr>
        <w:t xml:space="preserve">anos seguintes do </w:t>
      </w:r>
      <w:r w:rsidRPr="0046123E">
        <w:rPr>
          <w:rFonts w:ascii="Times New Roman" w:hAnsi="Times New Roman" w:cs="Times New Roman"/>
          <w:sz w:val="24"/>
          <w:szCs w:val="24"/>
          <w:lang w:val="pt-PT"/>
        </w:rPr>
        <w:t>séc. XX.</w:t>
      </w:r>
      <w:r w:rsidRPr="0046123E">
        <w:rPr>
          <w:rFonts w:ascii="Times New Roman" w:hAnsi="Times New Roman" w:cs="Times New Roman"/>
          <w:sz w:val="24"/>
          <w:szCs w:val="24"/>
          <w:vertAlign w:val="superscript"/>
          <w:lang w:val="pt-PT"/>
        </w:rPr>
        <w:footnoteReference w:id="67"/>
      </w:r>
      <w:r w:rsidRPr="0046123E">
        <w:rPr>
          <w:rFonts w:ascii="Times New Roman" w:hAnsi="Times New Roman" w:cs="Times New Roman"/>
          <w:sz w:val="24"/>
          <w:szCs w:val="24"/>
          <w:lang w:val="pt-PT"/>
        </w:rPr>
        <w:t xml:space="preserve">   </w:t>
      </w:r>
    </w:p>
    <w:p w14:paraId="0CDFAD9D" w14:textId="11A0A5F0" w:rsidR="0046123E" w:rsidRPr="0046123E" w:rsidRDefault="0046123E" w:rsidP="00436346">
      <w:pPr>
        <w:spacing w:after="0" w:line="360" w:lineRule="auto"/>
        <w:ind w:firstLine="357"/>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Apesar da interdição </w:t>
      </w:r>
      <w:r w:rsidR="00915C2B">
        <w:rPr>
          <w:rFonts w:ascii="Times New Roman" w:hAnsi="Times New Roman" w:cs="Times New Roman"/>
          <w:sz w:val="24"/>
          <w:szCs w:val="24"/>
          <w:lang w:val="pt-PT"/>
        </w:rPr>
        <w:t xml:space="preserve">imposta às </w:t>
      </w:r>
      <w:r w:rsidRPr="0046123E">
        <w:rPr>
          <w:rFonts w:ascii="Times New Roman" w:hAnsi="Times New Roman" w:cs="Times New Roman"/>
          <w:sz w:val="24"/>
          <w:szCs w:val="24"/>
          <w:lang w:val="pt-PT"/>
        </w:rPr>
        <w:t>mulheres ao direito de sufrágio pela nova Lei eleitoral, as feministas não baixaram os braços, Ana de Castro Osório na frente da Liga Republicana das Mulheres Portuguesas com o apoio de Adelaide Cabete, prosseguiram a luta para o reconhecimento da capacidade eleitoral ativa e passiva pelas mulheres</w:t>
      </w:r>
      <w:r w:rsidRPr="0046123E">
        <w:rPr>
          <w:rFonts w:ascii="Times New Roman" w:hAnsi="Times New Roman" w:cs="Times New Roman"/>
          <w:sz w:val="24"/>
          <w:szCs w:val="24"/>
          <w:vertAlign w:val="superscript"/>
          <w:lang w:val="pt-PT"/>
        </w:rPr>
        <w:footnoteReference w:id="68"/>
      </w:r>
      <w:r w:rsidRPr="0046123E">
        <w:rPr>
          <w:rFonts w:ascii="Times New Roman" w:hAnsi="Times New Roman" w:cs="Times New Roman"/>
          <w:sz w:val="24"/>
          <w:szCs w:val="24"/>
          <w:lang w:val="pt-PT"/>
        </w:rPr>
        <w:t xml:space="preserve">, tendo </w:t>
      </w:r>
      <w:r w:rsidR="00946A49" w:rsidRPr="0046123E">
        <w:rPr>
          <w:rFonts w:ascii="Times New Roman" w:hAnsi="Times New Roman" w:cs="Times New Roman"/>
          <w:sz w:val="24"/>
          <w:szCs w:val="24"/>
          <w:lang w:val="pt-PT"/>
        </w:rPr>
        <w:t>estas conseguido</w:t>
      </w:r>
      <w:r w:rsidRPr="0046123E">
        <w:rPr>
          <w:rFonts w:ascii="Times New Roman" w:hAnsi="Times New Roman" w:cs="Times New Roman"/>
          <w:sz w:val="24"/>
          <w:szCs w:val="24"/>
          <w:lang w:val="pt-PT"/>
        </w:rPr>
        <w:t xml:space="preserve"> o apoio de alguns Deputados que levaram o debate às duas Câmaras do Senado, o Deputado Jacinto Nunes foi uma das vozes ativas na luta pelo papel fundamental das mulheres na vida pública do país, tendo até protestado contra o parecer da Comissão que negou provimento ao projeto lei apresentado, que incluía “</w:t>
      </w:r>
      <w:r w:rsidRPr="00060639">
        <w:rPr>
          <w:rFonts w:ascii="Times New Roman" w:hAnsi="Times New Roman" w:cs="Times New Roman"/>
          <w:i/>
          <w:iCs/>
          <w:sz w:val="24"/>
          <w:szCs w:val="24"/>
          <w:lang w:val="pt-PT"/>
        </w:rPr>
        <w:t>as mulheres maiores de 25 anos e detentoras de curso superior, secundário ou especial</w:t>
      </w:r>
      <w:r w:rsidRPr="0046123E">
        <w:rPr>
          <w:rFonts w:ascii="Times New Roman" w:hAnsi="Times New Roman" w:cs="Times New Roman"/>
          <w:sz w:val="24"/>
          <w:szCs w:val="24"/>
          <w:lang w:val="pt-PT"/>
        </w:rPr>
        <w:t xml:space="preserve">” </w:t>
      </w:r>
      <w:r w:rsidRPr="0046123E">
        <w:rPr>
          <w:rFonts w:ascii="Times New Roman" w:hAnsi="Times New Roman" w:cs="Times New Roman"/>
          <w:sz w:val="24"/>
          <w:szCs w:val="24"/>
          <w:lang w:val="pt-PT"/>
        </w:rPr>
        <w:lastRenderedPageBreak/>
        <w:t>no direito ao su</w:t>
      </w:r>
      <w:r w:rsidR="00915C2B">
        <w:rPr>
          <w:rFonts w:ascii="Times New Roman" w:hAnsi="Times New Roman" w:cs="Times New Roman"/>
          <w:sz w:val="24"/>
          <w:szCs w:val="24"/>
          <w:lang w:val="pt-PT"/>
        </w:rPr>
        <w:t>frágio, tendo acabado o Senado por</w:t>
      </w:r>
      <w:r w:rsidRPr="0046123E">
        <w:rPr>
          <w:rFonts w:ascii="Times New Roman" w:hAnsi="Times New Roman" w:cs="Times New Roman"/>
          <w:sz w:val="24"/>
          <w:szCs w:val="24"/>
          <w:lang w:val="pt-PT"/>
        </w:rPr>
        <w:t xml:space="preserve"> decidir em proveito da Lei n.º 3 de 3 de Julho de 1913, já anteriormente referida, e a pôr termo à ambiguidade legal.</w:t>
      </w:r>
      <w:r w:rsidRPr="0046123E">
        <w:rPr>
          <w:rFonts w:ascii="Times New Roman" w:hAnsi="Times New Roman" w:cs="Times New Roman"/>
          <w:sz w:val="24"/>
          <w:szCs w:val="24"/>
          <w:vertAlign w:val="superscript"/>
          <w:lang w:val="pt-PT"/>
        </w:rPr>
        <w:footnoteReference w:id="69"/>
      </w:r>
    </w:p>
    <w:p w14:paraId="7C140D83" w14:textId="71C95AC2" w:rsidR="0046123E" w:rsidRPr="0046123E" w:rsidRDefault="0046123E" w:rsidP="0046123E">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Também outros foram os que lutaram ao lado das mulheres, o Deputado Sá Pereira, apresentou no mesmo ano uma moção com o intuito de aprovar o sufrágio feminino, no entanto os opositores acabariam por reunir maior poder de voto e a moção acabaria por ser chumbada, dos argumentos utilizados na época, um dos que demonstra a realidade cultural no início do séc. XX foi o do Deputado Matos Cid que defendia que a mulher “</w:t>
      </w:r>
      <w:r w:rsidRPr="00060639">
        <w:rPr>
          <w:rFonts w:ascii="Times New Roman" w:hAnsi="Times New Roman" w:cs="Times New Roman"/>
          <w:i/>
          <w:iCs/>
          <w:sz w:val="24"/>
          <w:szCs w:val="24"/>
        </w:rPr>
        <w:t>tendo um espírito retrógrado, exerceria influência nefasta na vida política</w:t>
      </w:r>
      <w:r w:rsidRPr="0046123E">
        <w:rPr>
          <w:rFonts w:ascii="Times New Roman" w:hAnsi="Times New Roman" w:cs="Times New Roman"/>
          <w:sz w:val="24"/>
          <w:szCs w:val="24"/>
        </w:rPr>
        <w:t>"</w:t>
      </w:r>
      <w:r w:rsidR="00060639">
        <w:rPr>
          <w:rFonts w:ascii="Times New Roman" w:hAnsi="Times New Roman" w:cs="Times New Roman"/>
          <w:sz w:val="24"/>
          <w:szCs w:val="24"/>
        </w:rPr>
        <w:t xml:space="preserve"> (…)</w:t>
      </w:r>
      <w:r w:rsidRPr="0046123E">
        <w:rPr>
          <w:rFonts w:ascii="Times New Roman" w:hAnsi="Times New Roman" w:cs="Times New Roman"/>
          <w:sz w:val="24"/>
          <w:szCs w:val="24"/>
        </w:rPr>
        <w:t xml:space="preserve"> "</w:t>
      </w:r>
      <w:r w:rsidRPr="00060639">
        <w:rPr>
          <w:rFonts w:ascii="Times New Roman" w:hAnsi="Times New Roman" w:cs="Times New Roman"/>
          <w:i/>
          <w:iCs/>
          <w:sz w:val="24"/>
          <w:szCs w:val="24"/>
        </w:rPr>
        <w:t>ajudaria a reação política e religiosa, pois os clericais servem-se da mulher, como a melhor das suas armas</w:t>
      </w:r>
      <w:r w:rsidRPr="0046123E">
        <w:rPr>
          <w:rFonts w:ascii="Times New Roman" w:hAnsi="Times New Roman" w:cs="Times New Roman"/>
          <w:sz w:val="24"/>
          <w:szCs w:val="24"/>
        </w:rPr>
        <w:t>"</w:t>
      </w:r>
      <w:r w:rsidRPr="0046123E">
        <w:rPr>
          <w:rFonts w:ascii="Times New Roman" w:hAnsi="Times New Roman" w:cs="Times New Roman"/>
          <w:sz w:val="24"/>
          <w:szCs w:val="24"/>
          <w:lang w:val="pt-PT"/>
        </w:rPr>
        <w:t xml:space="preserve"> </w:t>
      </w:r>
      <w:r w:rsidRPr="0046123E">
        <w:rPr>
          <w:rFonts w:ascii="Times New Roman" w:hAnsi="Times New Roman" w:cs="Times New Roman"/>
          <w:sz w:val="24"/>
          <w:szCs w:val="24"/>
          <w:vertAlign w:val="superscript"/>
          <w:lang w:val="pt-PT"/>
        </w:rPr>
        <w:footnoteReference w:id="70"/>
      </w:r>
    </w:p>
    <w:p w14:paraId="2857649C" w14:textId="1A48BED5" w:rsidR="0046123E" w:rsidRPr="0046123E" w:rsidRDefault="0046123E" w:rsidP="0046123E">
      <w:pPr>
        <w:spacing w:after="0" w:line="360" w:lineRule="auto"/>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Assim, o Código Eleitoral foi aprov</w:t>
      </w:r>
      <w:r w:rsidR="00915C2B">
        <w:rPr>
          <w:rFonts w:ascii="Times New Roman" w:hAnsi="Times New Roman" w:cs="Times New Roman"/>
          <w:sz w:val="24"/>
          <w:szCs w:val="24"/>
          <w:lang w:val="pt-PT"/>
        </w:rPr>
        <w:t xml:space="preserve">ado, restringindo às mulheres </w:t>
      </w:r>
      <w:r w:rsidR="00060639">
        <w:rPr>
          <w:rFonts w:ascii="Times New Roman" w:hAnsi="Times New Roman" w:cs="Times New Roman"/>
          <w:sz w:val="24"/>
          <w:szCs w:val="24"/>
          <w:lang w:val="pt-PT"/>
        </w:rPr>
        <w:t>a possibilidade de exercerem o</w:t>
      </w:r>
      <w:r w:rsidRPr="0046123E">
        <w:rPr>
          <w:rFonts w:ascii="Times New Roman" w:hAnsi="Times New Roman" w:cs="Times New Roman"/>
          <w:sz w:val="24"/>
          <w:szCs w:val="24"/>
          <w:lang w:val="pt-PT"/>
        </w:rPr>
        <w:t xml:space="preserve"> </w:t>
      </w:r>
      <w:r w:rsidR="00915C2B">
        <w:rPr>
          <w:rFonts w:ascii="Times New Roman" w:hAnsi="Times New Roman" w:cs="Times New Roman"/>
          <w:sz w:val="24"/>
          <w:szCs w:val="24"/>
          <w:lang w:val="pt-PT"/>
        </w:rPr>
        <w:t xml:space="preserve">direito de </w:t>
      </w:r>
      <w:r w:rsidRPr="0046123E">
        <w:rPr>
          <w:rFonts w:ascii="Times New Roman" w:hAnsi="Times New Roman" w:cs="Times New Roman"/>
          <w:sz w:val="24"/>
          <w:szCs w:val="24"/>
          <w:lang w:val="pt-PT"/>
        </w:rPr>
        <w:t>sufrágio</w:t>
      </w:r>
      <w:r w:rsidR="00915C2B">
        <w:rPr>
          <w:rFonts w:ascii="Times New Roman" w:hAnsi="Times New Roman" w:cs="Times New Roman"/>
          <w:sz w:val="24"/>
          <w:szCs w:val="24"/>
          <w:lang w:val="pt-PT"/>
        </w:rPr>
        <w:t xml:space="preserve"> nas eleições nacionais</w:t>
      </w:r>
      <w:r w:rsidRPr="0046123E">
        <w:rPr>
          <w:rFonts w:ascii="Times New Roman" w:hAnsi="Times New Roman" w:cs="Times New Roman"/>
          <w:sz w:val="24"/>
          <w:szCs w:val="24"/>
          <w:lang w:val="pt-PT"/>
        </w:rPr>
        <w:t xml:space="preserve">. </w:t>
      </w:r>
    </w:p>
    <w:p w14:paraId="3BBB7EA0" w14:textId="38DBBD66" w:rsidR="0046123E" w:rsidRPr="0046123E" w:rsidRDefault="0046123E" w:rsidP="0046123E">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    Com a luta do grupo de mulheres reconhecido como “As Sufragistas”, dezoito anos depois de ser aprovada a lei que afastava as mulheres da </w:t>
      </w:r>
      <w:r w:rsidR="00915C2B">
        <w:rPr>
          <w:rFonts w:ascii="Times New Roman" w:hAnsi="Times New Roman" w:cs="Times New Roman"/>
          <w:sz w:val="24"/>
          <w:szCs w:val="24"/>
          <w:lang w:val="pt-PT"/>
        </w:rPr>
        <w:t>vida pública</w:t>
      </w:r>
      <w:r w:rsidR="00060639">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em 1931 o Decreto-Lei n.º 19 694 de 5 de Maio veio conferir – “</w:t>
      </w:r>
      <w:r w:rsidRPr="00060639">
        <w:rPr>
          <w:rFonts w:ascii="Times New Roman" w:hAnsi="Times New Roman" w:cs="Times New Roman"/>
          <w:i/>
          <w:iCs/>
          <w:sz w:val="24"/>
          <w:szCs w:val="24"/>
          <w:lang w:val="pt-PT"/>
        </w:rPr>
        <w:t>às mulheres diplomadas e com curso superior ou secundário</w:t>
      </w:r>
      <w:r w:rsidRPr="0046123E">
        <w:rPr>
          <w:rFonts w:ascii="Times New Roman" w:hAnsi="Times New Roman" w:cs="Times New Roman"/>
          <w:sz w:val="24"/>
          <w:szCs w:val="24"/>
          <w:lang w:val="pt-PT"/>
        </w:rPr>
        <w:t>”</w:t>
      </w:r>
      <w:r w:rsidRPr="0046123E">
        <w:rPr>
          <w:rFonts w:ascii="Times New Roman" w:hAnsi="Times New Roman" w:cs="Times New Roman"/>
          <w:sz w:val="24"/>
          <w:szCs w:val="24"/>
          <w:vertAlign w:val="superscript"/>
          <w:lang w:val="pt-PT"/>
        </w:rPr>
        <w:footnoteReference w:id="71"/>
      </w:r>
      <w:r w:rsidRPr="0046123E">
        <w:rPr>
          <w:rFonts w:ascii="Times New Roman" w:hAnsi="Times New Roman" w:cs="Times New Roman"/>
          <w:sz w:val="24"/>
          <w:szCs w:val="24"/>
          <w:vertAlign w:val="superscript"/>
          <w:lang w:val="pt-PT"/>
        </w:rPr>
        <w:footnoteReference w:id="72"/>
      </w:r>
      <w:r w:rsidRPr="0046123E">
        <w:rPr>
          <w:rFonts w:ascii="Times New Roman" w:hAnsi="Times New Roman" w:cs="Times New Roman"/>
          <w:sz w:val="24"/>
          <w:szCs w:val="24"/>
          <w:lang w:val="pt-PT"/>
        </w:rPr>
        <w:t xml:space="preserve"> o direito de sufrágio</w:t>
      </w:r>
      <w:r w:rsidR="00060639">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conferindo-lhes </w:t>
      </w:r>
      <w:r w:rsidR="00060639">
        <w:rPr>
          <w:rFonts w:ascii="Times New Roman" w:hAnsi="Times New Roman" w:cs="Times New Roman"/>
          <w:sz w:val="24"/>
          <w:szCs w:val="24"/>
          <w:lang w:val="pt-PT"/>
        </w:rPr>
        <w:t>nesta data parcialmente aquilo que</w:t>
      </w:r>
      <w:r w:rsidRPr="0046123E">
        <w:rPr>
          <w:rFonts w:ascii="Times New Roman" w:hAnsi="Times New Roman" w:cs="Times New Roman"/>
          <w:sz w:val="24"/>
          <w:szCs w:val="24"/>
          <w:lang w:val="pt-PT"/>
        </w:rPr>
        <w:t xml:space="preserve"> alguns</w:t>
      </w:r>
      <w:r w:rsidR="00060639">
        <w:rPr>
          <w:rFonts w:ascii="Times New Roman" w:hAnsi="Times New Roman" w:cs="Times New Roman"/>
          <w:sz w:val="24"/>
          <w:szCs w:val="24"/>
          <w:lang w:val="pt-PT"/>
        </w:rPr>
        <w:t xml:space="preserve"> Deputados já</w:t>
      </w:r>
      <w:r w:rsidRPr="0046123E">
        <w:rPr>
          <w:rFonts w:ascii="Times New Roman" w:hAnsi="Times New Roman" w:cs="Times New Roman"/>
          <w:sz w:val="24"/>
          <w:szCs w:val="24"/>
          <w:lang w:val="pt-PT"/>
        </w:rPr>
        <w:t xml:space="preserve"> defend</w:t>
      </w:r>
      <w:r w:rsidR="00060639">
        <w:rPr>
          <w:rFonts w:ascii="Times New Roman" w:hAnsi="Times New Roman" w:cs="Times New Roman"/>
          <w:sz w:val="24"/>
          <w:szCs w:val="24"/>
          <w:lang w:val="pt-PT"/>
        </w:rPr>
        <w:t>iam</w:t>
      </w:r>
      <w:r w:rsidRPr="0046123E">
        <w:rPr>
          <w:rFonts w:ascii="Times New Roman" w:hAnsi="Times New Roman" w:cs="Times New Roman"/>
          <w:sz w:val="24"/>
          <w:szCs w:val="24"/>
          <w:lang w:val="pt-PT"/>
        </w:rPr>
        <w:t xml:space="preserve"> em 1913, como</w:t>
      </w:r>
      <w:r w:rsidR="008C6EB4">
        <w:rPr>
          <w:rFonts w:ascii="Times New Roman" w:hAnsi="Times New Roman" w:cs="Times New Roman"/>
          <w:sz w:val="24"/>
          <w:szCs w:val="24"/>
          <w:lang w:val="pt-PT"/>
        </w:rPr>
        <w:t xml:space="preserve"> era o caso d</w:t>
      </w:r>
      <w:r w:rsidRPr="0046123E">
        <w:rPr>
          <w:rFonts w:ascii="Times New Roman" w:hAnsi="Times New Roman" w:cs="Times New Roman"/>
          <w:sz w:val="24"/>
          <w:szCs w:val="24"/>
          <w:lang w:val="pt-PT"/>
        </w:rPr>
        <w:t>o Deputado</w:t>
      </w:r>
      <w:r w:rsidR="00060639">
        <w:rPr>
          <w:rFonts w:ascii="Times New Roman" w:hAnsi="Times New Roman" w:cs="Times New Roman"/>
          <w:sz w:val="24"/>
          <w:szCs w:val="24"/>
          <w:lang w:val="pt-PT"/>
        </w:rPr>
        <w:t xml:space="preserve"> </w:t>
      </w:r>
      <w:r w:rsidRPr="0046123E">
        <w:rPr>
          <w:rFonts w:ascii="Times New Roman" w:hAnsi="Times New Roman" w:cs="Times New Roman"/>
          <w:sz w:val="24"/>
          <w:szCs w:val="24"/>
          <w:lang w:val="pt-PT"/>
        </w:rPr>
        <w:t>Jacinto Nunes.</w:t>
      </w:r>
    </w:p>
    <w:p w14:paraId="44BB77E9" w14:textId="60FDBB08" w:rsidR="0046123E" w:rsidRDefault="0046123E" w:rsidP="00915C2B">
      <w:pPr>
        <w:spacing w:after="0" w:line="360" w:lineRule="auto"/>
        <w:ind w:firstLine="360"/>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Uma nova reformulação da Lei Eleitoral, nomeadamente a </w:t>
      </w:r>
      <w:bookmarkStart w:id="35" w:name="_Hlk520804482"/>
      <w:r w:rsidRPr="0046123E">
        <w:rPr>
          <w:rFonts w:ascii="Times New Roman" w:hAnsi="Times New Roman" w:cs="Times New Roman"/>
          <w:sz w:val="24"/>
          <w:szCs w:val="24"/>
          <w:lang w:val="pt-PT"/>
        </w:rPr>
        <w:t>Lei n.º 2015 de 28 de Maio de 1946</w:t>
      </w:r>
      <w:bookmarkEnd w:id="35"/>
      <w:r w:rsidRPr="0046123E">
        <w:rPr>
          <w:rFonts w:ascii="Times New Roman" w:hAnsi="Times New Roman" w:cs="Times New Roman"/>
          <w:sz w:val="24"/>
          <w:szCs w:val="24"/>
          <w:lang w:val="pt-PT"/>
        </w:rPr>
        <w:t>, veio nos n.ºs 3, 4 e 5 do artigo 1º reconhecer a qualidade de eleitores à Assembleia Nacional às mulheres que se encontrassem nas seguintes situações sociais, que poderemos ver da transcrição de parte do</w:t>
      </w:r>
      <w:r w:rsidR="008C6EB4">
        <w:rPr>
          <w:rFonts w:ascii="Times New Roman" w:hAnsi="Times New Roman" w:cs="Times New Roman"/>
          <w:sz w:val="24"/>
          <w:szCs w:val="24"/>
          <w:lang w:val="pt-PT"/>
        </w:rPr>
        <w:t xml:space="preserve">s respetivos números do </w:t>
      </w:r>
      <w:r w:rsidRPr="0046123E">
        <w:rPr>
          <w:rFonts w:ascii="Times New Roman" w:hAnsi="Times New Roman" w:cs="Times New Roman"/>
          <w:sz w:val="24"/>
          <w:szCs w:val="24"/>
          <w:lang w:val="pt-PT"/>
        </w:rPr>
        <w:t>artigo:</w:t>
      </w:r>
    </w:p>
    <w:p w14:paraId="48D6A54B" w14:textId="77777777" w:rsidR="008C6EB4" w:rsidRPr="0046123E" w:rsidRDefault="008C6EB4" w:rsidP="00C3667E">
      <w:pPr>
        <w:spacing w:after="0" w:line="360" w:lineRule="auto"/>
        <w:jc w:val="both"/>
        <w:rPr>
          <w:rFonts w:ascii="Times New Roman" w:hAnsi="Times New Roman" w:cs="Times New Roman"/>
          <w:sz w:val="24"/>
          <w:szCs w:val="24"/>
          <w:lang w:val="pt-PT"/>
        </w:rPr>
      </w:pPr>
    </w:p>
    <w:p w14:paraId="64B68708" w14:textId="6D901BCA" w:rsidR="00BD1575" w:rsidRDefault="0046123E" w:rsidP="0046123E">
      <w:pPr>
        <w:spacing w:after="0" w:line="360" w:lineRule="auto"/>
        <w:jc w:val="both"/>
        <w:rPr>
          <w:rFonts w:ascii="Times New Roman" w:hAnsi="Times New Roman" w:cs="Times New Roman"/>
          <w:i/>
          <w:iCs/>
          <w:sz w:val="24"/>
          <w:szCs w:val="24"/>
          <w:lang w:val="pt-PT"/>
        </w:rPr>
      </w:pPr>
      <w:r w:rsidRPr="0046123E">
        <w:rPr>
          <w:rFonts w:ascii="Times New Roman" w:hAnsi="Times New Roman" w:cs="Times New Roman"/>
          <w:sz w:val="24"/>
          <w:szCs w:val="24"/>
          <w:lang w:val="pt-PT"/>
        </w:rPr>
        <w:t xml:space="preserve">3º - </w:t>
      </w:r>
      <w:r w:rsidRPr="0046123E">
        <w:rPr>
          <w:rFonts w:ascii="Times New Roman" w:hAnsi="Times New Roman" w:cs="Times New Roman"/>
          <w:i/>
          <w:iCs/>
          <w:sz w:val="24"/>
          <w:szCs w:val="24"/>
          <w:lang w:val="pt-PT"/>
        </w:rPr>
        <w:t>Do sexo feminino, com curso geral dos liceus, o curso do Magistério Primário, o curso da Escola de Belas Artes, o Curso do Conservatório Nacional ou do Conservatório de Música do Porto, ou alguns dos cursos dos Institutos Industriais e comerciais, como habilitações mínimas.</w:t>
      </w:r>
    </w:p>
    <w:p w14:paraId="4C8703A7" w14:textId="77777777" w:rsidR="008C6EB4" w:rsidRPr="00BD1575" w:rsidRDefault="008C6EB4" w:rsidP="0046123E">
      <w:pPr>
        <w:spacing w:after="0" w:line="360" w:lineRule="auto"/>
        <w:jc w:val="both"/>
        <w:rPr>
          <w:rFonts w:ascii="Times New Roman" w:hAnsi="Times New Roman" w:cs="Times New Roman"/>
          <w:i/>
          <w:iCs/>
          <w:sz w:val="24"/>
          <w:szCs w:val="24"/>
          <w:lang w:val="pt-PT"/>
        </w:rPr>
      </w:pPr>
    </w:p>
    <w:p w14:paraId="34D21774" w14:textId="77777777" w:rsidR="0046123E" w:rsidRPr="0046123E" w:rsidRDefault="0046123E" w:rsidP="00C3667E">
      <w:pPr>
        <w:spacing w:after="0" w:line="360" w:lineRule="auto"/>
        <w:jc w:val="both"/>
        <w:rPr>
          <w:rFonts w:ascii="Times New Roman" w:hAnsi="Times New Roman" w:cs="Times New Roman"/>
          <w:i/>
          <w:iCs/>
          <w:sz w:val="24"/>
          <w:szCs w:val="24"/>
          <w:lang w:val="pt-PT"/>
        </w:rPr>
      </w:pPr>
      <w:r w:rsidRPr="0046123E">
        <w:rPr>
          <w:rFonts w:ascii="Times New Roman" w:hAnsi="Times New Roman" w:cs="Times New Roman"/>
          <w:sz w:val="24"/>
          <w:szCs w:val="24"/>
          <w:lang w:val="pt-PT"/>
        </w:rPr>
        <w:lastRenderedPageBreak/>
        <w:t xml:space="preserve">4º - </w:t>
      </w:r>
      <w:r w:rsidRPr="0046123E">
        <w:rPr>
          <w:rFonts w:ascii="Times New Roman" w:hAnsi="Times New Roman" w:cs="Times New Roman"/>
          <w:i/>
          <w:iCs/>
          <w:sz w:val="24"/>
          <w:szCs w:val="24"/>
          <w:lang w:val="pt-PT"/>
        </w:rPr>
        <w:t xml:space="preserve">Do sexo feminino, que, sendo chefes de família, estivessem nas condições fixadas nos n.ºs 1 e n.ºs 2, e considerando-se para este efeito, chefes de família, as mulheres viúvas, divorciadas, judicialmente separadas de pessoas e bens ou solteiras que vivessem inteiramente sobre si;  </w:t>
      </w:r>
    </w:p>
    <w:p w14:paraId="7ADA9FAB" w14:textId="77777777" w:rsidR="0046123E" w:rsidRPr="0046123E" w:rsidRDefault="0046123E" w:rsidP="00C3667E">
      <w:pPr>
        <w:spacing w:after="0" w:line="360" w:lineRule="auto"/>
        <w:jc w:val="both"/>
        <w:rPr>
          <w:rFonts w:ascii="Times New Roman" w:hAnsi="Times New Roman" w:cs="Times New Roman"/>
          <w:sz w:val="24"/>
          <w:szCs w:val="24"/>
          <w:lang w:val="pt-PT"/>
        </w:rPr>
      </w:pPr>
    </w:p>
    <w:p w14:paraId="71BA8E73" w14:textId="1CF7CC5D" w:rsidR="00C3667E" w:rsidRDefault="0046123E" w:rsidP="0046123E">
      <w:pPr>
        <w:spacing w:after="0" w:line="360" w:lineRule="auto"/>
        <w:jc w:val="both"/>
        <w:rPr>
          <w:rFonts w:ascii="Times New Roman" w:hAnsi="Times New Roman" w:cs="Times New Roman"/>
          <w:i/>
          <w:iCs/>
          <w:sz w:val="24"/>
          <w:szCs w:val="24"/>
          <w:lang w:val="pt-PT"/>
        </w:rPr>
      </w:pPr>
      <w:r w:rsidRPr="0046123E">
        <w:rPr>
          <w:rFonts w:ascii="Times New Roman" w:hAnsi="Times New Roman" w:cs="Times New Roman"/>
          <w:sz w:val="24"/>
          <w:szCs w:val="24"/>
          <w:lang w:val="pt-PT"/>
        </w:rPr>
        <w:t xml:space="preserve">5º - </w:t>
      </w:r>
      <w:r w:rsidRPr="0046123E">
        <w:rPr>
          <w:rFonts w:ascii="Times New Roman" w:hAnsi="Times New Roman" w:cs="Times New Roman"/>
          <w:i/>
          <w:iCs/>
          <w:sz w:val="24"/>
          <w:szCs w:val="24"/>
          <w:lang w:val="pt-PT"/>
        </w:rPr>
        <w:t>Do sexo feminino, que, sendo casadas, soubessem ler e escrever português, e pagassem de contribuição predial, por bens próprios ou comuns, quantia não inferior a 200$00.</w:t>
      </w:r>
    </w:p>
    <w:p w14:paraId="565442E3" w14:textId="77777777" w:rsidR="00202AA2" w:rsidRPr="000A6FCF" w:rsidRDefault="00202AA2" w:rsidP="0046123E">
      <w:pPr>
        <w:spacing w:after="0" w:line="360" w:lineRule="auto"/>
        <w:jc w:val="both"/>
        <w:rPr>
          <w:rFonts w:ascii="Times New Roman" w:hAnsi="Times New Roman" w:cs="Times New Roman"/>
          <w:i/>
          <w:iCs/>
          <w:sz w:val="24"/>
          <w:szCs w:val="24"/>
          <w:lang w:val="pt-PT"/>
        </w:rPr>
      </w:pPr>
    </w:p>
    <w:p w14:paraId="35E15DC4" w14:textId="70713533" w:rsidR="0046123E" w:rsidRPr="0046123E" w:rsidRDefault="0046123E" w:rsidP="00C3667E">
      <w:pPr>
        <w:spacing w:after="0" w:line="360" w:lineRule="auto"/>
        <w:ind w:firstLine="360"/>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O Professor Jorge Miranda</w:t>
      </w:r>
      <w:r w:rsidRPr="0046123E">
        <w:rPr>
          <w:rFonts w:ascii="Times New Roman" w:hAnsi="Times New Roman" w:cs="Times New Roman"/>
          <w:sz w:val="24"/>
          <w:szCs w:val="24"/>
          <w:vertAlign w:val="superscript"/>
          <w:lang w:val="pt-PT"/>
        </w:rPr>
        <w:footnoteReference w:id="73"/>
      </w:r>
      <w:r w:rsidRPr="0046123E">
        <w:rPr>
          <w:rFonts w:ascii="Times New Roman" w:hAnsi="Times New Roman" w:cs="Times New Roman"/>
          <w:sz w:val="24"/>
          <w:szCs w:val="24"/>
          <w:lang w:val="pt-PT"/>
        </w:rPr>
        <w:t xml:space="preserve"> </w:t>
      </w:r>
      <w:r w:rsidR="008C6EB4">
        <w:rPr>
          <w:rFonts w:ascii="Times New Roman" w:hAnsi="Times New Roman" w:cs="Times New Roman"/>
          <w:sz w:val="24"/>
          <w:szCs w:val="24"/>
          <w:lang w:val="pt-PT"/>
        </w:rPr>
        <w:t>refere</w:t>
      </w:r>
      <w:r w:rsidRPr="0046123E">
        <w:rPr>
          <w:rFonts w:ascii="Times New Roman" w:hAnsi="Times New Roman" w:cs="Times New Roman"/>
          <w:sz w:val="24"/>
          <w:szCs w:val="24"/>
          <w:lang w:val="pt-PT"/>
        </w:rPr>
        <w:t xml:space="preserve"> que apesar de todo o panorama liberal que esta nova redação do direito eleitoral trouxe referente ao voto feminino</w:t>
      </w:r>
      <w:r w:rsidR="008C6EB4">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é notório o contraste da desigualdade </w:t>
      </w:r>
      <w:r w:rsidR="00915C2B">
        <w:rPr>
          <w:rFonts w:ascii="Times New Roman" w:hAnsi="Times New Roman" w:cs="Times New Roman"/>
          <w:sz w:val="24"/>
          <w:szCs w:val="24"/>
          <w:lang w:val="pt-PT"/>
        </w:rPr>
        <w:t xml:space="preserve">de </w:t>
      </w:r>
      <w:r w:rsidRPr="0046123E">
        <w:rPr>
          <w:rFonts w:ascii="Times New Roman" w:hAnsi="Times New Roman" w:cs="Times New Roman"/>
          <w:sz w:val="24"/>
          <w:szCs w:val="24"/>
          <w:lang w:val="pt-PT"/>
        </w:rPr>
        <w:t>direitos</w:t>
      </w:r>
      <w:r w:rsidR="008C6EB4">
        <w:rPr>
          <w:rFonts w:ascii="Times New Roman" w:hAnsi="Times New Roman" w:cs="Times New Roman"/>
          <w:sz w:val="24"/>
          <w:szCs w:val="24"/>
          <w:lang w:val="pt-PT"/>
        </w:rPr>
        <w:t xml:space="preserve"> que se mantinha</w:t>
      </w:r>
      <w:r w:rsidRPr="0046123E">
        <w:rPr>
          <w:rFonts w:ascii="Times New Roman" w:hAnsi="Times New Roman" w:cs="Times New Roman"/>
          <w:sz w:val="24"/>
          <w:szCs w:val="24"/>
          <w:lang w:val="pt-PT"/>
        </w:rPr>
        <w:t xml:space="preserve"> entre a mulher e o homem, sendo que a este apenas lhe bast</w:t>
      </w:r>
      <w:r w:rsidR="00915C2B">
        <w:rPr>
          <w:rFonts w:ascii="Times New Roman" w:hAnsi="Times New Roman" w:cs="Times New Roman"/>
          <w:sz w:val="24"/>
          <w:szCs w:val="24"/>
          <w:lang w:val="pt-PT"/>
        </w:rPr>
        <w:t>ava que soubesse ler e escrever</w:t>
      </w:r>
      <w:r w:rsidRPr="0046123E">
        <w:rPr>
          <w:rFonts w:ascii="Times New Roman" w:hAnsi="Times New Roman" w:cs="Times New Roman"/>
          <w:sz w:val="24"/>
          <w:szCs w:val="24"/>
          <w:lang w:val="pt-PT"/>
        </w:rPr>
        <w:t xml:space="preserve"> </w:t>
      </w:r>
      <w:r w:rsidR="008C6EB4">
        <w:rPr>
          <w:rFonts w:ascii="Times New Roman" w:hAnsi="Times New Roman" w:cs="Times New Roman"/>
          <w:sz w:val="24"/>
          <w:szCs w:val="24"/>
          <w:lang w:val="pt-PT"/>
        </w:rPr>
        <w:t xml:space="preserve">e caso </w:t>
      </w:r>
      <w:r w:rsidR="00915C2B">
        <w:rPr>
          <w:rFonts w:ascii="Times New Roman" w:hAnsi="Times New Roman" w:cs="Times New Roman"/>
          <w:sz w:val="24"/>
          <w:szCs w:val="24"/>
          <w:lang w:val="pt-PT"/>
        </w:rPr>
        <w:t>d</w:t>
      </w:r>
      <w:r w:rsidR="008C6EB4">
        <w:rPr>
          <w:rFonts w:ascii="Times New Roman" w:hAnsi="Times New Roman" w:cs="Times New Roman"/>
          <w:sz w:val="24"/>
          <w:szCs w:val="24"/>
          <w:lang w:val="pt-PT"/>
        </w:rPr>
        <w:t xml:space="preserve">o </w:t>
      </w:r>
      <w:r w:rsidRPr="0046123E">
        <w:rPr>
          <w:rFonts w:ascii="Times New Roman" w:hAnsi="Times New Roman" w:cs="Times New Roman"/>
          <w:sz w:val="24"/>
          <w:szCs w:val="24"/>
          <w:lang w:val="pt-PT"/>
        </w:rPr>
        <w:t xml:space="preserve">mesmo </w:t>
      </w:r>
      <w:r w:rsidR="00915C2B">
        <w:rPr>
          <w:rFonts w:ascii="Times New Roman" w:hAnsi="Times New Roman" w:cs="Times New Roman"/>
          <w:sz w:val="24"/>
          <w:szCs w:val="24"/>
          <w:lang w:val="pt-PT"/>
        </w:rPr>
        <w:t>ser</w:t>
      </w:r>
      <w:r w:rsidRPr="0046123E">
        <w:rPr>
          <w:rFonts w:ascii="Times New Roman" w:hAnsi="Times New Roman" w:cs="Times New Roman"/>
          <w:sz w:val="24"/>
          <w:szCs w:val="24"/>
          <w:lang w:val="pt-PT"/>
        </w:rPr>
        <w:t xml:space="preserve"> analfabeto, apenas </w:t>
      </w:r>
      <w:r w:rsidR="00915C2B">
        <w:rPr>
          <w:rFonts w:ascii="Times New Roman" w:hAnsi="Times New Roman" w:cs="Times New Roman"/>
          <w:sz w:val="24"/>
          <w:szCs w:val="24"/>
          <w:lang w:val="pt-PT"/>
        </w:rPr>
        <w:t xml:space="preserve">lhe </w:t>
      </w:r>
      <w:r w:rsidRPr="0046123E">
        <w:rPr>
          <w:rFonts w:ascii="Times New Roman" w:hAnsi="Times New Roman" w:cs="Times New Roman"/>
          <w:sz w:val="24"/>
          <w:szCs w:val="24"/>
          <w:lang w:val="pt-PT"/>
        </w:rPr>
        <w:t>bastava paga</w:t>
      </w:r>
      <w:r w:rsidR="00915C2B">
        <w:rPr>
          <w:rFonts w:ascii="Times New Roman" w:hAnsi="Times New Roman" w:cs="Times New Roman"/>
          <w:sz w:val="24"/>
          <w:szCs w:val="24"/>
          <w:lang w:val="pt-PT"/>
        </w:rPr>
        <w:t>r</w:t>
      </w:r>
      <w:r w:rsidRPr="0046123E">
        <w:rPr>
          <w:rFonts w:ascii="Times New Roman" w:hAnsi="Times New Roman" w:cs="Times New Roman"/>
          <w:sz w:val="24"/>
          <w:szCs w:val="24"/>
          <w:lang w:val="pt-PT"/>
        </w:rPr>
        <w:t xml:space="preserve"> uma quantia determinada pelos impostos diretos</w:t>
      </w:r>
      <w:r w:rsidR="00915C2B">
        <w:rPr>
          <w:rFonts w:ascii="Times New Roman" w:hAnsi="Times New Roman" w:cs="Times New Roman"/>
          <w:sz w:val="24"/>
          <w:szCs w:val="24"/>
          <w:lang w:val="pt-PT"/>
        </w:rPr>
        <w:t>, que nunca fosse</w:t>
      </w:r>
      <w:r w:rsidRPr="0046123E">
        <w:rPr>
          <w:rFonts w:ascii="Times New Roman" w:hAnsi="Times New Roman" w:cs="Times New Roman"/>
          <w:sz w:val="24"/>
          <w:szCs w:val="24"/>
          <w:lang w:val="pt-PT"/>
        </w:rPr>
        <w:t xml:space="preserve"> inferior a 100$00, como indica o n.º 2 do mesmo artigo 1.º da Lei.</w:t>
      </w:r>
    </w:p>
    <w:p w14:paraId="21D6F934" w14:textId="6A37C65A" w:rsidR="0046123E" w:rsidRPr="0046123E" w:rsidRDefault="0046123E" w:rsidP="008C6EB4">
      <w:pPr>
        <w:spacing w:after="0" w:line="360" w:lineRule="auto"/>
        <w:ind w:firstLine="360"/>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Assim se manteve inal</w:t>
      </w:r>
      <w:r w:rsidR="00915C2B">
        <w:rPr>
          <w:rFonts w:ascii="Times New Roman" w:hAnsi="Times New Roman" w:cs="Times New Roman"/>
          <w:sz w:val="24"/>
          <w:szCs w:val="24"/>
          <w:lang w:val="pt-PT"/>
        </w:rPr>
        <w:t>terada a Lei Eleitoral, até que</w:t>
      </w:r>
      <w:r w:rsidRPr="0046123E">
        <w:rPr>
          <w:rFonts w:ascii="Times New Roman" w:hAnsi="Times New Roman" w:cs="Times New Roman"/>
          <w:sz w:val="24"/>
          <w:szCs w:val="24"/>
          <w:lang w:val="pt-PT"/>
        </w:rPr>
        <w:t xml:space="preserve"> em 1968, a Lei n.º 2137 de 26 de Dezembro veio conferir às mulheres uma maior igualdade relativamente aos homens nas Eleições para a Assembleia Nacional, permanecendo a desigualdade nas eleições para os órgão municipais.</w:t>
      </w:r>
      <w:r w:rsidRPr="0046123E">
        <w:rPr>
          <w:rFonts w:ascii="Times New Roman" w:hAnsi="Times New Roman" w:cs="Times New Roman"/>
          <w:sz w:val="24"/>
          <w:szCs w:val="24"/>
          <w:vertAlign w:val="superscript"/>
          <w:lang w:val="pt-PT"/>
        </w:rPr>
        <w:footnoteReference w:id="74"/>
      </w:r>
      <w:r w:rsidRPr="0046123E">
        <w:rPr>
          <w:rFonts w:ascii="Times New Roman" w:hAnsi="Times New Roman" w:cs="Times New Roman"/>
          <w:sz w:val="24"/>
          <w:szCs w:val="24"/>
          <w:lang w:val="pt-PT"/>
        </w:rPr>
        <w:t xml:space="preserve"> Expressamente a Lei definia que: “</w:t>
      </w:r>
      <w:r w:rsidRPr="008C6EB4">
        <w:rPr>
          <w:rFonts w:ascii="Times New Roman" w:hAnsi="Times New Roman" w:cs="Times New Roman"/>
          <w:i/>
          <w:iCs/>
          <w:sz w:val="24"/>
          <w:szCs w:val="24"/>
          <w:lang w:val="pt-PT"/>
        </w:rPr>
        <w:t>São eleitores da Assembleia Nacional todos os cidadãos portugueses, maiores ou emancipados, que saibam ler e escrever português e não estejam abrangidos por qualquer das incapacidades previstas na lei e os que embora não saibam ler nem escrever português tenham já sido alguma vez recenseados ao abrigo da Lei n.º 2015, de 28 de Maio de 1946, desde que satisfaçam os requisitos nela fixados</w:t>
      </w:r>
      <w:r w:rsidRPr="0046123E">
        <w:rPr>
          <w:rFonts w:ascii="Times New Roman" w:hAnsi="Times New Roman" w:cs="Times New Roman"/>
          <w:sz w:val="24"/>
          <w:szCs w:val="24"/>
          <w:lang w:val="pt-PT"/>
        </w:rPr>
        <w:t>”.</w:t>
      </w:r>
      <w:r w:rsidRPr="0046123E">
        <w:rPr>
          <w:rFonts w:ascii="Times New Roman" w:hAnsi="Times New Roman" w:cs="Times New Roman"/>
          <w:sz w:val="24"/>
          <w:szCs w:val="24"/>
          <w:vertAlign w:val="superscript"/>
          <w:lang w:val="pt-PT"/>
        </w:rPr>
        <w:footnoteReference w:id="75"/>
      </w:r>
      <w:r w:rsidRPr="0046123E">
        <w:rPr>
          <w:rFonts w:ascii="Times New Roman" w:hAnsi="Times New Roman" w:cs="Times New Roman"/>
          <w:sz w:val="24"/>
          <w:szCs w:val="24"/>
          <w:lang w:val="pt-PT"/>
        </w:rPr>
        <w:t xml:space="preserve"> </w:t>
      </w:r>
    </w:p>
    <w:p w14:paraId="26DCE5E4" w14:textId="77C09990" w:rsidR="0046123E" w:rsidRPr="0046123E" w:rsidRDefault="0046123E" w:rsidP="00BD1575">
      <w:pPr>
        <w:spacing w:after="0" w:line="360" w:lineRule="auto"/>
        <w:ind w:firstLine="360"/>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Esta lei veio abrir caminho para o sufrágio universal, sendo que foi a primeira vez que de forma clara a lei igualou o</w:t>
      </w:r>
      <w:r w:rsidR="008C6EB4">
        <w:rPr>
          <w:rFonts w:ascii="Times New Roman" w:hAnsi="Times New Roman" w:cs="Times New Roman"/>
          <w:sz w:val="24"/>
          <w:szCs w:val="24"/>
          <w:lang w:val="pt-PT"/>
        </w:rPr>
        <w:t>s</w:t>
      </w:r>
      <w:r w:rsidRPr="0046123E">
        <w:rPr>
          <w:rFonts w:ascii="Times New Roman" w:hAnsi="Times New Roman" w:cs="Times New Roman"/>
          <w:sz w:val="24"/>
          <w:szCs w:val="24"/>
          <w:lang w:val="pt-PT"/>
        </w:rPr>
        <w:t xml:space="preserve"> direito</w:t>
      </w:r>
      <w:r w:rsidR="008C6EB4">
        <w:rPr>
          <w:rFonts w:ascii="Times New Roman" w:hAnsi="Times New Roman" w:cs="Times New Roman"/>
          <w:sz w:val="24"/>
          <w:szCs w:val="24"/>
          <w:lang w:val="pt-PT"/>
        </w:rPr>
        <w:t>s</w:t>
      </w:r>
      <w:r w:rsidRPr="0046123E">
        <w:rPr>
          <w:rFonts w:ascii="Times New Roman" w:hAnsi="Times New Roman" w:cs="Times New Roman"/>
          <w:sz w:val="24"/>
          <w:szCs w:val="24"/>
          <w:lang w:val="pt-PT"/>
        </w:rPr>
        <w:t xml:space="preserve"> político</w:t>
      </w:r>
      <w:r w:rsidR="008C6EB4">
        <w:rPr>
          <w:rFonts w:ascii="Times New Roman" w:hAnsi="Times New Roman" w:cs="Times New Roman"/>
          <w:sz w:val="24"/>
          <w:szCs w:val="24"/>
          <w:lang w:val="pt-PT"/>
        </w:rPr>
        <w:t>s</w:t>
      </w:r>
      <w:r w:rsidRPr="0046123E">
        <w:rPr>
          <w:rFonts w:ascii="Times New Roman" w:hAnsi="Times New Roman" w:cs="Times New Roman"/>
          <w:sz w:val="24"/>
          <w:szCs w:val="24"/>
          <w:lang w:val="pt-PT"/>
        </w:rPr>
        <w:t xml:space="preserve"> de homens e mulheres</w:t>
      </w:r>
      <w:r w:rsidR="008C6EB4">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bem como</w:t>
      </w:r>
      <w:r w:rsidR="008C6EB4">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o sufrágio deixou de ser censitário uma vez que já não exigia o pagamento de qualquer </w:t>
      </w:r>
      <w:r w:rsidRPr="0046123E">
        <w:rPr>
          <w:rFonts w:ascii="Times New Roman" w:hAnsi="Times New Roman" w:cs="Times New Roman"/>
          <w:sz w:val="24"/>
          <w:szCs w:val="24"/>
          <w:lang w:val="pt-PT"/>
        </w:rPr>
        <w:lastRenderedPageBreak/>
        <w:t>quantia em dinheiro ao Estado para que se pudesse votar, nas condições que a lei anterior definia.</w:t>
      </w:r>
    </w:p>
    <w:p w14:paraId="702DED43" w14:textId="082A0734" w:rsidR="008C6EB4" w:rsidRDefault="00664D12" w:rsidP="0046123E">
      <w:pPr>
        <w:spacing w:after="0" w:line="360" w:lineRule="auto"/>
        <w:ind w:firstLine="3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A</w:t>
      </w:r>
      <w:r w:rsidR="0046123E" w:rsidRPr="0046123E">
        <w:rPr>
          <w:rFonts w:ascii="Times New Roman" w:hAnsi="Times New Roman" w:cs="Times New Roman"/>
          <w:sz w:val="24"/>
          <w:szCs w:val="24"/>
          <w:lang w:val="pt-PT"/>
        </w:rPr>
        <w:t>s Constituições</w:t>
      </w:r>
      <w:r>
        <w:rPr>
          <w:rFonts w:ascii="Times New Roman" w:hAnsi="Times New Roman" w:cs="Times New Roman"/>
          <w:sz w:val="24"/>
          <w:szCs w:val="24"/>
          <w:lang w:val="pt-PT"/>
        </w:rPr>
        <w:t xml:space="preserve"> da grande maioria dos Países Ocidentais, durante o séc. XIX,</w:t>
      </w:r>
      <w:r w:rsidR="0046123E" w:rsidRPr="0046123E">
        <w:rPr>
          <w:rFonts w:ascii="Times New Roman" w:hAnsi="Times New Roman" w:cs="Times New Roman"/>
          <w:sz w:val="24"/>
          <w:szCs w:val="24"/>
          <w:lang w:val="pt-PT"/>
        </w:rPr>
        <w:t xml:space="preserve"> não excluíam formalmente as mulheres do direito de sufrágio</w:t>
      </w:r>
      <w:r w:rsidR="008C6EB4">
        <w:rPr>
          <w:rFonts w:ascii="Times New Roman" w:hAnsi="Times New Roman" w:cs="Times New Roman"/>
          <w:sz w:val="24"/>
          <w:szCs w:val="24"/>
          <w:lang w:val="pt-PT"/>
        </w:rPr>
        <w:t>, porém como podemos ver, o</w:t>
      </w:r>
      <w:r w:rsidR="0046123E" w:rsidRPr="0046123E">
        <w:rPr>
          <w:rFonts w:ascii="Times New Roman" w:hAnsi="Times New Roman" w:cs="Times New Roman"/>
          <w:sz w:val="24"/>
          <w:szCs w:val="24"/>
          <w:lang w:val="pt-PT"/>
        </w:rPr>
        <w:t xml:space="preserve">s paradigmas culturais da época </w:t>
      </w:r>
      <w:r w:rsidR="008C6EB4">
        <w:rPr>
          <w:rFonts w:ascii="Times New Roman" w:hAnsi="Times New Roman" w:cs="Times New Roman"/>
          <w:sz w:val="24"/>
          <w:szCs w:val="24"/>
          <w:lang w:val="pt-PT"/>
        </w:rPr>
        <w:t xml:space="preserve">é que </w:t>
      </w:r>
      <w:r w:rsidR="0046123E" w:rsidRPr="0046123E">
        <w:rPr>
          <w:rFonts w:ascii="Times New Roman" w:hAnsi="Times New Roman" w:cs="Times New Roman"/>
          <w:sz w:val="24"/>
          <w:szCs w:val="24"/>
          <w:lang w:val="pt-PT"/>
        </w:rPr>
        <w:t xml:space="preserve">de forma natural </w:t>
      </w:r>
      <w:r w:rsidR="008C6EB4">
        <w:rPr>
          <w:rFonts w:ascii="Times New Roman" w:hAnsi="Times New Roman" w:cs="Times New Roman"/>
          <w:sz w:val="24"/>
          <w:szCs w:val="24"/>
          <w:lang w:val="pt-PT"/>
        </w:rPr>
        <w:t xml:space="preserve">tendiam a </w:t>
      </w:r>
      <w:r w:rsidR="0046123E" w:rsidRPr="0046123E">
        <w:rPr>
          <w:rFonts w:ascii="Times New Roman" w:hAnsi="Times New Roman" w:cs="Times New Roman"/>
          <w:sz w:val="24"/>
          <w:szCs w:val="24"/>
          <w:lang w:val="pt-PT"/>
        </w:rPr>
        <w:t>afast</w:t>
      </w:r>
      <w:r w:rsidR="008C6EB4">
        <w:rPr>
          <w:rFonts w:ascii="Times New Roman" w:hAnsi="Times New Roman" w:cs="Times New Roman"/>
          <w:sz w:val="24"/>
          <w:szCs w:val="24"/>
          <w:lang w:val="pt-PT"/>
        </w:rPr>
        <w:t xml:space="preserve">á-las </w:t>
      </w:r>
      <w:r w:rsidR="0046123E" w:rsidRPr="0046123E">
        <w:rPr>
          <w:rFonts w:ascii="Times New Roman" w:hAnsi="Times New Roman" w:cs="Times New Roman"/>
          <w:sz w:val="24"/>
          <w:szCs w:val="24"/>
          <w:lang w:val="pt-PT"/>
        </w:rPr>
        <w:t>do acesso a este direito, a própria interpretação das leis era feita de forma dogmática (e à letra) tão pouco era visto como um direito fundamental de cidadania, mas sim, como um direito de participação política, e portanto foi preciso esperar 1</w:t>
      </w:r>
      <w:r w:rsidR="008C6EB4">
        <w:rPr>
          <w:rFonts w:ascii="Times New Roman" w:hAnsi="Times New Roman" w:cs="Times New Roman"/>
          <w:sz w:val="24"/>
          <w:szCs w:val="24"/>
          <w:lang w:val="pt-PT"/>
        </w:rPr>
        <w:t>85</w:t>
      </w:r>
      <w:r w:rsidR="0046123E" w:rsidRPr="0046123E">
        <w:rPr>
          <w:rFonts w:ascii="Times New Roman" w:hAnsi="Times New Roman" w:cs="Times New Roman"/>
          <w:sz w:val="24"/>
          <w:szCs w:val="24"/>
          <w:lang w:val="pt-PT"/>
        </w:rPr>
        <w:t xml:space="preserve"> anos após a Revolução Francesa para que</w:t>
      </w:r>
      <w:r w:rsidR="008C6EB4">
        <w:rPr>
          <w:rFonts w:ascii="Times New Roman" w:hAnsi="Times New Roman" w:cs="Times New Roman"/>
          <w:sz w:val="24"/>
          <w:szCs w:val="24"/>
          <w:lang w:val="pt-PT"/>
        </w:rPr>
        <w:t xml:space="preserve"> em Portugal</w:t>
      </w:r>
      <w:r w:rsidR="0046123E" w:rsidRPr="0046123E">
        <w:rPr>
          <w:rFonts w:ascii="Times New Roman" w:hAnsi="Times New Roman" w:cs="Times New Roman"/>
          <w:sz w:val="24"/>
          <w:szCs w:val="24"/>
          <w:lang w:val="pt-PT"/>
        </w:rPr>
        <w:t xml:space="preserve"> fossem conferidos </w:t>
      </w:r>
      <w:r w:rsidR="008C6EB4">
        <w:rPr>
          <w:rFonts w:ascii="Times New Roman" w:hAnsi="Times New Roman" w:cs="Times New Roman"/>
          <w:sz w:val="24"/>
          <w:szCs w:val="24"/>
          <w:lang w:val="pt-PT"/>
        </w:rPr>
        <w:t xml:space="preserve">às mulheres </w:t>
      </w:r>
      <w:r w:rsidR="0046123E" w:rsidRPr="0046123E">
        <w:rPr>
          <w:rFonts w:ascii="Times New Roman" w:hAnsi="Times New Roman" w:cs="Times New Roman"/>
          <w:sz w:val="24"/>
          <w:szCs w:val="24"/>
          <w:lang w:val="pt-PT"/>
        </w:rPr>
        <w:t>os mesmos direitos que até então as Constituições conferiam aos homens.</w:t>
      </w:r>
    </w:p>
    <w:p w14:paraId="036C2124" w14:textId="75D464DA" w:rsidR="0046123E" w:rsidRPr="0046123E" w:rsidRDefault="0046123E" w:rsidP="0046123E">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 Os primeiros países a consagrar iguais direitos no acesso às urnas foram a Alemanha, a Holanda e o Luxemburgo, que consagraram a universalidade do direito de sufrágio em 1919, seguindo-se a estes a Dinamarca em 1920, em França as mulheres só se viram habilitadas pela lei a votar ao lado dos homens em 1946, noutros países da Europa que já consagravam a figura do Presidente da Republica foi observada a conquista do sufrágio pelas mulheres em anos distintos mas todos decorreram no séc. XX, em Inglaterra em 1928, em Itália em 1946, o que fez de Portugal, o último destes quatro países a consagrar pela primeira vez o sufrágio universal, em 1976.</w:t>
      </w:r>
      <w:r w:rsidRPr="0046123E">
        <w:rPr>
          <w:rFonts w:ascii="Times New Roman" w:hAnsi="Times New Roman" w:cs="Times New Roman"/>
          <w:sz w:val="24"/>
          <w:szCs w:val="24"/>
          <w:vertAlign w:val="superscript"/>
          <w:lang w:val="pt-PT"/>
        </w:rPr>
        <w:footnoteReference w:id="76"/>
      </w:r>
      <w:r w:rsidRPr="0046123E">
        <w:rPr>
          <w:rFonts w:ascii="Times New Roman" w:hAnsi="Times New Roman" w:cs="Times New Roman"/>
          <w:sz w:val="24"/>
          <w:szCs w:val="24"/>
          <w:lang w:val="pt-PT"/>
        </w:rPr>
        <w:t xml:space="preserve"> </w:t>
      </w:r>
    </w:p>
    <w:p w14:paraId="6640163A" w14:textId="77777777" w:rsidR="0046123E" w:rsidRPr="0046123E" w:rsidRDefault="0046123E" w:rsidP="0046123E">
      <w:pPr>
        <w:spacing w:after="0" w:line="360" w:lineRule="auto"/>
        <w:ind w:firstLine="36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    </w:t>
      </w:r>
      <w:r w:rsidRPr="0046123E">
        <w:rPr>
          <w:rFonts w:ascii="Times New Roman" w:hAnsi="Times New Roman" w:cs="Times New Roman"/>
          <w:sz w:val="24"/>
          <w:szCs w:val="24"/>
          <w:lang w:val="pt-PT"/>
        </w:rPr>
        <w:tab/>
        <w:t>Como menciona o Professor Jorge Miranda, gradualmente com a imposição do princípio da igualdade numa batalha onde as mulheres foram protagonistas, também o Direito da Família e o Direito do Trabalho se vieram a alterar dando assim cada vez mais espaço a que lhes fosse conferido a titularidade de direitos políticos.</w:t>
      </w:r>
      <w:r w:rsidRPr="0046123E">
        <w:rPr>
          <w:rFonts w:ascii="Times New Roman" w:hAnsi="Times New Roman" w:cs="Times New Roman"/>
          <w:sz w:val="24"/>
          <w:szCs w:val="24"/>
          <w:vertAlign w:val="superscript"/>
          <w:lang w:val="pt-PT"/>
        </w:rPr>
        <w:footnoteReference w:id="77"/>
      </w:r>
      <w:r w:rsidRPr="0046123E">
        <w:rPr>
          <w:rFonts w:ascii="Times New Roman" w:hAnsi="Times New Roman" w:cs="Times New Roman"/>
          <w:sz w:val="24"/>
          <w:szCs w:val="24"/>
          <w:lang w:val="pt-PT"/>
        </w:rPr>
        <w:t xml:space="preserve"> </w:t>
      </w:r>
    </w:p>
    <w:p w14:paraId="305CF3B8" w14:textId="19096F67" w:rsidR="00C02ACA" w:rsidRDefault="0046123E" w:rsidP="0046123E">
      <w:pPr>
        <w:spacing w:after="0" w:line="360" w:lineRule="auto"/>
        <w:contextualSpacing/>
        <w:jc w:val="both"/>
        <w:rPr>
          <w:rFonts w:ascii="Times New Roman" w:hAnsi="Times New Roman" w:cs="Times New Roman"/>
          <w:sz w:val="24"/>
          <w:szCs w:val="24"/>
          <w:lang w:val="pt-PT"/>
        </w:rPr>
      </w:pPr>
      <w:r w:rsidRPr="0046123E">
        <w:rPr>
          <w:rFonts w:ascii="Times New Roman" w:hAnsi="Times New Roman" w:cs="Times New Roman"/>
          <w:sz w:val="24"/>
          <w:szCs w:val="24"/>
          <w:vertAlign w:val="superscript"/>
          <w:lang w:val="pt-PT"/>
        </w:rPr>
        <w:tab/>
      </w:r>
      <w:r w:rsidRPr="0046123E">
        <w:rPr>
          <w:rFonts w:ascii="Times New Roman" w:hAnsi="Times New Roman" w:cs="Times New Roman"/>
          <w:sz w:val="24"/>
          <w:szCs w:val="24"/>
          <w:lang w:val="pt-PT"/>
        </w:rPr>
        <w:t xml:space="preserve">António Lopes Cardoso cita Pierre </w:t>
      </w:r>
      <w:proofErr w:type="spellStart"/>
      <w:r w:rsidRPr="0046123E">
        <w:rPr>
          <w:rFonts w:ascii="Times New Roman" w:hAnsi="Times New Roman" w:cs="Times New Roman"/>
          <w:sz w:val="24"/>
          <w:szCs w:val="24"/>
          <w:lang w:val="pt-PT"/>
        </w:rPr>
        <w:t>Rosenvallon</w:t>
      </w:r>
      <w:proofErr w:type="spellEnd"/>
      <w:r w:rsidRPr="0046123E">
        <w:rPr>
          <w:rFonts w:ascii="Times New Roman" w:hAnsi="Times New Roman" w:cs="Times New Roman"/>
          <w:sz w:val="24"/>
          <w:szCs w:val="24"/>
          <w:lang w:val="pt-PT"/>
        </w:rPr>
        <w:t xml:space="preserve"> onde refere que, uma questão é a liberdade do Ser Humano, quer seja esta, natural, originária ou inominada, outra, são os inúmeros direitos à liberdade de onde aquela conceção surge jurídico-constitucionalmente parcelada.</w:t>
      </w:r>
      <w:r w:rsidRPr="0046123E">
        <w:rPr>
          <w:rFonts w:ascii="Times New Roman" w:hAnsi="Times New Roman" w:cs="Times New Roman"/>
          <w:sz w:val="24"/>
          <w:szCs w:val="24"/>
          <w:vertAlign w:val="superscript"/>
          <w:lang w:val="pt-PT"/>
        </w:rPr>
        <w:footnoteReference w:id="78"/>
      </w:r>
      <w:r w:rsidRPr="0046123E">
        <w:rPr>
          <w:rFonts w:ascii="Times New Roman" w:hAnsi="Times New Roman" w:cs="Times New Roman"/>
          <w:sz w:val="24"/>
          <w:szCs w:val="24"/>
          <w:lang w:val="pt-PT"/>
        </w:rPr>
        <w:t xml:space="preserve">  Quer com isto o autor dizer que em determinadas alturas consoante o paradigma cultural que se vive, as leis são interpretadas de forma </w:t>
      </w:r>
      <w:r w:rsidR="00946A49" w:rsidRPr="0046123E">
        <w:rPr>
          <w:rFonts w:ascii="Times New Roman" w:hAnsi="Times New Roman" w:cs="Times New Roman"/>
          <w:sz w:val="24"/>
          <w:szCs w:val="24"/>
          <w:lang w:val="pt-PT"/>
        </w:rPr>
        <w:t>diferente, a</w:t>
      </w:r>
      <w:r w:rsidRPr="0046123E">
        <w:rPr>
          <w:rFonts w:ascii="Times New Roman" w:hAnsi="Times New Roman" w:cs="Times New Roman"/>
          <w:sz w:val="24"/>
          <w:szCs w:val="24"/>
          <w:lang w:val="pt-PT"/>
        </w:rPr>
        <w:t xml:space="preserve"> liberdade natural que cada um adquire naquele exato momento histórico, repercute-se essencialmente nas leis que venham a ser constitucionalmente postuladas, </w:t>
      </w:r>
      <w:r w:rsidRPr="0046123E">
        <w:rPr>
          <w:rFonts w:ascii="Times New Roman" w:hAnsi="Times New Roman" w:cs="Times New Roman"/>
          <w:sz w:val="24"/>
          <w:szCs w:val="24"/>
          <w:lang w:val="pt-PT"/>
        </w:rPr>
        <w:lastRenderedPageBreak/>
        <w:t>exemplo disso, é o art.º 12.º da Constituição Monárquica de 1822 que reproduziu na sua totalidade o art.º 6.º da Declaração dos Direitos do Homem de 1789</w:t>
      </w:r>
      <w:r w:rsidRPr="0046123E">
        <w:rPr>
          <w:rFonts w:ascii="Times New Roman" w:hAnsi="Times New Roman" w:cs="Times New Roman"/>
          <w:sz w:val="24"/>
          <w:szCs w:val="24"/>
          <w:vertAlign w:val="superscript"/>
          <w:lang w:val="pt-PT"/>
        </w:rPr>
        <w:footnoteReference w:id="79"/>
      </w:r>
      <w:r w:rsidRPr="0046123E">
        <w:rPr>
          <w:rFonts w:ascii="Times New Roman" w:hAnsi="Times New Roman" w:cs="Times New Roman"/>
          <w:sz w:val="24"/>
          <w:szCs w:val="24"/>
          <w:lang w:val="pt-PT"/>
        </w:rPr>
        <w:t xml:space="preserve"> e que determinava que “</w:t>
      </w:r>
      <w:r w:rsidRPr="00C02ACA">
        <w:rPr>
          <w:rFonts w:ascii="Times New Roman" w:hAnsi="Times New Roman" w:cs="Times New Roman"/>
          <w:i/>
          <w:sz w:val="24"/>
          <w:szCs w:val="24"/>
          <w:lang w:val="pt-PT"/>
        </w:rPr>
        <w:t>a lei é igual para todos</w:t>
      </w:r>
      <w:r w:rsidRPr="0046123E">
        <w:rPr>
          <w:rFonts w:ascii="Times New Roman" w:hAnsi="Times New Roman" w:cs="Times New Roman"/>
          <w:sz w:val="24"/>
          <w:szCs w:val="24"/>
          <w:lang w:val="pt-PT"/>
        </w:rPr>
        <w:t xml:space="preserve">” mas que ainda assim não </w:t>
      </w:r>
      <w:r w:rsidR="008C6EB4">
        <w:rPr>
          <w:rFonts w:ascii="Times New Roman" w:hAnsi="Times New Roman" w:cs="Times New Roman"/>
          <w:sz w:val="24"/>
          <w:szCs w:val="24"/>
          <w:lang w:val="pt-PT"/>
        </w:rPr>
        <w:t>se encontraram</w:t>
      </w:r>
      <w:r w:rsidRPr="0046123E">
        <w:rPr>
          <w:rFonts w:ascii="Times New Roman" w:hAnsi="Times New Roman" w:cs="Times New Roman"/>
          <w:sz w:val="24"/>
          <w:szCs w:val="24"/>
          <w:lang w:val="pt-PT"/>
        </w:rPr>
        <w:t xml:space="preserve"> relatos que este artigo tivesse trazido f</w:t>
      </w:r>
      <w:r w:rsidR="000F0C10">
        <w:rPr>
          <w:rFonts w:ascii="Times New Roman" w:hAnsi="Times New Roman" w:cs="Times New Roman"/>
          <w:sz w:val="24"/>
          <w:szCs w:val="24"/>
          <w:lang w:val="pt-PT"/>
        </w:rPr>
        <w:t>ato</w:t>
      </w:r>
      <w:r w:rsidRPr="0046123E">
        <w:rPr>
          <w:rFonts w:ascii="Times New Roman" w:hAnsi="Times New Roman" w:cs="Times New Roman"/>
          <w:sz w:val="24"/>
          <w:szCs w:val="24"/>
          <w:lang w:val="pt-PT"/>
        </w:rPr>
        <w:t>s tangíveis na emancipação da m</w:t>
      </w:r>
      <w:r w:rsidR="00C02ACA">
        <w:rPr>
          <w:rFonts w:ascii="Times New Roman" w:hAnsi="Times New Roman" w:cs="Times New Roman"/>
          <w:sz w:val="24"/>
          <w:szCs w:val="24"/>
          <w:lang w:val="pt-PT"/>
        </w:rPr>
        <w:t>ulher e na sua participação polí</w:t>
      </w:r>
      <w:r w:rsidRPr="0046123E">
        <w:rPr>
          <w:rFonts w:ascii="Times New Roman" w:hAnsi="Times New Roman" w:cs="Times New Roman"/>
          <w:sz w:val="24"/>
          <w:szCs w:val="24"/>
          <w:lang w:val="pt-PT"/>
        </w:rPr>
        <w:t>tica ativa, responsabilidade que se atribui aos fenómenos socioculturais.</w:t>
      </w:r>
    </w:p>
    <w:p w14:paraId="56A08B9F" w14:textId="5E40123F" w:rsidR="0046123E" w:rsidRPr="0046123E" w:rsidRDefault="0046123E" w:rsidP="00C02ACA">
      <w:pPr>
        <w:spacing w:after="0" w:line="360" w:lineRule="auto"/>
        <w:ind w:firstLine="720"/>
        <w:contextualSpacing/>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A luta da Liga Republicana das Mulheres Portugueses durante todo o séc. XX. foi aos poucos desbravando caminho na conquista de iguais direitos, como descreve Teresa Pizarro Beleza, foram várias as normas que revogaram a legislação discriminatória para com as mulheres, começando pelo Decreto-Lei n.º 19 694 de 5 de Maio de 1931, passando pela Lei n.º 2015 de 28 de Maio de 1946, bem como a Lei Eleitoral, até que, em 1968 a Lei n.º 2137 de 26 de Dezembro de 1968 que conferia às mulheres cada vez mais direitos de capacidade eleitoral ativa e o Decreto-Lei n.º 49317 de 25 de Outubro de 1969 que noutro âmbito fora do direito de sufrágio demonstra claramente as conquistas femininas, lei esta que veio revogar a norma que exigia que as mulheres para se poderem ausentar do país necessitassem de visto de autorização dos cônjuges.</w:t>
      </w:r>
      <w:r w:rsidRPr="0046123E">
        <w:rPr>
          <w:rFonts w:ascii="Times New Roman" w:hAnsi="Times New Roman" w:cs="Times New Roman"/>
          <w:sz w:val="24"/>
          <w:szCs w:val="24"/>
          <w:vertAlign w:val="superscript"/>
          <w:lang w:val="pt-PT"/>
        </w:rPr>
        <w:footnoteReference w:id="80"/>
      </w:r>
      <w:r w:rsidRPr="0046123E">
        <w:rPr>
          <w:rFonts w:ascii="Times New Roman" w:hAnsi="Times New Roman" w:cs="Times New Roman"/>
          <w:sz w:val="24"/>
          <w:szCs w:val="24"/>
          <w:lang w:val="pt-PT"/>
        </w:rPr>
        <w:t xml:space="preserve">  </w:t>
      </w:r>
    </w:p>
    <w:p w14:paraId="1A5FF4D3" w14:textId="204B63E5" w:rsidR="00B43781" w:rsidRDefault="0046123E" w:rsidP="00436346">
      <w:pPr>
        <w:spacing w:after="120" w:line="360" w:lineRule="auto"/>
        <w:ind w:firstLine="720"/>
        <w:jc w:val="both"/>
        <w:rPr>
          <w:rFonts w:ascii="Times New Roman" w:hAnsi="Times New Roman" w:cs="Times New Roman"/>
          <w:sz w:val="24"/>
          <w:szCs w:val="24"/>
          <w:lang w:val="pt-PT"/>
        </w:rPr>
      </w:pPr>
      <w:r w:rsidRPr="0046123E">
        <w:rPr>
          <w:rFonts w:ascii="Times New Roman" w:hAnsi="Times New Roman" w:cs="Times New Roman"/>
          <w:sz w:val="24"/>
          <w:szCs w:val="24"/>
          <w:lang w:val="pt-PT"/>
        </w:rPr>
        <w:t xml:space="preserve">Com a Revolução de Abril de 1974 a nova Constituição da República Portuguesa trouxe um conjunto de novas disposições neutras, </w:t>
      </w:r>
      <w:r w:rsidR="00BD1E70">
        <w:rPr>
          <w:rFonts w:ascii="Times New Roman" w:hAnsi="Times New Roman" w:cs="Times New Roman"/>
          <w:sz w:val="24"/>
          <w:szCs w:val="24"/>
          <w:lang w:val="pt-PT"/>
        </w:rPr>
        <w:t xml:space="preserve">sendo que nos </w:t>
      </w:r>
      <w:r w:rsidRPr="0046123E">
        <w:rPr>
          <w:rFonts w:ascii="Times New Roman" w:hAnsi="Times New Roman" w:cs="Times New Roman"/>
          <w:sz w:val="24"/>
          <w:szCs w:val="24"/>
          <w:lang w:val="pt-PT"/>
        </w:rPr>
        <w:t>debruçamo</w:t>
      </w:r>
      <w:r w:rsidR="00BD1E70">
        <w:rPr>
          <w:rFonts w:ascii="Times New Roman" w:hAnsi="Times New Roman" w:cs="Times New Roman"/>
          <w:sz w:val="24"/>
          <w:szCs w:val="24"/>
          <w:lang w:val="pt-PT"/>
        </w:rPr>
        <w:t>s</w:t>
      </w:r>
      <w:r w:rsidRPr="0046123E">
        <w:rPr>
          <w:rFonts w:ascii="Times New Roman" w:hAnsi="Times New Roman" w:cs="Times New Roman"/>
          <w:sz w:val="24"/>
          <w:szCs w:val="24"/>
          <w:lang w:val="pt-PT"/>
        </w:rPr>
        <w:t xml:space="preserve"> no nosso estudo sobre as disposições do art.º 48.º (Participação na vida pública) e do art.º 49 (Direito de sufrágio) da CRP, estas duas conceções vieram dar força ao que a Lei Eleitoral de 1968 já tencionava concretizar, no entanto aquela que ainda mais força trouxe para que este cenário democrático se concretizasse foi a norma do art.º 13.º da CRP no n.º 1 que se traduz em </w:t>
      </w:r>
      <w:r w:rsidR="00C02ACA">
        <w:rPr>
          <w:rFonts w:ascii="Times New Roman" w:hAnsi="Times New Roman" w:cs="Times New Roman"/>
          <w:sz w:val="24"/>
          <w:szCs w:val="24"/>
          <w:lang w:val="pt-PT"/>
        </w:rPr>
        <w:t>“</w:t>
      </w:r>
      <w:proofErr w:type="spellStart"/>
      <w:r w:rsidRPr="0046123E">
        <w:rPr>
          <w:rFonts w:ascii="Times New Roman" w:hAnsi="Times New Roman" w:cs="Times New Roman"/>
          <w:i/>
          <w:sz w:val="24"/>
          <w:szCs w:val="24"/>
          <w:lang w:val="pt-PT"/>
        </w:rPr>
        <w:t>lex</w:t>
      </w:r>
      <w:proofErr w:type="spellEnd"/>
      <w:r w:rsidRPr="0046123E">
        <w:rPr>
          <w:rFonts w:ascii="Times New Roman" w:hAnsi="Times New Roman" w:cs="Times New Roman"/>
          <w:i/>
          <w:sz w:val="24"/>
          <w:szCs w:val="24"/>
          <w:lang w:val="pt-PT"/>
        </w:rPr>
        <w:t xml:space="preserve"> </w:t>
      </w:r>
      <w:proofErr w:type="spellStart"/>
      <w:r w:rsidRPr="0046123E">
        <w:rPr>
          <w:rFonts w:ascii="Times New Roman" w:hAnsi="Times New Roman" w:cs="Times New Roman"/>
          <w:i/>
          <w:sz w:val="24"/>
          <w:szCs w:val="24"/>
          <w:lang w:val="pt-PT"/>
        </w:rPr>
        <w:t>generalis</w:t>
      </w:r>
      <w:proofErr w:type="spellEnd"/>
      <w:r w:rsidR="00C02ACA" w:rsidRPr="00C02ACA">
        <w:rPr>
          <w:rFonts w:ascii="Times New Roman" w:hAnsi="Times New Roman" w:cs="Times New Roman"/>
          <w:sz w:val="24"/>
          <w:szCs w:val="24"/>
          <w:lang w:val="pt-PT"/>
        </w:rPr>
        <w:t>”</w:t>
      </w:r>
      <w:r w:rsidRPr="0046123E">
        <w:rPr>
          <w:rFonts w:ascii="Times New Roman" w:hAnsi="Times New Roman" w:cs="Times New Roman"/>
          <w:sz w:val="24"/>
          <w:szCs w:val="24"/>
          <w:lang w:val="pt-PT"/>
        </w:rPr>
        <w:t xml:space="preserve">, como explica o Professor Gomes Canotilho esta significa duas coisas: </w:t>
      </w:r>
      <w:r w:rsidRPr="00BD1E70">
        <w:rPr>
          <w:rFonts w:ascii="Times New Roman" w:hAnsi="Times New Roman" w:cs="Times New Roman"/>
          <w:i/>
          <w:iCs/>
          <w:sz w:val="24"/>
          <w:szCs w:val="24"/>
          <w:lang w:val="pt-PT"/>
        </w:rPr>
        <w:t xml:space="preserve">“(i) que os fundamentos materiais da igualdade subjacente às normas constitucionais consagradoras de direitos especiais de igualdade sobrepõem-se ou têm preferência, como </w:t>
      </w:r>
      <w:proofErr w:type="spellStart"/>
      <w:r w:rsidRPr="00BD1E70">
        <w:rPr>
          <w:rFonts w:ascii="Times New Roman" w:hAnsi="Times New Roman" w:cs="Times New Roman"/>
          <w:i/>
          <w:iCs/>
          <w:sz w:val="24"/>
          <w:szCs w:val="24"/>
          <w:lang w:val="pt-PT"/>
        </w:rPr>
        <w:t>lex</w:t>
      </w:r>
      <w:proofErr w:type="spellEnd"/>
      <w:r w:rsidRPr="00BD1E70">
        <w:rPr>
          <w:rFonts w:ascii="Times New Roman" w:hAnsi="Times New Roman" w:cs="Times New Roman"/>
          <w:i/>
          <w:iCs/>
          <w:sz w:val="24"/>
          <w:szCs w:val="24"/>
          <w:lang w:val="pt-PT"/>
        </w:rPr>
        <w:t xml:space="preserve"> </w:t>
      </w:r>
      <w:proofErr w:type="spellStart"/>
      <w:r w:rsidRPr="00BD1E70">
        <w:rPr>
          <w:rFonts w:ascii="Times New Roman" w:hAnsi="Times New Roman" w:cs="Times New Roman"/>
          <w:i/>
          <w:iCs/>
          <w:sz w:val="24"/>
          <w:szCs w:val="24"/>
          <w:lang w:val="pt-PT"/>
        </w:rPr>
        <w:t>specialis</w:t>
      </w:r>
      <w:proofErr w:type="spellEnd"/>
      <w:r w:rsidRPr="00BD1E70">
        <w:rPr>
          <w:rFonts w:ascii="Times New Roman" w:hAnsi="Times New Roman" w:cs="Times New Roman"/>
          <w:i/>
          <w:iCs/>
          <w:sz w:val="24"/>
          <w:szCs w:val="24"/>
          <w:lang w:val="pt-PT"/>
        </w:rPr>
        <w:t>, relativamente aos critérios gerais do n.º 1 do art.º 13.º da CRP; (</w:t>
      </w:r>
      <w:proofErr w:type="spellStart"/>
      <w:r w:rsidRPr="00BD1E70">
        <w:rPr>
          <w:rFonts w:ascii="Times New Roman" w:hAnsi="Times New Roman" w:cs="Times New Roman"/>
          <w:i/>
          <w:iCs/>
          <w:sz w:val="24"/>
          <w:szCs w:val="24"/>
          <w:lang w:val="pt-PT"/>
        </w:rPr>
        <w:t>ii</w:t>
      </w:r>
      <w:proofErr w:type="spellEnd"/>
      <w:r w:rsidRPr="00BD1E70">
        <w:rPr>
          <w:rFonts w:ascii="Times New Roman" w:hAnsi="Times New Roman" w:cs="Times New Roman"/>
          <w:i/>
          <w:iCs/>
          <w:sz w:val="24"/>
          <w:szCs w:val="24"/>
          <w:lang w:val="pt-PT"/>
        </w:rPr>
        <w:t xml:space="preserve">) que os critérios de valoração destes direitos podem exigir soluções materialmente diferentes daqueles que resultariam </w:t>
      </w:r>
      <w:r w:rsidR="002559AA">
        <w:rPr>
          <w:rFonts w:ascii="Times New Roman" w:hAnsi="Times New Roman" w:cs="Times New Roman"/>
          <w:i/>
          <w:iCs/>
          <w:sz w:val="24"/>
          <w:szCs w:val="24"/>
          <w:lang w:val="pt-PT"/>
        </w:rPr>
        <w:lastRenderedPageBreak/>
        <w:t>apenas da consideração do princí</w:t>
      </w:r>
      <w:r w:rsidRPr="00BD1E70">
        <w:rPr>
          <w:rFonts w:ascii="Times New Roman" w:hAnsi="Times New Roman" w:cs="Times New Roman"/>
          <w:i/>
          <w:iCs/>
          <w:sz w:val="24"/>
          <w:szCs w:val="24"/>
          <w:lang w:val="pt-PT"/>
        </w:rPr>
        <w:t>pio geral de igualdade.</w:t>
      </w:r>
      <w:r w:rsidRPr="0046123E">
        <w:rPr>
          <w:rFonts w:ascii="Times New Roman" w:hAnsi="Times New Roman" w:cs="Times New Roman"/>
          <w:sz w:val="24"/>
          <w:szCs w:val="24"/>
          <w:lang w:val="pt-PT"/>
        </w:rPr>
        <w:t>”</w:t>
      </w:r>
      <w:r w:rsidRPr="0046123E">
        <w:rPr>
          <w:rFonts w:ascii="Times New Roman" w:hAnsi="Times New Roman" w:cs="Times New Roman"/>
          <w:sz w:val="24"/>
          <w:szCs w:val="24"/>
          <w:vertAlign w:val="superscript"/>
          <w:lang w:val="pt-PT"/>
        </w:rPr>
        <w:footnoteReference w:id="81"/>
      </w:r>
      <w:r w:rsidRPr="0046123E">
        <w:rPr>
          <w:rFonts w:ascii="Times New Roman" w:hAnsi="Times New Roman" w:cs="Times New Roman"/>
          <w:sz w:val="24"/>
          <w:szCs w:val="24"/>
          <w:lang w:val="pt-PT"/>
        </w:rPr>
        <w:t xml:space="preserve"> Esta disposição da lei Constitucional conferiu a igualdade de sufrágio plena entre mulheres e homens não só para as eleições à Assembleia da República como para todo o tipo </w:t>
      </w:r>
      <w:r w:rsidR="00BD1E70">
        <w:rPr>
          <w:rFonts w:ascii="Times New Roman" w:hAnsi="Times New Roman" w:cs="Times New Roman"/>
          <w:sz w:val="24"/>
          <w:szCs w:val="24"/>
          <w:lang w:val="pt-PT"/>
        </w:rPr>
        <w:t>de eleição em território nacional</w:t>
      </w:r>
      <w:r w:rsidRPr="0046123E">
        <w:rPr>
          <w:rFonts w:ascii="Times New Roman" w:hAnsi="Times New Roman" w:cs="Times New Roman"/>
          <w:sz w:val="24"/>
          <w:szCs w:val="24"/>
          <w:lang w:val="pt-PT"/>
        </w:rPr>
        <w:t xml:space="preserve">, que concretiza o direito de sufrágio como um direito fundamental e de cidadania, assim se conseguiu não só o Sufrágio Igualitário mas também Universal. </w:t>
      </w:r>
    </w:p>
    <w:p w14:paraId="69D5D1D4" w14:textId="77777777" w:rsidR="00E257E4" w:rsidRPr="00B43781" w:rsidRDefault="00E257E4" w:rsidP="00E257E4">
      <w:pPr>
        <w:spacing w:after="0" w:line="360" w:lineRule="auto"/>
        <w:jc w:val="both"/>
        <w:rPr>
          <w:rFonts w:ascii="Times New Roman" w:hAnsi="Times New Roman" w:cs="Times New Roman"/>
          <w:sz w:val="24"/>
          <w:szCs w:val="24"/>
          <w:lang w:val="pt-PT"/>
        </w:rPr>
      </w:pPr>
    </w:p>
    <w:p w14:paraId="7248EC18" w14:textId="2AF2930C" w:rsidR="00174C20" w:rsidRPr="00F75E37" w:rsidRDefault="00BD1575" w:rsidP="003E1341">
      <w:pPr>
        <w:pStyle w:val="Heading2"/>
        <w:numPr>
          <w:ilvl w:val="1"/>
          <w:numId w:val="9"/>
        </w:numPr>
      </w:pPr>
      <w:bookmarkStart w:id="38" w:name="_Toc450239745"/>
      <w:r w:rsidRPr="00F75E37">
        <w:t>Impedimentos à Capacidade Eleitoral Ativa</w:t>
      </w:r>
      <w:r w:rsidR="00482088" w:rsidRPr="00F75E37">
        <w:t>:</w:t>
      </w:r>
      <w:bookmarkEnd w:id="38"/>
    </w:p>
    <w:p w14:paraId="2946C178" w14:textId="77777777" w:rsidR="000A6FCF" w:rsidRPr="000A6FCF" w:rsidRDefault="000A6FCF" w:rsidP="000A6FCF">
      <w:pPr>
        <w:pStyle w:val="ListParagraph"/>
        <w:spacing w:after="0" w:line="360" w:lineRule="auto"/>
        <w:jc w:val="both"/>
        <w:rPr>
          <w:rFonts w:ascii="Times New Roman" w:hAnsi="Times New Roman" w:cs="Times New Roman"/>
          <w:b/>
          <w:sz w:val="24"/>
          <w:szCs w:val="24"/>
          <w:lang w:val="pt-PT"/>
        </w:rPr>
      </w:pPr>
    </w:p>
    <w:p w14:paraId="6226F6ED" w14:textId="0FFD7A8C" w:rsidR="00174C20" w:rsidRPr="00174C20" w:rsidRDefault="00174C20" w:rsidP="00451D16">
      <w:pPr>
        <w:spacing w:after="0" w:line="360" w:lineRule="auto"/>
        <w:ind w:firstLine="720"/>
        <w:jc w:val="both"/>
        <w:rPr>
          <w:rFonts w:ascii="Times New Roman" w:eastAsia="Calibri" w:hAnsi="Times New Roman" w:cs="Times New Roman"/>
          <w:sz w:val="24"/>
          <w:szCs w:val="24"/>
          <w:lang w:val="pt-PT"/>
        </w:rPr>
      </w:pPr>
      <w:r w:rsidRPr="00174C20">
        <w:rPr>
          <w:rFonts w:ascii="Times New Roman" w:eastAsia="Calibri" w:hAnsi="Times New Roman" w:cs="Times New Roman"/>
          <w:sz w:val="24"/>
          <w:szCs w:val="24"/>
          <w:lang w:val="pt-PT"/>
        </w:rPr>
        <w:t>No paradigma atual, o direito de sufrágio é essencialmente um direito fundament</w:t>
      </w:r>
      <w:r w:rsidR="00C02ACA">
        <w:rPr>
          <w:rFonts w:ascii="Times New Roman" w:eastAsia="Calibri" w:hAnsi="Times New Roman" w:cs="Times New Roman"/>
          <w:sz w:val="24"/>
          <w:szCs w:val="24"/>
          <w:lang w:val="pt-PT"/>
        </w:rPr>
        <w:t>al</w:t>
      </w:r>
      <w:r w:rsidRPr="00174C20">
        <w:rPr>
          <w:rFonts w:ascii="Times New Roman" w:eastAsia="Calibri" w:hAnsi="Times New Roman" w:cs="Times New Roman"/>
          <w:sz w:val="24"/>
          <w:szCs w:val="24"/>
          <w:lang w:val="pt-PT"/>
        </w:rPr>
        <w:t xml:space="preserve"> e a sua indisponibilidade ou impedimento por qualquer razão que seja, ocupa necessariamente um papel central no plano dos direitos fundamentais. </w:t>
      </w:r>
    </w:p>
    <w:p w14:paraId="0CA5C53D" w14:textId="5F82F5F5" w:rsidR="00174C20" w:rsidRPr="00BD1E70" w:rsidRDefault="00174C20" w:rsidP="00C02ACA">
      <w:pPr>
        <w:spacing w:after="0" w:line="360" w:lineRule="auto"/>
        <w:ind w:firstLine="720"/>
        <w:jc w:val="both"/>
        <w:rPr>
          <w:rFonts w:ascii="Times New Roman" w:eastAsia="Calibri" w:hAnsi="Times New Roman" w:cs="Times New Roman"/>
          <w:sz w:val="24"/>
          <w:szCs w:val="24"/>
          <w:lang w:val="pt-PT"/>
        </w:rPr>
      </w:pPr>
      <w:r w:rsidRPr="00174C20">
        <w:rPr>
          <w:rFonts w:ascii="Times New Roman" w:eastAsia="Calibri" w:hAnsi="Times New Roman" w:cs="Times New Roman"/>
          <w:sz w:val="24"/>
          <w:szCs w:val="24"/>
          <w:lang w:val="pt-PT"/>
        </w:rPr>
        <w:t>As incapacidades eleitorais são aquelas que podem aferir o cidadão por certos e legalmente definidos fatores, impedindo-o do direito</w:t>
      </w:r>
      <w:r w:rsidR="00C02ACA">
        <w:rPr>
          <w:rFonts w:ascii="Times New Roman" w:eastAsia="Calibri" w:hAnsi="Times New Roman" w:cs="Times New Roman"/>
          <w:sz w:val="24"/>
          <w:szCs w:val="24"/>
          <w:lang w:val="pt-PT"/>
        </w:rPr>
        <w:t>/obrigação</w:t>
      </w:r>
      <w:r w:rsidRPr="00174C20">
        <w:rPr>
          <w:rFonts w:ascii="Times New Roman" w:eastAsia="Calibri" w:hAnsi="Times New Roman" w:cs="Times New Roman"/>
          <w:sz w:val="24"/>
          <w:szCs w:val="24"/>
          <w:lang w:val="pt-PT"/>
        </w:rPr>
        <w:t xml:space="preserve"> de recenseamento, a Lei n.º 14/79 de 16 de Maio estipula no seu artigo 2º as incapacidades eleitorais ativas</w:t>
      </w:r>
      <w:r w:rsidR="00BD1E70">
        <w:rPr>
          <w:rFonts w:ascii="Times New Roman" w:eastAsia="Calibri" w:hAnsi="Times New Roman" w:cs="Times New Roman"/>
          <w:sz w:val="24"/>
          <w:szCs w:val="24"/>
          <w:lang w:val="pt-PT"/>
        </w:rPr>
        <w:t xml:space="preserve"> </w:t>
      </w:r>
      <w:r w:rsidR="00BD1E70" w:rsidRPr="00BD1E70">
        <w:rPr>
          <w:rFonts w:ascii="Times New Roman" w:eastAsia="Calibri" w:hAnsi="Times New Roman" w:cs="Times New Roman"/>
          <w:sz w:val="24"/>
          <w:szCs w:val="24"/>
          <w:lang w:val="pt-PT"/>
        </w:rPr>
        <w:t>o</w:t>
      </w:r>
      <w:r w:rsidRPr="00BD1E70">
        <w:rPr>
          <w:rFonts w:ascii="Times New Roman" w:eastAsia="Calibri" w:hAnsi="Times New Roman" w:cs="Times New Roman"/>
          <w:sz w:val="24"/>
          <w:szCs w:val="24"/>
          <w:lang w:val="pt-PT"/>
        </w:rPr>
        <w:t>s interditos por sentença com trânsito em julgado</w:t>
      </w:r>
      <w:r w:rsidR="00BD1E70" w:rsidRPr="00BD1E70">
        <w:rPr>
          <w:rFonts w:ascii="Times New Roman" w:eastAsia="Calibri" w:hAnsi="Times New Roman" w:cs="Times New Roman"/>
          <w:sz w:val="24"/>
          <w:szCs w:val="24"/>
          <w:lang w:val="pt-PT"/>
        </w:rPr>
        <w:t>,</w:t>
      </w:r>
      <w:r w:rsidRPr="00BD1E70">
        <w:rPr>
          <w:rFonts w:ascii="Times New Roman" w:eastAsia="Calibri" w:hAnsi="Times New Roman" w:cs="Times New Roman"/>
          <w:sz w:val="24"/>
          <w:szCs w:val="24"/>
          <w:lang w:val="pt-PT"/>
        </w:rPr>
        <w:t xml:space="preserve"> </w:t>
      </w:r>
      <w:r w:rsidR="00BD1E70" w:rsidRPr="00BD1E70">
        <w:rPr>
          <w:rFonts w:ascii="Times New Roman" w:eastAsia="Calibri" w:hAnsi="Times New Roman" w:cs="Times New Roman"/>
          <w:sz w:val="24"/>
          <w:szCs w:val="24"/>
          <w:lang w:val="pt-PT"/>
        </w:rPr>
        <w:t>o</w:t>
      </w:r>
      <w:r w:rsidRPr="00BD1E70">
        <w:rPr>
          <w:rFonts w:ascii="Times New Roman" w:eastAsia="Calibri" w:hAnsi="Times New Roman" w:cs="Times New Roman"/>
          <w:sz w:val="24"/>
          <w:szCs w:val="24"/>
          <w:lang w:val="pt-PT"/>
        </w:rPr>
        <w:t>s notoriamente reconhecidos como dementes, ainda que não interditos por sentença, quando internados em estabelecimento psiquiátrico ou como tais declarados por uma junta de dois médicos</w:t>
      </w:r>
      <w:r w:rsidR="00BD1E70" w:rsidRPr="00BD1E70">
        <w:rPr>
          <w:rFonts w:ascii="Times New Roman" w:eastAsia="Calibri" w:hAnsi="Times New Roman" w:cs="Times New Roman"/>
          <w:sz w:val="24"/>
          <w:szCs w:val="24"/>
          <w:lang w:val="pt-PT"/>
        </w:rPr>
        <w:t xml:space="preserve"> e o</w:t>
      </w:r>
      <w:r w:rsidRPr="00BD1E70">
        <w:rPr>
          <w:rFonts w:ascii="Times New Roman" w:eastAsia="Calibri" w:hAnsi="Times New Roman" w:cs="Times New Roman"/>
          <w:sz w:val="24"/>
          <w:szCs w:val="24"/>
          <w:lang w:val="pt-PT"/>
        </w:rPr>
        <w:t>s que estejam privados de direitos políticos, por decisão judicial transitada em julgado.</w:t>
      </w:r>
    </w:p>
    <w:p w14:paraId="4E8C6364" w14:textId="7A79C0A4" w:rsidR="00174C20" w:rsidRPr="00174C20" w:rsidRDefault="00174C20" w:rsidP="00451D16">
      <w:pPr>
        <w:spacing w:after="0" w:line="360" w:lineRule="auto"/>
        <w:ind w:firstLine="720"/>
        <w:jc w:val="both"/>
        <w:rPr>
          <w:rFonts w:ascii="Times New Roman" w:eastAsia="Calibri" w:hAnsi="Times New Roman" w:cs="Times New Roman"/>
          <w:sz w:val="24"/>
          <w:szCs w:val="24"/>
          <w:lang w:val="pt-PT"/>
        </w:rPr>
      </w:pPr>
      <w:r w:rsidRPr="00174C20">
        <w:rPr>
          <w:rFonts w:ascii="Times New Roman" w:eastAsia="Calibri" w:hAnsi="Times New Roman" w:cs="Times New Roman"/>
          <w:sz w:val="24"/>
          <w:szCs w:val="24"/>
          <w:lang w:val="pt-PT"/>
        </w:rPr>
        <w:t>O artigo 49.º da CRP ajuda-nos a percecionar como as incapacidades devem ser aplicas</w:t>
      </w:r>
      <w:r>
        <w:rPr>
          <w:rFonts w:ascii="Times New Roman" w:eastAsia="Calibri" w:hAnsi="Times New Roman" w:cs="Times New Roman"/>
          <w:sz w:val="24"/>
          <w:szCs w:val="24"/>
          <w:lang w:val="pt-PT"/>
        </w:rPr>
        <w:t>,</w:t>
      </w:r>
      <w:r w:rsidRPr="00174C20">
        <w:rPr>
          <w:rFonts w:ascii="Times New Roman" w:eastAsia="Calibri" w:hAnsi="Times New Roman" w:cs="Times New Roman"/>
          <w:sz w:val="24"/>
          <w:szCs w:val="24"/>
          <w:lang w:val="pt-PT"/>
        </w:rPr>
        <w:t xml:space="preserve"> </w:t>
      </w:r>
      <w:r>
        <w:rPr>
          <w:rFonts w:ascii="Times New Roman" w:eastAsia="Calibri" w:hAnsi="Times New Roman" w:cs="Times New Roman"/>
          <w:sz w:val="24"/>
          <w:szCs w:val="24"/>
          <w:lang w:val="pt-PT"/>
        </w:rPr>
        <w:t>porém</w:t>
      </w:r>
      <w:r w:rsidRPr="00174C20">
        <w:rPr>
          <w:rFonts w:ascii="Times New Roman" w:eastAsia="Calibri" w:hAnsi="Times New Roman" w:cs="Times New Roman"/>
          <w:sz w:val="24"/>
          <w:szCs w:val="24"/>
          <w:lang w:val="pt-PT"/>
        </w:rPr>
        <w:t xml:space="preserve"> salien</w:t>
      </w:r>
      <w:r>
        <w:rPr>
          <w:rFonts w:ascii="Times New Roman" w:eastAsia="Calibri" w:hAnsi="Times New Roman" w:cs="Times New Roman"/>
          <w:sz w:val="24"/>
          <w:szCs w:val="24"/>
          <w:lang w:val="pt-PT"/>
        </w:rPr>
        <w:t>tamos</w:t>
      </w:r>
      <w:r w:rsidRPr="00174C20">
        <w:rPr>
          <w:rFonts w:ascii="Times New Roman" w:eastAsia="Calibri" w:hAnsi="Times New Roman" w:cs="Times New Roman"/>
          <w:sz w:val="24"/>
          <w:szCs w:val="24"/>
          <w:lang w:val="pt-PT"/>
        </w:rPr>
        <w:t xml:space="preserve"> que um dos elementos que nos cham</w:t>
      </w:r>
      <w:r w:rsidR="00BD1E70">
        <w:rPr>
          <w:rFonts w:ascii="Times New Roman" w:eastAsia="Calibri" w:hAnsi="Times New Roman" w:cs="Times New Roman"/>
          <w:sz w:val="24"/>
          <w:szCs w:val="24"/>
          <w:lang w:val="pt-PT"/>
        </w:rPr>
        <w:t>ou</w:t>
      </w:r>
      <w:r w:rsidRPr="00174C20">
        <w:rPr>
          <w:rFonts w:ascii="Times New Roman" w:eastAsia="Calibri" w:hAnsi="Times New Roman" w:cs="Times New Roman"/>
          <w:sz w:val="24"/>
          <w:szCs w:val="24"/>
          <w:lang w:val="pt-PT"/>
        </w:rPr>
        <w:t xml:space="preserve"> </w:t>
      </w:r>
      <w:r w:rsidR="00BD1E70">
        <w:rPr>
          <w:rFonts w:ascii="Times New Roman" w:eastAsia="Calibri" w:hAnsi="Times New Roman" w:cs="Times New Roman"/>
          <w:sz w:val="24"/>
          <w:szCs w:val="24"/>
          <w:lang w:val="pt-PT"/>
        </w:rPr>
        <w:t>à</w:t>
      </w:r>
      <w:r w:rsidRPr="00174C20">
        <w:rPr>
          <w:rFonts w:ascii="Times New Roman" w:eastAsia="Calibri" w:hAnsi="Times New Roman" w:cs="Times New Roman"/>
          <w:sz w:val="24"/>
          <w:szCs w:val="24"/>
          <w:lang w:val="pt-PT"/>
        </w:rPr>
        <w:t xml:space="preserve"> atenção</w:t>
      </w:r>
      <w:r w:rsidR="00C02ACA">
        <w:rPr>
          <w:rFonts w:ascii="Times New Roman" w:eastAsia="Calibri" w:hAnsi="Times New Roman" w:cs="Times New Roman"/>
          <w:sz w:val="24"/>
          <w:szCs w:val="24"/>
          <w:lang w:val="pt-PT"/>
        </w:rPr>
        <w:t xml:space="preserve"> e que damos </w:t>
      </w:r>
      <w:r>
        <w:rPr>
          <w:rFonts w:ascii="Times New Roman" w:eastAsia="Calibri" w:hAnsi="Times New Roman" w:cs="Times New Roman"/>
          <w:sz w:val="24"/>
          <w:szCs w:val="24"/>
          <w:lang w:val="pt-PT"/>
        </w:rPr>
        <w:t xml:space="preserve">aqui como exemplo: </w:t>
      </w:r>
      <w:r w:rsidRPr="00174C20">
        <w:rPr>
          <w:rFonts w:ascii="Times New Roman" w:eastAsia="Calibri" w:hAnsi="Times New Roman" w:cs="Times New Roman"/>
          <w:sz w:val="24"/>
          <w:szCs w:val="24"/>
          <w:lang w:val="pt-PT"/>
        </w:rPr>
        <w:t xml:space="preserve">um cidadão </w:t>
      </w:r>
      <w:r>
        <w:rPr>
          <w:rFonts w:ascii="Times New Roman" w:eastAsia="Calibri" w:hAnsi="Times New Roman" w:cs="Times New Roman"/>
          <w:sz w:val="24"/>
          <w:szCs w:val="24"/>
          <w:lang w:val="pt-PT"/>
        </w:rPr>
        <w:t xml:space="preserve">que se </w:t>
      </w:r>
      <w:r w:rsidRPr="00174C20">
        <w:rPr>
          <w:rFonts w:ascii="Times New Roman" w:eastAsia="Calibri" w:hAnsi="Times New Roman" w:cs="Times New Roman"/>
          <w:sz w:val="24"/>
          <w:szCs w:val="24"/>
          <w:lang w:val="pt-PT"/>
        </w:rPr>
        <w:t>encontr</w:t>
      </w:r>
      <w:r>
        <w:rPr>
          <w:rFonts w:ascii="Times New Roman" w:eastAsia="Calibri" w:hAnsi="Times New Roman" w:cs="Times New Roman"/>
          <w:sz w:val="24"/>
          <w:szCs w:val="24"/>
          <w:lang w:val="pt-PT"/>
        </w:rPr>
        <w:t>e</w:t>
      </w:r>
      <w:r w:rsidRPr="00174C20">
        <w:rPr>
          <w:rFonts w:ascii="Times New Roman" w:eastAsia="Calibri" w:hAnsi="Times New Roman" w:cs="Times New Roman"/>
          <w:sz w:val="24"/>
          <w:szCs w:val="24"/>
          <w:lang w:val="pt-PT"/>
        </w:rPr>
        <w:t xml:space="preserve"> em prisão preventiva </w:t>
      </w:r>
      <w:r>
        <w:rPr>
          <w:rFonts w:ascii="Times New Roman" w:eastAsia="Calibri" w:hAnsi="Times New Roman" w:cs="Times New Roman"/>
          <w:sz w:val="24"/>
          <w:szCs w:val="24"/>
          <w:lang w:val="pt-PT"/>
        </w:rPr>
        <w:t xml:space="preserve">não reúne ainda os pressupostos necessários, nos  do </w:t>
      </w:r>
      <w:r w:rsidRPr="00174C20">
        <w:rPr>
          <w:rFonts w:ascii="Times New Roman" w:eastAsia="Calibri" w:hAnsi="Times New Roman" w:cs="Times New Roman"/>
          <w:sz w:val="24"/>
          <w:szCs w:val="24"/>
          <w:lang w:val="pt-PT"/>
        </w:rPr>
        <w:t xml:space="preserve">artigo 28.º </w:t>
      </w:r>
      <w:r>
        <w:rPr>
          <w:rFonts w:ascii="Times New Roman" w:eastAsia="Calibri" w:hAnsi="Times New Roman" w:cs="Times New Roman"/>
          <w:sz w:val="24"/>
          <w:szCs w:val="24"/>
          <w:lang w:val="pt-PT"/>
        </w:rPr>
        <w:t xml:space="preserve">da </w:t>
      </w:r>
      <w:r w:rsidRPr="00174C20">
        <w:rPr>
          <w:rFonts w:ascii="Times New Roman" w:eastAsia="Calibri" w:hAnsi="Times New Roman" w:cs="Times New Roman"/>
          <w:sz w:val="24"/>
          <w:szCs w:val="24"/>
          <w:lang w:val="pt-PT"/>
        </w:rPr>
        <w:t>CRP</w:t>
      </w:r>
      <w:r>
        <w:rPr>
          <w:rFonts w:ascii="Times New Roman" w:eastAsia="Calibri" w:hAnsi="Times New Roman" w:cs="Times New Roman"/>
          <w:sz w:val="24"/>
          <w:szCs w:val="24"/>
          <w:lang w:val="pt-PT"/>
        </w:rPr>
        <w:t>,</w:t>
      </w:r>
      <w:r w:rsidRPr="00174C20">
        <w:rPr>
          <w:rFonts w:ascii="Times New Roman" w:eastAsia="Calibri" w:hAnsi="Times New Roman" w:cs="Times New Roman"/>
          <w:sz w:val="24"/>
          <w:szCs w:val="24"/>
          <w:lang w:val="pt-PT"/>
        </w:rPr>
        <w:t xml:space="preserve"> </w:t>
      </w:r>
      <w:r w:rsidR="00D3182B">
        <w:rPr>
          <w:rFonts w:ascii="Times New Roman" w:eastAsia="Calibri" w:hAnsi="Times New Roman" w:cs="Times New Roman"/>
          <w:sz w:val="24"/>
          <w:szCs w:val="24"/>
          <w:lang w:val="pt-PT"/>
        </w:rPr>
        <w:t xml:space="preserve">que o impeçam de exercer o direito de sufrágio nas eleições, uma vez que esta medida de coação (202.º CPP) não atua como  </w:t>
      </w:r>
      <w:r w:rsidR="00C02ACA">
        <w:rPr>
          <w:rFonts w:ascii="Times New Roman" w:eastAsia="Calibri" w:hAnsi="Times New Roman" w:cs="Times New Roman"/>
          <w:sz w:val="24"/>
          <w:szCs w:val="24"/>
          <w:lang w:val="pt-PT"/>
        </w:rPr>
        <w:t>elemento automático da perd</w:t>
      </w:r>
      <w:r w:rsidRPr="00174C20">
        <w:rPr>
          <w:rFonts w:ascii="Times New Roman" w:eastAsia="Calibri" w:hAnsi="Times New Roman" w:cs="Times New Roman"/>
          <w:sz w:val="24"/>
          <w:szCs w:val="24"/>
          <w:lang w:val="pt-PT"/>
        </w:rPr>
        <w:t>a da Capacidade Eleitoral  Ativa</w:t>
      </w:r>
      <w:r w:rsidRPr="00174C20">
        <w:rPr>
          <w:rFonts w:ascii="Times New Roman" w:eastAsia="Calibri" w:hAnsi="Times New Roman" w:cs="Times New Roman"/>
          <w:sz w:val="24"/>
          <w:szCs w:val="24"/>
          <w:vertAlign w:val="superscript"/>
          <w:lang w:val="pt-PT"/>
        </w:rPr>
        <w:footnoteReference w:id="82"/>
      </w:r>
      <w:r w:rsidRPr="00174C20">
        <w:rPr>
          <w:rFonts w:ascii="Times New Roman" w:eastAsia="Calibri" w:hAnsi="Times New Roman" w:cs="Times New Roman"/>
          <w:sz w:val="24"/>
          <w:szCs w:val="24"/>
          <w:lang w:val="pt-PT"/>
        </w:rPr>
        <w:t xml:space="preserve">, isto porque para que tal aconteça tem que existir uma condenação, e só aí opera o sistema da perda da capacidade.  </w:t>
      </w:r>
    </w:p>
    <w:p w14:paraId="2D75BCF2" w14:textId="474CE2E5" w:rsidR="00D3182B" w:rsidRDefault="00174C20" w:rsidP="00436346">
      <w:pPr>
        <w:spacing w:after="120" w:line="360" w:lineRule="auto"/>
        <w:ind w:firstLine="720"/>
        <w:jc w:val="both"/>
        <w:rPr>
          <w:rFonts w:ascii="Times New Roman" w:eastAsia="Calibri" w:hAnsi="Times New Roman" w:cs="Times New Roman"/>
          <w:sz w:val="24"/>
          <w:szCs w:val="24"/>
          <w:lang w:val="pt-PT"/>
        </w:rPr>
      </w:pPr>
      <w:r w:rsidRPr="00174C20">
        <w:rPr>
          <w:rFonts w:ascii="Times New Roman" w:eastAsia="Calibri" w:hAnsi="Times New Roman" w:cs="Times New Roman"/>
          <w:sz w:val="24"/>
          <w:szCs w:val="24"/>
          <w:lang w:val="pt-PT"/>
        </w:rPr>
        <w:t xml:space="preserve">Por seu turno as incapacidades eleitorais passivas são também designadas por inelegibilidades, uma vez que o cidadão que perdeu a capacidade eleitoral ativa fica automaticamente inelegível para cargos </w:t>
      </w:r>
      <w:r w:rsidR="00C02ACA">
        <w:rPr>
          <w:rFonts w:ascii="Times New Roman" w:eastAsia="Calibri" w:hAnsi="Times New Roman" w:cs="Times New Roman"/>
          <w:sz w:val="24"/>
          <w:szCs w:val="24"/>
          <w:lang w:val="pt-PT"/>
        </w:rPr>
        <w:t>públicos</w:t>
      </w:r>
      <w:r w:rsidRPr="00174C20">
        <w:rPr>
          <w:rFonts w:ascii="Times New Roman" w:eastAsia="Calibri" w:hAnsi="Times New Roman" w:cs="Times New Roman"/>
          <w:sz w:val="24"/>
          <w:szCs w:val="24"/>
          <w:lang w:val="pt-PT"/>
        </w:rPr>
        <w:t xml:space="preserve">.   </w:t>
      </w:r>
    </w:p>
    <w:p w14:paraId="78BF34B1" w14:textId="77777777" w:rsidR="003F27FF" w:rsidRDefault="003F27FF" w:rsidP="00436346">
      <w:pPr>
        <w:spacing w:after="120" w:line="360" w:lineRule="auto"/>
        <w:ind w:firstLine="720"/>
        <w:jc w:val="both"/>
        <w:rPr>
          <w:rFonts w:ascii="Times New Roman" w:eastAsia="Calibri" w:hAnsi="Times New Roman" w:cs="Times New Roman"/>
          <w:sz w:val="24"/>
          <w:szCs w:val="24"/>
          <w:lang w:val="pt-PT"/>
        </w:rPr>
      </w:pPr>
    </w:p>
    <w:p w14:paraId="236E078D" w14:textId="1A00B285" w:rsidR="003F27FF" w:rsidRPr="00F75E37" w:rsidRDefault="00D3182B" w:rsidP="003E1341">
      <w:pPr>
        <w:pStyle w:val="Heading2"/>
        <w:numPr>
          <w:ilvl w:val="1"/>
          <w:numId w:val="9"/>
        </w:numPr>
      </w:pPr>
      <w:bookmarkStart w:id="39" w:name="_Toc450239746"/>
      <w:r w:rsidRPr="00F75E37">
        <w:lastRenderedPageBreak/>
        <w:t xml:space="preserve">O </w:t>
      </w:r>
      <w:r w:rsidR="00D66636" w:rsidRPr="00F75E37">
        <w:t>S</w:t>
      </w:r>
      <w:r w:rsidRPr="00F75E37">
        <w:t>ufrágio e a deficiência</w:t>
      </w:r>
      <w:r w:rsidR="00451D16" w:rsidRPr="00F75E37">
        <w:t>:</w:t>
      </w:r>
      <w:bookmarkEnd w:id="39"/>
    </w:p>
    <w:p w14:paraId="56A65AAE" w14:textId="77777777" w:rsidR="003F27FF" w:rsidRPr="003F27FF" w:rsidRDefault="003F27FF" w:rsidP="003F27FF">
      <w:pPr>
        <w:pStyle w:val="ListParagraph"/>
        <w:spacing w:after="0" w:line="360" w:lineRule="auto"/>
        <w:jc w:val="both"/>
        <w:rPr>
          <w:rFonts w:ascii="Times New Roman" w:eastAsia="Calibri" w:hAnsi="Times New Roman" w:cs="Times New Roman"/>
          <w:b/>
          <w:sz w:val="24"/>
          <w:szCs w:val="24"/>
          <w:lang w:val="pt-PT"/>
        </w:rPr>
      </w:pPr>
    </w:p>
    <w:p w14:paraId="580344E2" w14:textId="077B3C3D" w:rsidR="00D3182B" w:rsidRPr="00D3182B" w:rsidRDefault="00D3182B" w:rsidP="003F27FF">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 xml:space="preserve">Em Portugal o Sufrágio </w:t>
      </w:r>
      <w:proofErr w:type="spellStart"/>
      <w:r w:rsidRPr="00D3182B">
        <w:rPr>
          <w:rFonts w:ascii="Times New Roman" w:eastAsia="Calibri" w:hAnsi="Times New Roman" w:cs="Times New Roman"/>
          <w:sz w:val="24"/>
          <w:szCs w:val="24"/>
          <w:lang w:val="pt-PT"/>
        </w:rPr>
        <w:t>capacitá</w:t>
      </w:r>
      <w:r w:rsidR="00664D12">
        <w:rPr>
          <w:rFonts w:ascii="Times New Roman" w:eastAsia="Calibri" w:hAnsi="Times New Roman" w:cs="Times New Roman"/>
          <w:sz w:val="24"/>
          <w:szCs w:val="24"/>
          <w:lang w:val="pt-PT"/>
        </w:rPr>
        <w:t>rio</w:t>
      </w:r>
      <w:proofErr w:type="spellEnd"/>
      <w:r w:rsidR="00664D12">
        <w:rPr>
          <w:rFonts w:ascii="Times New Roman" w:eastAsia="Calibri" w:hAnsi="Times New Roman" w:cs="Times New Roman"/>
          <w:sz w:val="24"/>
          <w:szCs w:val="24"/>
          <w:lang w:val="pt-PT"/>
        </w:rPr>
        <w:t>, que fazia referê</w:t>
      </w:r>
      <w:r w:rsidRPr="00D3182B">
        <w:rPr>
          <w:rFonts w:ascii="Times New Roman" w:eastAsia="Calibri" w:hAnsi="Times New Roman" w:cs="Times New Roman"/>
          <w:sz w:val="24"/>
          <w:szCs w:val="24"/>
          <w:lang w:val="pt-PT"/>
        </w:rPr>
        <w:t xml:space="preserve">ncia ao analfabetismo, resume-se ao passado, no entanto já fez parte da Lei Eleitoral, as primeiras Constituições quase sempre incluíram como necessidade para exercer o direito de sufrágio que o cidadão homem soubesse ler e escrever, o que afastava por completo a maioria dos cidadãos </w:t>
      </w:r>
      <w:r w:rsidR="00C02ACA">
        <w:rPr>
          <w:rFonts w:ascii="Times New Roman" w:eastAsia="Calibri" w:hAnsi="Times New Roman" w:cs="Times New Roman"/>
          <w:sz w:val="24"/>
          <w:szCs w:val="24"/>
          <w:lang w:val="pt-PT"/>
        </w:rPr>
        <w:t xml:space="preserve">e por consequência a maioria dos cidadãos com </w:t>
      </w:r>
      <w:r w:rsidRPr="00D3182B">
        <w:rPr>
          <w:rFonts w:ascii="Times New Roman" w:eastAsia="Calibri" w:hAnsi="Times New Roman" w:cs="Times New Roman"/>
          <w:sz w:val="24"/>
          <w:szCs w:val="24"/>
          <w:lang w:val="pt-PT"/>
        </w:rPr>
        <w:t>deficiência uma vez que estes beneficiavam de muito pouco apoio, isto se proviessem de uma classe com possibilidade económicas, pois caso pertencessem às classes mais frágeis essa questão nem era tão pouco tema de debate político, assim como nem sempre o ensino em Portu</w:t>
      </w:r>
      <w:r w:rsidR="00CB5B70">
        <w:rPr>
          <w:rFonts w:ascii="Times New Roman" w:eastAsia="Calibri" w:hAnsi="Times New Roman" w:cs="Times New Roman"/>
          <w:sz w:val="24"/>
          <w:szCs w:val="24"/>
          <w:lang w:val="pt-PT"/>
        </w:rPr>
        <w:t>gal como no resto da Europa estab</w:t>
      </w:r>
      <w:r w:rsidR="00CB5B70" w:rsidRPr="00D3182B">
        <w:rPr>
          <w:rFonts w:ascii="Times New Roman" w:eastAsia="Calibri" w:hAnsi="Times New Roman" w:cs="Times New Roman"/>
          <w:sz w:val="24"/>
          <w:szCs w:val="24"/>
          <w:lang w:val="pt-PT"/>
        </w:rPr>
        <w:t>el</w:t>
      </w:r>
      <w:r w:rsidR="00CB5B70">
        <w:rPr>
          <w:rFonts w:ascii="Times New Roman" w:eastAsia="Calibri" w:hAnsi="Times New Roman" w:cs="Times New Roman"/>
          <w:sz w:val="24"/>
          <w:szCs w:val="24"/>
          <w:lang w:val="pt-PT"/>
        </w:rPr>
        <w:t>eceu</w:t>
      </w:r>
      <w:r w:rsidRPr="00D3182B">
        <w:rPr>
          <w:rFonts w:ascii="Times New Roman" w:eastAsia="Calibri" w:hAnsi="Times New Roman" w:cs="Times New Roman"/>
          <w:sz w:val="24"/>
          <w:szCs w:val="24"/>
          <w:lang w:val="pt-PT"/>
        </w:rPr>
        <w:t xml:space="preserve"> qualquer acessibilidade para crianças com deficiência.   </w:t>
      </w:r>
    </w:p>
    <w:p w14:paraId="2D3CAAF6" w14:textId="7ED4EF25" w:rsidR="00D3182B" w:rsidRPr="00D3182B" w:rsidRDefault="00D3182B" w:rsidP="00CB5B70">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A Convenção sobre os Direitos das Pessoas com Deficiência adotada pela Assembleia Geral das Nações Unidas a 13 de Dezembro de 2006 e assinada por Portugal a 30 de Março de 2007 veio reconhecer a importância de as pessoas com deficiência</w:t>
      </w:r>
      <w:r w:rsidR="00F10F26">
        <w:rPr>
          <w:rStyle w:val="FootnoteReference"/>
          <w:rFonts w:ascii="Times New Roman" w:eastAsia="Calibri" w:hAnsi="Times New Roman" w:cs="Times New Roman"/>
          <w:sz w:val="24"/>
          <w:szCs w:val="24"/>
          <w:lang w:val="pt-PT"/>
        </w:rPr>
        <w:footnoteReference w:id="83"/>
      </w:r>
      <w:r w:rsidRPr="00D3182B">
        <w:rPr>
          <w:rFonts w:ascii="Times New Roman" w:eastAsia="Calibri" w:hAnsi="Times New Roman" w:cs="Times New Roman"/>
          <w:sz w:val="24"/>
          <w:szCs w:val="24"/>
          <w:lang w:val="pt-PT"/>
        </w:rPr>
        <w:t xml:space="preserve"> serem integradas na socied</w:t>
      </w:r>
      <w:r w:rsidR="00CB5B70">
        <w:rPr>
          <w:rFonts w:ascii="Times New Roman" w:eastAsia="Calibri" w:hAnsi="Times New Roman" w:cs="Times New Roman"/>
          <w:sz w:val="24"/>
          <w:szCs w:val="24"/>
          <w:lang w:val="pt-PT"/>
        </w:rPr>
        <w:t>ade, fomentando a igualdade de o</w:t>
      </w:r>
      <w:r w:rsidRPr="00D3182B">
        <w:rPr>
          <w:rFonts w:ascii="Times New Roman" w:eastAsia="Calibri" w:hAnsi="Times New Roman" w:cs="Times New Roman"/>
          <w:sz w:val="24"/>
          <w:szCs w:val="24"/>
          <w:lang w:val="pt-PT"/>
        </w:rPr>
        <w:t xml:space="preserve">portunidades, bem como </w:t>
      </w:r>
      <w:r w:rsidR="00CB5B70">
        <w:rPr>
          <w:rFonts w:ascii="Times New Roman" w:eastAsia="Calibri" w:hAnsi="Times New Roman" w:cs="Times New Roman"/>
          <w:sz w:val="24"/>
          <w:szCs w:val="24"/>
          <w:lang w:val="pt-PT"/>
        </w:rPr>
        <w:t xml:space="preserve">veio </w:t>
      </w:r>
      <w:r w:rsidRPr="00D3182B">
        <w:rPr>
          <w:rFonts w:ascii="Times New Roman" w:eastAsia="Calibri" w:hAnsi="Times New Roman" w:cs="Times New Roman"/>
          <w:sz w:val="24"/>
          <w:szCs w:val="24"/>
          <w:lang w:val="pt-PT"/>
        </w:rPr>
        <w:t>reconhecer a diversidade das pessoas com deficiência, f</w:t>
      </w:r>
      <w:r w:rsidR="000F0C10">
        <w:rPr>
          <w:rFonts w:ascii="Times New Roman" w:eastAsia="Calibri" w:hAnsi="Times New Roman" w:cs="Times New Roman"/>
          <w:sz w:val="24"/>
          <w:szCs w:val="24"/>
          <w:lang w:val="pt-PT"/>
        </w:rPr>
        <w:t>ato</w:t>
      </w:r>
      <w:r w:rsidRPr="00D3182B">
        <w:rPr>
          <w:rFonts w:ascii="Times New Roman" w:eastAsia="Calibri" w:hAnsi="Times New Roman" w:cs="Times New Roman"/>
          <w:sz w:val="24"/>
          <w:szCs w:val="24"/>
          <w:lang w:val="pt-PT"/>
        </w:rPr>
        <w:t xml:space="preserve"> este de grande importância no sentido de individualizar</w:t>
      </w:r>
      <w:r w:rsidR="00CB5B70">
        <w:rPr>
          <w:rFonts w:ascii="Times New Roman" w:eastAsia="Calibri" w:hAnsi="Times New Roman" w:cs="Times New Roman"/>
          <w:sz w:val="24"/>
          <w:szCs w:val="24"/>
          <w:lang w:val="pt-PT"/>
        </w:rPr>
        <w:t xml:space="preserve"> as necessidades de cada pessoa</w:t>
      </w:r>
      <w:r w:rsidRPr="00D3182B">
        <w:rPr>
          <w:rFonts w:ascii="Times New Roman" w:eastAsia="Calibri" w:hAnsi="Times New Roman" w:cs="Times New Roman"/>
          <w:sz w:val="24"/>
          <w:szCs w:val="24"/>
          <w:lang w:val="pt-PT"/>
        </w:rPr>
        <w:t>, uma vez que estas nunca serão as mesma, quer seja o cidadão</w:t>
      </w:r>
      <w:r w:rsidR="00CB5B70">
        <w:rPr>
          <w:rFonts w:ascii="Times New Roman" w:eastAsia="Calibri" w:hAnsi="Times New Roman" w:cs="Times New Roman"/>
          <w:sz w:val="24"/>
          <w:szCs w:val="24"/>
          <w:lang w:val="pt-PT"/>
        </w:rPr>
        <w:t xml:space="preserve"> portador de deficiência ou não</w:t>
      </w:r>
      <w:r w:rsidRPr="00D3182B">
        <w:rPr>
          <w:rFonts w:ascii="Times New Roman" w:eastAsia="Calibri" w:hAnsi="Times New Roman" w:cs="Times New Roman"/>
          <w:sz w:val="24"/>
          <w:szCs w:val="24"/>
          <w:lang w:val="pt-PT"/>
        </w:rPr>
        <w:t xml:space="preserve"> e que logo se correlaciona com a dignidade humana, a Convenção veio ainda reconhecer a importância da acessibilidade ao meio social, económico e cultural de usufruir plenamente de todos os direitos humanos e liberdades fundamentais.</w:t>
      </w:r>
      <w:r w:rsidRPr="00D3182B">
        <w:rPr>
          <w:rFonts w:ascii="Times New Roman" w:eastAsia="Calibri" w:hAnsi="Times New Roman" w:cs="Times New Roman"/>
          <w:sz w:val="24"/>
          <w:szCs w:val="24"/>
          <w:vertAlign w:val="superscript"/>
          <w:lang w:val="pt-PT"/>
        </w:rPr>
        <w:footnoteReference w:id="84"/>
      </w:r>
      <w:r w:rsidRPr="00D3182B">
        <w:rPr>
          <w:rFonts w:ascii="Times New Roman" w:eastAsia="Calibri" w:hAnsi="Times New Roman" w:cs="Times New Roman"/>
          <w:sz w:val="24"/>
          <w:szCs w:val="24"/>
          <w:lang w:val="pt-PT"/>
        </w:rPr>
        <w:t xml:space="preserve">     </w:t>
      </w:r>
    </w:p>
    <w:p w14:paraId="48BE586B" w14:textId="4D4CCC0E" w:rsidR="00D3182B" w:rsidRDefault="00D3182B" w:rsidP="00D3182B">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 xml:space="preserve">Paulo Otero refere sob o pensamento de </w:t>
      </w:r>
      <w:proofErr w:type="spellStart"/>
      <w:r w:rsidRPr="00D3182B">
        <w:rPr>
          <w:rFonts w:ascii="Times New Roman" w:eastAsia="Calibri" w:hAnsi="Times New Roman" w:cs="Times New Roman"/>
          <w:sz w:val="24"/>
          <w:szCs w:val="24"/>
          <w:lang w:val="pt-PT"/>
        </w:rPr>
        <w:t>Hengel</w:t>
      </w:r>
      <w:proofErr w:type="spellEnd"/>
      <w:r w:rsidRPr="00D3182B">
        <w:rPr>
          <w:rFonts w:ascii="Times New Roman" w:eastAsia="Calibri" w:hAnsi="Times New Roman" w:cs="Times New Roman"/>
          <w:sz w:val="24"/>
          <w:szCs w:val="24"/>
          <w:lang w:val="pt-PT"/>
        </w:rPr>
        <w:t xml:space="preserve"> na obra </w:t>
      </w:r>
      <w:r w:rsidRPr="00D3182B">
        <w:rPr>
          <w:rFonts w:ascii="Times New Roman" w:eastAsia="Calibri" w:hAnsi="Times New Roman" w:cs="Times New Roman"/>
          <w:i/>
          <w:sz w:val="24"/>
          <w:szCs w:val="24"/>
          <w:lang w:val="pt-PT"/>
        </w:rPr>
        <w:t>A Razão na História – Introdução à Filosofia da História Universal</w:t>
      </w:r>
      <w:r w:rsidRPr="00D3182B">
        <w:rPr>
          <w:rFonts w:ascii="Times New Roman" w:eastAsia="Calibri" w:hAnsi="Times New Roman" w:cs="Times New Roman"/>
          <w:sz w:val="24"/>
          <w:szCs w:val="24"/>
          <w:lang w:val="pt-PT"/>
        </w:rPr>
        <w:t xml:space="preserve"> que o Homem determinado se apresenta como um conceito de dignidade humana e que esta, na sua génese, tem como referência cada ser humano vivo e concreto. Ora, cada um de nós</w:t>
      </w:r>
      <w:r w:rsidR="00CB5B70">
        <w:rPr>
          <w:rFonts w:ascii="Times New Roman" w:eastAsia="Calibri" w:hAnsi="Times New Roman" w:cs="Times New Roman"/>
          <w:sz w:val="24"/>
          <w:szCs w:val="24"/>
          <w:lang w:val="pt-PT"/>
        </w:rPr>
        <w:t xml:space="preserve"> é revestido por uma identidade</w:t>
      </w:r>
      <w:r w:rsidRPr="00D3182B">
        <w:rPr>
          <w:rFonts w:ascii="Times New Roman" w:eastAsia="Calibri" w:hAnsi="Times New Roman" w:cs="Times New Roman"/>
          <w:sz w:val="24"/>
          <w:szCs w:val="24"/>
          <w:lang w:val="pt-PT"/>
        </w:rPr>
        <w:t xml:space="preserve"> e nessa mesma temos características únicas que nos tornam disti</w:t>
      </w:r>
      <w:r w:rsidR="00CB5B70">
        <w:rPr>
          <w:rFonts w:ascii="Times New Roman" w:eastAsia="Calibri" w:hAnsi="Times New Roman" w:cs="Times New Roman"/>
          <w:sz w:val="24"/>
          <w:szCs w:val="24"/>
          <w:lang w:val="pt-PT"/>
        </w:rPr>
        <w:t>ntos de todos os nossos pares. É a</w:t>
      </w:r>
      <w:r w:rsidRPr="00D3182B">
        <w:rPr>
          <w:rFonts w:ascii="Times New Roman" w:eastAsia="Calibri" w:hAnsi="Times New Roman" w:cs="Times New Roman"/>
          <w:sz w:val="24"/>
          <w:szCs w:val="24"/>
          <w:lang w:val="pt-PT"/>
        </w:rPr>
        <w:t xml:space="preserve"> essa mesma dignidade que </w:t>
      </w:r>
      <w:r w:rsidR="00CB5B70">
        <w:rPr>
          <w:rFonts w:ascii="Times New Roman" w:eastAsia="Calibri" w:hAnsi="Times New Roman" w:cs="Times New Roman"/>
          <w:sz w:val="24"/>
          <w:szCs w:val="24"/>
          <w:lang w:val="pt-PT"/>
        </w:rPr>
        <w:t>aqui se faz alusão, conferindo a cad</w:t>
      </w:r>
      <w:r w:rsidRPr="00D3182B">
        <w:rPr>
          <w:rFonts w:ascii="Times New Roman" w:eastAsia="Calibri" w:hAnsi="Times New Roman" w:cs="Times New Roman"/>
          <w:sz w:val="24"/>
          <w:szCs w:val="24"/>
          <w:lang w:val="pt-PT"/>
        </w:rPr>
        <w:t xml:space="preserve">a ser humano o direito de participar na vida pública do </w:t>
      </w:r>
      <w:r w:rsidR="00CB5B70">
        <w:rPr>
          <w:rFonts w:ascii="Times New Roman" w:eastAsia="Calibri" w:hAnsi="Times New Roman" w:cs="Times New Roman"/>
          <w:sz w:val="24"/>
          <w:szCs w:val="24"/>
          <w:lang w:val="pt-PT"/>
        </w:rPr>
        <w:t xml:space="preserve">seu </w:t>
      </w:r>
      <w:r w:rsidRPr="00D3182B">
        <w:rPr>
          <w:rFonts w:ascii="Times New Roman" w:eastAsia="Calibri" w:hAnsi="Times New Roman" w:cs="Times New Roman"/>
          <w:sz w:val="24"/>
          <w:szCs w:val="24"/>
          <w:lang w:val="pt-PT"/>
        </w:rPr>
        <w:t xml:space="preserve">país, de onde advém o postulado democrático de “um Homem, um voto”, impõem-se que o próprio Estado remova todos </w:t>
      </w:r>
      <w:r w:rsidRPr="00D3182B">
        <w:rPr>
          <w:rFonts w:ascii="Times New Roman" w:eastAsia="Calibri" w:hAnsi="Times New Roman" w:cs="Times New Roman"/>
          <w:sz w:val="24"/>
          <w:szCs w:val="24"/>
          <w:lang w:val="pt-PT"/>
        </w:rPr>
        <w:lastRenderedPageBreak/>
        <w:t>os obstáculos que possam de alguma maneira impedir a máxima efetividade no acesso aos direitos fundamentais.</w:t>
      </w:r>
      <w:r w:rsidRPr="00D3182B">
        <w:rPr>
          <w:rFonts w:ascii="Times New Roman" w:eastAsia="Calibri" w:hAnsi="Times New Roman" w:cs="Times New Roman"/>
          <w:sz w:val="24"/>
          <w:szCs w:val="24"/>
          <w:vertAlign w:val="superscript"/>
          <w:lang w:val="pt-PT"/>
        </w:rPr>
        <w:footnoteReference w:id="85"/>
      </w:r>
      <w:r w:rsidRPr="00D3182B">
        <w:rPr>
          <w:rFonts w:ascii="Times New Roman" w:eastAsia="Calibri" w:hAnsi="Times New Roman" w:cs="Times New Roman"/>
          <w:sz w:val="24"/>
          <w:szCs w:val="24"/>
          <w:lang w:val="pt-PT"/>
        </w:rPr>
        <w:t xml:space="preserve"> </w:t>
      </w:r>
    </w:p>
    <w:p w14:paraId="5616C2D9" w14:textId="3E169B6B" w:rsidR="00D3182B" w:rsidRPr="00D3182B" w:rsidRDefault="00D3182B" w:rsidP="00451D16">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O Direito de Sufrágio que se apresenta como um direito de exercício coletivo</w:t>
      </w:r>
      <w:r w:rsidRPr="00D3182B">
        <w:rPr>
          <w:rFonts w:ascii="Times New Roman" w:eastAsia="Calibri" w:hAnsi="Times New Roman" w:cs="Times New Roman"/>
          <w:sz w:val="24"/>
          <w:szCs w:val="24"/>
          <w:vertAlign w:val="superscript"/>
          <w:lang w:val="pt-PT"/>
        </w:rPr>
        <w:footnoteReference w:id="86"/>
      </w:r>
      <w:r w:rsidRPr="00D3182B">
        <w:rPr>
          <w:rFonts w:ascii="Times New Roman" w:eastAsia="Calibri" w:hAnsi="Times New Roman" w:cs="Times New Roman"/>
          <w:sz w:val="24"/>
          <w:szCs w:val="24"/>
          <w:lang w:val="pt-PT"/>
        </w:rPr>
        <w:t>, não pode nunca de forma alguma pôr em causa a liberdade de escolha individual de cada cidadão, de forma que os cidadãos portadores de deficiência estão certamente abrangidos por direitos sociais e particulares (71.º da CRP) pois a estes são conferidos através do princípio da igualdade</w:t>
      </w:r>
      <w:r w:rsidR="00CB5B70">
        <w:rPr>
          <w:rFonts w:ascii="Times New Roman" w:eastAsia="Calibri" w:hAnsi="Times New Roman" w:cs="Times New Roman"/>
          <w:sz w:val="24"/>
          <w:szCs w:val="24"/>
          <w:lang w:val="pt-PT"/>
        </w:rPr>
        <w:t>,</w:t>
      </w:r>
      <w:r w:rsidRPr="00D3182B">
        <w:rPr>
          <w:rFonts w:ascii="Times New Roman" w:eastAsia="Calibri" w:hAnsi="Times New Roman" w:cs="Times New Roman"/>
          <w:sz w:val="24"/>
          <w:szCs w:val="24"/>
          <w:lang w:val="pt-PT"/>
        </w:rPr>
        <w:t xml:space="preserve"> todos os direitos bem como os demais deveres consignados na Constituição da República Portuguesa, a menos que para aqueles se encontrem incapacitados</w:t>
      </w:r>
      <w:r w:rsidRPr="00D3182B">
        <w:rPr>
          <w:rFonts w:ascii="Times New Roman" w:eastAsia="Calibri" w:hAnsi="Times New Roman" w:cs="Times New Roman"/>
          <w:sz w:val="24"/>
          <w:szCs w:val="24"/>
          <w:vertAlign w:val="superscript"/>
          <w:lang w:val="pt-PT"/>
        </w:rPr>
        <w:footnoteReference w:id="87"/>
      </w:r>
      <w:r w:rsidRPr="00D3182B">
        <w:rPr>
          <w:rFonts w:ascii="Times New Roman" w:eastAsia="Calibri" w:hAnsi="Times New Roman" w:cs="Times New Roman"/>
          <w:sz w:val="24"/>
          <w:szCs w:val="24"/>
          <w:lang w:val="pt-PT"/>
        </w:rPr>
        <w:t>, o Professor Jorge Miranda coloca em forma de interrogação a possibilidade de os direitos que parcelam Constitucionalmente a pessoa humana, virem de alguma forma individualizar por grupos o ser humano e de alguma maneira, desta forma estarmos a regredir na conquista alcançada de Direitos universais, no entanto como resposta</w:t>
      </w:r>
      <w:r w:rsidR="00CB5B70">
        <w:rPr>
          <w:rFonts w:ascii="Times New Roman" w:eastAsia="Calibri" w:hAnsi="Times New Roman" w:cs="Times New Roman"/>
          <w:sz w:val="24"/>
          <w:szCs w:val="24"/>
          <w:lang w:val="pt-PT"/>
        </w:rPr>
        <w:t>,</w:t>
      </w:r>
      <w:r w:rsidRPr="00D3182B">
        <w:rPr>
          <w:rFonts w:ascii="Times New Roman" w:eastAsia="Calibri" w:hAnsi="Times New Roman" w:cs="Times New Roman"/>
          <w:sz w:val="24"/>
          <w:szCs w:val="24"/>
          <w:lang w:val="pt-PT"/>
        </w:rPr>
        <w:t xml:space="preserve"> o Professor Jorge Miranda refere que tal ideia fica claramente afastada pois estes direitos parcelados pela Constituição são direitos de Estado e não um privilégio de um certo grupo, sendo que cada um deles está inteiramente à disposição para que cada cidadão possa a qualquer momento aceder ao mesmo, tendo a consagração Constitucional destes direitos a finalidade de contribuir para que cada um tenha o </w:t>
      </w:r>
      <w:r w:rsidRPr="00CB5B70">
        <w:rPr>
          <w:rFonts w:ascii="Times New Roman" w:eastAsia="Calibri" w:hAnsi="Times New Roman" w:cs="Times New Roman"/>
          <w:i/>
          <w:sz w:val="24"/>
          <w:szCs w:val="24"/>
          <w:lang w:val="pt-PT"/>
        </w:rPr>
        <w:t>direito ao desenvolvimento da personalidade,</w:t>
      </w:r>
      <w:r w:rsidRPr="00CB5B70">
        <w:rPr>
          <w:rFonts w:ascii="Times New Roman" w:eastAsia="Calibri" w:hAnsi="Times New Roman" w:cs="Times New Roman"/>
          <w:sz w:val="24"/>
          <w:szCs w:val="24"/>
          <w:lang w:val="pt-PT"/>
        </w:rPr>
        <w:t xml:space="preserve"> bem como</w:t>
      </w:r>
      <w:r w:rsidRPr="00CB5B70">
        <w:rPr>
          <w:rFonts w:ascii="Times New Roman" w:eastAsia="Calibri" w:hAnsi="Times New Roman" w:cs="Times New Roman"/>
          <w:i/>
          <w:sz w:val="24"/>
          <w:szCs w:val="24"/>
          <w:lang w:val="pt-PT"/>
        </w:rPr>
        <w:t>, à realização pessoal</w:t>
      </w:r>
      <w:r w:rsidRPr="00D3182B">
        <w:rPr>
          <w:rFonts w:ascii="Times New Roman" w:eastAsia="Calibri" w:hAnsi="Times New Roman" w:cs="Times New Roman"/>
          <w:sz w:val="24"/>
          <w:szCs w:val="24"/>
          <w:lang w:val="pt-PT"/>
        </w:rPr>
        <w:t>.</w:t>
      </w:r>
      <w:r w:rsidRPr="00D3182B">
        <w:rPr>
          <w:rFonts w:ascii="Times New Roman" w:eastAsia="Calibri" w:hAnsi="Times New Roman" w:cs="Times New Roman"/>
          <w:sz w:val="24"/>
          <w:szCs w:val="24"/>
          <w:vertAlign w:val="superscript"/>
          <w:lang w:val="pt-PT"/>
        </w:rPr>
        <w:footnoteReference w:id="88"/>
      </w:r>
      <w:r w:rsidRPr="00D3182B">
        <w:rPr>
          <w:rFonts w:ascii="Times New Roman" w:eastAsia="Calibri" w:hAnsi="Times New Roman" w:cs="Times New Roman"/>
          <w:sz w:val="24"/>
          <w:szCs w:val="24"/>
          <w:lang w:val="pt-PT"/>
        </w:rPr>
        <w:t xml:space="preserve"> </w:t>
      </w:r>
    </w:p>
    <w:p w14:paraId="00A28FDB" w14:textId="75A4CE26" w:rsidR="00D3182B" w:rsidRPr="00D3182B" w:rsidRDefault="00D3182B" w:rsidP="00451D16">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 xml:space="preserve">Para que o cidadão </w:t>
      </w:r>
      <w:r w:rsidR="00F10F26">
        <w:rPr>
          <w:rFonts w:ascii="Times New Roman" w:eastAsia="Calibri" w:hAnsi="Times New Roman" w:cs="Times New Roman"/>
          <w:sz w:val="24"/>
          <w:szCs w:val="24"/>
          <w:lang w:val="pt-PT"/>
        </w:rPr>
        <w:t>com</w:t>
      </w:r>
      <w:r w:rsidRPr="00D3182B">
        <w:rPr>
          <w:rFonts w:ascii="Times New Roman" w:eastAsia="Calibri" w:hAnsi="Times New Roman" w:cs="Times New Roman"/>
          <w:sz w:val="24"/>
          <w:szCs w:val="24"/>
          <w:lang w:val="pt-PT"/>
        </w:rPr>
        <w:t xml:space="preserve"> deficiência possa sem qualquer impediment</w:t>
      </w:r>
      <w:r w:rsidR="00CB5B70">
        <w:rPr>
          <w:rFonts w:ascii="Times New Roman" w:eastAsia="Calibri" w:hAnsi="Times New Roman" w:cs="Times New Roman"/>
          <w:sz w:val="24"/>
          <w:szCs w:val="24"/>
          <w:lang w:val="pt-PT"/>
        </w:rPr>
        <w:t>o exercer o direito de sufrágio,</w:t>
      </w:r>
      <w:r w:rsidRPr="00D3182B">
        <w:rPr>
          <w:rFonts w:ascii="Times New Roman" w:eastAsia="Calibri" w:hAnsi="Times New Roman" w:cs="Times New Roman"/>
          <w:sz w:val="24"/>
          <w:szCs w:val="24"/>
          <w:lang w:val="pt-PT"/>
        </w:rPr>
        <w:t xml:space="preserve"> a Comissão Nacional de Eleições coloca à disposição no seu sítio da internet uma secção designada por </w:t>
      </w:r>
      <w:r w:rsidRPr="00D3182B">
        <w:rPr>
          <w:rFonts w:ascii="Times New Roman" w:eastAsia="Calibri" w:hAnsi="Times New Roman" w:cs="Times New Roman"/>
          <w:i/>
          <w:sz w:val="24"/>
          <w:szCs w:val="24"/>
          <w:lang w:val="pt-PT"/>
        </w:rPr>
        <w:t>Eleições Acessíveis</w:t>
      </w:r>
      <w:r w:rsidRPr="00D3182B">
        <w:rPr>
          <w:rFonts w:ascii="Times New Roman" w:eastAsia="Calibri" w:hAnsi="Times New Roman" w:cs="Times New Roman"/>
          <w:sz w:val="24"/>
          <w:szCs w:val="24"/>
          <w:lang w:val="pt-PT"/>
        </w:rPr>
        <w:t xml:space="preserve"> onde dá apoio aos cida</w:t>
      </w:r>
      <w:r w:rsidR="00CB5B70">
        <w:rPr>
          <w:rFonts w:ascii="Times New Roman" w:eastAsia="Calibri" w:hAnsi="Times New Roman" w:cs="Times New Roman"/>
          <w:sz w:val="24"/>
          <w:szCs w:val="24"/>
          <w:lang w:val="pt-PT"/>
        </w:rPr>
        <w:t>dãos portadores de deficiências</w:t>
      </w:r>
      <w:r w:rsidRPr="00D3182B">
        <w:rPr>
          <w:rFonts w:ascii="Times New Roman" w:eastAsia="Calibri" w:hAnsi="Times New Roman" w:cs="Times New Roman"/>
          <w:sz w:val="24"/>
          <w:szCs w:val="24"/>
          <w:lang w:val="pt-PT"/>
        </w:rPr>
        <w:t xml:space="preserve"> para que estes saibam como podem exercer e fazer valer os seus direitos, bem como, caso sejam alvo de “discriminação” no dia das eleições e impedidos de votar</w:t>
      </w:r>
      <w:r w:rsidR="00CB5B70">
        <w:rPr>
          <w:rFonts w:ascii="Times New Roman" w:eastAsia="Calibri" w:hAnsi="Times New Roman" w:cs="Times New Roman"/>
          <w:sz w:val="24"/>
          <w:szCs w:val="24"/>
          <w:lang w:val="pt-PT"/>
        </w:rPr>
        <w:t>,</w:t>
      </w:r>
      <w:r w:rsidRPr="00D3182B">
        <w:rPr>
          <w:rFonts w:ascii="Times New Roman" w:eastAsia="Calibri" w:hAnsi="Times New Roman" w:cs="Times New Roman"/>
          <w:sz w:val="24"/>
          <w:szCs w:val="24"/>
          <w:lang w:val="pt-PT"/>
        </w:rPr>
        <w:t xml:space="preserve"> a Comissão informa que estes podem fazer a reclamação na mesa de voto e sucessivamente contactar a CNE.</w:t>
      </w:r>
      <w:r w:rsidRPr="00D3182B">
        <w:rPr>
          <w:rFonts w:ascii="Times New Roman" w:eastAsia="Calibri" w:hAnsi="Times New Roman" w:cs="Times New Roman"/>
          <w:sz w:val="24"/>
          <w:szCs w:val="24"/>
          <w:vertAlign w:val="superscript"/>
          <w:lang w:val="pt-PT"/>
        </w:rPr>
        <w:footnoteReference w:id="89"/>
      </w:r>
      <w:r w:rsidRPr="00D3182B">
        <w:rPr>
          <w:rFonts w:ascii="Times New Roman" w:eastAsia="Calibri" w:hAnsi="Times New Roman" w:cs="Times New Roman"/>
          <w:sz w:val="24"/>
          <w:szCs w:val="24"/>
          <w:lang w:val="pt-PT"/>
        </w:rPr>
        <w:t xml:space="preserve">   </w:t>
      </w:r>
    </w:p>
    <w:p w14:paraId="777564ED" w14:textId="72D6B105" w:rsidR="00D3182B" w:rsidRPr="00D3182B" w:rsidRDefault="00D3182B" w:rsidP="00D3182B">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lastRenderedPageBreak/>
        <w:t>Nos dias de hoje já é amplamente reconhecida a necessidade de instituir meios que organizem a realização e criem procedimentos adequa</w:t>
      </w:r>
      <w:r w:rsidR="00CB5B70">
        <w:rPr>
          <w:rFonts w:ascii="Times New Roman" w:eastAsia="Calibri" w:hAnsi="Times New Roman" w:cs="Times New Roman"/>
          <w:sz w:val="24"/>
          <w:szCs w:val="24"/>
          <w:lang w:val="pt-PT"/>
        </w:rPr>
        <w:t>dos ao exercício de certos fins</w:t>
      </w:r>
      <w:r w:rsidRPr="00D3182B">
        <w:rPr>
          <w:rFonts w:ascii="Times New Roman" w:eastAsia="Calibri" w:hAnsi="Times New Roman" w:cs="Times New Roman"/>
          <w:sz w:val="24"/>
          <w:szCs w:val="24"/>
          <w:lang w:val="pt-PT"/>
        </w:rPr>
        <w:t xml:space="preserve"> e que estes sejam da melhor forma possível equitativos, de modo a garantir que todos os cidadãos possam intervir em decisões coletiva. O primeiro desses direitos que vem assim instituir esses meios é o do art.º 49.º da CRP, o direito de Sufrágio.  </w:t>
      </w:r>
    </w:p>
    <w:p w14:paraId="6DADC3EB" w14:textId="77777777" w:rsidR="00D3182B" w:rsidRPr="00D3182B" w:rsidRDefault="00D3182B" w:rsidP="00D3182B">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 xml:space="preserve">O “Direito à Vida Independente” tem sido promovido por todo o mundo pelo Movimento de Pessoas com Deficiência desde o final da década de 60, no Reino Unido </w:t>
      </w:r>
    </w:p>
    <w:p w14:paraId="31520F0B" w14:textId="77777777" w:rsidR="00CB5B70" w:rsidRDefault="00D3182B" w:rsidP="00D3182B">
      <w:pPr>
        <w:spacing w:after="0" w:line="360" w:lineRule="auto"/>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esta luta decorre desde a década de 80, Fernando Fontes afirma que em Portugal este movimento tem ganho cada vez mais adeptos que têm vindo a exigir da parte do Estado a aplicação de normas que estabeleçam uma maior equidade para com os cidadãos portadores de deficiência, em 2015 foi criado em Lisboa o primeiro Centro de Vida Independente</w:t>
      </w:r>
      <w:r w:rsidRPr="00D3182B">
        <w:rPr>
          <w:rFonts w:ascii="Times New Roman" w:eastAsia="Calibri" w:hAnsi="Times New Roman" w:cs="Times New Roman"/>
          <w:sz w:val="24"/>
          <w:szCs w:val="24"/>
          <w:vertAlign w:val="superscript"/>
          <w:lang w:val="pt-PT"/>
        </w:rPr>
        <w:footnoteReference w:id="90"/>
      </w:r>
      <w:r w:rsidRPr="00D3182B">
        <w:rPr>
          <w:rFonts w:ascii="Times New Roman" w:eastAsia="Calibri" w:hAnsi="Times New Roman" w:cs="Times New Roman"/>
          <w:sz w:val="24"/>
          <w:szCs w:val="24"/>
          <w:lang w:val="pt-PT"/>
        </w:rPr>
        <w:t xml:space="preserve">. </w:t>
      </w:r>
    </w:p>
    <w:p w14:paraId="3E42026F" w14:textId="3417E726" w:rsidR="00D3182B" w:rsidRPr="00D3182B" w:rsidRDefault="00D3182B" w:rsidP="00CB5B70">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A cidadania só se consegue no seu todo quando todos contribuem para uma participação igual, independentemente da classe social, género, religião, posição política, raça, etnia ou deficiência.</w:t>
      </w:r>
      <w:r w:rsidRPr="00D3182B">
        <w:rPr>
          <w:rFonts w:ascii="Times New Roman" w:eastAsia="Calibri" w:hAnsi="Times New Roman" w:cs="Times New Roman"/>
          <w:sz w:val="24"/>
          <w:szCs w:val="24"/>
          <w:vertAlign w:val="superscript"/>
          <w:lang w:val="pt-PT"/>
        </w:rPr>
        <w:footnoteReference w:id="91"/>
      </w:r>
      <w:r w:rsidRPr="00D3182B">
        <w:rPr>
          <w:rFonts w:ascii="Times New Roman" w:eastAsia="Calibri" w:hAnsi="Times New Roman" w:cs="Times New Roman"/>
          <w:sz w:val="24"/>
          <w:szCs w:val="24"/>
          <w:lang w:val="pt-PT"/>
        </w:rPr>
        <w:t xml:space="preserve">       </w:t>
      </w:r>
    </w:p>
    <w:p w14:paraId="5E598E4E" w14:textId="65B64E18" w:rsidR="000E6A04" w:rsidRPr="000E6A04" w:rsidRDefault="00D3182B" w:rsidP="00451D16">
      <w:pPr>
        <w:spacing w:after="0" w:line="360" w:lineRule="auto"/>
        <w:ind w:firstLine="720"/>
        <w:jc w:val="both"/>
        <w:rPr>
          <w:rFonts w:ascii="Times New Roman" w:eastAsia="Calibri" w:hAnsi="Times New Roman" w:cs="Times New Roman"/>
          <w:sz w:val="24"/>
          <w:szCs w:val="24"/>
          <w:lang w:val="pt-PT"/>
        </w:rPr>
      </w:pPr>
      <w:r w:rsidRPr="00D3182B">
        <w:rPr>
          <w:rFonts w:ascii="Times New Roman" w:eastAsia="Calibri" w:hAnsi="Times New Roman" w:cs="Times New Roman"/>
          <w:sz w:val="24"/>
          <w:szCs w:val="24"/>
          <w:lang w:val="pt-PT"/>
        </w:rPr>
        <w:t>As deficiências não são todas incapacitantes, a cegueira</w:t>
      </w:r>
      <w:r w:rsidR="00F85847">
        <w:rPr>
          <w:rFonts w:ascii="Times New Roman" w:eastAsia="Calibri" w:hAnsi="Times New Roman" w:cs="Times New Roman"/>
          <w:sz w:val="24"/>
          <w:szCs w:val="24"/>
          <w:lang w:val="pt-PT"/>
        </w:rPr>
        <w:t xml:space="preserve"> por exemplo</w:t>
      </w:r>
      <w:r w:rsidRPr="00D3182B">
        <w:rPr>
          <w:rFonts w:ascii="Times New Roman" w:eastAsia="Calibri" w:hAnsi="Times New Roman" w:cs="Times New Roman"/>
          <w:sz w:val="24"/>
          <w:szCs w:val="24"/>
          <w:lang w:val="pt-PT"/>
        </w:rPr>
        <w:t xml:space="preserve"> impede que o cidadão consiga identificar no boletim de voto o partido/coligação de partidos em que pretende votar, em Portugal não exist</w:t>
      </w:r>
      <w:r w:rsidR="00EB6C74">
        <w:rPr>
          <w:rFonts w:ascii="Times New Roman" w:eastAsia="Calibri" w:hAnsi="Times New Roman" w:cs="Times New Roman"/>
          <w:sz w:val="24"/>
          <w:szCs w:val="24"/>
          <w:lang w:val="pt-PT"/>
        </w:rPr>
        <w:t>ia</w:t>
      </w:r>
      <w:r w:rsidR="00F06B0E">
        <w:rPr>
          <w:rFonts w:ascii="Times New Roman" w:eastAsia="Calibri" w:hAnsi="Times New Roman" w:cs="Times New Roman"/>
          <w:sz w:val="24"/>
          <w:szCs w:val="24"/>
          <w:lang w:val="pt-PT"/>
        </w:rPr>
        <w:t xml:space="preserve"> até </w:t>
      </w:r>
      <w:r w:rsidR="00F85847">
        <w:rPr>
          <w:rFonts w:ascii="Times New Roman" w:eastAsia="Calibri" w:hAnsi="Times New Roman" w:cs="Times New Roman"/>
          <w:sz w:val="24"/>
          <w:szCs w:val="24"/>
          <w:lang w:val="pt-PT"/>
        </w:rPr>
        <w:t xml:space="preserve">às Eleições Europeias de Maio de 2019 </w:t>
      </w:r>
      <w:r w:rsidRPr="00D3182B">
        <w:rPr>
          <w:rFonts w:ascii="Times New Roman" w:eastAsia="Calibri" w:hAnsi="Times New Roman" w:cs="Times New Roman"/>
          <w:sz w:val="24"/>
          <w:szCs w:val="24"/>
          <w:lang w:val="pt-PT"/>
        </w:rPr>
        <w:t>alternativa de</w:t>
      </w:r>
      <w:r w:rsidR="00F06B0E">
        <w:rPr>
          <w:rFonts w:ascii="Times New Roman" w:eastAsia="Calibri" w:hAnsi="Times New Roman" w:cs="Times New Roman"/>
          <w:sz w:val="24"/>
          <w:szCs w:val="24"/>
          <w:lang w:val="pt-PT"/>
        </w:rPr>
        <w:t xml:space="preserve"> matriz de</w:t>
      </w:r>
      <w:r w:rsidRPr="00D3182B">
        <w:rPr>
          <w:rFonts w:ascii="Times New Roman" w:eastAsia="Calibri" w:hAnsi="Times New Roman" w:cs="Times New Roman"/>
          <w:sz w:val="24"/>
          <w:szCs w:val="24"/>
          <w:lang w:val="pt-PT"/>
        </w:rPr>
        <w:t xml:space="preserve"> voto em </w:t>
      </w:r>
      <w:r w:rsidR="00EB6C74">
        <w:rPr>
          <w:rFonts w:ascii="Times New Roman" w:eastAsia="Calibri" w:hAnsi="Times New Roman" w:cs="Times New Roman"/>
          <w:iCs/>
          <w:sz w:val="24"/>
          <w:szCs w:val="24"/>
          <w:lang w:val="pt-PT"/>
        </w:rPr>
        <w:t>B</w:t>
      </w:r>
      <w:r w:rsidRPr="00D3182B">
        <w:rPr>
          <w:rFonts w:ascii="Times New Roman" w:eastAsia="Calibri" w:hAnsi="Times New Roman" w:cs="Times New Roman"/>
          <w:iCs/>
          <w:sz w:val="24"/>
          <w:szCs w:val="24"/>
          <w:lang w:val="pt-PT"/>
        </w:rPr>
        <w:t>raille</w:t>
      </w:r>
      <w:r w:rsidRPr="00D3182B">
        <w:rPr>
          <w:rFonts w:ascii="Times New Roman" w:eastAsia="Calibri" w:hAnsi="Times New Roman" w:cs="Times New Roman"/>
          <w:sz w:val="24"/>
          <w:szCs w:val="24"/>
          <w:lang w:val="pt-PT"/>
        </w:rPr>
        <w:t xml:space="preserve">, </w:t>
      </w:r>
      <w:r w:rsidR="00EB6C74">
        <w:rPr>
          <w:rFonts w:ascii="Times New Roman" w:eastAsia="Calibri" w:hAnsi="Times New Roman" w:cs="Times New Roman"/>
          <w:sz w:val="24"/>
          <w:szCs w:val="24"/>
          <w:lang w:val="pt-PT"/>
        </w:rPr>
        <w:t>e deste modo o</w:t>
      </w:r>
      <w:r w:rsidR="00F06B0E" w:rsidRPr="00D3182B">
        <w:rPr>
          <w:rFonts w:ascii="Times New Roman" w:eastAsia="Calibri" w:hAnsi="Times New Roman" w:cs="Times New Roman"/>
          <w:sz w:val="24"/>
          <w:szCs w:val="24"/>
          <w:lang w:val="pt-PT"/>
        </w:rPr>
        <w:t xml:space="preserve"> cidadão invisual dev</w:t>
      </w:r>
      <w:r w:rsidR="00F06B0E">
        <w:rPr>
          <w:rFonts w:ascii="Times New Roman" w:eastAsia="Calibri" w:hAnsi="Times New Roman" w:cs="Times New Roman"/>
          <w:sz w:val="24"/>
          <w:szCs w:val="24"/>
          <w:lang w:val="pt-PT"/>
        </w:rPr>
        <w:t>ia-se</w:t>
      </w:r>
      <w:r w:rsidR="00CB5B70">
        <w:rPr>
          <w:rFonts w:ascii="Times New Roman" w:eastAsia="Calibri" w:hAnsi="Times New Roman" w:cs="Times New Roman"/>
          <w:sz w:val="24"/>
          <w:szCs w:val="24"/>
          <w:lang w:val="pt-PT"/>
        </w:rPr>
        <w:t xml:space="preserve"> fazer</w:t>
      </w:r>
      <w:r w:rsidR="00F06B0E" w:rsidRPr="00D3182B">
        <w:rPr>
          <w:rFonts w:ascii="Times New Roman" w:eastAsia="Calibri" w:hAnsi="Times New Roman" w:cs="Times New Roman"/>
          <w:sz w:val="24"/>
          <w:szCs w:val="24"/>
          <w:lang w:val="pt-PT"/>
        </w:rPr>
        <w:t xml:space="preserve"> acompanhar de uma pessoa </w:t>
      </w:r>
      <w:r w:rsidR="00CB5B70">
        <w:rPr>
          <w:rFonts w:ascii="Times New Roman" w:eastAsia="Calibri" w:hAnsi="Times New Roman" w:cs="Times New Roman"/>
          <w:sz w:val="24"/>
          <w:szCs w:val="24"/>
          <w:lang w:val="pt-PT"/>
        </w:rPr>
        <w:t>por si escolhida</w:t>
      </w:r>
      <w:r w:rsidR="00F85847">
        <w:rPr>
          <w:rFonts w:ascii="Times New Roman" w:eastAsia="Calibri" w:hAnsi="Times New Roman" w:cs="Times New Roman"/>
          <w:sz w:val="24"/>
          <w:szCs w:val="24"/>
          <w:lang w:val="pt-PT"/>
        </w:rPr>
        <w:t xml:space="preserve"> e na qual </w:t>
      </w:r>
      <w:r w:rsidR="00F06B0E" w:rsidRPr="00D3182B">
        <w:rPr>
          <w:rFonts w:ascii="Times New Roman" w:eastAsia="Calibri" w:hAnsi="Times New Roman" w:cs="Times New Roman"/>
          <w:sz w:val="24"/>
          <w:szCs w:val="24"/>
          <w:lang w:val="pt-PT"/>
        </w:rPr>
        <w:t>t</w:t>
      </w:r>
      <w:r w:rsidR="00F85847">
        <w:rPr>
          <w:rFonts w:ascii="Times New Roman" w:eastAsia="Calibri" w:hAnsi="Times New Roman" w:cs="Times New Roman"/>
          <w:sz w:val="24"/>
          <w:szCs w:val="24"/>
          <w:lang w:val="pt-PT"/>
        </w:rPr>
        <w:t>ivesse</w:t>
      </w:r>
      <w:r w:rsidR="00F06B0E" w:rsidRPr="00D3182B">
        <w:rPr>
          <w:rFonts w:ascii="Times New Roman" w:eastAsia="Calibri" w:hAnsi="Times New Roman" w:cs="Times New Roman"/>
          <w:sz w:val="24"/>
          <w:szCs w:val="24"/>
          <w:lang w:val="pt-PT"/>
        </w:rPr>
        <w:t xml:space="preserve"> plena </w:t>
      </w:r>
      <w:r w:rsidR="003E3BF2">
        <w:rPr>
          <w:rFonts w:ascii="Times New Roman" w:eastAsia="Calibri" w:hAnsi="Times New Roman" w:cs="Times New Roman"/>
          <w:sz w:val="24"/>
          <w:szCs w:val="24"/>
          <w:lang w:val="pt-PT"/>
        </w:rPr>
        <w:t>segurança</w:t>
      </w:r>
      <w:r w:rsidR="00F06B0E" w:rsidRPr="00D3182B">
        <w:rPr>
          <w:rFonts w:ascii="Times New Roman" w:eastAsia="Calibri" w:hAnsi="Times New Roman" w:cs="Times New Roman"/>
          <w:sz w:val="24"/>
          <w:szCs w:val="24"/>
          <w:lang w:val="pt-PT"/>
        </w:rPr>
        <w:t xml:space="preserve"> </w:t>
      </w:r>
      <w:r w:rsidR="00CB5B70">
        <w:rPr>
          <w:rFonts w:ascii="Times New Roman" w:eastAsia="Calibri" w:hAnsi="Times New Roman" w:cs="Times New Roman"/>
          <w:sz w:val="24"/>
          <w:szCs w:val="24"/>
          <w:lang w:val="pt-PT"/>
        </w:rPr>
        <w:t>para</w:t>
      </w:r>
      <w:r w:rsidR="00F85847">
        <w:rPr>
          <w:rFonts w:ascii="Times New Roman" w:eastAsia="Calibri" w:hAnsi="Times New Roman" w:cs="Times New Roman"/>
          <w:sz w:val="24"/>
          <w:szCs w:val="24"/>
          <w:lang w:val="pt-PT"/>
        </w:rPr>
        <w:t xml:space="preserve"> lhe</w:t>
      </w:r>
      <w:r w:rsidR="00F06B0E">
        <w:rPr>
          <w:rFonts w:ascii="Times New Roman" w:eastAsia="Calibri" w:hAnsi="Times New Roman" w:cs="Times New Roman"/>
          <w:sz w:val="24"/>
          <w:szCs w:val="24"/>
          <w:lang w:val="pt-PT"/>
        </w:rPr>
        <w:t xml:space="preserve"> confiar a indicação do local onde pretende</w:t>
      </w:r>
      <w:r w:rsidR="00F85847">
        <w:rPr>
          <w:rFonts w:ascii="Times New Roman" w:eastAsia="Calibri" w:hAnsi="Times New Roman" w:cs="Times New Roman"/>
          <w:sz w:val="24"/>
          <w:szCs w:val="24"/>
          <w:lang w:val="pt-PT"/>
        </w:rPr>
        <w:t xml:space="preserve">sse </w:t>
      </w:r>
      <w:r w:rsidR="00F06B0E">
        <w:rPr>
          <w:rFonts w:ascii="Times New Roman" w:eastAsia="Calibri" w:hAnsi="Times New Roman" w:cs="Times New Roman"/>
          <w:sz w:val="24"/>
          <w:szCs w:val="24"/>
          <w:lang w:val="pt-PT"/>
        </w:rPr>
        <w:t>votar</w:t>
      </w:r>
      <w:r w:rsidR="00F06B0E" w:rsidRPr="00D3182B">
        <w:rPr>
          <w:rFonts w:ascii="Times New Roman" w:eastAsia="Calibri" w:hAnsi="Times New Roman" w:cs="Times New Roman"/>
          <w:sz w:val="24"/>
          <w:szCs w:val="24"/>
          <w:lang w:val="pt-PT"/>
        </w:rPr>
        <w:t>, o</w:t>
      </w:r>
      <w:r w:rsidR="00F85847">
        <w:rPr>
          <w:rFonts w:ascii="Times New Roman" w:eastAsia="Calibri" w:hAnsi="Times New Roman" w:cs="Times New Roman"/>
          <w:sz w:val="24"/>
          <w:szCs w:val="24"/>
          <w:lang w:val="pt-PT"/>
        </w:rPr>
        <w:t xml:space="preserve"> mesmo acontece ainda para os</w:t>
      </w:r>
      <w:r w:rsidR="00F06B0E" w:rsidRPr="00D3182B">
        <w:rPr>
          <w:rFonts w:ascii="Times New Roman" w:eastAsia="Calibri" w:hAnsi="Times New Roman" w:cs="Times New Roman"/>
          <w:sz w:val="24"/>
          <w:szCs w:val="24"/>
          <w:lang w:val="pt-PT"/>
        </w:rPr>
        <w:t xml:space="preserve"> cidadão</w:t>
      </w:r>
      <w:r w:rsidR="00F85847">
        <w:rPr>
          <w:rFonts w:ascii="Times New Roman" w:eastAsia="Calibri" w:hAnsi="Times New Roman" w:cs="Times New Roman"/>
          <w:sz w:val="24"/>
          <w:szCs w:val="24"/>
          <w:lang w:val="pt-PT"/>
        </w:rPr>
        <w:t>s</w:t>
      </w:r>
      <w:r w:rsidR="00F06B0E" w:rsidRPr="00D3182B">
        <w:rPr>
          <w:rFonts w:ascii="Times New Roman" w:eastAsia="Calibri" w:hAnsi="Times New Roman" w:cs="Times New Roman"/>
          <w:sz w:val="24"/>
          <w:szCs w:val="24"/>
          <w:lang w:val="pt-PT"/>
        </w:rPr>
        <w:t xml:space="preserve"> com mobilidade reduzida que não consiga</w:t>
      </w:r>
      <w:r w:rsidR="00F85847">
        <w:rPr>
          <w:rFonts w:ascii="Times New Roman" w:eastAsia="Calibri" w:hAnsi="Times New Roman" w:cs="Times New Roman"/>
          <w:sz w:val="24"/>
          <w:szCs w:val="24"/>
          <w:lang w:val="pt-PT"/>
        </w:rPr>
        <w:t>m</w:t>
      </w:r>
      <w:r w:rsidR="00F06B0E" w:rsidRPr="00D3182B">
        <w:rPr>
          <w:rFonts w:ascii="Times New Roman" w:eastAsia="Calibri" w:hAnsi="Times New Roman" w:cs="Times New Roman"/>
          <w:sz w:val="24"/>
          <w:szCs w:val="24"/>
          <w:lang w:val="pt-PT"/>
        </w:rPr>
        <w:t xml:space="preserve"> escrever</w:t>
      </w:r>
      <w:r w:rsidR="00772FE2">
        <w:rPr>
          <w:rFonts w:ascii="Times New Roman" w:eastAsia="Calibri" w:hAnsi="Times New Roman" w:cs="Times New Roman"/>
          <w:sz w:val="24"/>
          <w:szCs w:val="24"/>
          <w:lang w:val="pt-PT"/>
        </w:rPr>
        <w:t xml:space="preserve"> e para os cidadãos cegos que não saibam ler em Braille</w:t>
      </w:r>
      <w:r w:rsidRPr="00D3182B">
        <w:rPr>
          <w:rFonts w:ascii="Times New Roman" w:eastAsia="Calibri" w:hAnsi="Times New Roman" w:cs="Times New Roman"/>
          <w:sz w:val="24"/>
          <w:szCs w:val="24"/>
          <w:lang w:val="pt-PT"/>
        </w:rPr>
        <w:t>,</w:t>
      </w:r>
      <w:r w:rsidR="00F85847">
        <w:rPr>
          <w:rFonts w:ascii="Times New Roman" w:eastAsia="Calibri" w:hAnsi="Times New Roman" w:cs="Times New Roman"/>
          <w:sz w:val="24"/>
          <w:szCs w:val="24"/>
          <w:lang w:val="pt-PT"/>
        </w:rPr>
        <w:t xml:space="preserve"> </w:t>
      </w:r>
      <w:r w:rsidR="00CB5B70">
        <w:rPr>
          <w:rFonts w:ascii="Times New Roman" w:eastAsia="Calibri" w:hAnsi="Times New Roman" w:cs="Times New Roman"/>
          <w:sz w:val="24"/>
          <w:szCs w:val="24"/>
          <w:lang w:val="pt-PT"/>
        </w:rPr>
        <w:t xml:space="preserve">uma vez que </w:t>
      </w:r>
      <w:r w:rsidR="00F85847">
        <w:rPr>
          <w:rFonts w:ascii="Times New Roman" w:eastAsia="Calibri" w:hAnsi="Times New Roman" w:cs="Times New Roman"/>
          <w:sz w:val="24"/>
          <w:szCs w:val="24"/>
          <w:lang w:val="pt-PT"/>
        </w:rPr>
        <w:t>as eleições para o Par</w:t>
      </w:r>
      <w:r w:rsidR="00CB5B70">
        <w:rPr>
          <w:rFonts w:ascii="Times New Roman" w:eastAsia="Calibri" w:hAnsi="Times New Roman" w:cs="Times New Roman"/>
          <w:sz w:val="24"/>
          <w:szCs w:val="24"/>
          <w:lang w:val="pt-PT"/>
        </w:rPr>
        <w:t>lamento Europeu de Maio de 2019</w:t>
      </w:r>
      <w:r w:rsidR="00F85847">
        <w:rPr>
          <w:rFonts w:ascii="Times New Roman" w:eastAsia="Calibri" w:hAnsi="Times New Roman" w:cs="Times New Roman"/>
          <w:sz w:val="24"/>
          <w:szCs w:val="24"/>
          <w:lang w:val="pt-PT"/>
        </w:rPr>
        <w:t xml:space="preserve"> vieram introduzir uma matriz de voto em Braille, que veio pela primeira vez conceder aos cidadãos invisuais uma verdadeira igualde no sufrágio</w:t>
      </w:r>
      <w:r w:rsidR="00F85847">
        <w:rPr>
          <w:rStyle w:val="FootnoteReference"/>
          <w:rFonts w:ascii="Times New Roman" w:eastAsia="Calibri" w:hAnsi="Times New Roman" w:cs="Times New Roman"/>
          <w:sz w:val="24"/>
          <w:szCs w:val="24"/>
          <w:lang w:val="pt-PT"/>
        </w:rPr>
        <w:footnoteReference w:id="92"/>
      </w:r>
      <w:r w:rsidRPr="00D3182B">
        <w:rPr>
          <w:rFonts w:ascii="Times New Roman" w:eastAsia="Calibri" w:hAnsi="Times New Roman" w:cs="Times New Roman"/>
          <w:sz w:val="24"/>
          <w:szCs w:val="24"/>
          <w:lang w:val="pt-PT"/>
        </w:rPr>
        <w:t>,</w:t>
      </w:r>
      <w:r w:rsidR="00CB5B70">
        <w:rPr>
          <w:rFonts w:ascii="Times New Roman" w:eastAsia="Calibri" w:hAnsi="Times New Roman" w:cs="Times New Roman"/>
          <w:sz w:val="24"/>
          <w:szCs w:val="24"/>
          <w:lang w:val="pt-PT"/>
        </w:rPr>
        <w:t xml:space="preserve"> medida apontada</w:t>
      </w:r>
      <w:r w:rsidR="00F85847">
        <w:rPr>
          <w:rFonts w:ascii="Times New Roman" w:eastAsia="Calibri" w:hAnsi="Times New Roman" w:cs="Times New Roman"/>
          <w:sz w:val="24"/>
          <w:szCs w:val="24"/>
          <w:lang w:val="pt-PT"/>
        </w:rPr>
        <w:t xml:space="preserve"> pela ACAPO como bastante importante para a autonomia </w:t>
      </w:r>
      <w:r w:rsidR="003E3BF2">
        <w:rPr>
          <w:rFonts w:ascii="Times New Roman" w:eastAsia="Calibri" w:hAnsi="Times New Roman" w:cs="Times New Roman"/>
          <w:sz w:val="24"/>
          <w:szCs w:val="24"/>
          <w:lang w:val="pt-PT"/>
        </w:rPr>
        <w:t>das pessoas cegas e amblíopes, bem como</w:t>
      </w:r>
      <w:r w:rsidR="00F85847">
        <w:rPr>
          <w:rFonts w:ascii="Times New Roman" w:eastAsia="Calibri" w:hAnsi="Times New Roman" w:cs="Times New Roman"/>
          <w:sz w:val="24"/>
          <w:szCs w:val="24"/>
          <w:lang w:val="pt-PT"/>
        </w:rPr>
        <w:t xml:space="preserve"> </w:t>
      </w:r>
      <w:r w:rsidR="003E3BF2">
        <w:rPr>
          <w:rFonts w:ascii="Times New Roman" w:eastAsia="Calibri" w:hAnsi="Times New Roman" w:cs="Times New Roman"/>
          <w:sz w:val="24"/>
          <w:szCs w:val="24"/>
          <w:lang w:val="pt-PT"/>
        </w:rPr>
        <w:t xml:space="preserve">proporcionadora de condições de </w:t>
      </w:r>
      <w:r w:rsidR="00946A49">
        <w:rPr>
          <w:rFonts w:ascii="Times New Roman" w:eastAsia="Calibri" w:hAnsi="Times New Roman" w:cs="Times New Roman"/>
          <w:sz w:val="24"/>
          <w:szCs w:val="24"/>
          <w:lang w:val="pt-PT"/>
        </w:rPr>
        <w:t>verdadeira liberdade</w:t>
      </w:r>
      <w:r w:rsidR="003E3BF2">
        <w:rPr>
          <w:rFonts w:ascii="Times New Roman" w:eastAsia="Calibri" w:hAnsi="Times New Roman" w:cs="Times New Roman"/>
          <w:sz w:val="24"/>
          <w:szCs w:val="24"/>
          <w:lang w:val="pt-PT"/>
        </w:rPr>
        <w:t xml:space="preserve"> de decisão</w:t>
      </w:r>
      <w:r w:rsidR="003E3BF2">
        <w:rPr>
          <w:rStyle w:val="FootnoteReference"/>
          <w:rFonts w:ascii="Times New Roman" w:eastAsia="Calibri" w:hAnsi="Times New Roman" w:cs="Times New Roman"/>
          <w:sz w:val="24"/>
          <w:szCs w:val="24"/>
          <w:lang w:val="pt-PT"/>
        </w:rPr>
        <w:footnoteReference w:id="93"/>
      </w:r>
      <w:r w:rsidR="003E3BF2">
        <w:rPr>
          <w:rFonts w:ascii="Times New Roman" w:eastAsia="Calibri" w:hAnsi="Times New Roman" w:cs="Times New Roman"/>
          <w:sz w:val="24"/>
          <w:szCs w:val="24"/>
          <w:lang w:val="pt-PT"/>
        </w:rPr>
        <w:t>, este momento contribuiu para a conservação d</w:t>
      </w:r>
      <w:r w:rsidRPr="00D3182B">
        <w:rPr>
          <w:rFonts w:ascii="Times New Roman" w:eastAsia="Calibri" w:hAnsi="Times New Roman" w:cs="Times New Roman"/>
          <w:sz w:val="24"/>
          <w:szCs w:val="24"/>
          <w:lang w:val="pt-PT"/>
        </w:rPr>
        <w:t xml:space="preserve">a </w:t>
      </w:r>
      <w:r w:rsidR="00946A49" w:rsidRPr="000E6A04">
        <w:rPr>
          <w:rFonts w:ascii="Times New Roman" w:eastAsia="Calibri" w:hAnsi="Times New Roman" w:cs="Times New Roman"/>
          <w:i/>
          <w:sz w:val="24"/>
          <w:szCs w:val="24"/>
          <w:lang w:val="pt-PT"/>
        </w:rPr>
        <w:t xml:space="preserve">individualidade </w:t>
      </w:r>
      <w:r w:rsidR="00946A49" w:rsidRPr="000E6A04">
        <w:rPr>
          <w:rFonts w:ascii="Times New Roman" w:eastAsia="Calibri" w:hAnsi="Times New Roman" w:cs="Times New Roman"/>
          <w:sz w:val="24"/>
          <w:szCs w:val="24"/>
          <w:lang w:val="pt-PT"/>
        </w:rPr>
        <w:t>e</w:t>
      </w:r>
      <w:r w:rsidR="000E6A04" w:rsidRPr="000E6A04">
        <w:rPr>
          <w:rFonts w:ascii="Times New Roman" w:eastAsia="Calibri" w:hAnsi="Times New Roman" w:cs="Times New Roman"/>
          <w:sz w:val="24"/>
          <w:szCs w:val="24"/>
          <w:lang w:val="pt-PT"/>
        </w:rPr>
        <w:t xml:space="preserve"> a </w:t>
      </w:r>
      <w:r w:rsidR="000E6A04" w:rsidRPr="000E6A04">
        <w:rPr>
          <w:rFonts w:ascii="Times New Roman" w:eastAsia="Calibri" w:hAnsi="Times New Roman" w:cs="Times New Roman"/>
          <w:i/>
          <w:sz w:val="24"/>
          <w:szCs w:val="24"/>
          <w:lang w:val="pt-PT"/>
        </w:rPr>
        <w:t>igualdade</w:t>
      </w:r>
      <w:r w:rsidR="000E6A04" w:rsidRPr="000E6A04">
        <w:rPr>
          <w:rFonts w:ascii="Times New Roman" w:eastAsia="Calibri" w:hAnsi="Times New Roman" w:cs="Times New Roman"/>
          <w:sz w:val="24"/>
          <w:szCs w:val="24"/>
          <w:lang w:val="pt-PT"/>
        </w:rPr>
        <w:t xml:space="preserve"> </w:t>
      </w:r>
      <w:r w:rsidR="000E6A04" w:rsidRPr="000E6A04">
        <w:rPr>
          <w:rFonts w:ascii="Times New Roman" w:eastAsia="Calibri" w:hAnsi="Times New Roman" w:cs="Times New Roman"/>
          <w:sz w:val="24"/>
          <w:szCs w:val="24"/>
          <w:lang w:val="pt-PT"/>
        </w:rPr>
        <w:lastRenderedPageBreak/>
        <w:t xml:space="preserve">bem como o </w:t>
      </w:r>
      <w:r w:rsidR="000E6A04" w:rsidRPr="000E6A04">
        <w:rPr>
          <w:rFonts w:ascii="Times New Roman" w:eastAsia="Calibri" w:hAnsi="Times New Roman" w:cs="Times New Roman"/>
          <w:i/>
          <w:sz w:val="24"/>
          <w:szCs w:val="24"/>
          <w:lang w:val="pt-PT"/>
        </w:rPr>
        <w:t>secretismo</w:t>
      </w:r>
      <w:r w:rsidR="000E6A04" w:rsidRPr="000E6A04">
        <w:rPr>
          <w:rFonts w:ascii="Times New Roman" w:eastAsia="Calibri" w:hAnsi="Times New Roman" w:cs="Times New Roman"/>
          <w:sz w:val="24"/>
          <w:szCs w:val="24"/>
          <w:lang w:val="pt-PT"/>
        </w:rPr>
        <w:t xml:space="preserve"> do voto </w:t>
      </w:r>
      <w:r w:rsidR="003E3BF2">
        <w:rPr>
          <w:rFonts w:ascii="Times New Roman" w:eastAsia="Calibri" w:hAnsi="Times New Roman" w:cs="Times New Roman"/>
          <w:sz w:val="24"/>
          <w:szCs w:val="24"/>
          <w:lang w:val="pt-PT"/>
        </w:rPr>
        <w:t xml:space="preserve">dos cidadãos cegos e amblíopes, </w:t>
      </w:r>
      <w:r w:rsidR="000E6A04" w:rsidRPr="000E6A04">
        <w:rPr>
          <w:rFonts w:ascii="Times New Roman" w:eastAsia="Calibri" w:hAnsi="Times New Roman" w:cs="Times New Roman"/>
          <w:sz w:val="24"/>
          <w:szCs w:val="24"/>
          <w:lang w:val="pt-PT"/>
        </w:rPr>
        <w:t>sendo que o sufrágio é pessoal e individual (n.º 2 do art.</w:t>
      </w:r>
      <w:r w:rsidR="00BB205E">
        <w:rPr>
          <w:rFonts w:ascii="Times New Roman" w:eastAsia="Calibri" w:hAnsi="Times New Roman" w:cs="Times New Roman"/>
          <w:sz w:val="24"/>
          <w:szCs w:val="24"/>
          <w:lang w:val="pt-PT"/>
        </w:rPr>
        <w:t>º</w:t>
      </w:r>
      <w:r w:rsidR="000E6A04" w:rsidRPr="000E6A04">
        <w:rPr>
          <w:rFonts w:ascii="Times New Roman" w:eastAsia="Calibri" w:hAnsi="Times New Roman" w:cs="Times New Roman"/>
          <w:sz w:val="24"/>
          <w:szCs w:val="24"/>
          <w:lang w:val="pt-PT"/>
        </w:rPr>
        <w:t xml:space="preserve"> 48.º CRP).</w:t>
      </w:r>
      <w:r w:rsidR="000E6A04" w:rsidRPr="000E6A04">
        <w:rPr>
          <w:rFonts w:ascii="Times New Roman" w:eastAsia="Calibri" w:hAnsi="Times New Roman" w:cs="Times New Roman"/>
          <w:sz w:val="24"/>
          <w:szCs w:val="24"/>
          <w:vertAlign w:val="superscript"/>
          <w:lang w:val="pt-PT"/>
        </w:rPr>
        <w:footnoteReference w:id="94"/>
      </w:r>
      <w:r w:rsidR="000E6A04" w:rsidRPr="000E6A04">
        <w:rPr>
          <w:rFonts w:ascii="Times New Roman" w:eastAsia="Calibri" w:hAnsi="Times New Roman" w:cs="Times New Roman"/>
          <w:sz w:val="24"/>
          <w:szCs w:val="24"/>
          <w:lang w:val="pt-PT"/>
        </w:rPr>
        <w:t xml:space="preserve"> </w:t>
      </w:r>
    </w:p>
    <w:p w14:paraId="2CB537DB" w14:textId="3D20F233" w:rsidR="000E6A04" w:rsidRPr="000E6A04" w:rsidRDefault="000E6A04" w:rsidP="000E6A04">
      <w:pPr>
        <w:spacing w:after="0" w:line="360" w:lineRule="auto"/>
        <w:ind w:firstLine="720"/>
        <w:jc w:val="both"/>
        <w:rPr>
          <w:rFonts w:ascii="Times New Roman" w:eastAsia="Calibri" w:hAnsi="Times New Roman" w:cs="Times New Roman"/>
          <w:sz w:val="24"/>
          <w:szCs w:val="24"/>
          <w:lang w:val="pt-PT"/>
        </w:rPr>
      </w:pPr>
      <w:r w:rsidRPr="000E6A04">
        <w:rPr>
          <w:rFonts w:ascii="Times New Roman" w:eastAsia="Calibri" w:hAnsi="Times New Roman" w:cs="Times New Roman"/>
          <w:sz w:val="24"/>
          <w:szCs w:val="24"/>
          <w:lang w:val="pt-PT"/>
        </w:rPr>
        <w:t>A Declaração dos Direitos das Pessoas Deficientes proclamada pela Resolução 3447 (XXX) da Assembleia Geral das Nações Unidas de 9 de Dezembro de 1975</w:t>
      </w:r>
      <w:r w:rsidRPr="000E6A04">
        <w:rPr>
          <w:rFonts w:ascii="Times New Roman" w:eastAsia="Calibri" w:hAnsi="Times New Roman" w:cs="Times New Roman"/>
          <w:sz w:val="24"/>
          <w:szCs w:val="24"/>
          <w:vertAlign w:val="superscript"/>
          <w:lang w:val="pt-PT"/>
        </w:rPr>
        <w:footnoteReference w:id="95"/>
      </w:r>
      <w:r w:rsidRPr="000E6A04">
        <w:rPr>
          <w:rFonts w:ascii="Times New Roman" w:eastAsia="Calibri" w:hAnsi="Times New Roman" w:cs="Times New Roman"/>
          <w:sz w:val="24"/>
          <w:szCs w:val="24"/>
          <w:lang w:val="pt-PT"/>
        </w:rPr>
        <w:t>, declara no ponto 4. que as pessoas deficientes têm os mesmos direitos civis e políticos que os demais seres humanos, bem</w:t>
      </w:r>
      <w:r w:rsidR="00FE6318">
        <w:rPr>
          <w:rFonts w:ascii="Times New Roman" w:eastAsia="Calibri" w:hAnsi="Times New Roman" w:cs="Times New Roman"/>
          <w:sz w:val="24"/>
          <w:szCs w:val="24"/>
          <w:lang w:val="pt-PT"/>
        </w:rPr>
        <w:t xml:space="preserve"> como as Regras Gerais sobre a igualdade de o</w:t>
      </w:r>
      <w:r w:rsidRPr="000E6A04">
        <w:rPr>
          <w:rFonts w:ascii="Times New Roman" w:eastAsia="Calibri" w:hAnsi="Times New Roman" w:cs="Times New Roman"/>
          <w:sz w:val="24"/>
          <w:szCs w:val="24"/>
          <w:lang w:val="pt-PT"/>
        </w:rPr>
        <w:t>portunidades para as pes</w:t>
      </w:r>
      <w:r w:rsidR="00FE6318">
        <w:rPr>
          <w:rFonts w:ascii="Times New Roman" w:eastAsia="Calibri" w:hAnsi="Times New Roman" w:cs="Times New Roman"/>
          <w:sz w:val="24"/>
          <w:szCs w:val="24"/>
          <w:lang w:val="pt-PT"/>
        </w:rPr>
        <w:t>soas com deficiência</w:t>
      </w:r>
      <w:r w:rsidRPr="000E6A04">
        <w:rPr>
          <w:rFonts w:ascii="Times New Roman" w:eastAsia="Calibri" w:hAnsi="Times New Roman" w:cs="Times New Roman"/>
          <w:sz w:val="24"/>
          <w:szCs w:val="24"/>
          <w:lang w:val="pt-PT"/>
        </w:rPr>
        <w:t xml:space="preserve"> adotada pela resolução 49/96 da Assembleia Geral das Nações Unidas de 20 de Dezembro de 1993, dita a regra 14. sobre </w:t>
      </w:r>
    </w:p>
    <w:p w14:paraId="2A49BEA8" w14:textId="77777777" w:rsidR="000E6A04" w:rsidRPr="000E6A04" w:rsidRDefault="000E6A04" w:rsidP="007D5179">
      <w:pPr>
        <w:spacing w:after="0" w:line="360" w:lineRule="auto"/>
        <w:jc w:val="both"/>
        <w:rPr>
          <w:rFonts w:ascii="Times New Roman" w:eastAsia="Calibri" w:hAnsi="Times New Roman" w:cs="Times New Roman"/>
          <w:i/>
          <w:sz w:val="24"/>
          <w:szCs w:val="24"/>
          <w:lang w:val="pt-PT"/>
        </w:rPr>
      </w:pPr>
      <w:r w:rsidRPr="00FE6318">
        <w:rPr>
          <w:rFonts w:ascii="Times New Roman" w:eastAsia="Calibri" w:hAnsi="Times New Roman" w:cs="Times New Roman"/>
          <w:sz w:val="24"/>
          <w:szCs w:val="24"/>
          <w:lang w:val="pt-PT"/>
        </w:rPr>
        <w:t>“</w:t>
      </w:r>
      <w:r w:rsidRPr="000E6A04">
        <w:rPr>
          <w:rFonts w:ascii="Times New Roman" w:eastAsia="Calibri" w:hAnsi="Times New Roman" w:cs="Times New Roman"/>
          <w:i/>
          <w:sz w:val="24"/>
          <w:szCs w:val="24"/>
          <w:lang w:val="pt-PT"/>
        </w:rPr>
        <w:t>Política e planeamento”</w:t>
      </w:r>
      <w:r w:rsidRPr="000E6A04">
        <w:rPr>
          <w:rFonts w:ascii="Times New Roman" w:eastAsia="Calibri" w:hAnsi="Times New Roman" w:cs="Times New Roman"/>
          <w:sz w:val="24"/>
          <w:szCs w:val="24"/>
          <w:lang w:val="pt-PT"/>
        </w:rPr>
        <w:t xml:space="preserve"> onde sugere que os “</w:t>
      </w:r>
      <w:r w:rsidRPr="000E6A04">
        <w:rPr>
          <w:rFonts w:ascii="Times New Roman" w:eastAsia="Calibri" w:hAnsi="Times New Roman" w:cs="Times New Roman"/>
          <w:i/>
          <w:sz w:val="24"/>
          <w:szCs w:val="24"/>
          <w:lang w:val="pt-PT"/>
        </w:rPr>
        <w:t>Estados devem promover à participação das pessoas com deficiência em todas as atividades de planeamento político a nível local e nacional.</w:t>
      </w:r>
      <w:r w:rsidRPr="00FE6318">
        <w:rPr>
          <w:rFonts w:ascii="Times New Roman" w:eastAsia="Calibri" w:hAnsi="Times New Roman" w:cs="Times New Roman"/>
          <w:sz w:val="24"/>
          <w:szCs w:val="24"/>
          <w:lang w:val="pt-PT"/>
        </w:rPr>
        <w:t>”</w:t>
      </w:r>
    </w:p>
    <w:p w14:paraId="33F8666B" w14:textId="77777777" w:rsidR="00FE6318" w:rsidRDefault="000E6A04" w:rsidP="00451D16">
      <w:pPr>
        <w:spacing w:after="0" w:line="360" w:lineRule="auto"/>
        <w:ind w:firstLine="720"/>
        <w:jc w:val="both"/>
        <w:rPr>
          <w:rFonts w:ascii="Times New Roman" w:eastAsia="Calibri" w:hAnsi="Times New Roman" w:cs="Times New Roman"/>
          <w:sz w:val="24"/>
          <w:szCs w:val="24"/>
          <w:lang w:val="pt-PT"/>
        </w:rPr>
      </w:pPr>
      <w:r w:rsidRPr="000E6A04">
        <w:rPr>
          <w:rFonts w:ascii="Times New Roman" w:eastAsia="Calibri" w:hAnsi="Times New Roman" w:cs="Times New Roman"/>
          <w:sz w:val="24"/>
          <w:szCs w:val="24"/>
          <w:lang w:val="pt-PT"/>
        </w:rPr>
        <w:t xml:space="preserve">O Estado Português </w:t>
      </w:r>
      <w:r w:rsidR="00772FE2">
        <w:rPr>
          <w:rFonts w:ascii="Times New Roman" w:eastAsia="Calibri" w:hAnsi="Times New Roman" w:cs="Times New Roman"/>
          <w:sz w:val="24"/>
          <w:szCs w:val="24"/>
          <w:lang w:val="pt-PT"/>
        </w:rPr>
        <w:t>numa tentativa de</w:t>
      </w:r>
      <w:r w:rsidRPr="000E6A04">
        <w:rPr>
          <w:rFonts w:ascii="Times New Roman" w:eastAsia="Calibri" w:hAnsi="Times New Roman" w:cs="Times New Roman"/>
          <w:sz w:val="24"/>
          <w:szCs w:val="24"/>
          <w:lang w:val="pt-PT"/>
        </w:rPr>
        <w:t xml:space="preserve"> assegurar o tratamento igual de </w:t>
      </w:r>
      <w:r w:rsidR="00451D16">
        <w:rPr>
          <w:rFonts w:ascii="Times New Roman" w:eastAsia="Calibri" w:hAnsi="Times New Roman" w:cs="Times New Roman"/>
          <w:sz w:val="24"/>
          <w:szCs w:val="24"/>
          <w:lang w:val="pt-PT"/>
        </w:rPr>
        <w:t>todos os seus cidadãos,</w:t>
      </w:r>
      <w:r w:rsidRPr="000E6A04">
        <w:rPr>
          <w:rFonts w:ascii="Times New Roman" w:eastAsia="Calibri" w:hAnsi="Times New Roman" w:cs="Times New Roman"/>
          <w:sz w:val="24"/>
          <w:szCs w:val="24"/>
          <w:lang w:val="pt-PT"/>
        </w:rPr>
        <w:t xml:space="preserve"> encarregou a CNE para </w:t>
      </w:r>
      <w:r w:rsidR="00451D16">
        <w:rPr>
          <w:rFonts w:ascii="Times New Roman" w:eastAsia="Calibri" w:hAnsi="Times New Roman" w:cs="Times New Roman"/>
          <w:sz w:val="24"/>
          <w:szCs w:val="24"/>
          <w:lang w:val="pt-PT"/>
        </w:rPr>
        <w:t xml:space="preserve">que </w:t>
      </w:r>
      <w:r w:rsidRPr="000E6A04">
        <w:rPr>
          <w:rFonts w:ascii="Times New Roman" w:eastAsia="Calibri" w:hAnsi="Times New Roman" w:cs="Times New Roman"/>
          <w:sz w:val="24"/>
          <w:szCs w:val="24"/>
          <w:lang w:val="pt-PT"/>
        </w:rPr>
        <w:t>juntamente com entidades promotoras de sensibilização para a deficiência</w:t>
      </w:r>
      <w:r w:rsidR="00451D16">
        <w:rPr>
          <w:rFonts w:ascii="Times New Roman" w:eastAsia="Calibri" w:hAnsi="Times New Roman" w:cs="Times New Roman"/>
          <w:sz w:val="24"/>
          <w:szCs w:val="24"/>
          <w:lang w:val="pt-PT"/>
        </w:rPr>
        <w:t>,</w:t>
      </w:r>
      <w:r w:rsidRPr="000E6A04">
        <w:rPr>
          <w:rFonts w:ascii="Times New Roman" w:eastAsia="Calibri" w:hAnsi="Times New Roman" w:cs="Times New Roman"/>
          <w:sz w:val="24"/>
          <w:szCs w:val="24"/>
          <w:lang w:val="pt-PT"/>
        </w:rPr>
        <w:t xml:space="preserve"> </w:t>
      </w:r>
      <w:r w:rsidR="00772FE2">
        <w:rPr>
          <w:rFonts w:ascii="Times New Roman" w:eastAsia="Calibri" w:hAnsi="Times New Roman" w:cs="Times New Roman"/>
          <w:sz w:val="24"/>
          <w:szCs w:val="24"/>
          <w:lang w:val="pt-PT"/>
        </w:rPr>
        <w:t xml:space="preserve">promover a criação de medidas que </w:t>
      </w:r>
      <w:r w:rsidR="00451D16">
        <w:rPr>
          <w:rFonts w:ascii="Times New Roman" w:eastAsia="Calibri" w:hAnsi="Times New Roman" w:cs="Times New Roman"/>
          <w:sz w:val="24"/>
          <w:szCs w:val="24"/>
          <w:lang w:val="pt-PT"/>
        </w:rPr>
        <w:t>incentivem ao desenvolvimento dos locais onde são realizadas as eleições, facilitando a</w:t>
      </w:r>
      <w:r w:rsidR="00772FE2">
        <w:rPr>
          <w:rFonts w:ascii="Times New Roman" w:eastAsia="Calibri" w:hAnsi="Times New Roman" w:cs="Times New Roman"/>
          <w:sz w:val="24"/>
          <w:szCs w:val="24"/>
          <w:lang w:val="pt-PT"/>
        </w:rPr>
        <w:t xml:space="preserve"> acessibilidade e autonomia </w:t>
      </w:r>
      <w:r w:rsidR="00451D16">
        <w:rPr>
          <w:rFonts w:ascii="Times New Roman" w:eastAsia="Calibri" w:hAnsi="Times New Roman" w:cs="Times New Roman"/>
          <w:sz w:val="24"/>
          <w:szCs w:val="24"/>
          <w:lang w:val="pt-PT"/>
        </w:rPr>
        <w:t xml:space="preserve">de todos os cidadãos </w:t>
      </w:r>
      <w:r w:rsidR="00772FE2">
        <w:rPr>
          <w:rFonts w:ascii="Times New Roman" w:eastAsia="Calibri" w:hAnsi="Times New Roman" w:cs="Times New Roman"/>
          <w:sz w:val="24"/>
          <w:szCs w:val="24"/>
          <w:lang w:val="pt-PT"/>
        </w:rPr>
        <w:t xml:space="preserve">de modo a </w:t>
      </w:r>
      <w:r w:rsidR="008F4F93">
        <w:rPr>
          <w:rFonts w:ascii="Times New Roman" w:eastAsia="Calibri" w:hAnsi="Times New Roman" w:cs="Times New Roman"/>
          <w:sz w:val="24"/>
          <w:szCs w:val="24"/>
          <w:lang w:val="pt-PT"/>
        </w:rPr>
        <w:t xml:space="preserve">possibilitar o voto em condições de igualdade. </w:t>
      </w:r>
    </w:p>
    <w:p w14:paraId="1E0F1534" w14:textId="5B7DF32E" w:rsidR="00451D16" w:rsidRDefault="008F4F93" w:rsidP="00451D16">
      <w:pPr>
        <w:spacing w:after="0" w:line="360" w:lineRule="auto"/>
        <w:ind w:firstLine="720"/>
        <w:jc w:val="both"/>
        <w:rPr>
          <w:rFonts w:ascii="Times New Roman" w:eastAsia="Calibri" w:hAnsi="Times New Roman" w:cs="Times New Roman"/>
          <w:sz w:val="24"/>
          <w:szCs w:val="24"/>
          <w:lang w:val="pt-PT"/>
        </w:rPr>
      </w:pPr>
      <w:r>
        <w:rPr>
          <w:rFonts w:ascii="Times New Roman" w:eastAsia="Calibri" w:hAnsi="Times New Roman" w:cs="Times New Roman"/>
          <w:sz w:val="24"/>
          <w:szCs w:val="24"/>
          <w:lang w:val="pt-PT"/>
        </w:rPr>
        <w:t>As instituições que participam conjuntamente com a CNE são:</w:t>
      </w:r>
    </w:p>
    <w:p w14:paraId="197CC7DE" w14:textId="6FAEC02B" w:rsidR="000E6A04" w:rsidRPr="000E6A04" w:rsidRDefault="008F4F93" w:rsidP="00451D16">
      <w:pPr>
        <w:spacing w:after="0" w:line="360" w:lineRule="auto"/>
        <w:ind w:firstLine="720"/>
        <w:jc w:val="both"/>
        <w:rPr>
          <w:rFonts w:ascii="Times New Roman" w:eastAsia="Calibri" w:hAnsi="Times New Roman" w:cs="Times New Roman"/>
          <w:sz w:val="24"/>
          <w:szCs w:val="24"/>
          <w:lang w:val="pt-PT"/>
        </w:rPr>
      </w:pPr>
      <w:r>
        <w:rPr>
          <w:rFonts w:ascii="Times New Roman" w:eastAsia="Calibri" w:hAnsi="Times New Roman" w:cs="Times New Roman"/>
          <w:sz w:val="24"/>
          <w:szCs w:val="24"/>
          <w:lang w:val="pt-PT"/>
        </w:rPr>
        <w:t xml:space="preserve"> </w:t>
      </w:r>
    </w:p>
    <w:p w14:paraId="404F44B2" w14:textId="77777777" w:rsidR="000E6A04" w:rsidRPr="007D5179" w:rsidRDefault="000E6A04" w:rsidP="003E1341">
      <w:pPr>
        <w:numPr>
          <w:ilvl w:val="0"/>
          <w:numId w:val="3"/>
        </w:numPr>
        <w:spacing w:line="360" w:lineRule="auto"/>
        <w:contextualSpacing/>
        <w:jc w:val="both"/>
        <w:rPr>
          <w:rFonts w:ascii="Times New Roman" w:eastAsia="Calibri" w:hAnsi="Times New Roman" w:cs="Times New Roman"/>
          <w:sz w:val="24"/>
          <w:szCs w:val="24"/>
          <w:lang w:val="pt-PT"/>
        </w:rPr>
      </w:pPr>
      <w:r w:rsidRPr="007D5179">
        <w:rPr>
          <w:rFonts w:ascii="Times New Roman" w:eastAsia="Calibri" w:hAnsi="Times New Roman" w:cs="Times New Roman"/>
          <w:b/>
          <w:bCs/>
          <w:sz w:val="24"/>
          <w:szCs w:val="24"/>
        </w:rPr>
        <w:t>INR, I.P. - </w:t>
      </w:r>
      <w:r w:rsidRPr="007D5179">
        <w:rPr>
          <w:rFonts w:ascii="Times New Roman" w:eastAsia="Calibri" w:hAnsi="Times New Roman" w:cs="Times New Roman"/>
          <w:sz w:val="24"/>
          <w:szCs w:val="24"/>
        </w:rPr>
        <w:t xml:space="preserve">Instituto Nacional para a Reabilitação I.P.; </w:t>
      </w:r>
    </w:p>
    <w:p w14:paraId="3C0B3110" w14:textId="77777777" w:rsidR="000E6A04" w:rsidRPr="007D5179" w:rsidRDefault="000E6A04" w:rsidP="003E1341">
      <w:pPr>
        <w:numPr>
          <w:ilvl w:val="0"/>
          <w:numId w:val="3"/>
        </w:numPr>
        <w:spacing w:line="360" w:lineRule="auto"/>
        <w:contextualSpacing/>
        <w:jc w:val="both"/>
        <w:rPr>
          <w:rFonts w:ascii="Times New Roman" w:eastAsia="Calibri" w:hAnsi="Times New Roman" w:cs="Times New Roman"/>
          <w:sz w:val="24"/>
          <w:szCs w:val="24"/>
          <w:lang w:val="pt-PT"/>
        </w:rPr>
      </w:pPr>
      <w:r w:rsidRPr="007D5179">
        <w:rPr>
          <w:rFonts w:ascii="Times New Roman" w:eastAsia="Calibri" w:hAnsi="Times New Roman" w:cs="Times New Roman"/>
          <w:b/>
          <w:bCs/>
          <w:sz w:val="24"/>
          <w:szCs w:val="24"/>
        </w:rPr>
        <w:t>ACAPO- </w:t>
      </w:r>
      <w:r w:rsidRPr="007D5179">
        <w:rPr>
          <w:rFonts w:ascii="Times New Roman" w:eastAsia="Calibri" w:hAnsi="Times New Roman" w:cs="Times New Roman"/>
          <w:sz w:val="24"/>
          <w:szCs w:val="24"/>
        </w:rPr>
        <w:t xml:space="preserve">Associação dos Cegos e Amblíopes de Portugal; </w:t>
      </w:r>
    </w:p>
    <w:p w14:paraId="146608D5" w14:textId="77777777" w:rsidR="000E6A04" w:rsidRPr="007D5179" w:rsidRDefault="000E6A04" w:rsidP="003E1341">
      <w:pPr>
        <w:numPr>
          <w:ilvl w:val="0"/>
          <w:numId w:val="3"/>
        </w:numPr>
        <w:spacing w:line="360" w:lineRule="auto"/>
        <w:contextualSpacing/>
        <w:jc w:val="both"/>
        <w:rPr>
          <w:rFonts w:ascii="Times New Roman" w:eastAsia="Calibri" w:hAnsi="Times New Roman" w:cs="Times New Roman"/>
          <w:sz w:val="24"/>
          <w:szCs w:val="24"/>
          <w:lang w:val="pt-PT"/>
        </w:rPr>
      </w:pPr>
      <w:r w:rsidRPr="007D5179">
        <w:rPr>
          <w:rFonts w:ascii="Times New Roman" w:eastAsia="Calibri" w:hAnsi="Times New Roman" w:cs="Times New Roman"/>
          <w:b/>
          <w:bCs/>
          <w:sz w:val="24"/>
          <w:szCs w:val="24"/>
        </w:rPr>
        <w:t>FENACERCI - </w:t>
      </w:r>
      <w:r w:rsidRPr="007D5179">
        <w:rPr>
          <w:rFonts w:ascii="Times New Roman" w:eastAsia="Calibri" w:hAnsi="Times New Roman" w:cs="Times New Roman"/>
          <w:sz w:val="24"/>
          <w:szCs w:val="24"/>
        </w:rPr>
        <w:t>Federação Nacional de Cooperativas de Solidariedade Social;</w:t>
      </w:r>
    </w:p>
    <w:p w14:paraId="296D9AF0" w14:textId="77777777" w:rsidR="000E6A04" w:rsidRPr="007D5179" w:rsidRDefault="000E6A04" w:rsidP="003E1341">
      <w:pPr>
        <w:numPr>
          <w:ilvl w:val="0"/>
          <w:numId w:val="3"/>
        </w:numPr>
        <w:spacing w:line="360" w:lineRule="auto"/>
        <w:contextualSpacing/>
        <w:jc w:val="both"/>
        <w:rPr>
          <w:rFonts w:ascii="Times New Roman" w:eastAsia="Calibri" w:hAnsi="Times New Roman" w:cs="Times New Roman"/>
          <w:sz w:val="24"/>
          <w:szCs w:val="24"/>
          <w:lang w:val="pt-PT"/>
        </w:rPr>
      </w:pPr>
      <w:r w:rsidRPr="007D5179">
        <w:rPr>
          <w:rFonts w:ascii="Times New Roman" w:eastAsia="Calibri" w:hAnsi="Times New Roman" w:cs="Times New Roman"/>
          <w:sz w:val="24"/>
          <w:szCs w:val="24"/>
        </w:rPr>
        <w:t xml:space="preserve"> </w:t>
      </w:r>
      <w:r w:rsidRPr="007D5179">
        <w:rPr>
          <w:rFonts w:ascii="Times New Roman" w:eastAsia="Calibri" w:hAnsi="Times New Roman" w:cs="Times New Roman"/>
          <w:b/>
          <w:bCs/>
          <w:sz w:val="24"/>
          <w:szCs w:val="24"/>
        </w:rPr>
        <w:t>FPAS - </w:t>
      </w:r>
      <w:r w:rsidRPr="007D5179">
        <w:rPr>
          <w:rFonts w:ascii="Times New Roman" w:eastAsia="Calibri" w:hAnsi="Times New Roman" w:cs="Times New Roman"/>
          <w:sz w:val="24"/>
          <w:szCs w:val="24"/>
        </w:rPr>
        <w:t>Federação Portuguesa das Associações de Surdos;</w:t>
      </w:r>
    </w:p>
    <w:p w14:paraId="6CDDAE92" w14:textId="77777777" w:rsidR="000E6A04" w:rsidRPr="007D5179" w:rsidRDefault="000E6A04" w:rsidP="003E1341">
      <w:pPr>
        <w:numPr>
          <w:ilvl w:val="0"/>
          <w:numId w:val="3"/>
        </w:numPr>
        <w:spacing w:line="360" w:lineRule="auto"/>
        <w:contextualSpacing/>
        <w:jc w:val="both"/>
        <w:rPr>
          <w:rFonts w:ascii="Times New Roman" w:eastAsia="Calibri" w:hAnsi="Times New Roman" w:cs="Times New Roman"/>
          <w:sz w:val="24"/>
          <w:szCs w:val="24"/>
          <w:lang w:val="pt-PT"/>
        </w:rPr>
      </w:pPr>
      <w:r w:rsidRPr="007D5179">
        <w:rPr>
          <w:rFonts w:ascii="Times New Roman" w:eastAsia="Calibri" w:hAnsi="Times New Roman" w:cs="Times New Roman"/>
          <w:sz w:val="24"/>
          <w:szCs w:val="24"/>
        </w:rPr>
        <w:t xml:space="preserve"> </w:t>
      </w:r>
      <w:r w:rsidRPr="007D5179">
        <w:rPr>
          <w:rFonts w:ascii="Times New Roman" w:eastAsia="Calibri" w:hAnsi="Times New Roman" w:cs="Times New Roman"/>
          <w:b/>
          <w:bCs/>
          <w:sz w:val="24"/>
          <w:szCs w:val="24"/>
        </w:rPr>
        <w:t>HUMANITAS - </w:t>
      </w:r>
      <w:r w:rsidRPr="007D5179">
        <w:rPr>
          <w:rFonts w:ascii="Times New Roman" w:eastAsia="Calibri" w:hAnsi="Times New Roman" w:cs="Times New Roman"/>
          <w:sz w:val="24"/>
          <w:szCs w:val="24"/>
        </w:rPr>
        <w:t xml:space="preserve">Federação Portuguesa para a Deficiência Mental; </w:t>
      </w:r>
    </w:p>
    <w:p w14:paraId="19D8DDC2" w14:textId="77777777" w:rsidR="00451D16" w:rsidRDefault="00451D16" w:rsidP="00482088">
      <w:pPr>
        <w:spacing w:line="360" w:lineRule="auto"/>
        <w:jc w:val="both"/>
        <w:rPr>
          <w:rFonts w:ascii="Times New Roman" w:eastAsia="Calibri" w:hAnsi="Times New Roman" w:cs="Times New Roman"/>
          <w:sz w:val="24"/>
          <w:szCs w:val="24"/>
          <w:lang w:val="pt-PT"/>
        </w:rPr>
      </w:pPr>
    </w:p>
    <w:p w14:paraId="677A86FB" w14:textId="1BDD6A81" w:rsidR="000E6A04" w:rsidRPr="000E6A04" w:rsidRDefault="000E6A04" w:rsidP="00451D16">
      <w:pPr>
        <w:spacing w:line="360" w:lineRule="auto"/>
        <w:ind w:firstLine="360"/>
        <w:jc w:val="both"/>
        <w:rPr>
          <w:rFonts w:ascii="Times New Roman" w:eastAsia="Calibri" w:hAnsi="Times New Roman" w:cs="Times New Roman"/>
          <w:sz w:val="24"/>
          <w:szCs w:val="24"/>
          <w:lang w:val="pt-PT"/>
        </w:rPr>
      </w:pPr>
      <w:r w:rsidRPr="000E6A04">
        <w:rPr>
          <w:rFonts w:ascii="Times New Roman" w:eastAsia="Calibri" w:hAnsi="Times New Roman" w:cs="Times New Roman"/>
          <w:sz w:val="24"/>
          <w:szCs w:val="24"/>
        </w:rPr>
        <w:t>Estas entidades, cooperarem entre si ativamente em constante diálogo com a CNE no sentido de tentarem promover a total igualdade n</w:t>
      </w:r>
      <w:r w:rsidR="002559AA">
        <w:rPr>
          <w:rFonts w:ascii="Times New Roman" w:eastAsia="Calibri" w:hAnsi="Times New Roman" w:cs="Times New Roman"/>
          <w:sz w:val="24"/>
          <w:szCs w:val="24"/>
        </w:rPr>
        <w:t>o acesso das pessoas com deficiência às eleições, quer para érgãos autá</w:t>
      </w:r>
      <w:r w:rsidRPr="000E6A04">
        <w:rPr>
          <w:rFonts w:ascii="Times New Roman" w:eastAsia="Calibri" w:hAnsi="Times New Roman" w:cs="Times New Roman"/>
          <w:sz w:val="24"/>
          <w:szCs w:val="24"/>
        </w:rPr>
        <w:t>rquicos, nacionais, como para eleições independentes</w:t>
      </w:r>
      <w:r w:rsidR="008F4F93">
        <w:rPr>
          <w:rFonts w:ascii="Times New Roman" w:eastAsia="Calibri" w:hAnsi="Times New Roman" w:cs="Times New Roman"/>
          <w:sz w:val="24"/>
          <w:szCs w:val="24"/>
        </w:rPr>
        <w:t xml:space="preserve">, exemplo disso é o folheto </w:t>
      </w:r>
      <w:r w:rsidR="002559AA">
        <w:rPr>
          <w:rFonts w:ascii="Times New Roman" w:eastAsia="Calibri" w:hAnsi="Times New Roman" w:cs="Times New Roman"/>
          <w:sz w:val="24"/>
          <w:szCs w:val="24"/>
        </w:rPr>
        <w:t>informativo e em escrita acessí</w:t>
      </w:r>
      <w:r w:rsidR="008F4F93">
        <w:rPr>
          <w:rFonts w:ascii="Times New Roman" w:eastAsia="Calibri" w:hAnsi="Times New Roman" w:cs="Times New Roman"/>
          <w:sz w:val="24"/>
          <w:szCs w:val="24"/>
        </w:rPr>
        <w:t xml:space="preserve">vel disponível </w:t>
      </w:r>
      <w:r w:rsidR="008F4F93">
        <w:rPr>
          <w:rFonts w:ascii="Times New Roman" w:eastAsia="Calibri" w:hAnsi="Times New Roman" w:cs="Times New Roman"/>
          <w:sz w:val="24"/>
          <w:szCs w:val="24"/>
        </w:rPr>
        <w:lastRenderedPageBreak/>
        <w:t>na página da CNE e atualizado em todos os atos eleitorais que proporcion</w:t>
      </w:r>
      <w:r w:rsidR="002559AA">
        <w:rPr>
          <w:rFonts w:ascii="Times New Roman" w:eastAsia="Calibri" w:hAnsi="Times New Roman" w:cs="Times New Roman"/>
          <w:sz w:val="24"/>
          <w:szCs w:val="24"/>
        </w:rPr>
        <w:t>a ao cidadãos um apoio ao exercí</w:t>
      </w:r>
      <w:r w:rsidR="008F4F93">
        <w:rPr>
          <w:rFonts w:ascii="Times New Roman" w:eastAsia="Calibri" w:hAnsi="Times New Roman" w:cs="Times New Roman"/>
          <w:sz w:val="24"/>
          <w:szCs w:val="24"/>
        </w:rPr>
        <w:t>cio do sufrágio.</w:t>
      </w:r>
      <w:r w:rsidRPr="000E6A04">
        <w:rPr>
          <w:rFonts w:ascii="Times New Roman" w:eastAsia="Calibri" w:hAnsi="Times New Roman" w:cs="Times New Roman"/>
          <w:sz w:val="24"/>
          <w:szCs w:val="24"/>
          <w:vertAlign w:val="superscript"/>
        </w:rPr>
        <w:footnoteReference w:id="96"/>
      </w:r>
    </w:p>
    <w:p w14:paraId="2813B122" w14:textId="77777777" w:rsidR="000E6A04" w:rsidRPr="000E6A04" w:rsidRDefault="000E6A04" w:rsidP="000E6A04">
      <w:pPr>
        <w:spacing w:line="360" w:lineRule="auto"/>
        <w:ind w:firstLine="720"/>
        <w:rPr>
          <w:rFonts w:ascii="Times New Roman" w:eastAsia="Calibri" w:hAnsi="Times New Roman" w:cs="Times New Roman"/>
          <w:sz w:val="24"/>
          <w:szCs w:val="24"/>
          <w:lang w:val="pt-PT"/>
        </w:rPr>
      </w:pPr>
    </w:p>
    <w:p w14:paraId="729562DF" w14:textId="3BE03EE5" w:rsidR="00D3182B" w:rsidRDefault="00D3182B" w:rsidP="000E6A04">
      <w:pPr>
        <w:spacing w:line="360" w:lineRule="auto"/>
        <w:jc w:val="both"/>
        <w:rPr>
          <w:rFonts w:ascii="Times New Roman" w:eastAsia="Calibri" w:hAnsi="Times New Roman" w:cs="Times New Roman"/>
          <w:sz w:val="24"/>
          <w:szCs w:val="24"/>
          <w:lang w:val="pt-PT"/>
        </w:rPr>
      </w:pPr>
    </w:p>
    <w:p w14:paraId="24D9AB90" w14:textId="4D977B05" w:rsidR="000E6A04" w:rsidRDefault="000E6A04" w:rsidP="000E6A04">
      <w:pPr>
        <w:spacing w:line="360" w:lineRule="auto"/>
        <w:jc w:val="both"/>
        <w:rPr>
          <w:rFonts w:ascii="Times New Roman" w:eastAsia="Calibri" w:hAnsi="Times New Roman" w:cs="Times New Roman"/>
          <w:sz w:val="24"/>
          <w:szCs w:val="24"/>
          <w:lang w:val="pt-PT"/>
        </w:rPr>
      </w:pPr>
    </w:p>
    <w:p w14:paraId="47574223" w14:textId="799111F4" w:rsidR="000E6A04" w:rsidRDefault="000E6A04" w:rsidP="000E6A04">
      <w:pPr>
        <w:spacing w:line="360" w:lineRule="auto"/>
        <w:jc w:val="both"/>
        <w:rPr>
          <w:rFonts w:ascii="Times New Roman" w:eastAsia="Calibri" w:hAnsi="Times New Roman" w:cs="Times New Roman"/>
          <w:sz w:val="24"/>
          <w:szCs w:val="24"/>
          <w:lang w:val="pt-PT"/>
        </w:rPr>
      </w:pPr>
    </w:p>
    <w:p w14:paraId="4D6AA44B" w14:textId="0F2DA565" w:rsidR="000E6A04" w:rsidRDefault="000E6A04" w:rsidP="000E6A04">
      <w:pPr>
        <w:spacing w:line="360" w:lineRule="auto"/>
        <w:jc w:val="both"/>
        <w:rPr>
          <w:rFonts w:ascii="Times New Roman" w:eastAsia="Calibri" w:hAnsi="Times New Roman" w:cs="Times New Roman"/>
          <w:sz w:val="24"/>
          <w:szCs w:val="24"/>
          <w:lang w:val="pt-PT"/>
        </w:rPr>
      </w:pPr>
    </w:p>
    <w:p w14:paraId="652EC67E" w14:textId="4E81AF75" w:rsidR="000E6A04" w:rsidRDefault="000E6A04" w:rsidP="000E6A04">
      <w:pPr>
        <w:spacing w:line="360" w:lineRule="auto"/>
        <w:jc w:val="both"/>
        <w:rPr>
          <w:rFonts w:ascii="Times New Roman" w:eastAsia="Calibri" w:hAnsi="Times New Roman" w:cs="Times New Roman"/>
          <w:sz w:val="24"/>
          <w:szCs w:val="24"/>
          <w:lang w:val="pt-PT"/>
        </w:rPr>
      </w:pPr>
    </w:p>
    <w:p w14:paraId="6034F39E" w14:textId="6A72E59D" w:rsidR="000E6A04" w:rsidRDefault="000E6A04" w:rsidP="000E6A04">
      <w:pPr>
        <w:spacing w:line="360" w:lineRule="auto"/>
        <w:jc w:val="both"/>
        <w:rPr>
          <w:rFonts w:ascii="Times New Roman" w:eastAsia="Calibri" w:hAnsi="Times New Roman" w:cs="Times New Roman"/>
          <w:sz w:val="24"/>
          <w:szCs w:val="24"/>
          <w:lang w:val="pt-PT"/>
        </w:rPr>
      </w:pPr>
    </w:p>
    <w:p w14:paraId="54DFA37B" w14:textId="228F91A8" w:rsidR="000E6A04" w:rsidRDefault="000E6A04" w:rsidP="000E6A04">
      <w:pPr>
        <w:spacing w:line="360" w:lineRule="auto"/>
        <w:jc w:val="both"/>
        <w:rPr>
          <w:rFonts w:ascii="Times New Roman" w:eastAsia="Calibri" w:hAnsi="Times New Roman" w:cs="Times New Roman"/>
          <w:sz w:val="24"/>
          <w:szCs w:val="24"/>
          <w:lang w:val="pt-PT"/>
        </w:rPr>
      </w:pPr>
    </w:p>
    <w:p w14:paraId="78D3AA0D" w14:textId="6B2FB49F" w:rsidR="000E6A04" w:rsidRDefault="000E6A04" w:rsidP="000E6A04">
      <w:pPr>
        <w:spacing w:line="360" w:lineRule="auto"/>
        <w:jc w:val="both"/>
        <w:rPr>
          <w:rFonts w:ascii="Times New Roman" w:eastAsia="Calibri" w:hAnsi="Times New Roman" w:cs="Times New Roman"/>
          <w:sz w:val="24"/>
          <w:szCs w:val="24"/>
          <w:lang w:val="pt-PT"/>
        </w:rPr>
      </w:pPr>
    </w:p>
    <w:p w14:paraId="20313A5D" w14:textId="1B98CC57" w:rsidR="000E6A04" w:rsidRDefault="000E6A04" w:rsidP="000E6A04">
      <w:pPr>
        <w:spacing w:line="360" w:lineRule="auto"/>
        <w:jc w:val="both"/>
        <w:rPr>
          <w:rFonts w:ascii="Times New Roman" w:eastAsia="Calibri" w:hAnsi="Times New Roman" w:cs="Times New Roman"/>
          <w:sz w:val="24"/>
          <w:szCs w:val="24"/>
          <w:lang w:val="pt-PT"/>
        </w:rPr>
      </w:pPr>
    </w:p>
    <w:p w14:paraId="4FE3F52E" w14:textId="7741BBCD" w:rsidR="000E6A04" w:rsidRDefault="000E6A04" w:rsidP="000E6A04">
      <w:pPr>
        <w:spacing w:line="360" w:lineRule="auto"/>
        <w:jc w:val="both"/>
        <w:rPr>
          <w:rFonts w:ascii="Times New Roman" w:eastAsia="Calibri" w:hAnsi="Times New Roman" w:cs="Times New Roman"/>
          <w:sz w:val="24"/>
          <w:szCs w:val="24"/>
          <w:lang w:val="pt-PT"/>
        </w:rPr>
      </w:pPr>
    </w:p>
    <w:p w14:paraId="09E72386" w14:textId="77777777" w:rsidR="00FE6318" w:rsidRDefault="00FE6318" w:rsidP="000E6A04">
      <w:pPr>
        <w:spacing w:line="360" w:lineRule="auto"/>
        <w:jc w:val="both"/>
        <w:rPr>
          <w:rFonts w:ascii="Times New Roman" w:eastAsia="Calibri" w:hAnsi="Times New Roman" w:cs="Times New Roman"/>
          <w:sz w:val="24"/>
          <w:szCs w:val="24"/>
          <w:lang w:val="pt-PT"/>
        </w:rPr>
      </w:pPr>
    </w:p>
    <w:p w14:paraId="569BA68A" w14:textId="77777777" w:rsidR="007E7572" w:rsidRDefault="007E7572" w:rsidP="000E6A04">
      <w:pPr>
        <w:spacing w:line="360" w:lineRule="auto"/>
        <w:jc w:val="both"/>
        <w:rPr>
          <w:rFonts w:ascii="Times New Roman" w:eastAsia="Calibri" w:hAnsi="Times New Roman" w:cs="Times New Roman"/>
          <w:sz w:val="24"/>
          <w:szCs w:val="24"/>
          <w:lang w:val="pt-PT"/>
        </w:rPr>
      </w:pPr>
    </w:p>
    <w:p w14:paraId="3150D509" w14:textId="77777777" w:rsidR="00A54632" w:rsidRDefault="00A54632" w:rsidP="000E6A04">
      <w:pPr>
        <w:spacing w:line="360" w:lineRule="auto"/>
        <w:jc w:val="both"/>
        <w:rPr>
          <w:rFonts w:ascii="Times New Roman" w:eastAsia="Calibri" w:hAnsi="Times New Roman" w:cs="Times New Roman"/>
          <w:sz w:val="24"/>
          <w:szCs w:val="24"/>
          <w:lang w:val="pt-PT"/>
        </w:rPr>
      </w:pPr>
    </w:p>
    <w:p w14:paraId="050997A2" w14:textId="77777777" w:rsidR="00A54632" w:rsidRDefault="00A54632" w:rsidP="000E6A04">
      <w:pPr>
        <w:spacing w:line="360" w:lineRule="auto"/>
        <w:jc w:val="both"/>
        <w:rPr>
          <w:rFonts w:ascii="Times New Roman" w:eastAsia="Calibri" w:hAnsi="Times New Roman" w:cs="Times New Roman"/>
          <w:sz w:val="24"/>
          <w:szCs w:val="24"/>
          <w:lang w:val="pt-PT"/>
        </w:rPr>
      </w:pPr>
    </w:p>
    <w:p w14:paraId="5C0AE1C4" w14:textId="77777777" w:rsidR="00A54632" w:rsidRDefault="00A54632" w:rsidP="000E6A04">
      <w:pPr>
        <w:spacing w:line="360" w:lineRule="auto"/>
        <w:jc w:val="both"/>
        <w:rPr>
          <w:rFonts w:ascii="Times New Roman" w:eastAsia="Calibri" w:hAnsi="Times New Roman" w:cs="Times New Roman"/>
          <w:sz w:val="24"/>
          <w:szCs w:val="24"/>
          <w:lang w:val="pt-PT"/>
        </w:rPr>
      </w:pPr>
    </w:p>
    <w:p w14:paraId="2883F3B9" w14:textId="77777777" w:rsidR="00A54632" w:rsidRDefault="00A54632" w:rsidP="000E6A04">
      <w:pPr>
        <w:spacing w:line="360" w:lineRule="auto"/>
        <w:jc w:val="both"/>
        <w:rPr>
          <w:rFonts w:ascii="Times New Roman" w:eastAsia="Calibri" w:hAnsi="Times New Roman" w:cs="Times New Roman"/>
          <w:sz w:val="24"/>
          <w:szCs w:val="24"/>
          <w:lang w:val="pt-PT"/>
        </w:rPr>
      </w:pPr>
    </w:p>
    <w:p w14:paraId="6929B9AD" w14:textId="77777777" w:rsidR="00A54632" w:rsidRDefault="00A54632" w:rsidP="000E6A04">
      <w:pPr>
        <w:spacing w:line="360" w:lineRule="auto"/>
        <w:jc w:val="both"/>
        <w:rPr>
          <w:rFonts w:ascii="Times New Roman" w:eastAsia="Calibri" w:hAnsi="Times New Roman" w:cs="Times New Roman"/>
          <w:sz w:val="24"/>
          <w:szCs w:val="24"/>
          <w:lang w:val="pt-PT"/>
        </w:rPr>
      </w:pPr>
    </w:p>
    <w:p w14:paraId="00C507E7" w14:textId="77777777" w:rsidR="00A54632" w:rsidRDefault="00A54632" w:rsidP="000E6A04">
      <w:pPr>
        <w:spacing w:line="360" w:lineRule="auto"/>
        <w:jc w:val="both"/>
        <w:rPr>
          <w:rFonts w:ascii="Times New Roman" w:eastAsia="Calibri" w:hAnsi="Times New Roman" w:cs="Times New Roman"/>
          <w:sz w:val="24"/>
          <w:szCs w:val="24"/>
          <w:lang w:val="pt-PT"/>
        </w:rPr>
      </w:pPr>
    </w:p>
    <w:p w14:paraId="21CCEB88" w14:textId="77777777" w:rsidR="00A54632" w:rsidRDefault="00A54632" w:rsidP="000E6A04">
      <w:pPr>
        <w:spacing w:line="360" w:lineRule="auto"/>
        <w:jc w:val="both"/>
        <w:rPr>
          <w:rFonts w:ascii="Times New Roman" w:eastAsia="Calibri" w:hAnsi="Times New Roman" w:cs="Times New Roman"/>
          <w:sz w:val="24"/>
          <w:szCs w:val="24"/>
          <w:lang w:val="pt-PT"/>
        </w:rPr>
      </w:pPr>
    </w:p>
    <w:p w14:paraId="4D74863D" w14:textId="77777777" w:rsidR="00A54632" w:rsidRDefault="00A54632" w:rsidP="000E6A04">
      <w:pPr>
        <w:spacing w:line="360" w:lineRule="auto"/>
        <w:jc w:val="both"/>
        <w:rPr>
          <w:rFonts w:ascii="Times New Roman" w:eastAsia="Calibri" w:hAnsi="Times New Roman" w:cs="Times New Roman"/>
          <w:sz w:val="24"/>
          <w:szCs w:val="24"/>
          <w:lang w:val="pt-PT"/>
        </w:rPr>
      </w:pPr>
    </w:p>
    <w:p w14:paraId="0A4EC298" w14:textId="77777777" w:rsidR="00A54632" w:rsidRDefault="00A54632" w:rsidP="000E6A04">
      <w:pPr>
        <w:spacing w:line="360" w:lineRule="auto"/>
        <w:jc w:val="both"/>
        <w:rPr>
          <w:rFonts w:ascii="Times New Roman" w:eastAsia="Calibri" w:hAnsi="Times New Roman" w:cs="Times New Roman"/>
          <w:sz w:val="24"/>
          <w:szCs w:val="24"/>
          <w:lang w:val="pt-PT"/>
        </w:rPr>
      </w:pPr>
    </w:p>
    <w:p w14:paraId="0A8BF6B9" w14:textId="77777777" w:rsidR="00A54632" w:rsidRDefault="00A54632" w:rsidP="000E6A04">
      <w:pPr>
        <w:spacing w:line="360" w:lineRule="auto"/>
        <w:jc w:val="both"/>
        <w:rPr>
          <w:rFonts w:ascii="Times New Roman" w:eastAsia="Calibri" w:hAnsi="Times New Roman" w:cs="Times New Roman"/>
          <w:sz w:val="24"/>
          <w:szCs w:val="24"/>
          <w:lang w:val="pt-PT"/>
        </w:rPr>
      </w:pPr>
    </w:p>
    <w:p w14:paraId="3684BED8" w14:textId="77777777" w:rsidR="00A54632" w:rsidRDefault="00A54632" w:rsidP="000E6A04">
      <w:pPr>
        <w:spacing w:line="360" w:lineRule="auto"/>
        <w:jc w:val="both"/>
        <w:rPr>
          <w:rFonts w:ascii="Times New Roman" w:eastAsia="Calibri" w:hAnsi="Times New Roman" w:cs="Times New Roman"/>
          <w:sz w:val="24"/>
          <w:szCs w:val="24"/>
          <w:lang w:val="pt-PT"/>
        </w:rPr>
      </w:pPr>
    </w:p>
    <w:p w14:paraId="1D9A41AF" w14:textId="77777777" w:rsidR="00A54632" w:rsidRDefault="00A54632" w:rsidP="000E6A04">
      <w:pPr>
        <w:spacing w:line="360" w:lineRule="auto"/>
        <w:jc w:val="both"/>
        <w:rPr>
          <w:rFonts w:ascii="Times New Roman" w:eastAsia="Calibri" w:hAnsi="Times New Roman" w:cs="Times New Roman"/>
          <w:sz w:val="24"/>
          <w:szCs w:val="24"/>
          <w:lang w:val="pt-PT"/>
        </w:rPr>
      </w:pPr>
    </w:p>
    <w:p w14:paraId="41D6888D" w14:textId="77777777" w:rsidR="00A54632" w:rsidRDefault="00A54632" w:rsidP="000E6A04">
      <w:pPr>
        <w:spacing w:line="360" w:lineRule="auto"/>
        <w:jc w:val="both"/>
        <w:rPr>
          <w:rFonts w:ascii="Times New Roman" w:eastAsia="Calibri" w:hAnsi="Times New Roman" w:cs="Times New Roman"/>
          <w:sz w:val="24"/>
          <w:szCs w:val="24"/>
          <w:lang w:val="pt-PT"/>
        </w:rPr>
      </w:pPr>
    </w:p>
    <w:p w14:paraId="5E4168FB" w14:textId="77777777" w:rsidR="00A54632" w:rsidRDefault="00A54632" w:rsidP="000E6A04">
      <w:pPr>
        <w:spacing w:line="360" w:lineRule="auto"/>
        <w:jc w:val="both"/>
        <w:rPr>
          <w:rFonts w:ascii="Times New Roman" w:eastAsia="Calibri" w:hAnsi="Times New Roman" w:cs="Times New Roman"/>
          <w:sz w:val="24"/>
          <w:szCs w:val="24"/>
          <w:lang w:val="pt-PT"/>
        </w:rPr>
      </w:pPr>
    </w:p>
    <w:p w14:paraId="5DF8D1CC" w14:textId="77777777" w:rsidR="00A54632" w:rsidRDefault="00A54632" w:rsidP="000E6A04">
      <w:pPr>
        <w:spacing w:line="360" w:lineRule="auto"/>
        <w:jc w:val="both"/>
        <w:rPr>
          <w:rFonts w:ascii="Times New Roman" w:eastAsia="Calibri" w:hAnsi="Times New Roman" w:cs="Times New Roman"/>
          <w:sz w:val="24"/>
          <w:szCs w:val="24"/>
          <w:lang w:val="pt-PT"/>
        </w:rPr>
      </w:pPr>
    </w:p>
    <w:p w14:paraId="583414E9" w14:textId="77777777" w:rsidR="00A54632" w:rsidRDefault="00A54632" w:rsidP="000E6A04">
      <w:pPr>
        <w:spacing w:line="360" w:lineRule="auto"/>
        <w:jc w:val="both"/>
        <w:rPr>
          <w:rFonts w:ascii="Times New Roman" w:eastAsia="Calibri" w:hAnsi="Times New Roman" w:cs="Times New Roman"/>
          <w:sz w:val="24"/>
          <w:szCs w:val="24"/>
          <w:lang w:val="pt-PT"/>
        </w:rPr>
      </w:pPr>
    </w:p>
    <w:p w14:paraId="744EC6AD" w14:textId="77777777" w:rsidR="00451D16" w:rsidRDefault="00451D16" w:rsidP="000E6A04">
      <w:pPr>
        <w:spacing w:line="360" w:lineRule="auto"/>
        <w:jc w:val="both"/>
        <w:rPr>
          <w:rFonts w:ascii="Times New Roman" w:eastAsia="Calibri" w:hAnsi="Times New Roman" w:cs="Times New Roman"/>
          <w:sz w:val="24"/>
          <w:szCs w:val="24"/>
          <w:lang w:val="pt-PT"/>
        </w:rPr>
      </w:pPr>
    </w:p>
    <w:p w14:paraId="40FF8369" w14:textId="25613BAC" w:rsidR="000E6A04" w:rsidRPr="00BB205E" w:rsidRDefault="000E6A04" w:rsidP="000E6A04">
      <w:pPr>
        <w:spacing w:line="360" w:lineRule="auto"/>
        <w:jc w:val="both"/>
        <w:rPr>
          <w:rFonts w:ascii="Times New Roman" w:eastAsia="Calibri" w:hAnsi="Times New Roman" w:cs="Times New Roman"/>
          <w:b/>
          <w:sz w:val="24"/>
          <w:szCs w:val="24"/>
          <w:lang w:val="pt-PT"/>
        </w:rPr>
      </w:pPr>
    </w:p>
    <w:p w14:paraId="5C74E499" w14:textId="77777777" w:rsidR="00287B01" w:rsidRPr="00BB205E" w:rsidRDefault="000E6A04" w:rsidP="00BB205E">
      <w:pPr>
        <w:pStyle w:val="Heading1"/>
        <w:numPr>
          <w:ilvl w:val="0"/>
          <w:numId w:val="0"/>
        </w:numPr>
        <w:spacing w:line="360" w:lineRule="auto"/>
        <w:ind w:left="432" w:hanging="432"/>
        <w:jc w:val="center"/>
        <w:rPr>
          <w:rFonts w:ascii="Times New Roman" w:hAnsi="Times New Roman" w:cs="Times New Roman"/>
          <w:b/>
          <w:color w:val="auto"/>
          <w:sz w:val="24"/>
          <w:szCs w:val="24"/>
          <w:lang w:val="pt-PT"/>
        </w:rPr>
      </w:pPr>
      <w:bookmarkStart w:id="41" w:name="_Toc449822454"/>
      <w:bookmarkStart w:id="42" w:name="_Toc449877906"/>
      <w:bookmarkStart w:id="43" w:name="_Toc450239747"/>
      <w:r w:rsidRPr="00BB205E">
        <w:rPr>
          <w:rFonts w:ascii="Times New Roman" w:hAnsi="Times New Roman" w:cs="Times New Roman"/>
          <w:b/>
          <w:color w:val="auto"/>
          <w:sz w:val="24"/>
          <w:szCs w:val="24"/>
          <w:lang w:val="pt-PT"/>
        </w:rPr>
        <w:t>CAPÍTULO I</w:t>
      </w:r>
      <w:r w:rsidR="00287B01" w:rsidRPr="00BB205E">
        <w:rPr>
          <w:rFonts w:ascii="Times New Roman" w:hAnsi="Times New Roman" w:cs="Times New Roman"/>
          <w:b/>
          <w:color w:val="auto"/>
          <w:sz w:val="24"/>
          <w:szCs w:val="24"/>
          <w:lang w:val="pt-PT"/>
        </w:rPr>
        <w:t>II</w:t>
      </w:r>
      <w:bookmarkEnd w:id="41"/>
      <w:bookmarkEnd w:id="42"/>
      <w:bookmarkEnd w:id="43"/>
    </w:p>
    <w:p w14:paraId="39CB0702" w14:textId="25E1CF6C" w:rsidR="000E6A04" w:rsidRPr="00BB205E" w:rsidRDefault="000E6A04" w:rsidP="00BB205E">
      <w:pPr>
        <w:pStyle w:val="Heading1"/>
        <w:numPr>
          <w:ilvl w:val="0"/>
          <w:numId w:val="0"/>
        </w:numPr>
        <w:spacing w:line="360" w:lineRule="auto"/>
        <w:ind w:left="432" w:hanging="432"/>
        <w:jc w:val="center"/>
        <w:rPr>
          <w:rFonts w:ascii="Times New Roman" w:hAnsi="Times New Roman" w:cs="Times New Roman"/>
          <w:b/>
          <w:color w:val="auto"/>
          <w:sz w:val="24"/>
          <w:szCs w:val="24"/>
          <w:lang w:val="pt-PT"/>
        </w:rPr>
      </w:pPr>
      <w:bookmarkStart w:id="44" w:name="_Toc450239748"/>
      <w:r w:rsidRPr="00BB205E">
        <w:rPr>
          <w:rFonts w:ascii="Times New Roman" w:hAnsi="Times New Roman" w:cs="Times New Roman"/>
          <w:b/>
          <w:color w:val="auto"/>
          <w:sz w:val="24"/>
          <w:szCs w:val="24"/>
          <w:lang w:val="pt-PT"/>
        </w:rPr>
        <w:t>O PRINCÍPIO DA UNIVERSALIDADE E O DIREITO DE SUFRÁGIO</w:t>
      </w:r>
      <w:bookmarkEnd w:id="44"/>
    </w:p>
    <w:p w14:paraId="1E3AF7E0" w14:textId="77777777" w:rsidR="000E6A04" w:rsidRPr="00BB205E" w:rsidRDefault="000E6A04" w:rsidP="00BB205E">
      <w:pPr>
        <w:pStyle w:val="Heading1"/>
        <w:numPr>
          <w:ilvl w:val="0"/>
          <w:numId w:val="0"/>
        </w:numPr>
        <w:spacing w:line="360" w:lineRule="auto"/>
        <w:jc w:val="center"/>
        <w:rPr>
          <w:rFonts w:ascii="Times New Roman" w:hAnsi="Times New Roman" w:cs="Times New Roman"/>
          <w:color w:val="auto"/>
          <w:sz w:val="24"/>
          <w:szCs w:val="24"/>
          <w:lang w:val="pt-PT"/>
        </w:rPr>
      </w:pPr>
    </w:p>
    <w:p w14:paraId="0909D539" w14:textId="77777777" w:rsidR="00D3182B" w:rsidRPr="00BB205E" w:rsidRDefault="00D3182B" w:rsidP="00BB205E">
      <w:pPr>
        <w:spacing w:after="0" w:line="360" w:lineRule="auto"/>
        <w:jc w:val="center"/>
        <w:rPr>
          <w:rFonts w:ascii="Times New Roman" w:eastAsia="Calibri" w:hAnsi="Times New Roman" w:cs="Times New Roman"/>
          <w:sz w:val="24"/>
          <w:szCs w:val="24"/>
          <w:lang w:val="pt-PT" w:eastAsia="pt-PT"/>
        </w:rPr>
      </w:pPr>
    </w:p>
    <w:p w14:paraId="0B7758D7" w14:textId="77777777" w:rsidR="00D3182B" w:rsidRPr="00D3182B" w:rsidRDefault="00D3182B" w:rsidP="00D3182B">
      <w:pPr>
        <w:spacing w:after="0" w:line="360" w:lineRule="auto"/>
        <w:ind w:firstLine="720"/>
        <w:jc w:val="both"/>
        <w:rPr>
          <w:rFonts w:ascii="Times New Roman" w:eastAsia="Calibri" w:hAnsi="Times New Roman" w:cs="Times New Roman"/>
          <w:sz w:val="24"/>
          <w:szCs w:val="24"/>
          <w:lang w:val="pt-PT" w:eastAsia="pt-PT"/>
        </w:rPr>
      </w:pPr>
    </w:p>
    <w:p w14:paraId="27C28054" w14:textId="77777777" w:rsidR="00D3182B" w:rsidRPr="00174C20" w:rsidRDefault="00D3182B" w:rsidP="00D3182B">
      <w:pPr>
        <w:spacing w:line="360" w:lineRule="auto"/>
        <w:ind w:firstLine="720"/>
        <w:jc w:val="both"/>
        <w:rPr>
          <w:rFonts w:ascii="Times New Roman" w:eastAsia="Calibri" w:hAnsi="Times New Roman" w:cs="Times New Roman"/>
          <w:sz w:val="24"/>
          <w:szCs w:val="24"/>
          <w:lang w:val="pt-PT"/>
        </w:rPr>
      </w:pPr>
    </w:p>
    <w:p w14:paraId="760A2C3E" w14:textId="77777777" w:rsidR="00174C20" w:rsidRDefault="00174C20" w:rsidP="00D3182B">
      <w:pPr>
        <w:spacing w:line="360" w:lineRule="auto"/>
        <w:jc w:val="both"/>
        <w:rPr>
          <w:rFonts w:ascii="Times New Roman" w:hAnsi="Times New Roman" w:cs="Times New Roman"/>
          <w:b/>
          <w:sz w:val="24"/>
          <w:szCs w:val="24"/>
          <w:lang w:val="pt-PT"/>
        </w:rPr>
      </w:pPr>
    </w:p>
    <w:p w14:paraId="1DDEE28F" w14:textId="77777777" w:rsidR="00BB205E" w:rsidRDefault="00BB205E" w:rsidP="00D3182B">
      <w:pPr>
        <w:spacing w:line="360" w:lineRule="auto"/>
        <w:jc w:val="both"/>
        <w:rPr>
          <w:rFonts w:ascii="Times New Roman" w:hAnsi="Times New Roman" w:cs="Times New Roman"/>
          <w:b/>
          <w:sz w:val="24"/>
          <w:szCs w:val="24"/>
          <w:lang w:val="pt-PT"/>
        </w:rPr>
      </w:pPr>
    </w:p>
    <w:p w14:paraId="2ADB8829" w14:textId="77777777" w:rsidR="00BD1575" w:rsidRPr="00BD1575" w:rsidRDefault="00BD1575" w:rsidP="00BD1575">
      <w:pPr>
        <w:spacing w:line="360" w:lineRule="auto"/>
        <w:ind w:left="360"/>
        <w:jc w:val="both"/>
        <w:rPr>
          <w:rFonts w:ascii="Times New Roman" w:hAnsi="Times New Roman" w:cs="Times New Roman"/>
          <w:b/>
          <w:sz w:val="24"/>
          <w:szCs w:val="24"/>
          <w:lang w:val="pt-PT"/>
        </w:rPr>
      </w:pPr>
    </w:p>
    <w:p w14:paraId="1AFB423F" w14:textId="35897034" w:rsidR="00B43781" w:rsidRDefault="00B43781" w:rsidP="00B43781">
      <w:pPr>
        <w:spacing w:line="360" w:lineRule="auto"/>
        <w:jc w:val="both"/>
        <w:rPr>
          <w:rFonts w:ascii="Times New Roman" w:hAnsi="Times New Roman" w:cs="Times New Roman"/>
          <w:sz w:val="24"/>
          <w:szCs w:val="24"/>
          <w:lang w:val="pt-PT"/>
        </w:rPr>
      </w:pPr>
    </w:p>
    <w:p w14:paraId="74A25135" w14:textId="121241B0" w:rsidR="00BD1E70" w:rsidRDefault="00BD1E70" w:rsidP="00B43781">
      <w:pPr>
        <w:spacing w:line="360" w:lineRule="auto"/>
        <w:jc w:val="both"/>
        <w:rPr>
          <w:rFonts w:ascii="Times New Roman" w:hAnsi="Times New Roman" w:cs="Times New Roman"/>
          <w:sz w:val="24"/>
          <w:szCs w:val="24"/>
          <w:lang w:val="pt-PT"/>
        </w:rPr>
      </w:pPr>
    </w:p>
    <w:p w14:paraId="616EB1E9" w14:textId="6EAC2197" w:rsidR="00BD1E70" w:rsidRDefault="00BD1E70" w:rsidP="00B43781">
      <w:pPr>
        <w:spacing w:line="360" w:lineRule="auto"/>
        <w:jc w:val="both"/>
        <w:rPr>
          <w:rFonts w:ascii="Times New Roman" w:hAnsi="Times New Roman" w:cs="Times New Roman"/>
          <w:sz w:val="24"/>
          <w:szCs w:val="24"/>
          <w:lang w:val="pt-PT"/>
        </w:rPr>
      </w:pPr>
    </w:p>
    <w:p w14:paraId="5C9197EA" w14:textId="587DC1CD" w:rsidR="00BD1E70" w:rsidRDefault="00BD1E70" w:rsidP="00B43781">
      <w:pPr>
        <w:spacing w:line="360" w:lineRule="auto"/>
        <w:jc w:val="both"/>
        <w:rPr>
          <w:rFonts w:ascii="Times New Roman" w:hAnsi="Times New Roman" w:cs="Times New Roman"/>
          <w:sz w:val="24"/>
          <w:szCs w:val="24"/>
          <w:lang w:val="pt-PT"/>
        </w:rPr>
      </w:pPr>
    </w:p>
    <w:p w14:paraId="6B80AE7C" w14:textId="42B2C328" w:rsidR="00BD1E70" w:rsidRDefault="00BD1E70" w:rsidP="00B43781">
      <w:pPr>
        <w:spacing w:line="360" w:lineRule="auto"/>
        <w:jc w:val="both"/>
        <w:rPr>
          <w:rFonts w:ascii="Times New Roman" w:hAnsi="Times New Roman" w:cs="Times New Roman"/>
          <w:sz w:val="24"/>
          <w:szCs w:val="24"/>
          <w:lang w:val="pt-PT"/>
        </w:rPr>
      </w:pPr>
    </w:p>
    <w:p w14:paraId="3263D860" w14:textId="3B70B910" w:rsidR="007A7838" w:rsidRDefault="007A7838" w:rsidP="00B43781">
      <w:pPr>
        <w:spacing w:line="360" w:lineRule="auto"/>
        <w:jc w:val="both"/>
        <w:rPr>
          <w:rFonts w:ascii="Times New Roman" w:hAnsi="Times New Roman" w:cs="Times New Roman"/>
          <w:b/>
          <w:bCs/>
          <w:sz w:val="24"/>
          <w:szCs w:val="24"/>
          <w:lang w:val="pt-PT"/>
        </w:rPr>
      </w:pPr>
    </w:p>
    <w:p w14:paraId="7FAAC3C1" w14:textId="21CECEF4" w:rsidR="007A7838" w:rsidRPr="00E3183E" w:rsidRDefault="007A7838" w:rsidP="00FE6318">
      <w:pPr>
        <w:spacing w:after="0" w:line="360" w:lineRule="auto"/>
        <w:contextualSpacing/>
        <w:jc w:val="both"/>
        <w:rPr>
          <w:rFonts w:ascii="Times New Roman" w:hAnsi="Times New Roman" w:cs="Times New Roman"/>
          <w:sz w:val="24"/>
          <w:szCs w:val="24"/>
          <w:vertAlign w:val="superscript"/>
          <w:lang w:val="pt-PT"/>
        </w:rPr>
      </w:pPr>
      <w:r w:rsidRPr="00E3183E">
        <w:rPr>
          <w:rFonts w:ascii="Times New Roman" w:hAnsi="Times New Roman" w:cs="Times New Roman"/>
          <w:sz w:val="24"/>
          <w:szCs w:val="24"/>
          <w:lang w:val="pt-PT"/>
        </w:rPr>
        <w:lastRenderedPageBreak/>
        <w:t>“</w:t>
      </w:r>
      <w:r w:rsidRPr="007A7838">
        <w:rPr>
          <w:rFonts w:ascii="Times New Roman" w:hAnsi="Times New Roman" w:cs="Times New Roman"/>
          <w:i/>
          <w:iCs/>
          <w:sz w:val="24"/>
          <w:szCs w:val="24"/>
          <w:lang w:val="pt-PT"/>
        </w:rPr>
        <w:t xml:space="preserve">A igualdade diante da urna eleitoral é para o Homem a condição base da democracia, é a forma mais elementar da igualdade, a base mais inquestionável do direito. </w:t>
      </w:r>
      <w:r w:rsidR="00FE6318">
        <w:rPr>
          <w:rFonts w:ascii="Times New Roman" w:hAnsi="Times New Roman" w:cs="Times New Roman"/>
          <w:i/>
          <w:iCs/>
          <w:sz w:val="24"/>
          <w:szCs w:val="24"/>
          <w:lang w:val="pt-PT"/>
        </w:rPr>
        <w:t>Nos dias de h</w:t>
      </w:r>
      <w:r w:rsidRPr="007A7838">
        <w:rPr>
          <w:rFonts w:ascii="Times New Roman" w:hAnsi="Times New Roman" w:cs="Times New Roman"/>
          <w:i/>
          <w:iCs/>
          <w:sz w:val="24"/>
          <w:szCs w:val="24"/>
          <w:lang w:val="pt-PT"/>
        </w:rPr>
        <w:t xml:space="preserve">oje ninguém consideraria </w:t>
      </w:r>
      <w:r w:rsidR="00FE6318">
        <w:rPr>
          <w:rFonts w:ascii="Times New Roman" w:hAnsi="Times New Roman" w:cs="Times New Roman"/>
          <w:i/>
          <w:iCs/>
          <w:sz w:val="24"/>
          <w:szCs w:val="24"/>
          <w:lang w:val="pt-PT"/>
        </w:rPr>
        <w:t xml:space="preserve">contrapor </w:t>
      </w:r>
      <w:r w:rsidRPr="007A7838">
        <w:rPr>
          <w:rFonts w:ascii="Times New Roman" w:hAnsi="Times New Roman" w:cs="Times New Roman"/>
          <w:i/>
          <w:iCs/>
          <w:sz w:val="24"/>
          <w:szCs w:val="24"/>
          <w:lang w:val="pt-PT"/>
        </w:rPr>
        <w:t xml:space="preserve">o bem </w:t>
      </w:r>
      <w:r w:rsidR="00FE6318">
        <w:rPr>
          <w:rFonts w:ascii="Times New Roman" w:hAnsi="Times New Roman" w:cs="Times New Roman"/>
          <w:i/>
          <w:iCs/>
          <w:sz w:val="24"/>
          <w:szCs w:val="24"/>
          <w:lang w:val="pt-PT"/>
        </w:rPr>
        <w:t>fundamental</w:t>
      </w:r>
      <w:r w:rsidRPr="007A7838">
        <w:rPr>
          <w:rFonts w:ascii="Times New Roman" w:hAnsi="Times New Roman" w:cs="Times New Roman"/>
          <w:i/>
          <w:iCs/>
          <w:sz w:val="24"/>
          <w:szCs w:val="24"/>
          <w:lang w:val="pt-PT"/>
        </w:rPr>
        <w:t xml:space="preserve"> </w:t>
      </w:r>
      <w:r w:rsidR="00FE6318">
        <w:rPr>
          <w:rFonts w:ascii="Times New Roman" w:hAnsi="Times New Roman" w:cs="Times New Roman"/>
          <w:i/>
          <w:iCs/>
          <w:sz w:val="24"/>
          <w:szCs w:val="24"/>
          <w:lang w:val="pt-PT"/>
        </w:rPr>
        <w:t xml:space="preserve">que é </w:t>
      </w:r>
      <w:r w:rsidRPr="007A7838">
        <w:rPr>
          <w:rFonts w:ascii="Times New Roman" w:hAnsi="Times New Roman" w:cs="Times New Roman"/>
          <w:i/>
          <w:iCs/>
          <w:sz w:val="24"/>
          <w:szCs w:val="24"/>
          <w:lang w:val="pt-PT"/>
        </w:rPr>
        <w:t>o sufrágio universal</w:t>
      </w:r>
      <w:r w:rsidRPr="00E3183E">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97"/>
      </w:r>
      <w:r>
        <w:rPr>
          <w:rFonts w:ascii="Times New Roman" w:hAnsi="Times New Roman" w:cs="Times New Roman"/>
          <w:sz w:val="24"/>
          <w:szCs w:val="24"/>
          <w:lang w:val="pt-PT"/>
        </w:rPr>
        <w:t xml:space="preserve"> </w:t>
      </w:r>
    </w:p>
    <w:p w14:paraId="5524C51D" w14:textId="77777777" w:rsidR="007A7838" w:rsidRDefault="007A7838" w:rsidP="00FE6318">
      <w:pPr>
        <w:spacing w:after="0" w:line="360" w:lineRule="auto"/>
        <w:contextualSpacing/>
        <w:rPr>
          <w:rFonts w:ascii="Times New Roman" w:hAnsi="Times New Roman" w:cs="Times New Roman"/>
          <w:b/>
          <w:sz w:val="24"/>
          <w:szCs w:val="24"/>
          <w:lang w:val="pt-PT"/>
        </w:rPr>
      </w:pPr>
    </w:p>
    <w:p w14:paraId="7EAAC911" w14:textId="4A8B9AD4" w:rsidR="007A7838" w:rsidRPr="006A75C0" w:rsidRDefault="007A7838" w:rsidP="00FE6318">
      <w:pPr>
        <w:spacing w:after="0" w:line="360" w:lineRule="auto"/>
        <w:ind w:firstLine="720"/>
        <w:contextualSpacing/>
        <w:jc w:val="both"/>
        <w:rPr>
          <w:rFonts w:ascii="Times New Roman" w:hAnsi="Times New Roman" w:cs="Times New Roman"/>
          <w:sz w:val="24"/>
          <w:szCs w:val="24"/>
          <w:lang w:val="pt-PT"/>
        </w:rPr>
      </w:pPr>
      <w:r w:rsidRPr="006A75C0">
        <w:rPr>
          <w:rFonts w:ascii="Times New Roman" w:hAnsi="Times New Roman" w:cs="Times New Roman"/>
          <w:sz w:val="24"/>
          <w:szCs w:val="24"/>
          <w:lang w:val="pt-PT"/>
        </w:rPr>
        <w:t>Montesquieu</w:t>
      </w:r>
      <w:r>
        <w:rPr>
          <w:rFonts w:ascii="Times New Roman" w:hAnsi="Times New Roman" w:cs="Times New Roman"/>
          <w:sz w:val="24"/>
          <w:szCs w:val="24"/>
          <w:lang w:val="pt-PT"/>
        </w:rPr>
        <w:t xml:space="preserve"> </w:t>
      </w:r>
      <w:r w:rsidR="00FD21DD">
        <w:rPr>
          <w:rFonts w:ascii="Times New Roman" w:hAnsi="Times New Roman" w:cs="Times New Roman"/>
          <w:sz w:val="24"/>
          <w:szCs w:val="24"/>
          <w:lang w:val="pt-PT"/>
        </w:rPr>
        <w:t>na obra</w:t>
      </w:r>
      <w:r>
        <w:rPr>
          <w:rFonts w:ascii="Times New Roman" w:hAnsi="Times New Roman" w:cs="Times New Roman"/>
          <w:sz w:val="24"/>
          <w:szCs w:val="24"/>
          <w:lang w:val="pt-PT"/>
        </w:rPr>
        <w:t xml:space="preserve"> “ </w:t>
      </w:r>
      <w:r w:rsidRPr="006A75C0">
        <w:rPr>
          <w:rFonts w:ascii="Times New Roman" w:hAnsi="Times New Roman" w:cs="Times New Roman"/>
          <w:b/>
          <w:sz w:val="24"/>
          <w:szCs w:val="24"/>
          <w:lang w:val="pt-PT"/>
        </w:rPr>
        <w:t>Do Espírito das Leis</w:t>
      </w:r>
      <w:r>
        <w:rPr>
          <w:rFonts w:ascii="Times New Roman" w:hAnsi="Times New Roman" w:cs="Times New Roman"/>
          <w:sz w:val="24"/>
          <w:szCs w:val="24"/>
          <w:lang w:val="pt-PT"/>
        </w:rPr>
        <w:t>” apresenta exemplos de como os legisladores antigos tentaram implementar a igualdade entre as cidadãos, no caso de Licurgo e Rómulo, que nacionalizaram os terrenos da Roma antiga para depois os repartirem de forma igual por todos os cidadãos, criando igualdade de forma a todos possuírem um pedaço de terra de exatas dimensões para que cidadãos tivesse</w:t>
      </w:r>
      <w:r w:rsidR="002559AA">
        <w:rPr>
          <w:rFonts w:ascii="Times New Roman" w:hAnsi="Times New Roman" w:cs="Times New Roman"/>
          <w:sz w:val="24"/>
          <w:szCs w:val="24"/>
          <w:lang w:val="pt-PT"/>
        </w:rPr>
        <w:t>m</w:t>
      </w:r>
      <w:r>
        <w:rPr>
          <w:rFonts w:ascii="Times New Roman" w:hAnsi="Times New Roman" w:cs="Times New Roman"/>
          <w:sz w:val="24"/>
          <w:szCs w:val="24"/>
          <w:lang w:val="pt-PT"/>
        </w:rPr>
        <w:t xml:space="preserve"> a possibilidade de alimentar a</w:t>
      </w:r>
      <w:r w:rsidR="002559AA">
        <w:rPr>
          <w:rFonts w:ascii="Times New Roman" w:hAnsi="Times New Roman" w:cs="Times New Roman"/>
          <w:sz w:val="24"/>
          <w:szCs w:val="24"/>
          <w:lang w:val="pt-PT"/>
        </w:rPr>
        <w:t>s</w:t>
      </w:r>
      <w:r>
        <w:rPr>
          <w:rFonts w:ascii="Times New Roman" w:hAnsi="Times New Roman" w:cs="Times New Roman"/>
          <w:sz w:val="24"/>
          <w:szCs w:val="24"/>
          <w:lang w:val="pt-PT"/>
        </w:rPr>
        <w:t xml:space="preserve"> sua</w:t>
      </w:r>
      <w:r w:rsidR="002559AA">
        <w:rPr>
          <w:rFonts w:ascii="Times New Roman" w:hAnsi="Times New Roman" w:cs="Times New Roman"/>
          <w:sz w:val="24"/>
          <w:szCs w:val="24"/>
          <w:lang w:val="pt-PT"/>
        </w:rPr>
        <w:t>s</w:t>
      </w:r>
      <w:r>
        <w:rPr>
          <w:rFonts w:ascii="Times New Roman" w:hAnsi="Times New Roman" w:cs="Times New Roman"/>
          <w:sz w:val="24"/>
          <w:szCs w:val="24"/>
          <w:lang w:val="pt-PT"/>
        </w:rPr>
        <w:t xml:space="preserve"> família</w:t>
      </w:r>
      <w:r w:rsidR="002559AA">
        <w:rPr>
          <w:rFonts w:ascii="Times New Roman" w:hAnsi="Times New Roman" w:cs="Times New Roman"/>
          <w:sz w:val="24"/>
          <w:szCs w:val="24"/>
          <w:lang w:val="pt-PT"/>
        </w:rPr>
        <w:t>s</w:t>
      </w:r>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98"/>
      </w:r>
    </w:p>
    <w:p w14:paraId="6DA6511F" w14:textId="2A974792" w:rsidR="007A7838" w:rsidRPr="007A06D8" w:rsidRDefault="007A7838" w:rsidP="007A7838">
      <w:pPr>
        <w:spacing w:line="360" w:lineRule="auto"/>
        <w:ind w:firstLine="720"/>
        <w:contextualSpacing/>
        <w:jc w:val="both"/>
        <w:rPr>
          <w:rFonts w:ascii="Times New Roman" w:hAnsi="Times New Roman" w:cs="Times New Roman"/>
          <w:sz w:val="24"/>
          <w:szCs w:val="24"/>
          <w:lang w:val="pt-PT"/>
        </w:rPr>
      </w:pPr>
      <w:r w:rsidRPr="007A06D8">
        <w:rPr>
          <w:rFonts w:ascii="Times New Roman" w:hAnsi="Times New Roman" w:cs="Times New Roman"/>
          <w:sz w:val="24"/>
          <w:szCs w:val="24"/>
          <w:lang w:val="pt-PT"/>
        </w:rPr>
        <w:t xml:space="preserve">O </w:t>
      </w:r>
      <w:r>
        <w:rPr>
          <w:rFonts w:ascii="Times New Roman" w:hAnsi="Times New Roman" w:cs="Times New Roman"/>
          <w:sz w:val="24"/>
          <w:szCs w:val="24"/>
          <w:lang w:val="pt-PT"/>
        </w:rPr>
        <w:t>P</w:t>
      </w:r>
      <w:r w:rsidRPr="007A06D8">
        <w:rPr>
          <w:rFonts w:ascii="Times New Roman" w:hAnsi="Times New Roman" w:cs="Times New Roman"/>
          <w:sz w:val="24"/>
          <w:szCs w:val="24"/>
          <w:lang w:val="pt-PT"/>
        </w:rPr>
        <w:t>rincípio da universalidade do direito de sufrágio proíbe qualquer tipo de discriminação</w:t>
      </w:r>
      <w:r>
        <w:rPr>
          <w:rFonts w:ascii="Times New Roman" w:hAnsi="Times New Roman" w:cs="Times New Roman"/>
          <w:sz w:val="24"/>
          <w:szCs w:val="24"/>
          <w:lang w:val="pt-PT"/>
        </w:rPr>
        <w:t>,</w:t>
      </w:r>
      <w:r w:rsidRPr="007A06D8">
        <w:rPr>
          <w:rFonts w:ascii="Times New Roman" w:hAnsi="Times New Roman" w:cs="Times New Roman"/>
          <w:sz w:val="24"/>
          <w:szCs w:val="24"/>
          <w:lang w:val="pt-PT"/>
        </w:rPr>
        <w:t xml:space="preserve"> </w:t>
      </w:r>
      <w:r>
        <w:rPr>
          <w:rFonts w:ascii="Times New Roman" w:hAnsi="Times New Roman" w:cs="Times New Roman"/>
          <w:sz w:val="24"/>
          <w:szCs w:val="24"/>
          <w:lang w:val="pt-PT"/>
        </w:rPr>
        <w:t>face ao exercício do voto quer seja por razões politicas, religiosas, género, ra</w:t>
      </w:r>
      <w:r w:rsidR="00FE6318">
        <w:rPr>
          <w:rFonts w:ascii="Times New Roman" w:hAnsi="Times New Roman" w:cs="Times New Roman"/>
          <w:sz w:val="24"/>
          <w:szCs w:val="24"/>
          <w:lang w:val="pt-PT"/>
        </w:rPr>
        <w:t xml:space="preserve">ça, capacidade financeira, </w:t>
      </w:r>
      <w:proofErr w:type="spellStart"/>
      <w:r w:rsidR="00FE6318">
        <w:rPr>
          <w:rFonts w:ascii="Times New Roman" w:hAnsi="Times New Roman" w:cs="Times New Roman"/>
          <w:sz w:val="24"/>
          <w:szCs w:val="24"/>
          <w:lang w:val="pt-PT"/>
        </w:rPr>
        <w:t>etc</w:t>
      </w:r>
      <w:proofErr w:type="spellEnd"/>
      <w:r w:rsidR="00FE6318">
        <w:rPr>
          <w:rFonts w:ascii="Times New Roman" w:hAnsi="Times New Roman" w:cs="Times New Roman"/>
          <w:sz w:val="24"/>
          <w:szCs w:val="24"/>
          <w:lang w:val="pt-PT"/>
        </w:rPr>
        <w:t>…,</w:t>
      </w:r>
      <w:r>
        <w:rPr>
          <w:rFonts w:ascii="Times New Roman" w:hAnsi="Times New Roman" w:cs="Times New Roman"/>
          <w:sz w:val="24"/>
          <w:szCs w:val="24"/>
          <w:lang w:val="pt-PT"/>
        </w:rPr>
        <w:t xml:space="preserve"> de modo que o art.</w:t>
      </w:r>
      <w:r w:rsidR="00FE6318">
        <w:rPr>
          <w:rFonts w:ascii="Times New Roman" w:hAnsi="Times New Roman" w:cs="Times New Roman"/>
          <w:sz w:val="24"/>
          <w:szCs w:val="24"/>
          <w:lang w:val="pt-PT"/>
        </w:rPr>
        <w:t xml:space="preserve">º </w:t>
      </w:r>
      <w:r>
        <w:rPr>
          <w:rFonts w:ascii="Times New Roman" w:hAnsi="Times New Roman" w:cs="Times New Roman"/>
          <w:sz w:val="24"/>
          <w:szCs w:val="24"/>
          <w:lang w:val="pt-PT"/>
        </w:rPr>
        <w:t>13.º da CRP afasta qualquer tipo de discriminação alargando o direito de voto a todos os cidadãos exceto aqueles que se encontram abrangidos pelas incapacidades eleitorais ativas.</w:t>
      </w:r>
      <w:r>
        <w:rPr>
          <w:rStyle w:val="FootnoteReference"/>
          <w:rFonts w:ascii="Times New Roman" w:hAnsi="Times New Roman" w:cs="Times New Roman"/>
          <w:sz w:val="24"/>
          <w:szCs w:val="24"/>
          <w:lang w:val="pt-PT"/>
        </w:rPr>
        <w:footnoteReference w:id="99"/>
      </w:r>
      <w:r>
        <w:rPr>
          <w:rFonts w:ascii="Times New Roman" w:hAnsi="Times New Roman" w:cs="Times New Roman"/>
          <w:sz w:val="24"/>
          <w:szCs w:val="24"/>
          <w:lang w:val="pt-PT"/>
        </w:rPr>
        <w:t xml:space="preserve">  </w:t>
      </w:r>
    </w:p>
    <w:p w14:paraId="28749D19" w14:textId="4A5226B1" w:rsidR="00FE6318" w:rsidRDefault="007A7838" w:rsidP="00FE6318">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 Professor Gomes Canotilho defende a posição dogmática da Revolução Francesa de que o sufrágio universal molda e cria a própria democracia.</w:t>
      </w:r>
      <w:r>
        <w:rPr>
          <w:rStyle w:val="FootnoteReference"/>
          <w:rFonts w:ascii="Times New Roman" w:hAnsi="Times New Roman" w:cs="Times New Roman"/>
          <w:sz w:val="24"/>
          <w:szCs w:val="24"/>
          <w:lang w:val="pt-PT"/>
        </w:rPr>
        <w:footnoteReference w:id="100"/>
      </w:r>
      <w:r>
        <w:rPr>
          <w:rFonts w:ascii="Times New Roman" w:hAnsi="Times New Roman" w:cs="Times New Roman"/>
          <w:sz w:val="24"/>
          <w:szCs w:val="24"/>
          <w:lang w:val="pt-PT"/>
        </w:rPr>
        <w:t xml:space="preserve"> Em 1891 o Partido Republicano Português no seu programa apresentou três imposições que vinham  radicalizar o Direito Eleitoral, não quer com isto dizer que estas ideias não tivessem já sido discutidas anteriormente porque o for</w:t>
      </w:r>
      <w:r w:rsidR="00FE6318">
        <w:rPr>
          <w:rFonts w:ascii="Times New Roman" w:hAnsi="Times New Roman" w:cs="Times New Roman"/>
          <w:sz w:val="24"/>
          <w:szCs w:val="24"/>
          <w:lang w:val="pt-PT"/>
        </w:rPr>
        <w:t>am, pelos movimentos radicais (Vintistas e S</w:t>
      </w:r>
      <w:r>
        <w:rPr>
          <w:rFonts w:ascii="Times New Roman" w:hAnsi="Times New Roman" w:cs="Times New Roman"/>
          <w:sz w:val="24"/>
          <w:szCs w:val="24"/>
          <w:lang w:val="pt-PT"/>
        </w:rPr>
        <w:t xml:space="preserve">etembristas) mas foi a primeira vez que foi expressamente defendido como forma de luta por um Direito que defendiam ser universal, ao contrário do </w:t>
      </w:r>
      <w:r w:rsidRPr="00203C3E">
        <w:rPr>
          <w:rFonts w:ascii="Times New Roman" w:hAnsi="Times New Roman" w:cs="Times New Roman"/>
          <w:sz w:val="24"/>
          <w:szCs w:val="24"/>
          <w:lang w:val="pt-PT"/>
        </w:rPr>
        <w:t xml:space="preserve">movimento Liberal que </w:t>
      </w:r>
      <w:r>
        <w:rPr>
          <w:rFonts w:ascii="Times New Roman" w:hAnsi="Times New Roman" w:cs="Times New Roman"/>
          <w:sz w:val="24"/>
          <w:szCs w:val="24"/>
          <w:lang w:val="pt-PT"/>
        </w:rPr>
        <w:t>defendia</w:t>
      </w:r>
      <w:r w:rsidRPr="00203C3E">
        <w:rPr>
          <w:rFonts w:ascii="Times New Roman" w:hAnsi="Times New Roman" w:cs="Times New Roman"/>
          <w:sz w:val="24"/>
          <w:szCs w:val="24"/>
          <w:lang w:val="pt-PT"/>
        </w:rPr>
        <w:t xml:space="preserve"> </w:t>
      </w:r>
      <w:r>
        <w:rPr>
          <w:rFonts w:ascii="Times New Roman" w:hAnsi="Times New Roman" w:cs="Times New Roman"/>
          <w:sz w:val="24"/>
          <w:szCs w:val="24"/>
          <w:lang w:val="pt-PT"/>
        </w:rPr>
        <w:t>ser</w:t>
      </w:r>
      <w:r w:rsidRPr="00203C3E">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o </w:t>
      </w:r>
      <w:r w:rsidRPr="00203C3E">
        <w:rPr>
          <w:rFonts w:ascii="Times New Roman" w:hAnsi="Times New Roman" w:cs="Times New Roman"/>
          <w:sz w:val="24"/>
          <w:szCs w:val="24"/>
          <w:lang w:val="pt-PT"/>
        </w:rPr>
        <w:t xml:space="preserve">sufrágio </w:t>
      </w:r>
      <w:r>
        <w:rPr>
          <w:rFonts w:ascii="Times New Roman" w:hAnsi="Times New Roman" w:cs="Times New Roman"/>
          <w:sz w:val="24"/>
          <w:szCs w:val="24"/>
          <w:lang w:val="pt-PT"/>
        </w:rPr>
        <w:t>um dever cívico que devia ser exercido por aqueles que por direito eram capacitados para o ato e que pelo dever imposto tinham que o exercer,</w:t>
      </w:r>
      <w:r>
        <w:rPr>
          <w:rStyle w:val="FootnoteReference"/>
          <w:rFonts w:ascii="Times New Roman" w:hAnsi="Times New Roman" w:cs="Times New Roman"/>
          <w:sz w:val="24"/>
          <w:szCs w:val="24"/>
          <w:lang w:val="pt-PT"/>
        </w:rPr>
        <w:footnoteReference w:id="101"/>
      </w:r>
      <w:r>
        <w:rPr>
          <w:rFonts w:ascii="Times New Roman" w:hAnsi="Times New Roman" w:cs="Times New Roman"/>
          <w:sz w:val="24"/>
          <w:szCs w:val="24"/>
          <w:lang w:val="pt-PT"/>
        </w:rPr>
        <w:t xml:space="preserve"> deste modo os Republicanos da </w:t>
      </w:r>
      <w:r w:rsidRPr="00111731">
        <w:rPr>
          <w:rFonts w:ascii="Times New Roman" w:hAnsi="Times New Roman" w:cs="Times New Roman"/>
          <w:sz w:val="24"/>
          <w:szCs w:val="24"/>
          <w:lang w:val="pt-PT"/>
        </w:rPr>
        <w:t>I</w:t>
      </w:r>
      <w:r>
        <w:rPr>
          <w:rFonts w:ascii="Times New Roman" w:hAnsi="Times New Roman" w:cs="Times New Roman"/>
          <w:sz w:val="24"/>
          <w:szCs w:val="24"/>
          <w:lang w:val="pt-PT"/>
        </w:rPr>
        <w:t xml:space="preserve"> República vieram r</w:t>
      </w:r>
      <w:r w:rsidR="00FE6318">
        <w:rPr>
          <w:rFonts w:ascii="Times New Roman" w:hAnsi="Times New Roman" w:cs="Times New Roman"/>
          <w:sz w:val="24"/>
          <w:szCs w:val="24"/>
          <w:lang w:val="pt-PT"/>
        </w:rPr>
        <w:t>eivindicar o sufrágio universal</w:t>
      </w:r>
      <w:r>
        <w:rPr>
          <w:rFonts w:ascii="Times New Roman" w:hAnsi="Times New Roman" w:cs="Times New Roman"/>
          <w:sz w:val="24"/>
          <w:szCs w:val="24"/>
          <w:lang w:val="pt-PT"/>
        </w:rPr>
        <w:t xml:space="preserve"> e a concretização de eleições diretas para a Assembleias Legislativa. F</w:t>
      </w:r>
      <w:r w:rsidR="000F0C10">
        <w:rPr>
          <w:rFonts w:ascii="Times New Roman" w:hAnsi="Times New Roman" w:cs="Times New Roman"/>
          <w:sz w:val="24"/>
          <w:szCs w:val="24"/>
          <w:lang w:val="pt-PT"/>
        </w:rPr>
        <w:t>ato</w:t>
      </w:r>
      <w:r>
        <w:rPr>
          <w:rFonts w:ascii="Times New Roman" w:hAnsi="Times New Roman" w:cs="Times New Roman"/>
          <w:sz w:val="24"/>
          <w:szCs w:val="24"/>
          <w:lang w:val="pt-PT"/>
        </w:rPr>
        <w:t xml:space="preserve"> é que apesar de </w:t>
      </w:r>
      <w:r>
        <w:rPr>
          <w:rFonts w:ascii="Times New Roman" w:hAnsi="Times New Roman" w:cs="Times New Roman"/>
          <w:sz w:val="24"/>
          <w:szCs w:val="24"/>
          <w:lang w:val="pt-PT"/>
        </w:rPr>
        <w:lastRenderedPageBreak/>
        <w:t xml:space="preserve">toda esta </w:t>
      </w:r>
      <w:r w:rsidR="00FE6318">
        <w:rPr>
          <w:rFonts w:ascii="Times New Roman" w:hAnsi="Times New Roman" w:cs="Times New Roman"/>
          <w:sz w:val="24"/>
          <w:szCs w:val="24"/>
          <w:lang w:val="pt-PT"/>
        </w:rPr>
        <w:t xml:space="preserve">insistência revolucionária na I </w:t>
      </w:r>
      <w:r>
        <w:rPr>
          <w:rFonts w:ascii="Times New Roman" w:hAnsi="Times New Roman" w:cs="Times New Roman"/>
          <w:sz w:val="24"/>
          <w:szCs w:val="24"/>
          <w:lang w:val="pt-PT"/>
        </w:rPr>
        <w:t xml:space="preserve">República não chegou a ser redigida a consagração do sufrágio universal. </w:t>
      </w:r>
    </w:p>
    <w:p w14:paraId="460EA137" w14:textId="77777777" w:rsidR="00B7415D" w:rsidRDefault="007A7838" w:rsidP="00FE6318">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Professor Gomes Canotilho alude que neste contexto o Direito Eleitoral Português da I República continuou a sofrer uma </w:t>
      </w:r>
      <w:r w:rsidRPr="008A1215">
        <w:rPr>
          <w:rFonts w:ascii="Times New Roman" w:hAnsi="Times New Roman" w:cs="Times New Roman"/>
          <w:i/>
          <w:sz w:val="24"/>
          <w:szCs w:val="24"/>
          <w:lang w:val="pt-PT"/>
        </w:rPr>
        <w:t>“</w:t>
      </w:r>
      <w:proofErr w:type="spellStart"/>
      <w:r w:rsidRPr="008A1215">
        <w:rPr>
          <w:rFonts w:ascii="Times New Roman" w:hAnsi="Times New Roman" w:cs="Times New Roman"/>
          <w:i/>
          <w:sz w:val="24"/>
          <w:szCs w:val="24"/>
          <w:lang w:val="pt-PT"/>
        </w:rPr>
        <w:t>capitis</w:t>
      </w:r>
      <w:proofErr w:type="spellEnd"/>
      <w:r w:rsidRPr="008A1215">
        <w:rPr>
          <w:rFonts w:ascii="Times New Roman" w:hAnsi="Times New Roman" w:cs="Times New Roman"/>
          <w:i/>
          <w:sz w:val="24"/>
          <w:szCs w:val="24"/>
          <w:lang w:val="pt-PT"/>
        </w:rPr>
        <w:t xml:space="preserve"> </w:t>
      </w:r>
      <w:proofErr w:type="spellStart"/>
      <w:r w:rsidRPr="008A1215">
        <w:rPr>
          <w:rFonts w:ascii="Times New Roman" w:hAnsi="Times New Roman" w:cs="Times New Roman"/>
          <w:i/>
          <w:sz w:val="24"/>
          <w:szCs w:val="24"/>
          <w:lang w:val="pt-PT"/>
        </w:rPr>
        <w:t>deminuti</w:t>
      </w:r>
      <w:r>
        <w:rPr>
          <w:rFonts w:ascii="Times New Roman" w:hAnsi="Times New Roman" w:cs="Times New Roman"/>
          <w:i/>
          <w:sz w:val="24"/>
          <w:szCs w:val="24"/>
          <w:lang w:val="pt-PT"/>
        </w:rPr>
        <w:t>o</w:t>
      </w:r>
      <w:proofErr w:type="spellEnd"/>
      <w:r>
        <w:rPr>
          <w:rFonts w:ascii="Times New Roman" w:hAnsi="Times New Roman" w:cs="Times New Roman"/>
          <w:sz w:val="24"/>
          <w:szCs w:val="24"/>
          <w:lang w:val="pt-PT"/>
        </w:rPr>
        <w:t>” pois continuou barrada a capacidade ativa às mulheres e aos deficientes e para tal</w:t>
      </w:r>
      <w:r w:rsidR="00B7415D">
        <w:rPr>
          <w:rFonts w:ascii="Times New Roman" w:hAnsi="Times New Roman" w:cs="Times New Roman"/>
          <w:sz w:val="24"/>
          <w:szCs w:val="24"/>
          <w:lang w:val="pt-PT"/>
        </w:rPr>
        <w:t>,</w:t>
      </w:r>
      <w:r>
        <w:rPr>
          <w:rFonts w:ascii="Times New Roman" w:hAnsi="Times New Roman" w:cs="Times New Roman"/>
          <w:sz w:val="24"/>
          <w:szCs w:val="24"/>
          <w:lang w:val="pt-PT"/>
        </w:rPr>
        <w:t xml:space="preserve"> se esta ficou então barrada a estes grupos nem vale a pena nos debruçarmos sobre a capacidade passiva, que sem a anterior</w:t>
      </w:r>
      <w:r w:rsidR="00B7415D">
        <w:rPr>
          <w:rFonts w:ascii="Times New Roman" w:hAnsi="Times New Roman" w:cs="Times New Roman"/>
          <w:sz w:val="24"/>
          <w:szCs w:val="24"/>
          <w:lang w:val="pt-PT"/>
        </w:rPr>
        <w:t>, como vimos,</w:t>
      </w:r>
      <w:r>
        <w:rPr>
          <w:rFonts w:ascii="Times New Roman" w:hAnsi="Times New Roman" w:cs="Times New Roman"/>
          <w:sz w:val="24"/>
          <w:szCs w:val="24"/>
          <w:lang w:val="pt-PT"/>
        </w:rPr>
        <w:t xml:space="preserve"> não se verifica. </w:t>
      </w:r>
    </w:p>
    <w:p w14:paraId="4A13BF4B" w14:textId="77777777" w:rsidR="00B7415D" w:rsidRDefault="007A7838" w:rsidP="00B7415D">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 universalidade do sufrágio apenas começou a ganhar algum contorno em Março de 1918 mais precisamente no dia 14 com a entrada em vigor do Decreto nº 3 907, sendo que este veio revogar a Lei Eleitoral de 1913 vindo assim a expandir o sufrágio a todos os cidadãos do se</w:t>
      </w:r>
      <w:r w:rsidR="00B7415D">
        <w:rPr>
          <w:rFonts w:ascii="Times New Roman" w:hAnsi="Times New Roman" w:cs="Times New Roman"/>
          <w:sz w:val="24"/>
          <w:szCs w:val="24"/>
          <w:lang w:val="pt-PT"/>
        </w:rPr>
        <w:t>xo masculino maiores de 21 anos e</w:t>
      </w:r>
      <w:r>
        <w:rPr>
          <w:rFonts w:ascii="Times New Roman" w:hAnsi="Times New Roman" w:cs="Times New Roman"/>
          <w:sz w:val="24"/>
          <w:szCs w:val="24"/>
          <w:lang w:val="pt-PT"/>
        </w:rPr>
        <w:t xml:space="preserve"> que desta forma atribuiu </w:t>
      </w:r>
      <w:r w:rsidR="00B7415D">
        <w:rPr>
          <w:rFonts w:ascii="Times New Roman" w:hAnsi="Times New Roman" w:cs="Times New Roman"/>
          <w:sz w:val="24"/>
          <w:szCs w:val="24"/>
          <w:lang w:val="pt-PT"/>
        </w:rPr>
        <w:t xml:space="preserve">também </w:t>
      </w:r>
      <w:r>
        <w:rPr>
          <w:rFonts w:ascii="Times New Roman" w:hAnsi="Times New Roman" w:cs="Times New Roman"/>
          <w:sz w:val="24"/>
          <w:szCs w:val="24"/>
          <w:lang w:val="pt-PT"/>
        </w:rPr>
        <w:t>este direito aos cidadãos masculinos analfabetos e deficientes.</w:t>
      </w:r>
    </w:p>
    <w:p w14:paraId="1ACF8AE2" w14:textId="4428F664" w:rsidR="007A7838" w:rsidRDefault="007A7838" w:rsidP="00B7415D">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No entanto este Decreto apenas se manteve em vigor durante um ano, sendo que a 1 de Março de 1919 foi revogado pelo Decreto n.º 5184 repondo de novo o Código Eleitoral de 1913. </w:t>
      </w:r>
    </w:p>
    <w:p w14:paraId="270FCD34" w14:textId="5F4E433A" w:rsidR="007A7838" w:rsidRPr="00547AC4" w:rsidRDefault="007A7838" w:rsidP="007A7838">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Ao longo do tempo foram surgindo no ordenamento político Português três formas de restringir a universalidade do direito de sufrágio que foram estas: (i) o voto censitário: reservado a um conjunto de cidadão que dispunham, de certo rendimento; (</w:t>
      </w:r>
      <w:proofErr w:type="spellStart"/>
      <w:r>
        <w:rPr>
          <w:rFonts w:ascii="Times New Roman" w:hAnsi="Times New Roman" w:cs="Times New Roman"/>
          <w:sz w:val="24"/>
          <w:szCs w:val="24"/>
          <w:lang w:val="pt-PT"/>
        </w:rPr>
        <w:t>ii</w:t>
      </w:r>
      <w:proofErr w:type="spellEnd"/>
      <w:r>
        <w:rPr>
          <w:rFonts w:ascii="Times New Roman" w:hAnsi="Times New Roman" w:cs="Times New Roman"/>
          <w:sz w:val="24"/>
          <w:szCs w:val="24"/>
          <w:lang w:val="pt-PT"/>
        </w:rPr>
        <w:t xml:space="preserve">) o voto </w:t>
      </w:r>
      <w:proofErr w:type="spellStart"/>
      <w:r>
        <w:rPr>
          <w:rFonts w:ascii="Times New Roman" w:hAnsi="Times New Roman" w:cs="Times New Roman"/>
          <w:sz w:val="24"/>
          <w:szCs w:val="24"/>
          <w:lang w:val="pt-PT"/>
        </w:rPr>
        <w:t>capacitário</w:t>
      </w:r>
      <w:proofErr w:type="spellEnd"/>
      <w:r>
        <w:rPr>
          <w:rFonts w:ascii="Times New Roman" w:hAnsi="Times New Roman" w:cs="Times New Roman"/>
          <w:sz w:val="24"/>
          <w:szCs w:val="24"/>
          <w:lang w:val="pt-PT"/>
        </w:rPr>
        <w:t>: destinado aos cidadãos que dispunha</w:t>
      </w:r>
      <w:r w:rsidR="00B7415D">
        <w:rPr>
          <w:rFonts w:ascii="Times New Roman" w:hAnsi="Times New Roman" w:cs="Times New Roman"/>
          <w:sz w:val="24"/>
          <w:szCs w:val="24"/>
          <w:lang w:val="pt-PT"/>
        </w:rPr>
        <w:t>m de certa instrução escolar; e</w:t>
      </w:r>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iii</w:t>
      </w:r>
      <w:proofErr w:type="spellEnd"/>
      <w:r>
        <w:rPr>
          <w:rFonts w:ascii="Times New Roman" w:hAnsi="Times New Roman" w:cs="Times New Roman"/>
          <w:sz w:val="24"/>
          <w:szCs w:val="24"/>
          <w:lang w:val="pt-PT"/>
        </w:rPr>
        <w:t>) o voto limitativo em função da raça, género ou religião.</w:t>
      </w:r>
    </w:p>
    <w:p w14:paraId="5875E967" w14:textId="77777777" w:rsidR="00B7415D" w:rsidRDefault="007A7838" w:rsidP="00325834">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Jean Jacques Rousseau defendia que todos os cidadãos sem exceções, como membros ativos da sociedade, tinham de possuir o direito de participar nas decisões do Estado, recebendo cada cidadão uma porção do poder de decisão política.</w:t>
      </w:r>
      <w:r>
        <w:rPr>
          <w:rStyle w:val="FootnoteReference"/>
          <w:rFonts w:ascii="Times New Roman" w:hAnsi="Times New Roman" w:cs="Times New Roman"/>
          <w:sz w:val="24"/>
          <w:szCs w:val="24"/>
          <w:lang w:val="pt-PT"/>
        </w:rPr>
        <w:footnoteReference w:id="102"/>
      </w:r>
      <w:r>
        <w:rPr>
          <w:rFonts w:ascii="Times New Roman" w:hAnsi="Times New Roman" w:cs="Times New Roman"/>
          <w:sz w:val="24"/>
          <w:szCs w:val="24"/>
          <w:lang w:val="pt-PT"/>
        </w:rPr>
        <w:t xml:space="preserve"> Consequentemente, esta tese traduz o princípio da soberania popular, </w:t>
      </w:r>
      <w:r w:rsidRPr="00203C3E">
        <w:rPr>
          <w:rFonts w:ascii="Times New Roman" w:hAnsi="Times New Roman" w:cs="Times New Roman"/>
          <w:sz w:val="24"/>
          <w:szCs w:val="24"/>
          <w:lang w:val="pt-PT"/>
        </w:rPr>
        <w:t>ideia base da III República Portuguesa e consagrada na Constituição de 1976.</w:t>
      </w:r>
      <w:r>
        <w:rPr>
          <w:rFonts w:ascii="Times New Roman" w:hAnsi="Times New Roman" w:cs="Times New Roman"/>
          <w:sz w:val="24"/>
          <w:szCs w:val="24"/>
          <w:lang w:val="pt-PT"/>
        </w:rPr>
        <w:t xml:space="preserve"> </w:t>
      </w:r>
    </w:p>
    <w:p w14:paraId="4E6B9826" w14:textId="350B7772" w:rsidR="008A565A" w:rsidRDefault="007A7838" w:rsidP="00325834">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Até então, na maior parte da história sufragista liberal nacional, o princípio que </w:t>
      </w:r>
      <w:r w:rsidR="00B7415D">
        <w:rPr>
          <w:rFonts w:ascii="Times New Roman" w:hAnsi="Times New Roman" w:cs="Times New Roman"/>
          <w:sz w:val="24"/>
          <w:szCs w:val="24"/>
          <w:lang w:val="pt-PT"/>
        </w:rPr>
        <w:t>vigorava</w:t>
      </w:r>
      <w:r>
        <w:rPr>
          <w:rFonts w:ascii="Times New Roman" w:hAnsi="Times New Roman" w:cs="Times New Roman"/>
          <w:sz w:val="24"/>
          <w:szCs w:val="24"/>
          <w:lang w:val="pt-PT"/>
        </w:rPr>
        <w:t xml:space="preserve">, </w:t>
      </w:r>
      <w:r w:rsidR="00B7415D">
        <w:rPr>
          <w:rFonts w:ascii="Times New Roman" w:hAnsi="Times New Roman" w:cs="Times New Roman"/>
          <w:sz w:val="24"/>
          <w:szCs w:val="24"/>
          <w:lang w:val="pt-PT"/>
        </w:rPr>
        <w:t>era</w:t>
      </w:r>
      <w:r>
        <w:rPr>
          <w:rFonts w:ascii="Times New Roman" w:hAnsi="Times New Roman" w:cs="Times New Roman"/>
          <w:sz w:val="24"/>
          <w:szCs w:val="24"/>
          <w:lang w:val="pt-PT"/>
        </w:rPr>
        <w:t xml:space="preserve"> o da</w:t>
      </w:r>
      <w:r w:rsidR="00325834">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soberania nacional, o povo como um todo, não como membros independentes portadores de direitos fundamentais e cidadania própria. No princípio da soberania nacional o direito de voto não era conferido a todos os cidadãos como um </w:t>
      </w:r>
      <w:r>
        <w:rPr>
          <w:rFonts w:ascii="Times New Roman" w:hAnsi="Times New Roman" w:cs="Times New Roman"/>
          <w:sz w:val="24"/>
          <w:szCs w:val="24"/>
          <w:lang w:val="pt-PT"/>
        </w:rPr>
        <w:lastRenderedPageBreak/>
        <w:t>direito “natural”, mas apenas a alguns que maioritariamente pela sua capacidade financeira e posição social adquiriam o estatuto de cidadão ativo.</w:t>
      </w:r>
      <w:r>
        <w:rPr>
          <w:rStyle w:val="FootnoteReference"/>
          <w:rFonts w:ascii="Times New Roman" w:hAnsi="Times New Roman" w:cs="Times New Roman"/>
          <w:sz w:val="24"/>
          <w:szCs w:val="24"/>
          <w:lang w:val="pt-PT"/>
        </w:rPr>
        <w:footnoteReference w:id="103"/>
      </w:r>
    </w:p>
    <w:p w14:paraId="13F228D5" w14:textId="77777777" w:rsidR="00B7415D" w:rsidRDefault="00B7415D" w:rsidP="00325834">
      <w:pPr>
        <w:spacing w:after="0" w:line="360" w:lineRule="auto"/>
        <w:ind w:firstLine="720"/>
        <w:contextualSpacing/>
        <w:jc w:val="both"/>
        <w:rPr>
          <w:rFonts w:ascii="Times New Roman" w:hAnsi="Times New Roman" w:cs="Times New Roman"/>
          <w:sz w:val="24"/>
          <w:szCs w:val="24"/>
          <w:lang w:val="pt-PT"/>
        </w:rPr>
      </w:pPr>
    </w:p>
    <w:p w14:paraId="4C1533BE" w14:textId="77777777" w:rsidR="00B7415D" w:rsidRDefault="00B7415D" w:rsidP="00325834">
      <w:pPr>
        <w:spacing w:after="0" w:line="360" w:lineRule="auto"/>
        <w:ind w:firstLine="720"/>
        <w:contextualSpacing/>
        <w:jc w:val="both"/>
        <w:rPr>
          <w:rFonts w:ascii="Times New Roman" w:hAnsi="Times New Roman" w:cs="Times New Roman"/>
          <w:sz w:val="24"/>
          <w:szCs w:val="24"/>
          <w:lang w:val="pt-PT"/>
        </w:rPr>
      </w:pPr>
    </w:p>
    <w:p w14:paraId="3FB26828" w14:textId="75EFB973" w:rsidR="008A565A" w:rsidRPr="00124C1C" w:rsidRDefault="008A565A" w:rsidP="003E1341">
      <w:pPr>
        <w:pStyle w:val="Heading2"/>
        <w:numPr>
          <w:ilvl w:val="1"/>
          <w:numId w:val="10"/>
        </w:numPr>
      </w:pPr>
      <w:bookmarkStart w:id="45" w:name="_Toc450239749"/>
      <w:r w:rsidRPr="00124C1C">
        <w:t>Os Princípios materiais da liberdade e do secretismo do Sufrágio</w:t>
      </w:r>
      <w:r w:rsidR="00325834" w:rsidRPr="00124C1C">
        <w:t>:</w:t>
      </w:r>
      <w:bookmarkEnd w:id="45"/>
    </w:p>
    <w:p w14:paraId="3A529D4D" w14:textId="77777777" w:rsidR="008A565A" w:rsidRPr="009627A3" w:rsidRDefault="008A565A" w:rsidP="00325834">
      <w:pPr>
        <w:pStyle w:val="ListParagraph"/>
        <w:spacing w:after="0" w:line="360" w:lineRule="auto"/>
        <w:ind w:left="1440"/>
        <w:rPr>
          <w:rFonts w:ascii="Times New Roman" w:hAnsi="Times New Roman" w:cs="Times New Roman"/>
          <w:b/>
          <w:sz w:val="24"/>
          <w:szCs w:val="24"/>
          <w:lang w:val="pt-PT"/>
        </w:rPr>
      </w:pPr>
    </w:p>
    <w:p w14:paraId="1E0638EC" w14:textId="77777777" w:rsidR="00B7415D" w:rsidRDefault="008A565A" w:rsidP="00325834">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A palavra liberdade direciona-nos diretamente para o exercício de uma atividade sem qualquer forma de repressão exterior, seja ela física ou de influ</w:t>
      </w:r>
      <w:r w:rsidR="00B7415D">
        <w:rPr>
          <w:rFonts w:ascii="Times New Roman" w:hAnsi="Times New Roman" w:cs="Times New Roman"/>
          <w:sz w:val="24"/>
          <w:szCs w:val="24"/>
          <w:lang w:val="pt-PT"/>
        </w:rPr>
        <w:t>ência psicológica, ora, o Princí</w:t>
      </w:r>
      <w:r>
        <w:rPr>
          <w:rFonts w:ascii="Times New Roman" w:hAnsi="Times New Roman" w:cs="Times New Roman"/>
          <w:sz w:val="24"/>
          <w:szCs w:val="24"/>
          <w:lang w:val="pt-PT"/>
        </w:rPr>
        <w:t>pio material da liberdade do voto, é um direito sub</w:t>
      </w:r>
      <w:r w:rsidR="00B7415D">
        <w:rPr>
          <w:rFonts w:ascii="Times New Roman" w:hAnsi="Times New Roman" w:cs="Times New Roman"/>
          <w:sz w:val="24"/>
          <w:szCs w:val="24"/>
          <w:lang w:val="pt-PT"/>
        </w:rPr>
        <w:t>stantivo</w:t>
      </w:r>
      <w:r>
        <w:rPr>
          <w:rFonts w:ascii="Times New Roman" w:hAnsi="Times New Roman" w:cs="Times New Roman"/>
          <w:sz w:val="24"/>
          <w:szCs w:val="24"/>
          <w:lang w:val="pt-PT"/>
        </w:rPr>
        <w:t>, e traduz-se nesse exato pensamento aplicado ao exercício do sufrágio, abrangendo este princípio todas</w:t>
      </w:r>
      <w:r w:rsidR="00B7415D">
        <w:rPr>
          <w:rFonts w:ascii="Times New Roman" w:hAnsi="Times New Roman" w:cs="Times New Roman"/>
          <w:sz w:val="24"/>
          <w:szCs w:val="24"/>
          <w:lang w:val="pt-PT"/>
        </w:rPr>
        <w:t xml:space="preserve"> as vontades do cidadão eleitor</w:t>
      </w:r>
      <w:r>
        <w:rPr>
          <w:rFonts w:ascii="Times New Roman" w:hAnsi="Times New Roman" w:cs="Times New Roman"/>
          <w:sz w:val="24"/>
          <w:szCs w:val="24"/>
          <w:lang w:val="pt-PT"/>
        </w:rPr>
        <w:t xml:space="preserve"> quer seja a de liberdade política no exercício da sua escolha particular, quer na decisão de não exercer o direito de voto.</w:t>
      </w:r>
      <w:r>
        <w:rPr>
          <w:rStyle w:val="FootnoteReference"/>
          <w:rFonts w:ascii="Times New Roman" w:hAnsi="Times New Roman" w:cs="Times New Roman"/>
          <w:sz w:val="24"/>
          <w:szCs w:val="24"/>
          <w:lang w:val="pt-PT"/>
        </w:rPr>
        <w:footnoteReference w:id="104"/>
      </w:r>
      <w:r>
        <w:rPr>
          <w:rFonts w:ascii="Times New Roman" w:hAnsi="Times New Roman" w:cs="Times New Roman"/>
          <w:sz w:val="24"/>
          <w:szCs w:val="24"/>
          <w:lang w:val="pt-PT"/>
        </w:rPr>
        <w:t xml:space="preserve"> </w:t>
      </w:r>
    </w:p>
    <w:p w14:paraId="4F7634E5" w14:textId="77777777" w:rsidR="00B7415D" w:rsidRDefault="008A565A" w:rsidP="00325834">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Já assim entendiam os políticos e filósofos do séc. XVIII, Montesquieu descreveu a palavra liberdade como aquela que recebeu tantos significados diferentes e que inspirou os espíritos de variadas formas</w:t>
      </w:r>
      <w:r w:rsidR="00B7415D">
        <w:rPr>
          <w:rFonts w:ascii="Times New Roman" w:hAnsi="Times New Roman" w:cs="Times New Roman"/>
          <w:sz w:val="24"/>
          <w:szCs w:val="24"/>
          <w:lang w:val="pt-PT"/>
        </w:rPr>
        <w:t xml:space="preserve"> ao longo dos tempos</w:t>
      </w:r>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105"/>
      </w:r>
      <w:r>
        <w:rPr>
          <w:rFonts w:ascii="Times New Roman" w:hAnsi="Times New Roman" w:cs="Times New Roman"/>
          <w:sz w:val="24"/>
          <w:szCs w:val="24"/>
          <w:lang w:val="pt-PT"/>
        </w:rPr>
        <w:t xml:space="preserve"> O princípio do secretismo do sufrágio conjetura a intransmissibilidade do exercício particular do voto, vedando qualquer tipo de possibilidade no e</w:t>
      </w:r>
      <w:r w:rsidR="00B7415D">
        <w:rPr>
          <w:rFonts w:ascii="Times New Roman" w:hAnsi="Times New Roman" w:cs="Times New Roman"/>
          <w:sz w:val="24"/>
          <w:szCs w:val="24"/>
          <w:lang w:val="pt-PT"/>
        </w:rPr>
        <w:t>xercício do voto por procuração, garantindo</w:t>
      </w:r>
      <w:r>
        <w:rPr>
          <w:rFonts w:ascii="Times New Roman" w:hAnsi="Times New Roman" w:cs="Times New Roman"/>
          <w:sz w:val="24"/>
          <w:szCs w:val="24"/>
          <w:lang w:val="pt-PT"/>
        </w:rPr>
        <w:t xml:space="preserve"> por si só a liberdade de voto, permitindo a livre decisão sendo que este constitui um dever cívico nos termos do n.º 2 do art.º 49.º da CRP</w:t>
      </w:r>
      <w:r>
        <w:rPr>
          <w:rStyle w:val="FootnoteReference"/>
          <w:rFonts w:ascii="Times New Roman" w:hAnsi="Times New Roman" w:cs="Times New Roman"/>
          <w:sz w:val="24"/>
          <w:szCs w:val="24"/>
          <w:lang w:val="pt-PT"/>
        </w:rPr>
        <w:footnoteReference w:id="106"/>
      </w:r>
      <w:r>
        <w:rPr>
          <w:rFonts w:ascii="Times New Roman" w:hAnsi="Times New Roman" w:cs="Times New Roman"/>
          <w:sz w:val="24"/>
          <w:szCs w:val="24"/>
          <w:lang w:val="pt-PT"/>
        </w:rPr>
        <w:t xml:space="preserve">. </w:t>
      </w:r>
    </w:p>
    <w:p w14:paraId="2228BD25" w14:textId="57DD7362" w:rsidR="008A565A" w:rsidRDefault="00B7415D" w:rsidP="00325834">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Também verificá</w:t>
      </w:r>
      <w:r w:rsidR="008A565A">
        <w:rPr>
          <w:rFonts w:ascii="Times New Roman" w:hAnsi="Times New Roman" w:cs="Times New Roman"/>
          <w:sz w:val="24"/>
          <w:szCs w:val="24"/>
          <w:lang w:val="pt-PT"/>
        </w:rPr>
        <w:t xml:space="preserve">mos o pressuposto do princípio do secretismo do sufrágio no n.º 2 do art.º 79.º da Lei Eleitoral da Assembleia da República, a </w:t>
      </w:r>
      <w:r w:rsidR="008A565A" w:rsidRPr="00E37000">
        <w:rPr>
          <w:rFonts w:ascii="Times New Roman" w:hAnsi="Times New Roman" w:cs="Times New Roman"/>
          <w:sz w:val="24"/>
          <w:szCs w:val="24"/>
          <w:lang w:val="pt-PT"/>
        </w:rPr>
        <w:t xml:space="preserve">Lei n.º14/79 de 16 de </w:t>
      </w:r>
      <w:r w:rsidR="008A565A">
        <w:rPr>
          <w:rFonts w:ascii="Times New Roman" w:hAnsi="Times New Roman" w:cs="Times New Roman"/>
          <w:sz w:val="24"/>
          <w:szCs w:val="24"/>
          <w:lang w:val="pt-PT"/>
        </w:rPr>
        <w:t>M</w:t>
      </w:r>
      <w:r w:rsidR="008A565A" w:rsidRPr="00E37000">
        <w:rPr>
          <w:rFonts w:ascii="Times New Roman" w:hAnsi="Times New Roman" w:cs="Times New Roman"/>
          <w:sz w:val="24"/>
          <w:szCs w:val="24"/>
          <w:lang w:val="pt-PT"/>
        </w:rPr>
        <w:t>aio</w:t>
      </w:r>
      <w:r w:rsidR="008A565A">
        <w:rPr>
          <w:rFonts w:ascii="Times New Roman" w:hAnsi="Times New Roman" w:cs="Times New Roman"/>
          <w:sz w:val="24"/>
          <w:szCs w:val="24"/>
          <w:lang w:val="pt-PT"/>
        </w:rPr>
        <w:t>, sendo que esta apenas estabelece uma exceção à representação ou delegação do sufrágio e estabelece para os casos previstos no art.º 97.º da mesma Lei, referindo-se exclusivamente aos cidadãos deficientes.</w:t>
      </w:r>
      <w:r w:rsidR="008A565A">
        <w:rPr>
          <w:rStyle w:val="FootnoteReference"/>
          <w:rFonts w:ascii="Times New Roman" w:hAnsi="Times New Roman" w:cs="Times New Roman"/>
          <w:sz w:val="24"/>
          <w:szCs w:val="24"/>
          <w:lang w:val="pt-PT"/>
        </w:rPr>
        <w:footnoteReference w:id="107"/>
      </w:r>
      <w:r w:rsidR="008A565A">
        <w:rPr>
          <w:rFonts w:ascii="Times New Roman" w:hAnsi="Times New Roman" w:cs="Times New Roman"/>
          <w:sz w:val="24"/>
          <w:szCs w:val="24"/>
          <w:lang w:val="pt-PT"/>
        </w:rPr>
        <w:t xml:space="preserve"> O sufrágio secreto é uma garantia básica da liberdade, esta aplica-se para a vertente do candidato e para a liberdade do eleitor, quanto ao candidato traduz-se na sua livre vontade em se candidatar, de desistir a </w:t>
      </w:r>
      <w:r w:rsidR="008A565A">
        <w:rPr>
          <w:rFonts w:ascii="Times New Roman" w:hAnsi="Times New Roman" w:cs="Times New Roman"/>
          <w:sz w:val="24"/>
          <w:szCs w:val="24"/>
          <w:lang w:val="pt-PT"/>
        </w:rPr>
        <w:lastRenderedPageBreak/>
        <w:t>qualquer momento da sua intenção de ser eleito, quanto ao cidadão eleitor pressupõem-se a liberdade de integração ou formação de entidades com direito de propositura (partidos políticos por exemplo), a liberdade para eleger quem bem entenda, nomeadamente através do sufrágio secreto.</w:t>
      </w:r>
      <w:r w:rsidR="008A565A">
        <w:rPr>
          <w:rStyle w:val="FootnoteReference"/>
          <w:rFonts w:ascii="Times New Roman" w:hAnsi="Times New Roman" w:cs="Times New Roman"/>
          <w:sz w:val="24"/>
          <w:szCs w:val="24"/>
          <w:lang w:val="pt-PT"/>
        </w:rPr>
        <w:footnoteReference w:id="108"/>
      </w:r>
      <w:r w:rsidR="008A565A">
        <w:rPr>
          <w:rFonts w:ascii="Times New Roman" w:hAnsi="Times New Roman" w:cs="Times New Roman"/>
          <w:sz w:val="24"/>
          <w:szCs w:val="24"/>
          <w:lang w:val="pt-PT"/>
        </w:rPr>
        <w:t xml:space="preserve">  </w:t>
      </w:r>
    </w:p>
    <w:p w14:paraId="553DB13D" w14:textId="634B817C" w:rsidR="00B7415D" w:rsidRDefault="008A565A" w:rsidP="008A565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liberdade política na sua verdadeira essência apenas se observa com a consagração destes dois princípios base, liberdade e secretismo, podemos afirmá-los como inseparáveis na sua verdadeira </w:t>
      </w:r>
      <w:r w:rsidR="00BB205E">
        <w:rPr>
          <w:rFonts w:ascii="Times New Roman" w:hAnsi="Times New Roman" w:cs="Times New Roman"/>
          <w:sz w:val="24"/>
          <w:szCs w:val="24"/>
          <w:lang w:val="pt-PT"/>
        </w:rPr>
        <w:t>concepção</w:t>
      </w:r>
      <w:r>
        <w:rPr>
          <w:rFonts w:ascii="Times New Roman" w:hAnsi="Times New Roman" w:cs="Times New Roman"/>
          <w:sz w:val="24"/>
          <w:szCs w:val="24"/>
          <w:lang w:val="pt-PT"/>
        </w:rPr>
        <w:t>, é nas palavras de filósofos como Montesquieu, “</w:t>
      </w:r>
      <w:r w:rsidRPr="00B7415D">
        <w:rPr>
          <w:rFonts w:ascii="Times New Roman" w:hAnsi="Times New Roman" w:cs="Times New Roman"/>
          <w:i/>
          <w:sz w:val="24"/>
          <w:szCs w:val="24"/>
          <w:lang w:val="pt-PT"/>
        </w:rPr>
        <w:t>ter a possibilidade de se fazer o que se deve querer, bem como não ser forçado a fazer o que não se deve querer</w:t>
      </w:r>
      <w:r w:rsidR="00B7415D">
        <w:rPr>
          <w:rFonts w:ascii="Times New Roman" w:hAnsi="Times New Roman" w:cs="Times New Roman"/>
          <w:sz w:val="24"/>
          <w:szCs w:val="24"/>
          <w:lang w:val="pt-PT"/>
        </w:rPr>
        <w:t>”, q</w:t>
      </w:r>
      <w:r>
        <w:rPr>
          <w:rFonts w:ascii="Times New Roman" w:hAnsi="Times New Roman" w:cs="Times New Roman"/>
          <w:sz w:val="24"/>
          <w:szCs w:val="24"/>
          <w:lang w:val="pt-PT"/>
        </w:rPr>
        <w:t>ue vislumbramos a sua real essência, ou seja, fazer aquilo que é permitido pelas leis, e que sendo esta aplicada a um, é aplicado a todos, podendo deste modo o cidadão ainda que limita</w:t>
      </w:r>
      <w:r w:rsidR="00B7415D">
        <w:rPr>
          <w:rFonts w:ascii="Times New Roman" w:hAnsi="Times New Roman" w:cs="Times New Roman"/>
          <w:sz w:val="24"/>
          <w:szCs w:val="24"/>
          <w:lang w:val="pt-PT"/>
        </w:rPr>
        <w:t>do por qualquer tipo de lei, ter</w:t>
      </w:r>
      <w:r>
        <w:rPr>
          <w:rFonts w:ascii="Times New Roman" w:hAnsi="Times New Roman" w:cs="Times New Roman"/>
          <w:sz w:val="24"/>
          <w:szCs w:val="24"/>
          <w:lang w:val="pt-PT"/>
        </w:rPr>
        <w:t xml:space="preserve"> mesmo assim </w:t>
      </w:r>
      <w:r w:rsidR="00B7415D">
        <w:rPr>
          <w:rFonts w:ascii="Times New Roman" w:hAnsi="Times New Roman" w:cs="Times New Roman"/>
          <w:sz w:val="24"/>
          <w:szCs w:val="24"/>
          <w:lang w:val="pt-PT"/>
        </w:rPr>
        <w:t>o controlo d</w:t>
      </w:r>
      <w:r>
        <w:rPr>
          <w:rFonts w:ascii="Times New Roman" w:hAnsi="Times New Roman" w:cs="Times New Roman"/>
          <w:sz w:val="24"/>
          <w:szCs w:val="24"/>
          <w:lang w:val="pt-PT"/>
        </w:rPr>
        <w:t xml:space="preserve">a liberdade de escolha. </w:t>
      </w:r>
    </w:p>
    <w:p w14:paraId="1D60623B" w14:textId="0FAE35AF" w:rsidR="008A565A" w:rsidRDefault="008A565A" w:rsidP="008A565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Constituição tem a função de manter os Estados moderados, não possibilitando que </w:t>
      </w:r>
      <w:r w:rsidR="00B7415D">
        <w:rPr>
          <w:rFonts w:ascii="Times New Roman" w:hAnsi="Times New Roman" w:cs="Times New Roman"/>
          <w:sz w:val="24"/>
          <w:szCs w:val="24"/>
          <w:lang w:val="pt-PT"/>
        </w:rPr>
        <w:t xml:space="preserve">os Governos </w:t>
      </w:r>
      <w:r>
        <w:rPr>
          <w:rFonts w:ascii="Times New Roman" w:hAnsi="Times New Roman" w:cs="Times New Roman"/>
          <w:sz w:val="24"/>
          <w:szCs w:val="24"/>
          <w:lang w:val="pt-PT"/>
        </w:rPr>
        <w:t>possam abusar do poder</w:t>
      </w:r>
      <w:r w:rsidR="00B7415D">
        <w:rPr>
          <w:rFonts w:ascii="Times New Roman" w:hAnsi="Times New Roman" w:cs="Times New Roman"/>
          <w:sz w:val="24"/>
          <w:szCs w:val="24"/>
          <w:lang w:val="pt-PT"/>
        </w:rPr>
        <w:t>,</w:t>
      </w:r>
      <w:r>
        <w:rPr>
          <w:rFonts w:ascii="Times New Roman" w:hAnsi="Times New Roman" w:cs="Times New Roman"/>
          <w:sz w:val="24"/>
          <w:szCs w:val="24"/>
          <w:lang w:val="pt-PT"/>
        </w:rPr>
        <w:t xml:space="preserve"> impondo-lhe certos limites.</w:t>
      </w:r>
      <w:r>
        <w:rPr>
          <w:rStyle w:val="FootnoteReference"/>
          <w:rFonts w:ascii="Times New Roman" w:hAnsi="Times New Roman" w:cs="Times New Roman"/>
          <w:sz w:val="24"/>
          <w:szCs w:val="24"/>
          <w:lang w:val="pt-PT"/>
        </w:rPr>
        <w:footnoteReference w:id="109"/>
      </w:r>
      <w:r>
        <w:rPr>
          <w:rFonts w:ascii="Times New Roman" w:hAnsi="Times New Roman" w:cs="Times New Roman"/>
          <w:sz w:val="24"/>
          <w:szCs w:val="24"/>
          <w:lang w:val="pt-PT"/>
        </w:rPr>
        <w:t xml:space="preserve">    </w:t>
      </w:r>
    </w:p>
    <w:p w14:paraId="15A53D57" w14:textId="77777777" w:rsidR="008A565A" w:rsidRDefault="008A565A" w:rsidP="008A565A">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No respeitante ao secretismo do sufrágio, Montesquieu em “Do Espírito das leis” dá-nos como exemplo Cícero (106 a.C. a 46 a.C.), que apontava como principal responsável da queda da República Romana as leis que ditaram o sufrágio como secreto, na nossa opinião isto porque o cidadão passou a poder exercer livremente a sua vontade sem qualquer receio de represálias vigentes ao exercício do sufrágio, por todos dele conhecerem. </w:t>
      </w:r>
    </w:p>
    <w:p w14:paraId="1B32D95E" w14:textId="2E0AEBC6" w:rsidR="00EA3260" w:rsidRDefault="008A565A" w:rsidP="004D3843">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Porém</w:t>
      </w:r>
      <w:r w:rsidR="004D3843">
        <w:rPr>
          <w:rFonts w:ascii="Times New Roman" w:hAnsi="Times New Roman" w:cs="Times New Roman"/>
          <w:sz w:val="24"/>
          <w:szCs w:val="24"/>
          <w:lang w:val="pt-PT"/>
        </w:rPr>
        <w:t>,</w:t>
      </w:r>
      <w:r>
        <w:rPr>
          <w:rFonts w:ascii="Times New Roman" w:hAnsi="Times New Roman" w:cs="Times New Roman"/>
          <w:sz w:val="24"/>
          <w:szCs w:val="24"/>
          <w:lang w:val="pt-PT"/>
        </w:rPr>
        <w:t xml:space="preserve"> alguns autores defendem a ideia de o voto secreto não ser um método democrático, mas sim uma expressão do individualismo liberal, sendo que o cidadão eleitor </w:t>
      </w:r>
      <w:r w:rsidR="00BD1E70">
        <w:rPr>
          <w:rFonts w:ascii="Times New Roman" w:hAnsi="Times New Roman" w:cs="Times New Roman"/>
          <w:sz w:val="24"/>
          <w:szCs w:val="24"/>
          <w:lang w:val="pt-PT"/>
        </w:rPr>
        <w:t>se transforma</w:t>
      </w:r>
      <w:r>
        <w:rPr>
          <w:rFonts w:ascii="Times New Roman" w:hAnsi="Times New Roman" w:cs="Times New Roman"/>
          <w:sz w:val="24"/>
          <w:szCs w:val="24"/>
          <w:lang w:val="pt-PT"/>
        </w:rPr>
        <w:t xml:space="preserve"> em homem privado</w:t>
      </w:r>
      <w:r>
        <w:rPr>
          <w:rStyle w:val="FootnoteReference"/>
          <w:rFonts w:ascii="Times New Roman" w:hAnsi="Times New Roman" w:cs="Times New Roman"/>
          <w:sz w:val="24"/>
          <w:szCs w:val="24"/>
          <w:lang w:val="pt-PT"/>
        </w:rPr>
        <w:footnoteReference w:id="110"/>
      </w:r>
      <w:r>
        <w:rPr>
          <w:rFonts w:ascii="Times New Roman" w:hAnsi="Times New Roman" w:cs="Times New Roman"/>
          <w:sz w:val="24"/>
          <w:szCs w:val="24"/>
          <w:lang w:val="pt-PT"/>
        </w:rPr>
        <w:t>. O f</w:t>
      </w:r>
      <w:r w:rsidR="000F0C10">
        <w:rPr>
          <w:rFonts w:ascii="Times New Roman" w:hAnsi="Times New Roman" w:cs="Times New Roman"/>
          <w:sz w:val="24"/>
          <w:szCs w:val="24"/>
          <w:lang w:val="pt-PT"/>
        </w:rPr>
        <w:t>ato</w:t>
      </w:r>
      <w:r>
        <w:rPr>
          <w:rFonts w:ascii="Times New Roman" w:hAnsi="Times New Roman" w:cs="Times New Roman"/>
          <w:sz w:val="24"/>
          <w:szCs w:val="24"/>
          <w:lang w:val="pt-PT"/>
        </w:rPr>
        <w:t xml:space="preserve"> do sufrágio poder revestir a capa de direito fundamental na necessidade de o voto ser público, como na Grécia Antiga, onde os Atenienses votavam de mão erguida, no seu entender, esta necessidade traduz-se, na necessidade de o “baixo povo ser esclarecido pelos principais cidadãos”</w:t>
      </w:r>
      <w:r>
        <w:rPr>
          <w:rStyle w:val="FootnoteReference"/>
          <w:rFonts w:ascii="Times New Roman" w:hAnsi="Times New Roman" w:cs="Times New Roman"/>
          <w:sz w:val="24"/>
          <w:szCs w:val="24"/>
          <w:lang w:val="pt-PT"/>
        </w:rPr>
        <w:footnoteReference w:id="111"/>
      </w:r>
      <w:r>
        <w:rPr>
          <w:rFonts w:ascii="Times New Roman" w:hAnsi="Times New Roman" w:cs="Times New Roman"/>
          <w:sz w:val="24"/>
          <w:szCs w:val="24"/>
          <w:lang w:val="pt-PT"/>
        </w:rPr>
        <w:t>, porém na demo</w:t>
      </w:r>
      <w:r w:rsidR="004D3843">
        <w:rPr>
          <w:rFonts w:ascii="Times New Roman" w:hAnsi="Times New Roman" w:cs="Times New Roman"/>
          <w:sz w:val="24"/>
          <w:szCs w:val="24"/>
          <w:lang w:val="pt-PT"/>
        </w:rPr>
        <w:t>cracia atual assim acontece, os D</w:t>
      </w:r>
      <w:r>
        <w:rPr>
          <w:rFonts w:ascii="Times New Roman" w:hAnsi="Times New Roman" w:cs="Times New Roman"/>
          <w:sz w:val="24"/>
          <w:szCs w:val="24"/>
          <w:lang w:val="pt-PT"/>
        </w:rPr>
        <w:t xml:space="preserve">eputados da </w:t>
      </w:r>
      <w:r w:rsidR="004D3843">
        <w:rPr>
          <w:rFonts w:ascii="Times New Roman" w:hAnsi="Times New Roman" w:cs="Times New Roman"/>
          <w:sz w:val="24"/>
          <w:szCs w:val="24"/>
          <w:lang w:val="pt-PT"/>
        </w:rPr>
        <w:t>A</w:t>
      </w:r>
      <w:r>
        <w:rPr>
          <w:rFonts w:ascii="Times New Roman" w:hAnsi="Times New Roman" w:cs="Times New Roman"/>
          <w:sz w:val="24"/>
          <w:szCs w:val="24"/>
          <w:lang w:val="pt-PT"/>
        </w:rPr>
        <w:t xml:space="preserve">ssembleia da República votam de braço levantado, sendo o voto destes público, o pensamento de direito fundamental do voto público da Grécia Antiga aqui verificado, tem como objetivo a verificação de que o </w:t>
      </w:r>
      <w:r>
        <w:rPr>
          <w:rFonts w:ascii="Times New Roman" w:hAnsi="Times New Roman" w:cs="Times New Roman"/>
          <w:sz w:val="24"/>
          <w:szCs w:val="24"/>
          <w:lang w:val="pt-PT"/>
        </w:rPr>
        <w:lastRenderedPageBreak/>
        <w:t>voto daquele Deputado traduz a mesma intenção daquela para  que foi eleito e que levou o eleitorado a confiar-lhe o mandato</w:t>
      </w:r>
      <w:r>
        <w:rPr>
          <w:rStyle w:val="FootnoteReference"/>
          <w:rFonts w:ascii="Times New Roman" w:hAnsi="Times New Roman" w:cs="Times New Roman"/>
          <w:sz w:val="24"/>
          <w:szCs w:val="24"/>
          <w:lang w:val="pt-PT"/>
        </w:rPr>
        <w:footnoteReference w:id="112"/>
      </w:r>
      <w:r>
        <w:rPr>
          <w:rFonts w:ascii="Times New Roman" w:hAnsi="Times New Roman" w:cs="Times New Roman"/>
          <w:sz w:val="24"/>
          <w:szCs w:val="24"/>
          <w:lang w:val="pt-PT"/>
        </w:rPr>
        <w:t xml:space="preserve">, apenas o voto do cidadão comum, </w:t>
      </w:r>
      <w:r w:rsidR="004D3843">
        <w:rPr>
          <w:rFonts w:ascii="Times New Roman" w:hAnsi="Times New Roman" w:cs="Times New Roman"/>
          <w:sz w:val="24"/>
          <w:szCs w:val="24"/>
          <w:lang w:val="pt-PT"/>
        </w:rPr>
        <w:t xml:space="preserve">o </w:t>
      </w:r>
      <w:r>
        <w:rPr>
          <w:rFonts w:ascii="Times New Roman" w:hAnsi="Times New Roman" w:cs="Times New Roman"/>
          <w:sz w:val="24"/>
          <w:szCs w:val="24"/>
          <w:lang w:val="pt-PT"/>
        </w:rPr>
        <w:t>denominado</w:t>
      </w:r>
      <w:r w:rsidR="00EA3260">
        <w:rPr>
          <w:rFonts w:ascii="Times New Roman" w:hAnsi="Times New Roman" w:cs="Times New Roman"/>
          <w:sz w:val="24"/>
          <w:szCs w:val="24"/>
          <w:lang w:val="pt-PT"/>
        </w:rPr>
        <w:t xml:space="preserve"> povo </w:t>
      </w:r>
      <w:r w:rsidR="004D3843">
        <w:rPr>
          <w:rFonts w:ascii="Times New Roman" w:hAnsi="Times New Roman" w:cs="Times New Roman"/>
          <w:sz w:val="24"/>
          <w:szCs w:val="24"/>
          <w:lang w:val="pt-PT"/>
        </w:rPr>
        <w:t>pela</w:t>
      </w:r>
      <w:r w:rsidR="00EA3260">
        <w:rPr>
          <w:rFonts w:ascii="Times New Roman" w:hAnsi="Times New Roman" w:cs="Times New Roman"/>
          <w:sz w:val="24"/>
          <w:szCs w:val="24"/>
          <w:lang w:val="pt-PT"/>
        </w:rPr>
        <w:t xml:space="preserve"> CRP, é reservado a si mesmo se este assim pretender, e apenas a cada um cabe o direito de o divulgar, n.º 1 do artigo 10.º da CRP. </w:t>
      </w:r>
    </w:p>
    <w:p w14:paraId="1F265A1E" w14:textId="0FF88921" w:rsidR="00EA3260" w:rsidRDefault="00EA3260" w:rsidP="00F0399B">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É na nossa opinião um dos princípios essenciais e basilares das democracias atuais tais como as conhecemos, adquirindo assim o sufrágio uma dimensão positiva no sentido em que de um ponto de vista mais extenso corresponde à proteção do Estado contra qualquer ameaça ou ofensa por parte de qualquer entidade pública </w:t>
      </w:r>
      <w:r w:rsidR="004D3843">
        <w:rPr>
          <w:rFonts w:ascii="Times New Roman" w:hAnsi="Times New Roman" w:cs="Times New Roman"/>
          <w:sz w:val="24"/>
          <w:szCs w:val="24"/>
          <w:lang w:val="pt-PT"/>
        </w:rPr>
        <w:t>ou privada.  uma vez que é o Princípio</w:t>
      </w:r>
      <w:r>
        <w:rPr>
          <w:rFonts w:ascii="Times New Roman" w:hAnsi="Times New Roman" w:cs="Times New Roman"/>
          <w:sz w:val="24"/>
          <w:szCs w:val="24"/>
          <w:lang w:val="pt-PT"/>
        </w:rPr>
        <w:t xml:space="preserve"> do secretismo do direito de sufrágio que permite ao cidadão eleitor votar de livre e plena vontade sem que se sinta oprimido ou pressionado por qualquer tipo de fator externo ou interno, e quando falamos em opressão, não nos referimos apenas ao Estado mas também à exercida  pelo grup</w:t>
      </w:r>
      <w:r w:rsidR="004D3843">
        <w:rPr>
          <w:rFonts w:ascii="Times New Roman" w:hAnsi="Times New Roman" w:cs="Times New Roman"/>
          <w:sz w:val="24"/>
          <w:szCs w:val="24"/>
          <w:lang w:val="pt-PT"/>
        </w:rPr>
        <w:t>o social a que pertence o indiví</w:t>
      </w:r>
      <w:r>
        <w:rPr>
          <w:rFonts w:ascii="Times New Roman" w:hAnsi="Times New Roman" w:cs="Times New Roman"/>
          <w:sz w:val="24"/>
          <w:szCs w:val="24"/>
          <w:lang w:val="pt-PT"/>
        </w:rPr>
        <w:t xml:space="preserve">duo, sendo que sempre que vamos ao desencontro do que o grupo considera estar correto, corremos o </w:t>
      </w:r>
      <w:r w:rsidR="004D3843">
        <w:rPr>
          <w:rFonts w:ascii="Times New Roman" w:hAnsi="Times New Roman" w:cs="Times New Roman"/>
          <w:sz w:val="24"/>
          <w:szCs w:val="24"/>
          <w:lang w:val="pt-PT"/>
        </w:rPr>
        <w:t>risco de ser colocados de parte</w:t>
      </w:r>
      <w:r>
        <w:rPr>
          <w:rFonts w:ascii="Times New Roman" w:hAnsi="Times New Roman" w:cs="Times New Roman"/>
          <w:sz w:val="24"/>
          <w:szCs w:val="24"/>
          <w:lang w:val="pt-PT"/>
        </w:rPr>
        <w:t xml:space="preserve"> e qualquer pessoa teme a exclusão por parte dos seus</w:t>
      </w:r>
      <w:r w:rsidR="00F0399B">
        <w:rPr>
          <w:rFonts w:ascii="Times New Roman" w:hAnsi="Times New Roman" w:cs="Times New Roman"/>
          <w:sz w:val="24"/>
          <w:szCs w:val="24"/>
          <w:lang w:val="pt-PT"/>
        </w:rPr>
        <w:t xml:space="preserve"> </w:t>
      </w:r>
      <w:r>
        <w:rPr>
          <w:rFonts w:ascii="Times New Roman" w:hAnsi="Times New Roman" w:cs="Times New Roman"/>
          <w:sz w:val="24"/>
          <w:szCs w:val="24"/>
          <w:lang w:val="pt-PT"/>
        </w:rPr>
        <w:t>pares/semelhantes, este princ</w:t>
      </w:r>
      <w:r w:rsidR="00F0399B">
        <w:rPr>
          <w:rFonts w:ascii="Times New Roman" w:hAnsi="Times New Roman" w:cs="Times New Roman"/>
          <w:sz w:val="24"/>
          <w:szCs w:val="24"/>
          <w:lang w:val="pt-PT"/>
        </w:rPr>
        <w:t>í</w:t>
      </w:r>
      <w:r>
        <w:rPr>
          <w:rFonts w:ascii="Times New Roman" w:hAnsi="Times New Roman" w:cs="Times New Roman"/>
          <w:sz w:val="24"/>
          <w:szCs w:val="24"/>
          <w:lang w:val="pt-PT"/>
        </w:rPr>
        <w:t>pio ajuda a reforçar a liberdade individual de cada um, e deste modo a liberdade de todos.</w:t>
      </w:r>
      <w:r>
        <w:rPr>
          <w:rStyle w:val="FootnoteReference"/>
          <w:rFonts w:ascii="Times New Roman" w:hAnsi="Times New Roman" w:cs="Times New Roman"/>
          <w:sz w:val="24"/>
          <w:szCs w:val="24"/>
          <w:lang w:val="pt-PT"/>
        </w:rPr>
        <w:footnoteReference w:id="113"/>
      </w:r>
      <w:r>
        <w:rPr>
          <w:rFonts w:ascii="Times New Roman" w:hAnsi="Times New Roman" w:cs="Times New Roman"/>
          <w:sz w:val="24"/>
          <w:szCs w:val="24"/>
          <w:lang w:val="pt-PT"/>
        </w:rPr>
        <w:t xml:space="preserve">     </w:t>
      </w:r>
    </w:p>
    <w:p w14:paraId="66BF3F9E" w14:textId="133A6E6B" w:rsidR="00F0399B" w:rsidRDefault="00F0399B" w:rsidP="00482088">
      <w:pPr>
        <w:spacing w:line="360" w:lineRule="auto"/>
        <w:contextualSpacing/>
        <w:jc w:val="both"/>
        <w:rPr>
          <w:rFonts w:ascii="Times New Roman" w:hAnsi="Times New Roman" w:cs="Times New Roman"/>
          <w:sz w:val="24"/>
          <w:szCs w:val="24"/>
          <w:lang w:val="pt-PT"/>
        </w:rPr>
      </w:pPr>
    </w:p>
    <w:p w14:paraId="43AAC8AE" w14:textId="09E18279" w:rsidR="00482088" w:rsidRDefault="00482088" w:rsidP="00482088">
      <w:pPr>
        <w:spacing w:line="360" w:lineRule="auto"/>
        <w:contextualSpacing/>
        <w:jc w:val="both"/>
        <w:rPr>
          <w:rFonts w:ascii="Times New Roman" w:hAnsi="Times New Roman" w:cs="Times New Roman"/>
          <w:sz w:val="24"/>
          <w:szCs w:val="24"/>
          <w:lang w:val="pt-PT"/>
        </w:rPr>
      </w:pPr>
    </w:p>
    <w:p w14:paraId="2B570578" w14:textId="44799832" w:rsidR="00482088" w:rsidRDefault="00482088" w:rsidP="00482088">
      <w:pPr>
        <w:spacing w:line="360" w:lineRule="auto"/>
        <w:contextualSpacing/>
        <w:jc w:val="both"/>
        <w:rPr>
          <w:rFonts w:ascii="Times New Roman" w:hAnsi="Times New Roman" w:cs="Times New Roman"/>
          <w:sz w:val="24"/>
          <w:szCs w:val="24"/>
          <w:lang w:val="pt-PT"/>
        </w:rPr>
      </w:pPr>
    </w:p>
    <w:p w14:paraId="07D09A92" w14:textId="68C695CC" w:rsidR="00482088" w:rsidRDefault="00482088" w:rsidP="00482088">
      <w:pPr>
        <w:spacing w:line="360" w:lineRule="auto"/>
        <w:contextualSpacing/>
        <w:jc w:val="both"/>
        <w:rPr>
          <w:rFonts w:ascii="Times New Roman" w:hAnsi="Times New Roman" w:cs="Times New Roman"/>
          <w:sz w:val="24"/>
          <w:szCs w:val="24"/>
          <w:lang w:val="pt-PT"/>
        </w:rPr>
      </w:pPr>
    </w:p>
    <w:p w14:paraId="256DAD3F" w14:textId="7B9C0035" w:rsidR="00482088" w:rsidRDefault="00482088" w:rsidP="00482088">
      <w:pPr>
        <w:spacing w:line="360" w:lineRule="auto"/>
        <w:contextualSpacing/>
        <w:jc w:val="both"/>
        <w:rPr>
          <w:rFonts w:ascii="Times New Roman" w:hAnsi="Times New Roman" w:cs="Times New Roman"/>
          <w:sz w:val="24"/>
          <w:szCs w:val="24"/>
          <w:lang w:val="pt-PT"/>
        </w:rPr>
      </w:pPr>
    </w:p>
    <w:p w14:paraId="2AC0E58B" w14:textId="4532DBBD" w:rsidR="00482088" w:rsidRDefault="00482088" w:rsidP="00482088">
      <w:pPr>
        <w:spacing w:line="360" w:lineRule="auto"/>
        <w:contextualSpacing/>
        <w:jc w:val="both"/>
        <w:rPr>
          <w:rFonts w:ascii="Times New Roman" w:hAnsi="Times New Roman" w:cs="Times New Roman"/>
          <w:sz w:val="24"/>
          <w:szCs w:val="24"/>
          <w:lang w:val="pt-PT"/>
        </w:rPr>
      </w:pPr>
    </w:p>
    <w:p w14:paraId="4B24BE1F" w14:textId="5B9E8AA5" w:rsidR="00482088" w:rsidRDefault="00482088" w:rsidP="00482088">
      <w:pPr>
        <w:spacing w:line="360" w:lineRule="auto"/>
        <w:contextualSpacing/>
        <w:jc w:val="both"/>
        <w:rPr>
          <w:rFonts w:ascii="Times New Roman" w:hAnsi="Times New Roman" w:cs="Times New Roman"/>
          <w:sz w:val="24"/>
          <w:szCs w:val="24"/>
          <w:lang w:val="pt-PT"/>
        </w:rPr>
      </w:pPr>
    </w:p>
    <w:p w14:paraId="6C39BE8B" w14:textId="42123ECB" w:rsidR="00482088" w:rsidRDefault="00482088" w:rsidP="00482088">
      <w:pPr>
        <w:spacing w:line="360" w:lineRule="auto"/>
        <w:contextualSpacing/>
        <w:jc w:val="both"/>
        <w:rPr>
          <w:rFonts w:ascii="Times New Roman" w:hAnsi="Times New Roman" w:cs="Times New Roman"/>
          <w:sz w:val="24"/>
          <w:szCs w:val="24"/>
          <w:lang w:val="pt-PT"/>
        </w:rPr>
      </w:pPr>
    </w:p>
    <w:p w14:paraId="12B81C57" w14:textId="77777777" w:rsidR="00124C1C" w:rsidRDefault="00124C1C" w:rsidP="00482088">
      <w:pPr>
        <w:spacing w:line="360" w:lineRule="auto"/>
        <w:contextualSpacing/>
        <w:jc w:val="both"/>
        <w:rPr>
          <w:rFonts w:ascii="Times New Roman" w:hAnsi="Times New Roman" w:cs="Times New Roman"/>
          <w:sz w:val="24"/>
          <w:szCs w:val="24"/>
          <w:lang w:val="pt-PT"/>
        </w:rPr>
      </w:pPr>
    </w:p>
    <w:p w14:paraId="4A948693" w14:textId="77777777" w:rsidR="00124C1C" w:rsidRDefault="00124C1C" w:rsidP="00482088">
      <w:pPr>
        <w:spacing w:line="360" w:lineRule="auto"/>
        <w:contextualSpacing/>
        <w:jc w:val="both"/>
        <w:rPr>
          <w:rFonts w:ascii="Times New Roman" w:hAnsi="Times New Roman" w:cs="Times New Roman"/>
          <w:sz w:val="24"/>
          <w:szCs w:val="24"/>
          <w:lang w:val="pt-PT"/>
        </w:rPr>
      </w:pPr>
    </w:p>
    <w:p w14:paraId="3C23F5AB" w14:textId="77777777" w:rsidR="00124C1C" w:rsidRDefault="00124C1C" w:rsidP="00482088">
      <w:pPr>
        <w:spacing w:line="360" w:lineRule="auto"/>
        <w:contextualSpacing/>
        <w:jc w:val="both"/>
        <w:rPr>
          <w:rFonts w:ascii="Times New Roman" w:hAnsi="Times New Roman" w:cs="Times New Roman"/>
          <w:sz w:val="24"/>
          <w:szCs w:val="24"/>
          <w:lang w:val="pt-PT"/>
        </w:rPr>
      </w:pPr>
    </w:p>
    <w:p w14:paraId="0A4EF921" w14:textId="77777777" w:rsidR="00124C1C" w:rsidRDefault="00124C1C" w:rsidP="00482088">
      <w:pPr>
        <w:spacing w:line="360" w:lineRule="auto"/>
        <w:contextualSpacing/>
        <w:jc w:val="both"/>
        <w:rPr>
          <w:rFonts w:ascii="Times New Roman" w:hAnsi="Times New Roman" w:cs="Times New Roman"/>
          <w:sz w:val="24"/>
          <w:szCs w:val="24"/>
          <w:lang w:val="pt-PT"/>
        </w:rPr>
      </w:pPr>
    </w:p>
    <w:p w14:paraId="50FFD7B9" w14:textId="0203B638" w:rsidR="00325834" w:rsidRDefault="00325834" w:rsidP="00482088">
      <w:pPr>
        <w:spacing w:line="360" w:lineRule="auto"/>
        <w:contextualSpacing/>
        <w:jc w:val="both"/>
        <w:rPr>
          <w:rFonts w:ascii="Times New Roman" w:hAnsi="Times New Roman" w:cs="Times New Roman"/>
          <w:sz w:val="24"/>
          <w:szCs w:val="24"/>
          <w:lang w:val="pt-PT"/>
        </w:rPr>
      </w:pPr>
    </w:p>
    <w:p w14:paraId="0660E6EB" w14:textId="77777777" w:rsidR="00482088" w:rsidRPr="009005F2" w:rsidRDefault="00482088" w:rsidP="00482088">
      <w:pPr>
        <w:spacing w:line="360" w:lineRule="auto"/>
        <w:contextualSpacing/>
        <w:jc w:val="both"/>
        <w:rPr>
          <w:rFonts w:ascii="Times New Roman" w:hAnsi="Times New Roman" w:cs="Times New Roman"/>
          <w:sz w:val="24"/>
          <w:szCs w:val="24"/>
          <w:lang w:val="pt-PT"/>
        </w:rPr>
      </w:pPr>
    </w:p>
    <w:p w14:paraId="4ADF8F87" w14:textId="20F2210C" w:rsidR="00E257E4" w:rsidRPr="00124C1C" w:rsidRDefault="00EA3260" w:rsidP="003E1341">
      <w:pPr>
        <w:pStyle w:val="Heading2"/>
        <w:numPr>
          <w:ilvl w:val="1"/>
          <w:numId w:val="10"/>
        </w:numPr>
      </w:pPr>
      <w:bookmarkStart w:id="47" w:name="_Toc450239750"/>
      <w:r w:rsidRPr="00124C1C">
        <w:lastRenderedPageBreak/>
        <w:t xml:space="preserve">O Direito de Sufrágio: Um Direito ou um Dever dos cidadãos </w:t>
      </w:r>
      <w:r w:rsidR="00436346" w:rsidRPr="00124C1C">
        <w:t>P</w:t>
      </w:r>
      <w:r w:rsidRPr="00124C1C">
        <w:t>ortugueses?</w:t>
      </w:r>
      <w:bookmarkEnd w:id="47"/>
    </w:p>
    <w:p w14:paraId="66730E24" w14:textId="77777777" w:rsidR="0034118C" w:rsidRPr="00E257E4" w:rsidRDefault="0034118C" w:rsidP="0034118C">
      <w:pPr>
        <w:pStyle w:val="ListParagraph"/>
        <w:spacing w:after="0" w:line="360" w:lineRule="auto"/>
        <w:jc w:val="both"/>
        <w:rPr>
          <w:rFonts w:ascii="Times New Roman" w:hAnsi="Times New Roman" w:cs="Times New Roman"/>
          <w:b/>
          <w:sz w:val="24"/>
          <w:szCs w:val="24"/>
          <w:lang w:val="pt-PT"/>
        </w:rPr>
      </w:pPr>
    </w:p>
    <w:p w14:paraId="2AB649A7" w14:textId="77777777" w:rsidR="00511F7D" w:rsidRDefault="00EA3260" w:rsidP="0034118C">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Na obra “</w:t>
      </w:r>
      <w:r w:rsidRPr="007038EE">
        <w:rPr>
          <w:rFonts w:ascii="Times New Roman" w:hAnsi="Times New Roman" w:cs="Times New Roman"/>
          <w:b/>
          <w:sz w:val="24"/>
          <w:szCs w:val="24"/>
          <w:lang w:val="pt-PT"/>
        </w:rPr>
        <w:t xml:space="preserve">Do Espírito das </w:t>
      </w:r>
      <w:r w:rsidR="00DB7F64">
        <w:rPr>
          <w:rFonts w:ascii="Times New Roman" w:hAnsi="Times New Roman" w:cs="Times New Roman"/>
          <w:b/>
          <w:sz w:val="24"/>
          <w:szCs w:val="24"/>
          <w:lang w:val="pt-PT"/>
        </w:rPr>
        <w:t>L</w:t>
      </w:r>
      <w:r w:rsidRPr="007038EE">
        <w:rPr>
          <w:rFonts w:ascii="Times New Roman" w:hAnsi="Times New Roman" w:cs="Times New Roman"/>
          <w:b/>
          <w:sz w:val="24"/>
          <w:szCs w:val="24"/>
          <w:lang w:val="pt-PT"/>
        </w:rPr>
        <w:t>eis</w:t>
      </w:r>
      <w:r>
        <w:rPr>
          <w:rFonts w:ascii="Times New Roman" w:hAnsi="Times New Roman" w:cs="Times New Roman"/>
          <w:sz w:val="24"/>
          <w:szCs w:val="24"/>
          <w:lang w:val="pt-PT"/>
        </w:rPr>
        <w:t xml:space="preserve">”, o autor ao jeito da filosofia política clássica refere que quando o poder soberano reside no povo tem-se uma Democracia, apresentando-se aquele ao mesmo tempo como monarca e súbdito. Quando apenas parte do povo concentra em si esses poderes, temos uma Aristocracia. O sufrágio consagra as vontades do povo </w:t>
      </w:r>
      <w:r w:rsidR="00511F7D">
        <w:rPr>
          <w:rFonts w:ascii="Times New Roman" w:hAnsi="Times New Roman" w:cs="Times New Roman"/>
          <w:sz w:val="24"/>
          <w:szCs w:val="24"/>
          <w:lang w:val="pt-PT"/>
        </w:rPr>
        <w:t>e portanto, uma vez que</w:t>
      </w:r>
      <w:r>
        <w:rPr>
          <w:rFonts w:ascii="Times New Roman" w:hAnsi="Times New Roman" w:cs="Times New Roman"/>
          <w:sz w:val="24"/>
          <w:szCs w:val="24"/>
          <w:lang w:val="pt-PT"/>
        </w:rPr>
        <w:t xml:space="preserve"> </w:t>
      </w:r>
      <w:r w:rsidR="00482088">
        <w:rPr>
          <w:rFonts w:ascii="Times New Roman" w:hAnsi="Times New Roman" w:cs="Times New Roman"/>
          <w:sz w:val="24"/>
          <w:szCs w:val="24"/>
          <w:lang w:val="pt-PT"/>
        </w:rPr>
        <w:t>esta mantém</w:t>
      </w:r>
      <w:r>
        <w:rPr>
          <w:rFonts w:ascii="Times New Roman" w:hAnsi="Times New Roman" w:cs="Times New Roman"/>
          <w:sz w:val="24"/>
          <w:szCs w:val="24"/>
          <w:lang w:val="pt-PT"/>
        </w:rPr>
        <w:t xml:space="preserve"> o povo como soberano do regime, é essencial que tal se estabeleça como norma fundamental. O povo deve fazer de tud</w:t>
      </w:r>
      <w:r w:rsidR="00511F7D">
        <w:rPr>
          <w:rFonts w:ascii="Times New Roman" w:hAnsi="Times New Roman" w:cs="Times New Roman"/>
          <w:sz w:val="24"/>
          <w:szCs w:val="24"/>
          <w:lang w:val="pt-PT"/>
        </w:rPr>
        <w:t>o para que o poder em si resida</w:t>
      </w:r>
      <w:r>
        <w:rPr>
          <w:rFonts w:ascii="Times New Roman" w:hAnsi="Times New Roman" w:cs="Times New Roman"/>
          <w:sz w:val="24"/>
          <w:szCs w:val="24"/>
          <w:lang w:val="pt-PT"/>
        </w:rPr>
        <w:t xml:space="preserve"> e como tal deve nomear os Ministros para que estes o representem junto do Conselho, no caso atual será a eleição dos Deputados para representarem o cidadão c</w:t>
      </w:r>
      <w:r w:rsidR="00511F7D">
        <w:rPr>
          <w:rFonts w:ascii="Times New Roman" w:hAnsi="Times New Roman" w:cs="Times New Roman"/>
          <w:sz w:val="24"/>
          <w:szCs w:val="24"/>
          <w:lang w:val="pt-PT"/>
        </w:rPr>
        <w:t>omum na Assembleia da República</w:t>
      </w:r>
      <w:r>
        <w:rPr>
          <w:rFonts w:ascii="Times New Roman" w:hAnsi="Times New Roman" w:cs="Times New Roman"/>
          <w:sz w:val="24"/>
          <w:szCs w:val="24"/>
          <w:lang w:val="pt-PT"/>
        </w:rPr>
        <w:t xml:space="preserve"> de forma a que o povo detenha o controlo, Montesquieu defendia ainda que a maior parte do povo tendo adquirido na praça pública a sabedoria para poder escolher quem o governa, encontra-se na sua maioria apto para poder eleger, no entanto o mesmo n</w:t>
      </w:r>
      <w:r w:rsidR="00511F7D">
        <w:rPr>
          <w:rFonts w:ascii="Times New Roman" w:hAnsi="Times New Roman" w:cs="Times New Roman"/>
          <w:sz w:val="24"/>
          <w:szCs w:val="24"/>
          <w:lang w:val="pt-PT"/>
        </w:rPr>
        <w:t>ão se aplica no caso da fruição plena</w:t>
      </w:r>
      <w:r>
        <w:rPr>
          <w:rFonts w:ascii="Times New Roman" w:hAnsi="Times New Roman" w:cs="Times New Roman"/>
          <w:sz w:val="24"/>
          <w:szCs w:val="24"/>
          <w:lang w:val="pt-PT"/>
        </w:rPr>
        <w:t xml:space="preserve"> da capacidade passiva.</w:t>
      </w:r>
    </w:p>
    <w:p w14:paraId="759E2832" w14:textId="3EA2D794" w:rsidR="006F166E" w:rsidRDefault="00EA3260" w:rsidP="0034118C">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O sufrágio ergue-se como uma muralha para com os regimes </w:t>
      </w:r>
      <w:r w:rsidR="00511F7D">
        <w:rPr>
          <w:rFonts w:ascii="Times New Roman" w:hAnsi="Times New Roman" w:cs="Times New Roman"/>
          <w:sz w:val="24"/>
          <w:szCs w:val="24"/>
          <w:lang w:val="pt-PT"/>
        </w:rPr>
        <w:t>autoritários e todo e qualquer Estado</w:t>
      </w:r>
      <w:r>
        <w:rPr>
          <w:rFonts w:ascii="Times New Roman" w:hAnsi="Times New Roman" w:cs="Times New Roman"/>
          <w:sz w:val="24"/>
          <w:szCs w:val="24"/>
          <w:lang w:val="pt-PT"/>
        </w:rPr>
        <w:t xml:space="preserve"> Republicano tem a obrigação de instruir o povo, facilitando o acesso à educação de forma a tornar intransponível essa muralha.</w:t>
      </w:r>
      <w:r>
        <w:rPr>
          <w:rStyle w:val="FootnoteReference"/>
          <w:rFonts w:ascii="Times New Roman" w:hAnsi="Times New Roman" w:cs="Times New Roman"/>
          <w:sz w:val="24"/>
          <w:szCs w:val="24"/>
          <w:lang w:val="pt-PT"/>
        </w:rPr>
        <w:footnoteReference w:id="114"/>
      </w:r>
      <w:r>
        <w:rPr>
          <w:rFonts w:ascii="Times New Roman" w:hAnsi="Times New Roman" w:cs="Times New Roman"/>
          <w:sz w:val="24"/>
          <w:szCs w:val="24"/>
          <w:lang w:val="pt-PT"/>
        </w:rPr>
        <w:t xml:space="preserve">  </w:t>
      </w:r>
    </w:p>
    <w:p w14:paraId="7DD864ED" w14:textId="5A6C1C9A" w:rsidR="00EA3260" w:rsidRDefault="00EA3260" w:rsidP="003F27FF">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O Cristianismo é por muitos apontado como o responsável pela</w:t>
      </w:r>
      <w:r w:rsidR="00511F7D">
        <w:rPr>
          <w:rFonts w:ascii="Times New Roman" w:hAnsi="Times New Roman" w:cs="Times New Roman"/>
          <w:sz w:val="24"/>
          <w:szCs w:val="24"/>
          <w:lang w:val="pt-PT"/>
        </w:rPr>
        <w:t xml:space="preserve"> proliferação de ideais como a D</w:t>
      </w:r>
      <w:r>
        <w:rPr>
          <w:rFonts w:ascii="Times New Roman" w:hAnsi="Times New Roman" w:cs="Times New Roman"/>
          <w:sz w:val="24"/>
          <w:szCs w:val="24"/>
          <w:lang w:val="pt-PT"/>
        </w:rPr>
        <w:t xml:space="preserve">ignidade Humana e também por esta ter começado a ganhar força junto das sociedades ocidentais, a verdade é que o pensamento Cristão considera o </w:t>
      </w:r>
      <w:r w:rsidR="00511F7D">
        <w:rPr>
          <w:rFonts w:ascii="Times New Roman" w:hAnsi="Times New Roman" w:cs="Times New Roman"/>
          <w:sz w:val="24"/>
          <w:szCs w:val="24"/>
          <w:lang w:val="pt-PT"/>
        </w:rPr>
        <w:t>S</w:t>
      </w:r>
      <w:r>
        <w:rPr>
          <w:rFonts w:ascii="Times New Roman" w:hAnsi="Times New Roman" w:cs="Times New Roman"/>
          <w:sz w:val="24"/>
          <w:szCs w:val="24"/>
          <w:lang w:val="pt-PT"/>
        </w:rPr>
        <w:t>e</w:t>
      </w:r>
      <w:r w:rsidR="00511F7D">
        <w:rPr>
          <w:rFonts w:ascii="Times New Roman" w:hAnsi="Times New Roman" w:cs="Times New Roman"/>
          <w:sz w:val="24"/>
          <w:szCs w:val="24"/>
          <w:lang w:val="pt-PT"/>
        </w:rPr>
        <w:t>r</w:t>
      </w:r>
      <w:r>
        <w:rPr>
          <w:rFonts w:ascii="Times New Roman" w:hAnsi="Times New Roman" w:cs="Times New Roman"/>
          <w:sz w:val="24"/>
          <w:szCs w:val="24"/>
          <w:lang w:val="pt-PT"/>
        </w:rPr>
        <w:t xml:space="preserve"> </w:t>
      </w:r>
      <w:r w:rsidR="00511F7D">
        <w:rPr>
          <w:rFonts w:ascii="Times New Roman" w:hAnsi="Times New Roman" w:cs="Times New Roman"/>
          <w:sz w:val="24"/>
          <w:szCs w:val="24"/>
          <w:lang w:val="pt-PT"/>
        </w:rPr>
        <w:t>H</w:t>
      </w:r>
      <w:r>
        <w:rPr>
          <w:rFonts w:ascii="Times New Roman" w:hAnsi="Times New Roman" w:cs="Times New Roman"/>
          <w:sz w:val="24"/>
          <w:szCs w:val="24"/>
          <w:lang w:val="pt-PT"/>
        </w:rPr>
        <w:t>umano como sendo filho de Deus no seu todo, não fazendo a distinção na sua base ent</w:t>
      </w:r>
      <w:r w:rsidR="00511F7D">
        <w:rPr>
          <w:rFonts w:ascii="Times New Roman" w:hAnsi="Times New Roman" w:cs="Times New Roman"/>
          <w:sz w:val="24"/>
          <w:szCs w:val="24"/>
          <w:lang w:val="pt-PT"/>
        </w:rPr>
        <w:t>re raça, género, filosofia, ide</w:t>
      </w:r>
      <w:r>
        <w:rPr>
          <w:rFonts w:ascii="Times New Roman" w:hAnsi="Times New Roman" w:cs="Times New Roman"/>
          <w:sz w:val="24"/>
          <w:szCs w:val="24"/>
          <w:lang w:val="pt-PT"/>
        </w:rPr>
        <w:t>a</w:t>
      </w:r>
      <w:r w:rsidR="00511F7D">
        <w:rPr>
          <w:rFonts w:ascii="Times New Roman" w:hAnsi="Times New Roman" w:cs="Times New Roman"/>
          <w:sz w:val="24"/>
          <w:szCs w:val="24"/>
          <w:lang w:val="pt-PT"/>
        </w:rPr>
        <w:t>is políticos, etc… e esta filosofia</w:t>
      </w:r>
      <w:r>
        <w:rPr>
          <w:rFonts w:ascii="Times New Roman" w:hAnsi="Times New Roman" w:cs="Times New Roman"/>
          <w:sz w:val="24"/>
          <w:szCs w:val="24"/>
          <w:lang w:val="pt-PT"/>
        </w:rPr>
        <w:t xml:space="preserve"> passado quase um milén</w:t>
      </w:r>
      <w:r w:rsidR="00511F7D">
        <w:rPr>
          <w:rFonts w:ascii="Times New Roman" w:hAnsi="Times New Roman" w:cs="Times New Roman"/>
          <w:sz w:val="24"/>
          <w:szCs w:val="24"/>
          <w:lang w:val="pt-PT"/>
        </w:rPr>
        <w:t>io veio a materializar-se como p</w:t>
      </w:r>
      <w:r>
        <w:rPr>
          <w:rFonts w:ascii="Times New Roman" w:hAnsi="Times New Roman" w:cs="Times New Roman"/>
          <w:sz w:val="24"/>
          <w:szCs w:val="24"/>
          <w:lang w:val="pt-PT"/>
        </w:rPr>
        <w:t xml:space="preserve">rincípio fundamental com a consagração no “Bill </w:t>
      </w:r>
      <w:proofErr w:type="spellStart"/>
      <w:r>
        <w:rPr>
          <w:rFonts w:ascii="Times New Roman" w:hAnsi="Times New Roman" w:cs="Times New Roman"/>
          <w:sz w:val="24"/>
          <w:szCs w:val="24"/>
          <w:lang w:val="pt-PT"/>
        </w:rPr>
        <w:t>of</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Rights</w:t>
      </w:r>
      <w:proofErr w:type="spellEnd"/>
      <w:r>
        <w:rPr>
          <w:rFonts w:ascii="Times New Roman" w:hAnsi="Times New Roman" w:cs="Times New Roman"/>
          <w:sz w:val="24"/>
          <w:szCs w:val="24"/>
          <w:lang w:val="pt-PT"/>
        </w:rPr>
        <w:t>” em  1776 na América do Norte.</w:t>
      </w:r>
    </w:p>
    <w:p w14:paraId="59C06E1A" w14:textId="5F1A132B" w:rsidR="00EA3260" w:rsidRDefault="00EA3260" w:rsidP="006F166E">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Com o período do iluminismo, em França, Rosseau terá sido um dos responsáveis para que no pós-Revolução Francesa as leis viessem a aglutinar um maior respeito e acuidade pela justiça e pela dignidade do humana, tendo feito alusão a essas ideias no seu artigo “Vontade Geral”.</w:t>
      </w:r>
      <w:r>
        <w:rPr>
          <w:rStyle w:val="FootnoteReference"/>
          <w:rFonts w:ascii="Times New Roman" w:hAnsi="Times New Roman" w:cs="Times New Roman"/>
          <w:sz w:val="24"/>
          <w:szCs w:val="24"/>
          <w:lang w:val="pt-PT"/>
        </w:rPr>
        <w:footnoteReference w:id="115"/>
      </w:r>
    </w:p>
    <w:p w14:paraId="464CB895" w14:textId="3C545A88" w:rsidR="00EA3260" w:rsidRDefault="00EA3260" w:rsidP="00EA3260">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Diogo Freitas do Amaral evidência nas p</w:t>
      </w:r>
      <w:r w:rsidR="00927FEA">
        <w:rPr>
          <w:rFonts w:ascii="Times New Roman" w:hAnsi="Times New Roman" w:cs="Times New Roman"/>
          <w:sz w:val="24"/>
          <w:szCs w:val="24"/>
          <w:lang w:val="pt-PT"/>
        </w:rPr>
        <w:t>alavras que aqui se transcrevem que:</w:t>
      </w:r>
      <w:r>
        <w:rPr>
          <w:rFonts w:ascii="Times New Roman" w:hAnsi="Times New Roman" w:cs="Times New Roman"/>
          <w:sz w:val="24"/>
          <w:szCs w:val="24"/>
          <w:lang w:val="pt-PT"/>
        </w:rPr>
        <w:t xml:space="preserve"> “</w:t>
      </w:r>
      <w:r w:rsidRPr="00927FEA">
        <w:rPr>
          <w:rFonts w:ascii="Times New Roman" w:hAnsi="Times New Roman" w:cs="Times New Roman"/>
          <w:i/>
          <w:sz w:val="24"/>
          <w:szCs w:val="24"/>
          <w:lang w:val="pt-PT"/>
        </w:rPr>
        <w:t xml:space="preserve">a construção de uma convivência entre iguais, marcados pela identidade e pela </w:t>
      </w:r>
      <w:r w:rsidRPr="00927FEA">
        <w:rPr>
          <w:rFonts w:ascii="Times New Roman" w:hAnsi="Times New Roman" w:cs="Times New Roman"/>
          <w:i/>
          <w:sz w:val="24"/>
          <w:szCs w:val="24"/>
          <w:lang w:val="pt-PT"/>
        </w:rPr>
        <w:lastRenderedPageBreak/>
        <w:t>diferença, como claramente decorre da compreensão da dignidade da pessoa humana começar por supor um ato de confiança nas potencialidades de cada um, na sua forma de se entender a si, e de se entender no relacionamento com os outros, com tudo o que isso implica</w:t>
      </w:r>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116"/>
      </w:r>
      <w:r>
        <w:rPr>
          <w:rFonts w:ascii="Times New Roman" w:hAnsi="Times New Roman" w:cs="Times New Roman"/>
          <w:sz w:val="24"/>
          <w:szCs w:val="24"/>
          <w:lang w:val="pt-PT"/>
        </w:rPr>
        <w:t xml:space="preserve"> Ora, o sufrágio universal é uma repercussão necessária de uma sociedade que reconhece o Ser Humano apesar das suas diferenças que comportam a sua identidade como igual em direitos esta ideia ganhou raízes em grande parte no estoicismo e na cultura judaico-cristã, e que veio a dar força a que o sufrágio viesse a ser visto como um direito de cidadania.</w:t>
      </w:r>
    </w:p>
    <w:p w14:paraId="5B97D3C9" w14:textId="2CF3D9F4" w:rsidR="00EA3260" w:rsidRDefault="00EA3260" w:rsidP="00EA3260">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O iluminismo e a filosofia racionalista dos séc. XVII e XVIII, nos ideais de Thomas Hobbes, John Locke e Jacques Rousseau</w:t>
      </w:r>
      <w:r>
        <w:rPr>
          <w:rStyle w:val="FootnoteReference"/>
          <w:rFonts w:ascii="Times New Roman" w:hAnsi="Times New Roman" w:cs="Times New Roman"/>
          <w:sz w:val="24"/>
          <w:szCs w:val="24"/>
          <w:lang w:val="pt-PT"/>
        </w:rPr>
        <w:footnoteReference w:id="117"/>
      </w:r>
      <w:r>
        <w:rPr>
          <w:rFonts w:ascii="Times New Roman" w:hAnsi="Times New Roman" w:cs="Times New Roman"/>
          <w:sz w:val="24"/>
          <w:szCs w:val="24"/>
          <w:lang w:val="pt-PT"/>
        </w:rPr>
        <w:t xml:space="preserve"> que defendiam que “os homens nascem livres e iguais”, tais pensamentos à luz do Cristianismo influenciaram fortement</w:t>
      </w:r>
      <w:r w:rsidR="00927FEA">
        <w:rPr>
          <w:rFonts w:ascii="Times New Roman" w:hAnsi="Times New Roman" w:cs="Times New Roman"/>
          <w:sz w:val="24"/>
          <w:szCs w:val="24"/>
          <w:lang w:val="pt-PT"/>
        </w:rPr>
        <w:t xml:space="preserve">e as Revoluções Liberais que </w:t>
      </w:r>
      <w:r>
        <w:rPr>
          <w:rFonts w:ascii="Times New Roman" w:hAnsi="Times New Roman" w:cs="Times New Roman"/>
          <w:sz w:val="24"/>
          <w:szCs w:val="24"/>
          <w:lang w:val="pt-PT"/>
        </w:rPr>
        <w:t>sucederam por todo o Ocidente.</w:t>
      </w:r>
    </w:p>
    <w:p w14:paraId="6AA4A3FA" w14:textId="030930EC" w:rsidR="00EA3260" w:rsidRDefault="00EA3260" w:rsidP="00EA3260">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A igualdade como princípio constitucional ou garantia de uma</w:t>
      </w:r>
      <w:r w:rsidR="00927FEA">
        <w:rPr>
          <w:rFonts w:ascii="Times New Roman" w:hAnsi="Times New Roman" w:cs="Times New Roman"/>
          <w:sz w:val="24"/>
          <w:szCs w:val="24"/>
          <w:lang w:val="pt-PT"/>
        </w:rPr>
        <w:t xml:space="preserve"> classe como iguais em direitos</w:t>
      </w:r>
      <w:r>
        <w:rPr>
          <w:rFonts w:ascii="Times New Roman" w:hAnsi="Times New Roman" w:cs="Times New Roman"/>
          <w:sz w:val="24"/>
          <w:szCs w:val="24"/>
          <w:lang w:val="pt-PT"/>
        </w:rPr>
        <w:t xml:space="preserve"> foi</w:t>
      </w:r>
      <w:r w:rsidR="00927FEA">
        <w:rPr>
          <w:rFonts w:ascii="Times New Roman" w:hAnsi="Times New Roman" w:cs="Times New Roman"/>
          <w:sz w:val="24"/>
          <w:szCs w:val="24"/>
          <w:lang w:val="pt-PT"/>
        </w:rPr>
        <w:t>,</w:t>
      </w:r>
      <w:r>
        <w:rPr>
          <w:rFonts w:ascii="Times New Roman" w:hAnsi="Times New Roman" w:cs="Times New Roman"/>
          <w:sz w:val="24"/>
          <w:szCs w:val="24"/>
          <w:lang w:val="pt-PT"/>
        </w:rPr>
        <w:t xml:space="preserve"> como anteriormente referimos</w:t>
      </w:r>
      <w:r w:rsidR="00927FEA">
        <w:rPr>
          <w:rFonts w:ascii="Times New Roman" w:hAnsi="Times New Roman" w:cs="Times New Roman"/>
          <w:sz w:val="24"/>
          <w:szCs w:val="24"/>
          <w:lang w:val="pt-PT"/>
        </w:rPr>
        <w:t>,</w:t>
      </w:r>
      <w:r>
        <w:rPr>
          <w:rFonts w:ascii="Times New Roman" w:hAnsi="Times New Roman" w:cs="Times New Roman"/>
          <w:sz w:val="24"/>
          <w:szCs w:val="24"/>
          <w:lang w:val="pt-PT"/>
        </w:rPr>
        <w:t xml:space="preserve"> pela primeira vez consagrada no “Bill</w:t>
      </w:r>
      <w:r w:rsidR="00927FEA">
        <w:rPr>
          <w:rFonts w:ascii="Times New Roman" w:hAnsi="Times New Roman" w:cs="Times New Roman"/>
          <w:sz w:val="24"/>
          <w:szCs w:val="24"/>
          <w:lang w:val="pt-PT"/>
        </w:rPr>
        <w:t xml:space="preserve"> </w:t>
      </w:r>
      <w:proofErr w:type="spellStart"/>
      <w:r w:rsidR="00927FEA">
        <w:rPr>
          <w:rFonts w:ascii="Times New Roman" w:hAnsi="Times New Roman" w:cs="Times New Roman"/>
          <w:sz w:val="24"/>
          <w:szCs w:val="24"/>
          <w:lang w:val="pt-PT"/>
        </w:rPr>
        <w:t>of</w:t>
      </w:r>
      <w:proofErr w:type="spellEnd"/>
      <w:r w:rsidR="00927FEA">
        <w:rPr>
          <w:rFonts w:ascii="Times New Roman" w:hAnsi="Times New Roman" w:cs="Times New Roman"/>
          <w:sz w:val="24"/>
          <w:szCs w:val="24"/>
          <w:lang w:val="pt-PT"/>
        </w:rPr>
        <w:t xml:space="preserve"> </w:t>
      </w:r>
      <w:proofErr w:type="spellStart"/>
      <w:r w:rsidR="00927FEA">
        <w:rPr>
          <w:rFonts w:ascii="Times New Roman" w:hAnsi="Times New Roman" w:cs="Times New Roman"/>
          <w:sz w:val="24"/>
          <w:szCs w:val="24"/>
          <w:lang w:val="pt-PT"/>
        </w:rPr>
        <w:t>Rights</w:t>
      </w:r>
      <w:proofErr w:type="spellEnd"/>
      <w:r w:rsidR="00927FEA">
        <w:rPr>
          <w:rFonts w:ascii="Times New Roman" w:hAnsi="Times New Roman" w:cs="Times New Roman"/>
          <w:sz w:val="24"/>
          <w:szCs w:val="24"/>
          <w:lang w:val="pt-PT"/>
        </w:rPr>
        <w:t>” em 1776 na Virgínia</w:t>
      </w:r>
      <w:r>
        <w:rPr>
          <w:rFonts w:ascii="Times New Roman" w:hAnsi="Times New Roman" w:cs="Times New Roman"/>
          <w:sz w:val="24"/>
          <w:szCs w:val="24"/>
          <w:lang w:val="pt-PT"/>
        </w:rPr>
        <w:t xml:space="preserve"> e sucessivamente em 1789 a ser consagrada na Declaração dos Direitos do Homem em França, bem como quatro anos mais tarde foi transcrita na Declaração dos Direitos do</w:t>
      </w:r>
      <w:r w:rsidR="00927FEA">
        <w:rPr>
          <w:rFonts w:ascii="Times New Roman" w:hAnsi="Times New Roman" w:cs="Times New Roman"/>
          <w:sz w:val="24"/>
          <w:szCs w:val="24"/>
          <w:lang w:val="pt-PT"/>
        </w:rPr>
        <w:t xml:space="preserve"> Homem e do Cidadão “</w:t>
      </w:r>
      <w:proofErr w:type="spellStart"/>
      <w:r>
        <w:rPr>
          <w:rFonts w:ascii="Times New Roman" w:hAnsi="Times New Roman" w:cs="Times New Roman"/>
          <w:sz w:val="24"/>
          <w:szCs w:val="24"/>
          <w:lang w:val="pt-PT"/>
        </w:rPr>
        <w:t>Les</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Hommes</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naissent</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et</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demeurent</w:t>
      </w:r>
      <w:proofErr w:type="spellEnd"/>
      <w:r>
        <w:rPr>
          <w:rFonts w:ascii="Times New Roman" w:hAnsi="Times New Roman" w:cs="Times New Roman"/>
          <w:sz w:val="24"/>
          <w:szCs w:val="24"/>
          <w:lang w:val="pt-PT"/>
        </w:rPr>
        <w:t xml:space="preserve"> libres </w:t>
      </w:r>
      <w:proofErr w:type="spellStart"/>
      <w:r>
        <w:rPr>
          <w:rFonts w:ascii="Times New Roman" w:hAnsi="Times New Roman" w:cs="Times New Roman"/>
          <w:sz w:val="24"/>
          <w:szCs w:val="24"/>
          <w:lang w:val="pt-PT"/>
        </w:rPr>
        <w:t>et</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égaux</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en</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droit</w:t>
      </w:r>
      <w:proofErr w:type="spellEnd"/>
      <w:r>
        <w:rPr>
          <w:rFonts w:ascii="Times New Roman" w:hAnsi="Times New Roman" w:cs="Times New Roman"/>
          <w:sz w:val="24"/>
          <w:szCs w:val="24"/>
          <w:lang w:val="pt-PT"/>
        </w:rPr>
        <w:t xml:space="preserve">”. </w:t>
      </w:r>
    </w:p>
    <w:p w14:paraId="631A9A9A" w14:textId="19F9B7CF" w:rsidR="00EA3260" w:rsidRDefault="00EA3260" w:rsidP="00EA3260">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Diogo Freitas do Amaral defende que a forma mais eficaz de impedir as agressões à Dignidade Humana apenas se consegue com a consagração constitucional de direitos fundamenta</w:t>
      </w:r>
      <w:r w:rsidR="00927FEA">
        <w:rPr>
          <w:rFonts w:ascii="Times New Roman" w:hAnsi="Times New Roman" w:cs="Times New Roman"/>
          <w:sz w:val="24"/>
          <w:szCs w:val="24"/>
          <w:lang w:val="pt-PT"/>
        </w:rPr>
        <w:t>is que ajude</w:t>
      </w:r>
      <w:r>
        <w:rPr>
          <w:rFonts w:ascii="Times New Roman" w:hAnsi="Times New Roman" w:cs="Times New Roman"/>
          <w:sz w:val="24"/>
          <w:szCs w:val="24"/>
          <w:lang w:val="pt-PT"/>
        </w:rPr>
        <w:t xml:space="preserve">m a limitar estes na sua essência, os poderes políticos, económicos e sociais que são exercidos para com os cidadãos. Nas ideias liberais dos finais do séc. XVIII em França o objetivo com a implementação destas leis seria retirar forças ao poder régio, em Portugal com a Revolução de 1820 o mesmo se pretendia. </w:t>
      </w:r>
    </w:p>
    <w:p w14:paraId="0EA9E389" w14:textId="77777777" w:rsidR="00EA3260" w:rsidRDefault="00EA3260" w:rsidP="00EA3260">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concretização de direitos Fundamentais como o Direito de Sufrágio eleva-se como barreira essencial perante o exercício do poder político, permitindo que o povo possa direta ou indiretamente escolher quem o representa. </w:t>
      </w:r>
    </w:p>
    <w:p w14:paraId="268AAD3A" w14:textId="125AAFC5" w:rsidR="00EA3260" w:rsidRDefault="00EA3260" w:rsidP="00EA3260">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surgimento dos direitos fundamentais na sociedade ocidental, </w:t>
      </w:r>
      <w:r w:rsidR="00481254">
        <w:rPr>
          <w:rFonts w:ascii="Times New Roman" w:hAnsi="Times New Roman" w:cs="Times New Roman"/>
          <w:sz w:val="24"/>
          <w:szCs w:val="24"/>
          <w:lang w:val="pt-PT"/>
        </w:rPr>
        <w:t>deu-se</w:t>
      </w:r>
      <w:r>
        <w:rPr>
          <w:rFonts w:ascii="Times New Roman" w:hAnsi="Times New Roman" w:cs="Times New Roman"/>
          <w:sz w:val="24"/>
          <w:szCs w:val="24"/>
          <w:lang w:val="pt-PT"/>
        </w:rPr>
        <w:t xml:space="preserve"> essencialmente em duas fases, numa primeira fase com a Revolução Francesa onde surge na Europa pela primeira vez consagrado o princípio da igualdade, numa segunda </w:t>
      </w:r>
      <w:r w:rsidR="000D44B6">
        <w:rPr>
          <w:rFonts w:ascii="Times New Roman" w:hAnsi="Times New Roman" w:cs="Times New Roman"/>
          <w:sz w:val="24"/>
          <w:szCs w:val="24"/>
          <w:lang w:val="pt-PT"/>
        </w:rPr>
        <w:lastRenderedPageBreak/>
        <w:t>fase</w:t>
      </w:r>
      <w:r>
        <w:rPr>
          <w:rFonts w:ascii="Times New Roman" w:hAnsi="Times New Roman" w:cs="Times New Roman"/>
          <w:sz w:val="24"/>
          <w:szCs w:val="24"/>
          <w:lang w:val="pt-PT"/>
        </w:rPr>
        <w:t xml:space="preserve"> a registar na metade do séc. XIX e que se perlongou até aos dias de hoje, em Portugal registou-se esta segunda fase entre 1820 e 1976 com o reconhecimento de direitos políticos aos cidadãos como foi o caso de toda a evolução anteriormente aludida que o direito de sufrágio foi tendo ao longo destes dois séculos.</w:t>
      </w:r>
      <w:r>
        <w:rPr>
          <w:rStyle w:val="FootnoteReference"/>
          <w:rFonts w:ascii="Times New Roman" w:hAnsi="Times New Roman" w:cs="Times New Roman"/>
          <w:sz w:val="24"/>
          <w:szCs w:val="24"/>
          <w:lang w:val="pt-PT"/>
        </w:rPr>
        <w:footnoteReference w:id="118"/>
      </w:r>
      <w:r>
        <w:rPr>
          <w:rFonts w:ascii="Times New Roman" w:hAnsi="Times New Roman" w:cs="Times New Roman"/>
          <w:sz w:val="24"/>
          <w:szCs w:val="24"/>
          <w:lang w:val="pt-PT"/>
        </w:rPr>
        <w:t xml:space="preserve"> </w:t>
      </w:r>
    </w:p>
    <w:p w14:paraId="011CB74A" w14:textId="2DF65480" w:rsidR="007E34BA" w:rsidRDefault="007E34BA" w:rsidP="007E34B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Qualquer cidadão é “portador” de cidadania que transpõe respetivamente para o espaço eleitoral social e político os seus direitos e deveres para com a Nação e o Estado, direitos e deveres estes que são nos dias de hoje reconhecidos pela CRP como fundamen</w:t>
      </w:r>
      <w:r w:rsidR="000D44B6">
        <w:rPr>
          <w:rFonts w:ascii="Times New Roman" w:hAnsi="Times New Roman" w:cs="Times New Roman"/>
          <w:sz w:val="24"/>
          <w:szCs w:val="24"/>
          <w:lang w:val="pt-PT"/>
        </w:rPr>
        <w:t>tais, na Parte I com o título “d</w:t>
      </w:r>
      <w:r>
        <w:rPr>
          <w:rFonts w:ascii="Times New Roman" w:hAnsi="Times New Roman" w:cs="Times New Roman"/>
          <w:sz w:val="24"/>
          <w:szCs w:val="24"/>
          <w:lang w:val="pt-PT"/>
        </w:rPr>
        <w:t>ireitos e deveres fundamentais”, mais precisamente desde o artigo 12.º ao art.º 79.º.</w:t>
      </w:r>
    </w:p>
    <w:p w14:paraId="45B04369" w14:textId="5E149029" w:rsidR="007E34BA" w:rsidRDefault="007E34BA" w:rsidP="007E34B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O Direito de participação política, que ganha força no direito de sufrágio</w:t>
      </w:r>
      <w:r w:rsidR="000D44B6">
        <w:rPr>
          <w:rFonts w:ascii="Times New Roman" w:hAnsi="Times New Roman" w:cs="Times New Roman"/>
          <w:sz w:val="24"/>
          <w:szCs w:val="24"/>
          <w:lang w:val="pt-PT"/>
        </w:rPr>
        <w:t>,</w:t>
      </w:r>
      <w:r>
        <w:rPr>
          <w:rFonts w:ascii="Times New Roman" w:hAnsi="Times New Roman" w:cs="Times New Roman"/>
          <w:sz w:val="24"/>
          <w:szCs w:val="24"/>
          <w:lang w:val="pt-PT"/>
        </w:rPr>
        <w:t xml:space="preserve"> tanto se impõe como universal, direto e secreto o que o coloca necessariamente na categoria de direito Fundamental de participação política.</w:t>
      </w:r>
    </w:p>
    <w:p w14:paraId="733CDEA1" w14:textId="2DF33E9E" w:rsidR="007E34BA" w:rsidRDefault="007E34BA" w:rsidP="006F166E">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No séc. XIX personalidades como Lamartine e Victor Hugo foram apoiantes da aproximação das culturas e dos Estados e em grande parte é lhes atribuído a implantação da “semente” que veio mais tarde a dar origem ao espaço comunitário, à atual União Europeia, que veio estender a cidadania dos cidadãos de cada Estado Membro da UE para também cidadão do Espaço Comunitário Europeu, oficializado a 7 de Fevereiro de 1922 pelo artigo 17.º do Tratado de Maastricht</w:t>
      </w:r>
      <w:r w:rsidR="000D44B6">
        <w:rPr>
          <w:rFonts w:ascii="Times New Roman" w:hAnsi="Times New Roman" w:cs="Times New Roman"/>
          <w:sz w:val="24"/>
          <w:szCs w:val="24"/>
          <w:lang w:val="pt-PT"/>
        </w:rPr>
        <w:t>, que</w:t>
      </w:r>
      <w:r>
        <w:rPr>
          <w:rFonts w:ascii="Times New Roman" w:hAnsi="Times New Roman" w:cs="Times New Roman"/>
          <w:sz w:val="24"/>
          <w:szCs w:val="24"/>
          <w:lang w:val="pt-PT"/>
        </w:rPr>
        <w:t xml:space="preserve"> atribuiu aos cidadãos dos Estados membros as capacidades eleitorais, ativa e passiva, na alínea b) </w:t>
      </w:r>
      <w:r w:rsidR="000D44B6">
        <w:rPr>
          <w:rFonts w:ascii="Times New Roman" w:hAnsi="Times New Roman" w:cs="Times New Roman"/>
          <w:sz w:val="24"/>
          <w:szCs w:val="24"/>
          <w:lang w:val="pt-PT"/>
        </w:rPr>
        <w:t xml:space="preserve">do mesmo, </w:t>
      </w:r>
      <w:r>
        <w:rPr>
          <w:rFonts w:ascii="Times New Roman" w:hAnsi="Times New Roman" w:cs="Times New Roman"/>
          <w:sz w:val="24"/>
          <w:szCs w:val="24"/>
          <w:lang w:val="pt-PT"/>
        </w:rPr>
        <w:t>para as eleições diretas ao Parlamento Europeu, bem como nas eleições Mu</w:t>
      </w:r>
      <w:r w:rsidR="000D44B6">
        <w:rPr>
          <w:rFonts w:ascii="Times New Roman" w:hAnsi="Times New Roman" w:cs="Times New Roman"/>
          <w:sz w:val="24"/>
          <w:szCs w:val="24"/>
          <w:lang w:val="pt-PT"/>
        </w:rPr>
        <w:t>nicipais dos Estados onde resida</w:t>
      </w:r>
      <w:r>
        <w:rPr>
          <w:rFonts w:ascii="Times New Roman" w:hAnsi="Times New Roman" w:cs="Times New Roman"/>
          <w:sz w:val="24"/>
          <w:szCs w:val="24"/>
          <w:lang w:val="pt-PT"/>
        </w:rPr>
        <w:t>m.</w:t>
      </w:r>
      <w:r>
        <w:rPr>
          <w:rStyle w:val="FootnoteReference"/>
          <w:rFonts w:ascii="Times New Roman" w:hAnsi="Times New Roman" w:cs="Times New Roman"/>
          <w:sz w:val="24"/>
          <w:szCs w:val="24"/>
          <w:lang w:val="pt-PT"/>
        </w:rPr>
        <w:footnoteReference w:id="119"/>
      </w:r>
      <w:r>
        <w:rPr>
          <w:rFonts w:ascii="Times New Roman" w:hAnsi="Times New Roman" w:cs="Times New Roman"/>
          <w:sz w:val="24"/>
          <w:szCs w:val="24"/>
          <w:lang w:val="pt-PT"/>
        </w:rPr>
        <w:t xml:space="preserve">  </w:t>
      </w:r>
      <w:r w:rsidRPr="00547AC4">
        <w:rPr>
          <w:rFonts w:ascii="Times New Roman" w:hAnsi="Times New Roman" w:cs="Times New Roman"/>
          <w:sz w:val="24"/>
          <w:szCs w:val="24"/>
          <w:lang w:val="pt-PT"/>
        </w:rPr>
        <w:t>Por isto se caracter</w:t>
      </w:r>
      <w:r w:rsidR="000D44B6">
        <w:rPr>
          <w:rFonts w:ascii="Times New Roman" w:hAnsi="Times New Roman" w:cs="Times New Roman"/>
          <w:sz w:val="24"/>
          <w:szCs w:val="24"/>
          <w:lang w:val="pt-PT"/>
        </w:rPr>
        <w:t>iza então o direito de sufrágio</w:t>
      </w:r>
      <w:r w:rsidRPr="00547AC4">
        <w:rPr>
          <w:rFonts w:ascii="Times New Roman" w:hAnsi="Times New Roman" w:cs="Times New Roman"/>
          <w:sz w:val="24"/>
          <w:szCs w:val="24"/>
          <w:lang w:val="pt-PT"/>
        </w:rPr>
        <w:t xml:space="preserve"> como um dever de todos os cidadãos para com</w:t>
      </w:r>
      <w:r>
        <w:rPr>
          <w:rFonts w:ascii="Times New Roman" w:hAnsi="Times New Roman" w:cs="Times New Roman"/>
          <w:sz w:val="24"/>
          <w:szCs w:val="24"/>
          <w:lang w:val="pt-PT"/>
        </w:rPr>
        <w:t xml:space="preserve"> </w:t>
      </w:r>
      <w:r w:rsidR="000D44B6">
        <w:rPr>
          <w:rFonts w:ascii="Times New Roman" w:hAnsi="Times New Roman" w:cs="Times New Roman"/>
          <w:sz w:val="24"/>
          <w:szCs w:val="24"/>
          <w:lang w:val="pt-PT"/>
        </w:rPr>
        <w:t>o Estado,</w:t>
      </w:r>
      <w:r w:rsidRPr="00547AC4">
        <w:rPr>
          <w:rFonts w:ascii="Times New Roman" w:hAnsi="Times New Roman" w:cs="Times New Roman"/>
          <w:sz w:val="24"/>
          <w:szCs w:val="24"/>
          <w:lang w:val="pt-PT"/>
        </w:rPr>
        <w:t xml:space="preserve"> </w:t>
      </w:r>
      <w:r w:rsidR="000D44B6">
        <w:rPr>
          <w:rFonts w:ascii="Times New Roman" w:hAnsi="Times New Roman" w:cs="Times New Roman"/>
          <w:sz w:val="24"/>
          <w:szCs w:val="24"/>
          <w:lang w:val="pt-PT"/>
        </w:rPr>
        <w:t>mas também e sobretudo como um d</w:t>
      </w:r>
      <w:r w:rsidRPr="00547AC4">
        <w:rPr>
          <w:rFonts w:ascii="Times New Roman" w:hAnsi="Times New Roman" w:cs="Times New Roman"/>
          <w:sz w:val="24"/>
          <w:szCs w:val="24"/>
          <w:lang w:val="pt-PT"/>
        </w:rPr>
        <w:t xml:space="preserve">ireito </w:t>
      </w:r>
      <w:r>
        <w:rPr>
          <w:rFonts w:ascii="Times New Roman" w:hAnsi="Times New Roman" w:cs="Times New Roman"/>
          <w:sz w:val="24"/>
          <w:szCs w:val="24"/>
          <w:lang w:val="pt-PT"/>
        </w:rPr>
        <w:t>natural qu</w:t>
      </w:r>
      <w:r w:rsidR="000D44B6">
        <w:rPr>
          <w:rFonts w:ascii="Times New Roman" w:hAnsi="Times New Roman" w:cs="Times New Roman"/>
          <w:sz w:val="24"/>
          <w:szCs w:val="24"/>
          <w:lang w:val="pt-PT"/>
        </w:rPr>
        <w:t>e advém da condição natural do Ser H</w:t>
      </w:r>
      <w:r>
        <w:rPr>
          <w:rFonts w:ascii="Times New Roman" w:hAnsi="Times New Roman" w:cs="Times New Roman"/>
          <w:sz w:val="24"/>
          <w:szCs w:val="24"/>
          <w:lang w:val="pt-PT"/>
        </w:rPr>
        <w:t xml:space="preserve">umano enquanto cidadão de uma Nação.                                     </w:t>
      </w:r>
    </w:p>
    <w:p w14:paraId="0135C1AD" w14:textId="575D6112" w:rsidR="007E34BA" w:rsidRDefault="007E34BA" w:rsidP="007E34B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O Princípio geral da disponibilidade dos direitos fundamentais, traduz-se na natural consequência de que sendo um direito fundamental</w:t>
      </w:r>
      <w:r w:rsidR="000D44B6">
        <w:rPr>
          <w:rFonts w:ascii="Times New Roman" w:hAnsi="Times New Roman" w:cs="Times New Roman"/>
          <w:sz w:val="24"/>
          <w:szCs w:val="24"/>
          <w:lang w:val="pt-PT"/>
        </w:rPr>
        <w:t>,</w:t>
      </w:r>
      <w:r>
        <w:rPr>
          <w:rFonts w:ascii="Times New Roman" w:hAnsi="Times New Roman" w:cs="Times New Roman"/>
          <w:sz w:val="24"/>
          <w:szCs w:val="24"/>
          <w:lang w:val="pt-PT"/>
        </w:rPr>
        <w:t xml:space="preserve"> o Ser Humano que a ele tem direito também tem</w:t>
      </w:r>
      <w:r w:rsidR="000D44B6">
        <w:rPr>
          <w:rFonts w:ascii="Times New Roman" w:hAnsi="Times New Roman" w:cs="Times New Roman"/>
          <w:sz w:val="24"/>
          <w:szCs w:val="24"/>
          <w:lang w:val="pt-PT"/>
        </w:rPr>
        <w:t xml:space="preserve">, por esta ordem de ideias, </w:t>
      </w:r>
      <w:r>
        <w:rPr>
          <w:rFonts w:ascii="Times New Roman" w:hAnsi="Times New Roman" w:cs="Times New Roman"/>
          <w:sz w:val="24"/>
          <w:szCs w:val="24"/>
          <w:lang w:val="pt-PT"/>
        </w:rPr>
        <w:t>o direito a não o exercer estando este disponível para bem querendo afastá-lo da sua esfera</w:t>
      </w:r>
      <w:r w:rsidR="000D44B6">
        <w:rPr>
          <w:rFonts w:ascii="Times New Roman" w:hAnsi="Times New Roman" w:cs="Times New Roman"/>
          <w:sz w:val="24"/>
          <w:szCs w:val="24"/>
          <w:lang w:val="pt-PT"/>
        </w:rPr>
        <w:t xml:space="preserve"> pessoal</w:t>
      </w:r>
      <w:r>
        <w:rPr>
          <w:rFonts w:ascii="Times New Roman" w:hAnsi="Times New Roman" w:cs="Times New Roman"/>
          <w:sz w:val="24"/>
          <w:szCs w:val="24"/>
          <w:lang w:val="pt-PT"/>
        </w:rPr>
        <w:t>, mas podendo a qualquer momento retomar a sua utilização</w:t>
      </w:r>
      <w:r>
        <w:rPr>
          <w:rStyle w:val="FootnoteReference"/>
          <w:rFonts w:ascii="Times New Roman" w:hAnsi="Times New Roman" w:cs="Times New Roman"/>
          <w:sz w:val="24"/>
          <w:szCs w:val="24"/>
          <w:lang w:val="pt-PT"/>
        </w:rPr>
        <w:footnoteReference w:id="120"/>
      </w:r>
      <w:r>
        <w:rPr>
          <w:rFonts w:ascii="Times New Roman" w:hAnsi="Times New Roman" w:cs="Times New Roman"/>
          <w:sz w:val="24"/>
          <w:szCs w:val="24"/>
          <w:lang w:val="pt-PT"/>
        </w:rPr>
        <w:t xml:space="preserve">, deste modo caraterizamos o direito de sufrágio </w:t>
      </w:r>
      <w:r>
        <w:rPr>
          <w:rFonts w:ascii="Times New Roman" w:hAnsi="Times New Roman" w:cs="Times New Roman"/>
          <w:sz w:val="24"/>
          <w:szCs w:val="24"/>
          <w:lang w:val="pt-PT"/>
        </w:rPr>
        <w:lastRenderedPageBreak/>
        <w:t>como um direito disponível ou facultativo estando este ao dispor do cidadão para quando chamado a exercer o seu direito poder dispor como bem entender. Compreendemo</w:t>
      </w:r>
      <w:r w:rsidR="000D44B6">
        <w:rPr>
          <w:rFonts w:ascii="Times New Roman" w:hAnsi="Times New Roman" w:cs="Times New Roman"/>
          <w:sz w:val="24"/>
          <w:szCs w:val="24"/>
          <w:lang w:val="pt-PT"/>
        </w:rPr>
        <w:t>s assim, que nesta perspetiva particular que que hoje assim é entendida, o s</w:t>
      </w:r>
      <w:r>
        <w:rPr>
          <w:rFonts w:ascii="Times New Roman" w:hAnsi="Times New Roman" w:cs="Times New Roman"/>
          <w:sz w:val="24"/>
          <w:szCs w:val="24"/>
          <w:lang w:val="pt-PT"/>
        </w:rPr>
        <w:t>ufrágio é um direito e não um dever, pela simples razão que um dever não é facultativo, é imposto ao cidadão que tem por obrigação para com o Estado exerce-lo quando chamado a votar.</w:t>
      </w:r>
    </w:p>
    <w:p w14:paraId="0653AEA4" w14:textId="3461DF8F" w:rsidR="007E34BA" w:rsidRDefault="007E34BA" w:rsidP="007E34B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O carácter inacessível de obrigar ao exercício de um Direito, foi esclarecido por Montesquieu na sua obra, “</w:t>
      </w:r>
      <w:r>
        <w:rPr>
          <w:rFonts w:ascii="Times New Roman" w:hAnsi="Times New Roman" w:cs="Times New Roman"/>
          <w:i/>
          <w:sz w:val="24"/>
          <w:szCs w:val="24"/>
          <w:lang w:val="pt-PT"/>
        </w:rPr>
        <w:t>Do</w:t>
      </w:r>
      <w:r w:rsidRPr="00676F17">
        <w:rPr>
          <w:rFonts w:ascii="Times New Roman" w:hAnsi="Times New Roman" w:cs="Times New Roman"/>
          <w:i/>
          <w:sz w:val="24"/>
          <w:szCs w:val="24"/>
          <w:lang w:val="pt-PT"/>
        </w:rPr>
        <w:t xml:space="preserve"> espírito das leis</w:t>
      </w:r>
      <w:r>
        <w:rPr>
          <w:rFonts w:ascii="Times New Roman" w:hAnsi="Times New Roman" w:cs="Times New Roman"/>
          <w:i/>
          <w:sz w:val="24"/>
          <w:szCs w:val="24"/>
          <w:lang w:val="pt-PT"/>
        </w:rPr>
        <w:t xml:space="preserve">”, </w:t>
      </w:r>
      <w:r>
        <w:rPr>
          <w:rFonts w:ascii="Times New Roman" w:hAnsi="Times New Roman" w:cs="Times New Roman"/>
          <w:sz w:val="24"/>
          <w:szCs w:val="24"/>
          <w:lang w:val="pt-PT"/>
        </w:rPr>
        <w:t>aludindo que “a liberdade de cada cidadão é uma componente fundamental da liberdade pública (…) num Estado Democrático são parte da sua soberania.”</w:t>
      </w:r>
      <w:r>
        <w:rPr>
          <w:rStyle w:val="FootnoteReference"/>
          <w:rFonts w:ascii="Times New Roman" w:hAnsi="Times New Roman" w:cs="Times New Roman"/>
          <w:sz w:val="24"/>
          <w:szCs w:val="24"/>
          <w:lang w:val="pt-PT"/>
        </w:rPr>
        <w:footnoteReference w:id="121"/>
      </w:r>
      <w:r>
        <w:rPr>
          <w:rFonts w:ascii="Times New Roman" w:hAnsi="Times New Roman" w:cs="Times New Roman"/>
          <w:sz w:val="24"/>
          <w:szCs w:val="24"/>
          <w:lang w:val="pt-PT"/>
        </w:rPr>
        <w:t xml:space="preserve"> Direciona-nos assim para o princípio da liberdade, sendo este o ambiente de que gozam os cidadãos em todo e qualquer instante numa democracia liberal, pluralista e representativa</w:t>
      </w:r>
      <w:r w:rsidR="000D44B6">
        <w:rPr>
          <w:rFonts w:ascii="Times New Roman" w:hAnsi="Times New Roman" w:cs="Times New Roman"/>
          <w:sz w:val="24"/>
          <w:szCs w:val="24"/>
          <w:lang w:val="pt-PT"/>
        </w:rPr>
        <w:t>,</w:t>
      </w:r>
      <w:r>
        <w:rPr>
          <w:rFonts w:ascii="Times New Roman" w:hAnsi="Times New Roman" w:cs="Times New Roman"/>
          <w:sz w:val="24"/>
          <w:szCs w:val="24"/>
          <w:lang w:val="pt-PT"/>
        </w:rPr>
        <w:t xml:space="preserve"> característica de um Estado de Direito Democrático como o de Portugal.</w:t>
      </w:r>
      <w:r>
        <w:rPr>
          <w:rStyle w:val="FootnoteReference"/>
          <w:rFonts w:ascii="Times New Roman" w:hAnsi="Times New Roman" w:cs="Times New Roman"/>
          <w:sz w:val="24"/>
          <w:szCs w:val="24"/>
          <w:lang w:val="pt-PT"/>
        </w:rPr>
        <w:footnoteReference w:id="122"/>
      </w:r>
    </w:p>
    <w:p w14:paraId="4B7C3561" w14:textId="52192602" w:rsidR="00BD1E70" w:rsidRDefault="000D44B6" w:rsidP="007E34B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Numa óptica bem mais atual e moldada às necessidades da nossa atual democracia, temos as</w:t>
      </w:r>
      <w:r w:rsidR="00BD1E70">
        <w:rPr>
          <w:rFonts w:ascii="Times New Roman" w:hAnsi="Times New Roman" w:cs="Times New Roman"/>
          <w:sz w:val="24"/>
          <w:szCs w:val="24"/>
          <w:lang w:val="pt-PT"/>
        </w:rPr>
        <w:t xml:space="preserve"> eleições para a Ordem dos Advogados, o</w:t>
      </w:r>
      <w:r>
        <w:rPr>
          <w:rFonts w:ascii="Times New Roman" w:hAnsi="Times New Roman" w:cs="Times New Roman"/>
          <w:sz w:val="24"/>
          <w:szCs w:val="24"/>
          <w:lang w:val="pt-PT"/>
        </w:rPr>
        <w:t>nde o</w:t>
      </w:r>
      <w:r w:rsidR="00BD1E70">
        <w:rPr>
          <w:rFonts w:ascii="Times New Roman" w:hAnsi="Times New Roman" w:cs="Times New Roman"/>
          <w:sz w:val="24"/>
          <w:szCs w:val="24"/>
          <w:lang w:val="pt-PT"/>
        </w:rPr>
        <w:t xml:space="preserve"> voto é obrigatório, sendo</w:t>
      </w:r>
      <w:r w:rsidR="00DC429A">
        <w:rPr>
          <w:rFonts w:ascii="Times New Roman" w:hAnsi="Times New Roman" w:cs="Times New Roman"/>
          <w:sz w:val="24"/>
          <w:szCs w:val="24"/>
          <w:lang w:val="pt-PT"/>
        </w:rPr>
        <w:t>-o</w:t>
      </w:r>
      <w:r w:rsidR="00BD1E70">
        <w:rPr>
          <w:rFonts w:ascii="Times New Roman" w:hAnsi="Times New Roman" w:cs="Times New Roman"/>
          <w:sz w:val="24"/>
          <w:szCs w:val="24"/>
          <w:lang w:val="pt-PT"/>
        </w:rPr>
        <w:t xml:space="preserve"> nos termos do n.º 4 e n.º 6 do art.º 14 do Estatuto da Ordem dos Advogados, </w:t>
      </w:r>
      <w:r w:rsidR="00DC429A">
        <w:rPr>
          <w:rFonts w:ascii="Times New Roman" w:hAnsi="Times New Roman" w:cs="Times New Roman"/>
          <w:sz w:val="24"/>
          <w:szCs w:val="24"/>
          <w:lang w:val="pt-PT"/>
        </w:rPr>
        <w:t>onde os</w:t>
      </w:r>
      <w:r w:rsidR="00BD1E70">
        <w:rPr>
          <w:rFonts w:ascii="Times New Roman" w:hAnsi="Times New Roman" w:cs="Times New Roman"/>
          <w:sz w:val="24"/>
          <w:szCs w:val="24"/>
          <w:lang w:val="pt-PT"/>
        </w:rPr>
        <w:t xml:space="preserve"> Advogados que se abstiverem ou que não justificarem a sua impossibilidade do exercício do sufrágio são condenados numa multa</w:t>
      </w:r>
      <w:r w:rsidR="00502DED">
        <w:rPr>
          <w:rFonts w:ascii="Times New Roman" w:hAnsi="Times New Roman" w:cs="Times New Roman"/>
          <w:sz w:val="24"/>
          <w:szCs w:val="24"/>
          <w:lang w:val="pt-PT"/>
        </w:rPr>
        <w:t xml:space="preserve"> de montante igual a duas vez à quota mensal paga à Ordem. Fernando de Sousa Magalhães refere que esta obrigação</w:t>
      </w:r>
      <w:r w:rsidR="00DC429A">
        <w:rPr>
          <w:rFonts w:ascii="Times New Roman" w:hAnsi="Times New Roman" w:cs="Times New Roman"/>
          <w:sz w:val="24"/>
          <w:szCs w:val="24"/>
          <w:lang w:val="pt-PT"/>
        </w:rPr>
        <w:t>,</w:t>
      </w:r>
      <w:r w:rsidR="00502DED">
        <w:rPr>
          <w:rFonts w:ascii="Times New Roman" w:hAnsi="Times New Roman" w:cs="Times New Roman"/>
          <w:sz w:val="24"/>
          <w:szCs w:val="24"/>
          <w:lang w:val="pt-PT"/>
        </w:rPr>
        <w:t xml:space="preserve"> do exercício do voto</w:t>
      </w:r>
      <w:r w:rsidR="00DC429A">
        <w:rPr>
          <w:rFonts w:ascii="Times New Roman" w:hAnsi="Times New Roman" w:cs="Times New Roman"/>
          <w:sz w:val="24"/>
          <w:szCs w:val="24"/>
          <w:lang w:val="pt-PT"/>
        </w:rPr>
        <w:t>,</w:t>
      </w:r>
      <w:r w:rsidR="00502DED">
        <w:rPr>
          <w:rFonts w:ascii="Times New Roman" w:hAnsi="Times New Roman" w:cs="Times New Roman"/>
          <w:sz w:val="24"/>
          <w:szCs w:val="24"/>
          <w:lang w:val="pt-PT"/>
        </w:rPr>
        <w:t xml:space="preserve"> decorre do f</w:t>
      </w:r>
      <w:r w:rsidR="000F0C10">
        <w:rPr>
          <w:rFonts w:ascii="Times New Roman" w:hAnsi="Times New Roman" w:cs="Times New Roman"/>
          <w:sz w:val="24"/>
          <w:szCs w:val="24"/>
          <w:lang w:val="pt-PT"/>
        </w:rPr>
        <w:t>ato</w:t>
      </w:r>
      <w:r w:rsidR="00502DED">
        <w:rPr>
          <w:rFonts w:ascii="Times New Roman" w:hAnsi="Times New Roman" w:cs="Times New Roman"/>
          <w:sz w:val="24"/>
          <w:szCs w:val="24"/>
          <w:lang w:val="pt-PT"/>
        </w:rPr>
        <w:t xml:space="preserve"> de a Ordem dos Advogados ser uma pessoa coletiva de direito público, prosseguindo interesses de ordem pública cuja satisfação exige uma participação ativa e empenho dos seus membros, nomeadamente com a exclusão do direito de abstenção.</w:t>
      </w:r>
      <w:r w:rsidR="00502DED">
        <w:rPr>
          <w:rStyle w:val="FootnoteReference"/>
          <w:rFonts w:ascii="Times New Roman" w:hAnsi="Times New Roman" w:cs="Times New Roman"/>
          <w:sz w:val="24"/>
          <w:szCs w:val="24"/>
          <w:lang w:val="pt-PT"/>
        </w:rPr>
        <w:footnoteReference w:id="123"/>
      </w:r>
      <w:r w:rsidR="00502DED">
        <w:rPr>
          <w:rFonts w:ascii="Times New Roman" w:hAnsi="Times New Roman" w:cs="Times New Roman"/>
          <w:sz w:val="24"/>
          <w:szCs w:val="24"/>
          <w:lang w:val="pt-PT"/>
        </w:rPr>
        <w:t xml:space="preserve">    </w:t>
      </w:r>
      <w:r w:rsidR="00BD1E70">
        <w:rPr>
          <w:rFonts w:ascii="Times New Roman" w:hAnsi="Times New Roman" w:cs="Times New Roman"/>
          <w:sz w:val="24"/>
          <w:szCs w:val="24"/>
          <w:lang w:val="pt-PT"/>
        </w:rPr>
        <w:t xml:space="preserve">   </w:t>
      </w:r>
    </w:p>
    <w:p w14:paraId="535F842C" w14:textId="77777777" w:rsidR="007E34BA" w:rsidRDefault="007E34BA" w:rsidP="007E34BA">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Terminamos este ponto com uma frase do Professor Jorge Pereira da Silva que reflete de uma forma simples e resumida aquilo que aqui por nós foi defendido:</w:t>
      </w:r>
    </w:p>
    <w:p w14:paraId="125E72F9" w14:textId="77777777" w:rsidR="007E34BA" w:rsidRDefault="007E34BA" w:rsidP="007E34BA">
      <w:pPr>
        <w:spacing w:line="360" w:lineRule="auto"/>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w:t>
      </w:r>
      <w:r w:rsidRPr="00DC429A">
        <w:rPr>
          <w:rFonts w:ascii="Times New Roman" w:hAnsi="Times New Roman" w:cs="Times New Roman"/>
          <w:i/>
          <w:sz w:val="24"/>
          <w:szCs w:val="24"/>
          <w:lang w:val="pt-PT"/>
        </w:rPr>
        <w:t>Eis pois, no que pode desaguar a ideia que é possível forçar um ser humano, capaz de liberdade, a viver uma vida digna aos olhos daqueles que têm o poder de decidir sobre o significado da própria dignidade</w:t>
      </w:r>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124"/>
      </w:r>
      <w:r>
        <w:rPr>
          <w:rFonts w:ascii="Times New Roman" w:hAnsi="Times New Roman" w:cs="Times New Roman"/>
          <w:sz w:val="24"/>
          <w:szCs w:val="24"/>
          <w:lang w:val="pt-PT"/>
        </w:rPr>
        <w:t xml:space="preserve"> O sufrágio é portanto um direito fundamental e </w:t>
      </w:r>
      <w:r>
        <w:rPr>
          <w:rFonts w:ascii="Times New Roman" w:hAnsi="Times New Roman" w:cs="Times New Roman"/>
          <w:sz w:val="24"/>
          <w:szCs w:val="24"/>
          <w:lang w:val="pt-PT"/>
        </w:rPr>
        <w:lastRenderedPageBreak/>
        <w:t>ao mesmo tempo sem que isso influencie a sua natureza democrática, um dever cívico do cidadão eleitor nos termos do disposto no n.º 2 do art.º 49.º da CRP.</w:t>
      </w:r>
    </w:p>
    <w:p w14:paraId="31BBB768" w14:textId="77777777" w:rsidR="001C17CD" w:rsidRDefault="001C17CD" w:rsidP="00502DED">
      <w:pPr>
        <w:spacing w:line="360" w:lineRule="auto"/>
        <w:contextualSpacing/>
        <w:rPr>
          <w:rFonts w:ascii="Times New Roman" w:hAnsi="Times New Roman" w:cs="Times New Roman"/>
          <w:sz w:val="24"/>
          <w:szCs w:val="24"/>
          <w:lang w:val="pt-PT"/>
        </w:rPr>
      </w:pPr>
    </w:p>
    <w:p w14:paraId="13CEFDD7" w14:textId="7536FFCD" w:rsidR="007E34BA" w:rsidRPr="00124C1C" w:rsidRDefault="007E34BA" w:rsidP="003E1341">
      <w:pPr>
        <w:pStyle w:val="Heading2"/>
        <w:numPr>
          <w:ilvl w:val="1"/>
          <w:numId w:val="10"/>
        </w:numPr>
      </w:pPr>
      <w:bookmarkStart w:id="49" w:name="_Toc450239751"/>
      <w:r w:rsidRPr="00124C1C">
        <w:t xml:space="preserve">O </w:t>
      </w:r>
      <w:r w:rsidR="00EA590A" w:rsidRPr="00124C1C">
        <w:t>d</w:t>
      </w:r>
      <w:r w:rsidRPr="00124C1C">
        <w:t xml:space="preserve">ireito </w:t>
      </w:r>
      <w:r w:rsidR="00FD21DD" w:rsidRPr="00124C1C">
        <w:t>ao</w:t>
      </w:r>
      <w:r w:rsidRPr="00124C1C">
        <w:t xml:space="preserve"> Sufrágio pelos cidadãos estrangeiros em Portugal:</w:t>
      </w:r>
      <w:bookmarkEnd w:id="49"/>
    </w:p>
    <w:p w14:paraId="1E22B764" w14:textId="77777777" w:rsidR="00F757E6" w:rsidRPr="00F757E6" w:rsidRDefault="00F757E6" w:rsidP="00F757E6">
      <w:pPr>
        <w:pStyle w:val="ListParagraph"/>
        <w:spacing w:after="0" w:line="360" w:lineRule="auto"/>
        <w:rPr>
          <w:rFonts w:ascii="Times New Roman" w:hAnsi="Times New Roman" w:cs="Times New Roman"/>
          <w:b/>
          <w:sz w:val="24"/>
          <w:szCs w:val="24"/>
          <w:lang w:val="pt-PT"/>
        </w:rPr>
      </w:pPr>
    </w:p>
    <w:p w14:paraId="254F1609" w14:textId="535CD313" w:rsidR="007E34BA" w:rsidRPr="00124C1C" w:rsidRDefault="007E34BA" w:rsidP="003E1341">
      <w:pPr>
        <w:pStyle w:val="Heading3"/>
        <w:numPr>
          <w:ilvl w:val="2"/>
          <w:numId w:val="10"/>
        </w:numPr>
      </w:pPr>
      <w:bookmarkStart w:id="50" w:name="_Toc450239752"/>
      <w:r w:rsidRPr="00124C1C">
        <w:t>Dos cidadãos provenientes dos Estados Membros da C.P.L.P.</w:t>
      </w:r>
      <w:bookmarkEnd w:id="50"/>
    </w:p>
    <w:p w14:paraId="3EFB8CFE" w14:textId="77777777" w:rsidR="00124C1C" w:rsidRPr="00124C1C" w:rsidRDefault="00124C1C" w:rsidP="00124C1C">
      <w:pPr>
        <w:pStyle w:val="ListParagraph"/>
      </w:pPr>
    </w:p>
    <w:p w14:paraId="660D0ABE" w14:textId="77777777" w:rsidR="007E34BA" w:rsidRDefault="007E34BA" w:rsidP="007E34BA">
      <w:pPr>
        <w:spacing w:line="360" w:lineRule="auto"/>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CPLP, Comunidade de Países de Língua Oficial Portuguesa, é uma Comunidade formada pelos países que outrora foram colónias portuguesas e que mantêm como Língua Oficial a Língua Português, os seus membros são:</w:t>
      </w:r>
    </w:p>
    <w:p w14:paraId="1D621310"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80468F">
        <w:rPr>
          <w:rFonts w:ascii="Times New Roman" w:hAnsi="Times New Roman" w:cs="Times New Roman"/>
          <w:sz w:val="24"/>
          <w:szCs w:val="24"/>
          <w:lang w:val="pt-PT"/>
        </w:rPr>
        <w:t>Portugal</w:t>
      </w:r>
      <w:r>
        <w:rPr>
          <w:rFonts w:ascii="Times New Roman" w:hAnsi="Times New Roman" w:cs="Times New Roman"/>
          <w:sz w:val="24"/>
          <w:szCs w:val="24"/>
          <w:lang w:val="pt-PT"/>
        </w:rPr>
        <w:t>;</w:t>
      </w:r>
    </w:p>
    <w:p w14:paraId="5681FFD6"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80468F">
        <w:rPr>
          <w:rFonts w:ascii="Times New Roman" w:hAnsi="Times New Roman" w:cs="Times New Roman"/>
          <w:sz w:val="24"/>
          <w:szCs w:val="24"/>
          <w:lang w:val="pt-PT"/>
        </w:rPr>
        <w:t>Brasil</w:t>
      </w:r>
      <w:r>
        <w:rPr>
          <w:rFonts w:ascii="Times New Roman" w:hAnsi="Times New Roman" w:cs="Times New Roman"/>
          <w:sz w:val="24"/>
          <w:szCs w:val="24"/>
          <w:lang w:val="pt-PT"/>
        </w:rPr>
        <w:t>;</w:t>
      </w:r>
    </w:p>
    <w:p w14:paraId="5440A954"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80468F">
        <w:rPr>
          <w:rFonts w:ascii="Times New Roman" w:hAnsi="Times New Roman" w:cs="Times New Roman"/>
          <w:sz w:val="24"/>
          <w:szCs w:val="24"/>
          <w:lang w:val="pt-PT"/>
        </w:rPr>
        <w:t>Cabo-Verde</w:t>
      </w:r>
      <w:r>
        <w:rPr>
          <w:rFonts w:ascii="Times New Roman" w:hAnsi="Times New Roman" w:cs="Times New Roman"/>
          <w:sz w:val="24"/>
          <w:szCs w:val="24"/>
          <w:lang w:val="pt-PT"/>
        </w:rPr>
        <w:t>;</w:t>
      </w:r>
    </w:p>
    <w:p w14:paraId="4FACEDA1"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80468F">
        <w:rPr>
          <w:rFonts w:ascii="Times New Roman" w:hAnsi="Times New Roman" w:cs="Times New Roman"/>
          <w:sz w:val="24"/>
          <w:szCs w:val="24"/>
          <w:lang w:val="pt-PT"/>
        </w:rPr>
        <w:t>Guiné-Bissau</w:t>
      </w:r>
      <w:r>
        <w:rPr>
          <w:rFonts w:ascii="Times New Roman" w:hAnsi="Times New Roman" w:cs="Times New Roman"/>
          <w:sz w:val="24"/>
          <w:szCs w:val="24"/>
          <w:lang w:val="pt-PT"/>
        </w:rPr>
        <w:t>;</w:t>
      </w:r>
    </w:p>
    <w:p w14:paraId="38252BD4"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80468F">
        <w:rPr>
          <w:rFonts w:ascii="Times New Roman" w:hAnsi="Times New Roman" w:cs="Times New Roman"/>
          <w:sz w:val="24"/>
          <w:szCs w:val="24"/>
          <w:lang w:val="pt-PT"/>
        </w:rPr>
        <w:t>Moçambique</w:t>
      </w:r>
      <w:r>
        <w:rPr>
          <w:rFonts w:ascii="Times New Roman" w:hAnsi="Times New Roman" w:cs="Times New Roman"/>
          <w:sz w:val="24"/>
          <w:szCs w:val="24"/>
          <w:lang w:val="pt-PT"/>
        </w:rPr>
        <w:t>;</w:t>
      </w:r>
    </w:p>
    <w:p w14:paraId="050F44E7"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80468F">
        <w:rPr>
          <w:rFonts w:ascii="Times New Roman" w:hAnsi="Times New Roman" w:cs="Times New Roman"/>
          <w:sz w:val="24"/>
          <w:szCs w:val="24"/>
          <w:lang w:val="pt-PT"/>
        </w:rPr>
        <w:t>São Tomé e Príncipe</w:t>
      </w:r>
      <w:r>
        <w:rPr>
          <w:rFonts w:ascii="Times New Roman" w:hAnsi="Times New Roman" w:cs="Times New Roman"/>
          <w:sz w:val="24"/>
          <w:szCs w:val="24"/>
          <w:lang w:val="pt-PT"/>
        </w:rPr>
        <w:t>;</w:t>
      </w:r>
    </w:p>
    <w:p w14:paraId="35D30013"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80468F">
        <w:rPr>
          <w:rFonts w:ascii="Times New Roman" w:hAnsi="Times New Roman" w:cs="Times New Roman"/>
          <w:sz w:val="24"/>
          <w:szCs w:val="24"/>
          <w:lang w:val="pt-PT"/>
        </w:rPr>
        <w:t>Angola</w:t>
      </w:r>
      <w:r>
        <w:rPr>
          <w:rFonts w:ascii="Times New Roman" w:hAnsi="Times New Roman" w:cs="Times New Roman"/>
          <w:sz w:val="24"/>
          <w:szCs w:val="24"/>
          <w:lang w:val="pt-PT"/>
        </w:rPr>
        <w:t>;</w:t>
      </w:r>
    </w:p>
    <w:p w14:paraId="7AB6AE8B" w14:textId="77777777" w:rsidR="007E34B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Timor-Leste;</w:t>
      </w:r>
    </w:p>
    <w:p w14:paraId="4D52FBF0" w14:textId="77777777" w:rsidR="007E34BA" w:rsidRPr="0036696A" w:rsidRDefault="007E34BA" w:rsidP="003E1341">
      <w:pPr>
        <w:pStyle w:val="ListParagraph"/>
        <w:numPr>
          <w:ilvl w:val="0"/>
          <w:numId w:val="4"/>
        </w:numPr>
        <w:spacing w:line="360" w:lineRule="auto"/>
        <w:jc w:val="both"/>
        <w:rPr>
          <w:rFonts w:ascii="Times New Roman" w:hAnsi="Times New Roman" w:cs="Times New Roman"/>
          <w:sz w:val="24"/>
          <w:szCs w:val="24"/>
          <w:lang w:val="pt-PT"/>
        </w:rPr>
      </w:pPr>
      <w:r w:rsidRPr="004977F6">
        <w:rPr>
          <w:rFonts w:ascii="Times New Roman" w:hAnsi="Times New Roman" w:cs="Times New Roman"/>
          <w:sz w:val="24"/>
          <w:szCs w:val="24"/>
          <w:lang w:val="pt-PT"/>
        </w:rPr>
        <w:t>Guiné Equatorial</w:t>
      </w:r>
      <w:r>
        <w:rPr>
          <w:rFonts w:ascii="Times New Roman" w:hAnsi="Times New Roman" w:cs="Times New Roman"/>
          <w:sz w:val="24"/>
          <w:szCs w:val="24"/>
          <w:lang w:val="pt-PT"/>
        </w:rPr>
        <w:t>.</w:t>
      </w:r>
    </w:p>
    <w:p w14:paraId="4F6B268D" w14:textId="77777777" w:rsidR="001C1A2F" w:rsidRDefault="007E34BA" w:rsidP="00F0399B">
      <w:pPr>
        <w:spacing w:after="0" w:line="360" w:lineRule="auto"/>
        <w:ind w:firstLine="420"/>
        <w:jc w:val="both"/>
        <w:rPr>
          <w:rFonts w:ascii="Times New Roman" w:hAnsi="Times New Roman" w:cs="Times New Roman"/>
          <w:sz w:val="24"/>
          <w:szCs w:val="24"/>
          <w:lang w:val="pt-PT"/>
        </w:rPr>
      </w:pPr>
      <w:r w:rsidRPr="00C475BE">
        <w:rPr>
          <w:rFonts w:ascii="Times New Roman" w:hAnsi="Times New Roman" w:cs="Times New Roman"/>
          <w:sz w:val="24"/>
          <w:szCs w:val="24"/>
          <w:lang w:val="pt-PT"/>
        </w:rPr>
        <w:t xml:space="preserve">Foi fundada em Lisboa </w:t>
      </w:r>
      <w:r>
        <w:rPr>
          <w:rFonts w:ascii="Times New Roman" w:hAnsi="Times New Roman" w:cs="Times New Roman"/>
          <w:sz w:val="24"/>
          <w:szCs w:val="24"/>
          <w:lang w:val="pt-PT"/>
        </w:rPr>
        <w:t>a 17 de</w:t>
      </w:r>
      <w:r w:rsidRPr="00C475BE">
        <w:rPr>
          <w:rFonts w:ascii="Times New Roman" w:hAnsi="Times New Roman" w:cs="Times New Roman"/>
          <w:sz w:val="24"/>
          <w:szCs w:val="24"/>
          <w:lang w:val="pt-PT"/>
        </w:rPr>
        <w:t xml:space="preserve"> </w:t>
      </w:r>
      <w:r>
        <w:rPr>
          <w:rFonts w:ascii="Times New Roman" w:hAnsi="Times New Roman" w:cs="Times New Roman"/>
          <w:sz w:val="24"/>
          <w:szCs w:val="24"/>
          <w:lang w:val="pt-PT"/>
        </w:rPr>
        <w:t>Julho</w:t>
      </w:r>
      <w:r w:rsidRPr="00C475BE">
        <w:rPr>
          <w:rFonts w:ascii="Times New Roman" w:hAnsi="Times New Roman" w:cs="Times New Roman"/>
          <w:sz w:val="24"/>
          <w:szCs w:val="24"/>
          <w:lang w:val="pt-PT"/>
        </w:rPr>
        <w:t xml:space="preserve"> de 1996</w:t>
      </w:r>
      <w:r>
        <w:rPr>
          <w:rFonts w:ascii="Times New Roman" w:hAnsi="Times New Roman" w:cs="Times New Roman"/>
          <w:sz w:val="24"/>
          <w:szCs w:val="24"/>
          <w:lang w:val="pt-PT"/>
        </w:rPr>
        <w:t xml:space="preserve"> pelos primeiros sete Estados</w:t>
      </w:r>
      <w:r w:rsidRPr="00C475BE">
        <w:rPr>
          <w:rFonts w:ascii="Times New Roman" w:hAnsi="Times New Roman" w:cs="Times New Roman"/>
          <w:sz w:val="24"/>
          <w:szCs w:val="24"/>
          <w:lang w:val="pt-PT"/>
        </w:rPr>
        <w:t>,</w:t>
      </w:r>
      <w:r>
        <w:rPr>
          <w:rFonts w:ascii="Times New Roman" w:hAnsi="Times New Roman" w:cs="Times New Roman"/>
          <w:sz w:val="24"/>
          <w:szCs w:val="24"/>
          <w:lang w:val="pt-PT"/>
        </w:rPr>
        <w:t xml:space="preserve"> tendo Timor integrado a mesma a 20 de Maio de 2014  tendo sido o oitavo país a integrar a CPLP, após um longo e extenso período de negociações a </w:t>
      </w:r>
      <w:r w:rsidRPr="004977F6">
        <w:rPr>
          <w:rFonts w:ascii="Times New Roman" w:hAnsi="Times New Roman" w:cs="Times New Roman"/>
          <w:sz w:val="24"/>
          <w:szCs w:val="24"/>
          <w:lang w:val="pt-PT"/>
        </w:rPr>
        <w:t>Guiné Equatorial</w:t>
      </w:r>
      <w:r>
        <w:rPr>
          <w:rFonts w:ascii="Times New Roman" w:hAnsi="Times New Roman" w:cs="Times New Roman"/>
          <w:sz w:val="24"/>
          <w:szCs w:val="24"/>
          <w:lang w:val="pt-PT"/>
        </w:rPr>
        <w:t xml:space="preserve"> passou a integrar também a Comunidade</w:t>
      </w:r>
      <w:r>
        <w:rPr>
          <w:rStyle w:val="FootnoteReference"/>
          <w:rFonts w:ascii="Times New Roman" w:hAnsi="Times New Roman" w:cs="Times New Roman"/>
          <w:sz w:val="24"/>
          <w:szCs w:val="24"/>
          <w:lang w:val="pt-PT"/>
        </w:rPr>
        <w:footnoteReference w:id="125"/>
      </w:r>
      <w:r>
        <w:rPr>
          <w:rFonts w:ascii="Times New Roman" w:hAnsi="Times New Roman" w:cs="Times New Roman"/>
          <w:sz w:val="24"/>
          <w:szCs w:val="24"/>
          <w:lang w:val="pt-PT"/>
        </w:rPr>
        <w:t xml:space="preserve">, </w:t>
      </w:r>
      <w:r w:rsidRPr="00C475BE">
        <w:rPr>
          <w:rFonts w:ascii="Times New Roman" w:hAnsi="Times New Roman" w:cs="Times New Roman"/>
          <w:sz w:val="24"/>
          <w:szCs w:val="24"/>
          <w:lang w:val="pt-PT"/>
        </w:rPr>
        <w:t>em alguns</w:t>
      </w:r>
      <w:r>
        <w:rPr>
          <w:rFonts w:ascii="Times New Roman" w:hAnsi="Times New Roman" w:cs="Times New Roman"/>
          <w:sz w:val="24"/>
          <w:szCs w:val="24"/>
          <w:lang w:val="pt-PT"/>
        </w:rPr>
        <w:t xml:space="preserve"> destes países</w:t>
      </w:r>
      <w:r w:rsidRPr="00C475BE">
        <w:rPr>
          <w:rFonts w:ascii="Times New Roman" w:hAnsi="Times New Roman" w:cs="Times New Roman"/>
          <w:sz w:val="24"/>
          <w:szCs w:val="24"/>
          <w:lang w:val="pt-PT"/>
        </w:rPr>
        <w:t xml:space="preserve"> se não </w:t>
      </w:r>
      <w:r>
        <w:rPr>
          <w:rFonts w:ascii="Times New Roman" w:hAnsi="Times New Roman" w:cs="Times New Roman"/>
          <w:sz w:val="24"/>
          <w:szCs w:val="24"/>
          <w:lang w:val="pt-PT"/>
        </w:rPr>
        <w:t xml:space="preserve">em praticamente todos excetuando-se Portugal, </w:t>
      </w:r>
      <w:r w:rsidRPr="00C475BE">
        <w:rPr>
          <w:rFonts w:ascii="Times New Roman" w:hAnsi="Times New Roman" w:cs="Times New Roman"/>
          <w:sz w:val="24"/>
          <w:szCs w:val="24"/>
          <w:lang w:val="pt-PT"/>
        </w:rPr>
        <w:t>poucos são os direi</w:t>
      </w:r>
      <w:r w:rsidR="001C1A2F">
        <w:rPr>
          <w:rFonts w:ascii="Times New Roman" w:hAnsi="Times New Roman" w:cs="Times New Roman"/>
          <w:sz w:val="24"/>
          <w:szCs w:val="24"/>
          <w:lang w:val="pt-PT"/>
        </w:rPr>
        <w:t>tos políticos dos seus cidadãos</w:t>
      </w:r>
      <w:r w:rsidRPr="00C475BE">
        <w:rPr>
          <w:rFonts w:ascii="Times New Roman" w:hAnsi="Times New Roman" w:cs="Times New Roman"/>
          <w:sz w:val="24"/>
          <w:szCs w:val="24"/>
          <w:lang w:val="pt-PT"/>
        </w:rPr>
        <w:t xml:space="preserve"> e uma das principais funções da CPLP </w:t>
      </w:r>
      <w:r w:rsidR="001C1A2F">
        <w:rPr>
          <w:rFonts w:ascii="Times New Roman" w:hAnsi="Times New Roman" w:cs="Times New Roman"/>
          <w:sz w:val="24"/>
          <w:szCs w:val="24"/>
          <w:lang w:val="pt-PT"/>
        </w:rPr>
        <w:t>é</w:t>
      </w:r>
      <w:r>
        <w:rPr>
          <w:rFonts w:ascii="Times New Roman" w:hAnsi="Times New Roman" w:cs="Times New Roman"/>
          <w:sz w:val="24"/>
          <w:szCs w:val="24"/>
          <w:lang w:val="pt-PT"/>
        </w:rPr>
        <w:t xml:space="preserve"> </w:t>
      </w:r>
      <w:bookmarkStart w:id="51" w:name="_Hlk15485192"/>
      <w:r w:rsidRPr="006C60D2">
        <w:rPr>
          <w:rFonts w:ascii="Times New Roman" w:hAnsi="Times New Roman" w:cs="Times New Roman"/>
          <w:sz w:val="24"/>
          <w:szCs w:val="24"/>
          <w:lang w:val="pt-PT"/>
        </w:rPr>
        <w:t xml:space="preserve">que os países da Comunidade reforcem mutuamente a sua amizade centrada na política e diplomacia de forma a que os seus membros cooperem entre si (art.º 1.º do Estatuto). </w:t>
      </w:r>
      <w:bookmarkEnd w:id="51"/>
    </w:p>
    <w:p w14:paraId="03980055" w14:textId="769F1E58" w:rsidR="007E34BA" w:rsidRDefault="007E34BA" w:rsidP="00F0399B">
      <w:pPr>
        <w:spacing w:after="0" w:line="360" w:lineRule="auto"/>
        <w:ind w:firstLine="420"/>
        <w:jc w:val="both"/>
        <w:rPr>
          <w:rFonts w:ascii="Times New Roman" w:hAnsi="Times New Roman" w:cs="Times New Roman"/>
          <w:sz w:val="24"/>
          <w:szCs w:val="24"/>
          <w:lang w:val="pt-PT"/>
        </w:rPr>
      </w:pPr>
      <w:r>
        <w:rPr>
          <w:rFonts w:ascii="Times New Roman" w:hAnsi="Times New Roman" w:cs="Times New Roman"/>
          <w:sz w:val="24"/>
          <w:szCs w:val="24"/>
          <w:lang w:val="pt-PT"/>
        </w:rPr>
        <w:t>Outra das principais funções é</w:t>
      </w:r>
      <w:r w:rsidRPr="00C475BE">
        <w:rPr>
          <w:rFonts w:ascii="Times New Roman" w:hAnsi="Times New Roman" w:cs="Times New Roman"/>
          <w:sz w:val="24"/>
          <w:szCs w:val="24"/>
          <w:lang w:val="pt-PT"/>
        </w:rPr>
        <w:t xml:space="preserve"> a sensibilização para a c</w:t>
      </w:r>
      <w:r w:rsidR="002559AA">
        <w:rPr>
          <w:rFonts w:ascii="Times New Roman" w:hAnsi="Times New Roman" w:cs="Times New Roman"/>
          <w:sz w:val="24"/>
          <w:szCs w:val="24"/>
          <w:lang w:val="pt-PT"/>
        </w:rPr>
        <w:t xml:space="preserve">riação de leis eleitorais que </w:t>
      </w:r>
      <w:proofErr w:type="spellStart"/>
      <w:r w:rsidR="002559AA">
        <w:rPr>
          <w:rFonts w:ascii="Times New Roman" w:hAnsi="Times New Roman" w:cs="Times New Roman"/>
          <w:sz w:val="24"/>
          <w:szCs w:val="24"/>
          <w:lang w:val="pt-PT"/>
        </w:rPr>
        <w:t>dê</w:t>
      </w:r>
      <w:r w:rsidRPr="00C475BE">
        <w:rPr>
          <w:rFonts w:ascii="Times New Roman" w:hAnsi="Times New Roman" w:cs="Times New Roman"/>
          <w:sz w:val="24"/>
          <w:szCs w:val="24"/>
          <w:lang w:val="pt-PT"/>
        </w:rPr>
        <w:t>em</w:t>
      </w:r>
      <w:proofErr w:type="spellEnd"/>
      <w:r w:rsidRPr="00C475BE">
        <w:rPr>
          <w:rFonts w:ascii="Times New Roman" w:hAnsi="Times New Roman" w:cs="Times New Roman"/>
          <w:sz w:val="24"/>
          <w:szCs w:val="24"/>
          <w:lang w:val="pt-PT"/>
        </w:rPr>
        <w:t xml:space="preserve"> aos cidadãos desses países direitos de participação política</w:t>
      </w:r>
      <w:r>
        <w:rPr>
          <w:rFonts w:ascii="Times New Roman" w:hAnsi="Times New Roman" w:cs="Times New Roman"/>
          <w:sz w:val="24"/>
          <w:szCs w:val="24"/>
          <w:lang w:val="pt-PT"/>
        </w:rPr>
        <w:t xml:space="preserve"> de modo a democratizar esses Estados. </w:t>
      </w:r>
      <w:r w:rsidRPr="00C475BE">
        <w:rPr>
          <w:rFonts w:ascii="Times New Roman" w:hAnsi="Times New Roman" w:cs="Times New Roman"/>
          <w:sz w:val="24"/>
          <w:szCs w:val="24"/>
          <w:lang w:val="pt-PT"/>
        </w:rPr>
        <w:t xml:space="preserve">  </w:t>
      </w:r>
    </w:p>
    <w:p w14:paraId="728B566D" w14:textId="6C984063" w:rsidR="00F0399B" w:rsidRPr="00C475BE" w:rsidRDefault="001C1A2F" w:rsidP="00F0399B">
      <w:pPr>
        <w:spacing w:after="0" w:line="360" w:lineRule="auto"/>
        <w:ind w:firstLine="42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Como vimos anteriormente</w:t>
      </w:r>
      <w:r w:rsidR="00F0399B">
        <w:rPr>
          <w:rFonts w:ascii="Times New Roman" w:hAnsi="Times New Roman" w:cs="Times New Roman"/>
          <w:sz w:val="24"/>
          <w:szCs w:val="24"/>
          <w:lang w:val="pt-PT"/>
        </w:rPr>
        <w:t xml:space="preserve"> a capacidade eleitoral ativa não se encontra apenas reservada aos cidadãos naturalizados em Portugal, mas a Constituição da República Portuguesa atribui este direito eleitoral também aos cidadãos provenientes dos Estados pertencentes à Comunidade de Países de Língua Oficial Portuguesa, o n.º 3 do art.º 15.º da CRP amplia assim a capacidade eleitoral ativa, outrora reservada exclusivamente ao</w:t>
      </w:r>
      <w:r>
        <w:rPr>
          <w:rFonts w:ascii="Times New Roman" w:hAnsi="Times New Roman" w:cs="Times New Roman"/>
          <w:sz w:val="24"/>
          <w:szCs w:val="24"/>
          <w:lang w:val="pt-PT"/>
        </w:rPr>
        <w:t xml:space="preserve">s portugueses, concedendo </w:t>
      </w:r>
      <w:r w:rsidR="00F0399B">
        <w:rPr>
          <w:rFonts w:ascii="Times New Roman" w:hAnsi="Times New Roman" w:cs="Times New Roman"/>
          <w:sz w:val="24"/>
          <w:szCs w:val="24"/>
          <w:lang w:val="pt-PT"/>
        </w:rPr>
        <w:t>aos cidadãos naturais dos países da CPLP com residência permanente em Portugal direitos conferidos aos cidadãos portugueses,</w:t>
      </w:r>
      <w:r>
        <w:rPr>
          <w:rFonts w:ascii="Times New Roman" w:hAnsi="Times New Roman" w:cs="Times New Roman"/>
          <w:sz w:val="24"/>
          <w:szCs w:val="24"/>
          <w:lang w:val="pt-PT"/>
        </w:rPr>
        <w:t xml:space="preserve"> com a importante ressalva da exigência </w:t>
      </w:r>
      <w:r w:rsidR="00F0399B">
        <w:rPr>
          <w:rFonts w:ascii="Times New Roman" w:hAnsi="Times New Roman" w:cs="Times New Roman"/>
          <w:sz w:val="24"/>
          <w:szCs w:val="24"/>
          <w:lang w:val="pt-PT"/>
        </w:rPr>
        <w:t xml:space="preserve"> </w:t>
      </w:r>
      <w:r>
        <w:rPr>
          <w:rFonts w:ascii="Times New Roman" w:hAnsi="Times New Roman" w:cs="Times New Roman"/>
          <w:sz w:val="24"/>
          <w:szCs w:val="24"/>
          <w:lang w:val="pt-PT"/>
        </w:rPr>
        <w:t>da</w:t>
      </w:r>
      <w:r w:rsidR="00F0399B">
        <w:rPr>
          <w:rFonts w:ascii="Times New Roman" w:hAnsi="Times New Roman" w:cs="Times New Roman"/>
          <w:sz w:val="24"/>
          <w:szCs w:val="24"/>
          <w:lang w:val="pt-PT"/>
        </w:rPr>
        <w:t xml:space="preserve"> condição de reciprocidade, com exceção do acesso aos cargos de Presidente da República, Presidente da Assembleia da República, Primeiro-Ministro, Presidentes dos Tribunais Supremos e o serviço das Forças Armadas bem como na carreira diplomática.     </w:t>
      </w:r>
    </w:p>
    <w:p w14:paraId="667F9333" w14:textId="0C04CFB2" w:rsidR="00F0399B" w:rsidRPr="008E173F" w:rsidRDefault="00F0399B" w:rsidP="001C1A2F">
      <w:pPr>
        <w:spacing w:after="0" w:line="360" w:lineRule="auto"/>
        <w:ind w:firstLine="4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A</w:t>
      </w:r>
      <w:r w:rsidRPr="008E173F">
        <w:rPr>
          <w:rFonts w:ascii="Times New Roman" w:hAnsi="Times New Roman" w:cs="Times New Roman"/>
          <w:sz w:val="24"/>
          <w:szCs w:val="24"/>
          <w:lang w:val="pt-PT"/>
        </w:rPr>
        <w:t xml:space="preserve"> Lei Orgânica n.º</w:t>
      </w:r>
      <w:r>
        <w:rPr>
          <w:rFonts w:ascii="Times New Roman" w:hAnsi="Times New Roman" w:cs="Times New Roman"/>
          <w:sz w:val="24"/>
          <w:szCs w:val="24"/>
          <w:lang w:val="pt-PT"/>
        </w:rPr>
        <w:t xml:space="preserve"> </w:t>
      </w:r>
      <w:r w:rsidRPr="008E173F">
        <w:rPr>
          <w:rFonts w:ascii="Times New Roman" w:hAnsi="Times New Roman" w:cs="Times New Roman"/>
          <w:sz w:val="24"/>
          <w:szCs w:val="24"/>
          <w:lang w:val="pt-PT"/>
        </w:rPr>
        <w:t>1 /2001 de 14 de Agosto sobre “Eleição dos Titulares dos Órgãos das Autarquias Locais” na sua versão mais recente</w:t>
      </w:r>
      <w:r>
        <w:rPr>
          <w:rFonts w:ascii="Times New Roman" w:hAnsi="Times New Roman" w:cs="Times New Roman"/>
          <w:sz w:val="24"/>
          <w:szCs w:val="24"/>
          <w:lang w:val="pt-PT"/>
        </w:rPr>
        <w:t>,</w:t>
      </w:r>
      <w:r w:rsidRPr="008E173F">
        <w:rPr>
          <w:rFonts w:ascii="Times New Roman" w:hAnsi="Times New Roman" w:cs="Times New Roman"/>
          <w:sz w:val="24"/>
          <w:szCs w:val="24"/>
          <w:lang w:val="pt-PT"/>
        </w:rPr>
        <w:t xml:space="preserve"> Lei Orgânica n.º 3/2018 de 17 de Agosto </w:t>
      </w:r>
      <w:r>
        <w:rPr>
          <w:rFonts w:ascii="Times New Roman" w:hAnsi="Times New Roman" w:cs="Times New Roman"/>
          <w:sz w:val="24"/>
          <w:szCs w:val="24"/>
          <w:lang w:val="pt-PT"/>
        </w:rPr>
        <w:t xml:space="preserve">reforça assim a conceção da capacidade eleitoral ativa aos cidadãos provenientes de Estados membros da CPLP, </w:t>
      </w:r>
      <w:r w:rsidRPr="008E173F">
        <w:rPr>
          <w:rFonts w:ascii="Times New Roman" w:hAnsi="Times New Roman" w:cs="Times New Roman"/>
          <w:sz w:val="24"/>
          <w:szCs w:val="24"/>
          <w:lang w:val="pt-PT"/>
        </w:rPr>
        <w:t>estabelece no n.º 1</w:t>
      </w:r>
      <w:r>
        <w:rPr>
          <w:rFonts w:ascii="Times New Roman" w:hAnsi="Times New Roman" w:cs="Times New Roman"/>
          <w:sz w:val="24"/>
          <w:szCs w:val="24"/>
          <w:lang w:val="pt-PT"/>
        </w:rPr>
        <w:t>,</w:t>
      </w:r>
      <w:r w:rsidRPr="008E173F">
        <w:rPr>
          <w:rFonts w:ascii="Times New Roman" w:hAnsi="Times New Roman" w:cs="Times New Roman"/>
          <w:sz w:val="24"/>
          <w:szCs w:val="24"/>
          <w:lang w:val="pt-PT"/>
        </w:rPr>
        <w:t xml:space="preserve"> alínea </w:t>
      </w:r>
      <w:r>
        <w:rPr>
          <w:rFonts w:ascii="Times New Roman" w:hAnsi="Times New Roman" w:cs="Times New Roman"/>
          <w:sz w:val="24"/>
          <w:szCs w:val="24"/>
          <w:lang w:val="pt-PT"/>
        </w:rPr>
        <w:t>c</w:t>
      </w:r>
      <w:r w:rsidRPr="008E173F">
        <w:rPr>
          <w:rFonts w:ascii="Times New Roman" w:hAnsi="Times New Roman" w:cs="Times New Roman"/>
          <w:sz w:val="24"/>
          <w:szCs w:val="24"/>
          <w:lang w:val="pt-PT"/>
        </w:rPr>
        <w:t xml:space="preserve">) do art.º 2º a capacidade eleitoral ativa dos cidadãos de Estados Membros da </w:t>
      </w:r>
      <w:r>
        <w:rPr>
          <w:rFonts w:ascii="Times New Roman" w:hAnsi="Times New Roman" w:cs="Times New Roman"/>
          <w:sz w:val="24"/>
          <w:szCs w:val="24"/>
          <w:lang w:val="pt-PT"/>
        </w:rPr>
        <w:t xml:space="preserve">CPLP desde que </w:t>
      </w:r>
      <w:r w:rsidRPr="008E173F">
        <w:rPr>
          <w:rFonts w:ascii="Times New Roman" w:hAnsi="Times New Roman" w:cs="Times New Roman"/>
          <w:sz w:val="24"/>
          <w:szCs w:val="24"/>
          <w:lang w:val="pt-PT"/>
        </w:rPr>
        <w:t xml:space="preserve">residentes em Portugal </w:t>
      </w:r>
      <w:r w:rsidR="001C1A2F">
        <w:rPr>
          <w:rFonts w:ascii="Times New Roman" w:hAnsi="Times New Roman" w:cs="Times New Roman"/>
          <w:sz w:val="24"/>
          <w:szCs w:val="24"/>
          <w:lang w:val="pt-PT"/>
        </w:rPr>
        <w:t>há mais de 2 anos</w:t>
      </w:r>
      <w:r>
        <w:rPr>
          <w:rFonts w:ascii="Times New Roman" w:hAnsi="Times New Roman" w:cs="Times New Roman"/>
          <w:sz w:val="24"/>
          <w:szCs w:val="24"/>
          <w:lang w:val="pt-PT"/>
        </w:rPr>
        <w:t xml:space="preserve"> e ainda </w:t>
      </w:r>
      <w:r w:rsidRPr="008E173F">
        <w:rPr>
          <w:rFonts w:ascii="Times New Roman" w:hAnsi="Times New Roman" w:cs="Times New Roman"/>
          <w:sz w:val="24"/>
          <w:szCs w:val="24"/>
          <w:lang w:val="pt-PT"/>
        </w:rPr>
        <w:t>desde que em condições de reciprocidade</w:t>
      </w:r>
      <w:r>
        <w:rPr>
          <w:rFonts w:ascii="Times New Roman" w:hAnsi="Times New Roman" w:cs="Times New Roman"/>
          <w:sz w:val="24"/>
          <w:szCs w:val="24"/>
          <w:lang w:val="pt-PT"/>
        </w:rPr>
        <w:t>.</w:t>
      </w:r>
      <w:r w:rsidRPr="008E173F">
        <w:rPr>
          <w:rFonts w:ascii="Times New Roman" w:hAnsi="Times New Roman" w:cs="Times New Roman"/>
          <w:sz w:val="24"/>
          <w:szCs w:val="24"/>
          <w:lang w:val="pt-PT"/>
        </w:rPr>
        <w:t xml:space="preserve"> O art.º 4 do mesmo diploma estipula que para que tal tenha efeito, estes têm de se inscrever no recenseamento da área da respetiva autarquia local onde resid</w:t>
      </w:r>
      <w:r>
        <w:rPr>
          <w:rFonts w:ascii="Times New Roman" w:hAnsi="Times New Roman" w:cs="Times New Roman"/>
          <w:sz w:val="24"/>
          <w:szCs w:val="24"/>
          <w:lang w:val="pt-PT"/>
        </w:rPr>
        <w:t>a</w:t>
      </w:r>
      <w:r w:rsidRPr="008E173F">
        <w:rPr>
          <w:rFonts w:ascii="Times New Roman" w:hAnsi="Times New Roman" w:cs="Times New Roman"/>
          <w:sz w:val="24"/>
          <w:szCs w:val="24"/>
          <w:lang w:val="pt-PT"/>
        </w:rPr>
        <w:t>m.</w:t>
      </w:r>
    </w:p>
    <w:p w14:paraId="473EF241" w14:textId="77777777" w:rsidR="00F0399B" w:rsidRDefault="00F0399B" w:rsidP="001C1A2F">
      <w:pPr>
        <w:spacing w:line="360" w:lineRule="auto"/>
        <w:ind w:firstLine="360"/>
        <w:contextualSpacing/>
        <w:jc w:val="both"/>
        <w:rPr>
          <w:rFonts w:ascii="Times New Roman" w:hAnsi="Times New Roman" w:cs="Times New Roman"/>
          <w:sz w:val="24"/>
          <w:szCs w:val="24"/>
          <w:lang w:val="pt-PT"/>
        </w:rPr>
      </w:pPr>
      <w:r w:rsidRPr="008E173F">
        <w:rPr>
          <w:rFonts w:ascii="Times New Roman" w:hAnsi="Times New Roman" w:cs="Times New Roman"/>
          <w:sz w:val="24"/>
          <w:szCs w:val="24"/>
          <w:lang w:val="pt-PT"/>
        </w:rPr>
        <w:t xml:space="preserve">A Lei Orgânica n.º 3/2018 confere ainda </w:t>
      </w:r>
      <w:r>
        <w:rPr>
          <w:rFonts w:ascii="Times New Roman" w:hAnsi="Times New Roman" w:cs="Times New Roman"/>
          <w:sz w:val="24"/>
          <w:szCs w:val="24"/>
          <w:lang w:val="pt-PT"/>
        </w:rPr>
        <w:t>o direito à</w:t>
      </w:r>
      <w:r w:rsidRPr="008E173F">
        <w:rPr>
          <w:rFonts w:ascii="Times New Roman" w:hAnsi="Times New Roman" w:cs="Times New Roman"/>
          <w:sz w:val="24"/>
          <w:szCs w:val="24"/>
          <w:lang w:val="pt-PT"/>
        </w:rPr>
        <w:t xml:space="preserve"> Capacidade Eleitoral Passiva para a elegibilidade aos órgãos das autarquias locais aos cidadãos dos Estados membros da </w:t>
      </w:r>
      <w:r>
        <w:rPr>
          <w:rFonts w:ascii="Times New Roman" w:hAnsi="Times New Roman" w:cs="Times New Roman"/>
          <w:sz w:val="24"/>
          <w:szCs w:val="24"/>
          <w:lang w:val="pt-PT"/>
        </w:rPr>
        <w:t>CPLP no art.º 5.º n.º 1, alínea c), desde que</w:t>
      </w:r>
      <w:r w:rsidRPr="008E173F">
        <w:rPr>
          <w:rFonts w:ascii="Times New Roman" w:hAnsi="Times New Roman" w:cs="Times New Roman"/>
          <w:sz w:val="24"/>
          <w:szCs w:val="24"/>
          <w:lang w:val="pt-PT"/>
        </w:rPr>
        <w:t xml:space="preserve"> resid</w:t>
      </w:r>
      <w:r>
        <w:rPr>
          <w:rFonts w:ascii="Times New Roman" w:hAnsi="Times New Roman" w:cs="Times New Roman"/>
          <w:sz w:val="24"/>
          <w:szCs w:val="24"/>
          <w:lang w:val="pt-PT"/>
        </w:rPr>
        <w:t>am</w:t>
      </w:r>
      <w:r w:rsidRPr="008E173F">
        <w:rPr>
          <w:rFonts w:ascii="Times New Roman" w:hAnsi="Times New Roman" w:cs="Times New Roman"/>
          <w:sz w:val="24"/>
          <w:szCs w:val="24"/>
          <w:lang w:val="pt-PT"/>
        </w:rPr>
        <w:t xml:space="preserve"> em Portugal </w:t>
      </w:r>
      <w:r>
        <w:rPr>
          <w:rFonts w:ascii="Times New Roman" w:hAnsi="Times New Roman" w:cs="Times New Roman"/>
          <w:sz w:val="24"/>
          <w:szCs w:val="24"/>
          <w:lang w:val="pt-PT"/>
        </w:rPr>
        <w:t xml:space="preserve">há mais de 4 anos, e </w:t>
      </w:r>
      <w:r w:rsidRPr="008E173F">
        <w:rPr>
          <w:rFonts w:ascii="Times New Roman" w:hAnsi="Times New Roman" w:cs="Times New Roman"/>
          <w:sz w:val="24"/>
          <w:szCs w:val="24"/>
          <w:lang w:val="pt-PT"/>
        </w:rPr>
        <w:t xml:space="preserve">em condições de reciprocidade com a lei do Estado </w:t>
      </w:r>
      <w:r>
        <w:rPr>
          <w:rFonts w:ascii="Times New Roman" w:hAnsi="Times New Roman" w:cs="Times New Roman"/>
          <w:sz w:val="24"/>
          <w:szCs w:val="24"/>
          <w:lang w:val="pt-PT"/>
        </w:rPr>
        <w:t xml:space="preserve">membro </w:t>
      </w:r>
      <w:r w:rsidRPr="008E173F">
        <w:rPr>
          <w:rFonts w:ascii="Times New Roman" w:hAnsi="Times New Roman" w:cs="Times New Roman"/>
          <w:sz w:val="24"/>
          <w:szCs w:val="24"/>
          <w:lang w:val="pt-PT"/>
        </w:rPr>
        <w:t xml:space="preserve">de origem.  </w:t>
      </w:r>
    </w:p>
    <w:p w14:paraId="1B663E79" w14:textId="77777777" w:rsidR="00E14CBA" w:rsidRDefault="00F0399B" w:rsidP="006F166E">
      <w:pPr>
        <w:spacing w:line="360" w:lineRule="auto"/>
        <w:ind w:firstLine="3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O direito de sufrágio conferido aos cidadãos da CPLP resulta do esforço em tentar unir os países q</w:t>
      </w:r>
      <w:r w:rsidR="001C1A2F">
        <w:rPr>
          <w:rFonts w:ascii="Times New Roman" w:hAnsi="Times New Roman" w:cs="Times New Roman"/>
          <w:sz w:val="24"/>
          <w:szCs w:val="24"/>
          <w:lang w:val="pt-PT"/>
        </w:rPr>
        <w:t>ue têm uma ligação histórica tão</w:t>
      </w:r>
      <w:r>
        <w:rPr>
          <w:rFonts w:ascii="Times New Roman" w:hAnsi="Times New Roman" w:cs="Times New Roman"/>
          <w:sz w:val="24"/>
          <w:szCs w:val="24"/>
          <w:lang w:val="pt-PT"/>
        </w:rPr>
        <w:t xml:space="preserve"> forte como a dos Estados Membros que a integram</w:t>
      </w:r>
      <w:r w:rsidR="00C732A5">
        <w:rPr>
          <w:rStyle w:val="FootnoteReference"/>
          <w:rFonts w:ascii="Times New Roman" w:hAnsi="Times New Roman" w:cs="Times New Roman"/>
          <w:sz w:val="24"/>
          <w:szCs w:val="24"/>
          <w:lang w:val="pt-PT"/>
        </w:rPr>
        <w:footnoteReference w:id="126"/>
      </w:r>
      <w:r>
        <w:rPr>
          <w:rFonts w:ascii="Times New Roman" w:hAnsi="Times New Roman" w:cs="Times New Roman"/>
          <w:sz w:val="24"/>
          <w:szCs w:val="24"/>
          <w:lang w:val="pt-PT"/>
        </w:rPr>
        <w:t xml:space="preserve"> e resulta assim do artigo 1.º do Estatuto da CPLP,  </w:t>
      </w:r>
      <w:r w:rsidRPr="00E14CBA">
        <w:rPr>
          <w:rFonts w:ascii="Times New Roman" w:hAnsi="Times New Roman" w:cs="Times New Roman"/>
          <w:iCs/>
          <w:sz w:val="24"/>
          <w:szCs w:val="24"/>
          <w:lang w:val="pt-PT"/>
        </w:rPr>
        <w:t>“</w:t>
      </w:r>
      <w:r w:rsidRPr="008E33A7">
        <w:rPr>
          <w:rFonts w:ascii="Times New Roman" w:hAnsi="Times New Roman" w:cs="Times New Roman"/>
          <w:i/>
          <w:iCs/>
          <w:sz w:val="24"/>
          <w:szCs w:val="24"/>
          <w:lang w:val="pt-PT"/>
        </w:rPr>
        <w:t>é  o  foro  multilateral privilegiado para o aprofundamento da amizade mútua, da concertação político-diplomática e da cooperação entre os seus membros</w:t>
      </w:r>
      <w:r w:rsidRPr="00E14CBA">
        <w:rPr>
          <w:rFonts w:ascii="Times New Roman" w:hAnsi="Times New Roman" w:cs="Times New Roman"/>
          <w:iCs/>
          <w:sz w:val="24"/>
          <w:szCs w:val="24"/>
          <w:lang w:val="pt-PT"/>
        </w:rPr>
        <w:t>”,</w:t>
      </w:r>
      <w:r>
        <w:rPr>
          <w:rFonts w:ascii="Times New Roman" w:hAnsi="Times New Roman" w:cs="Times New Roman"/>
          <w:i/>
          <w:iCs/>
          <w:sz w:val="24"/>
          <w:szCs w:val="24"/>
          <w:lang w:val="pt-PT"/>
        </w:rPr>
        <w:t xml:space="preserve"> </w:t>
      </w:r>
      <w:r>
        <w:rPr>
          <w:rFonts w:ascii="Times New Roman" w:hAnsi="Times New Roman" w:cs="Times New Roman"/>
          <w:sz w:val="24"/>
          <w:szCs w:val="24"/>
          <w:lang w:val="pt-PT"/>
        </w:rPr>
        <w:t xml:space="preserve">funcionando como peça </w:t>
      </w:r>
      <w:r w:rsidR="00E14CBA">
        <w:rPr>
          <w:rFonts w:ascii="Times New Roman" w:hAnsi="Times New Roman" w:cs="Times New Roman"/>
          <w:sz w:val="24"/>
          <w:szCs w:val="24"/>
          <w:lang w:val="pt-PT"/>
        </w:rPr>
        <w:t>unificadora destas Nações</w:t>
      </w:r>
      <w:r>
        <w:rPr>
          <w:rFonts w:ascii="Times New Roman" w:hAnsi="Times New Roman" w:cs="Times New Roman"/>
          <w:sz w:val="24"/>
          <w:szCs w:val="24"/>
          <w:lang w:val="pt-PT"/>
        </w:rPr>
        <w:t xml:space="preserve"> permitindo que os cidadãos dos vários Estados se sintam bem vindos e deste modo se sintam incentivados a mobilizarem-se na busca por </w:t>
      </w:r>
      <w:r w:rsidR="00E14CBA">
        <w:rPr>
          <w:rFonts w:ascii="Times New Roman" w:hAnsi="Times New Roman" w:cs="Times New Roman"/>
          <w:sz w:val="24"/>
          <w:szCs w:val="24"/>
          <w:lang w:val="pt-PT"/>
        </w:rPr>
        <w:t>melhores</w:t>
      </w:r>
      <w:r>
        <w:rPr>
          <w:rFonts w:ascii="Times New Roman" w:hAnsi="Times New Roman" w:cs="Times New Roman"/>
          <w:sz w:val="24"/>
          <w:szCs w:val="24"/>
          <w:lang w:val="pt-PT"/>
        </w:rPr>
        <w:t xml:space="preserve"> qualidades de vida, diferentes das que os seus países </w:t>
      </w:r>
      <w:r w:rsidR="00E14CBA">
        <w:rPr>
          <w:rFonts w:ascii="Times New Roman" w:hAnsi="Times New Roman" w:cs="Times New Roman"/>
          <w:sz w:val="24"/>
          <w:szCs w:val="24"/>
          <w:lang w:val="pt-PT"/>
        </w:rPr>
        <w:t>possam oferecer</w:t>
      </w:r>
      <w:r>
        <w:rPr>
          <w:rFonts w:ascii="Times New Roman" w:hAnsi="Times New Roman" w:cs="Times New Roman"/>
          <w:sz w:val="24"/>
          <w:szCs w:val="24"/>
          <w:lang w:val="pt-PT"/>
        </w:rPr>
        <w:t xml:space="preserve">. </w:t>
      </w:r>
    </w:p>
    <w:p w14:paraId="37C715E8" w14:textId="11845DBE" w:rsidR="00F0399B" w:rsidRDefault="00E14CBA" w:rsidP="00E14CBA">
      <w:pPr>
        <w:spacing w:after="0" w:line="360" w:lineRule="auto"/>
        <w:ind w:firstLine="3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Por outro lado,</w:t>
      </w:r>
      <w:r w:rsidR="00F0399B">
        <w:rPr>
          <w:rFonts w:ascii="Times New Roman" w:hAnsi="Times New Roman" w:cs="Times New Roman"/>
          <w:sz w:val="24"/>
          <w:szCs w:val="24"/>
          <w:lang w:val="pt-PT"/>
        </w:rPr>
        <w:t xml:space="preserve"> funciona</w:t>
      </w:r>
      <w:r>
        <w:rPr>
          <w:rFonts w:ascii="Times New Roman" w:hAnsi="Times New Roman" w:cs="Times New Roman"/>
          <w:sz w:val="24"/>
          <w:szCs w:val="24"/>
          <w:lang w:val="pt-PT"/>
        </w:rPr>
        <w:t>,</w:t>
      </w:r>
      <w:r w:rsidR="00F0399B">
        <w:rPr>
          <w:rFonts w:ascii="Times New Roman" w:hAnsi="Times New Roman" w:cs="Times New Roman"/>
          <w:sz w:val="24"/>
          <w:szCs w:val="24"/>
          <w:lang w:val="pt-PT"/>
        </w:rPr>
        <w:t xml:space="preserve"> na nossa opinião</w:t>
      </w:r>
      <w:r>
        <w:rPr>
          <w:rFonts w:ascii="Times New Roman" w:hAnsi="Times New Roman" w:cs="Times New Roman"/>
          <w:sz w:val="24"/>
          <w:szCs w:val="24"/>
          <w:lang w:val="pt-PT"/>
        </w:rPr>
        <w:t>,</w:t>
      </w:r>
      <w:r w:rsidR="00F0399B">
        <w:rPr>
          <w:rFonts w:ascii="Times New Roman" w:hAnsi="Times New Roman" w:cs="Times New Roman"/>
          <w:sz w:val="24"/>
          <w:szCs w:val="24"/>
          <w:lang w:val="pt-PT"/>
        </w:rPr>
        <w:t xml:space="preserve"> como um incentivador a que os Estados membros da CPLP se sintam impelidos a adaptarem os seus regimes a práticas de eleições mais justas e mais democráticas.</w:t>
      </w:r>
    </w:p>
    <w:p w14:paraId="2D2C6F70" w14:textId="77777777" w:rsidR="00E14CBA" w:rsidRDefault="00E14CBA" w:rsidP="00E14CBA">
      <w:pPr>
        <w:spacing w:after="0" w:line="360" w:lineRule="auto"/>
        <w:jc w:val="both"/>
        <w:rPr>
          <w:rFonts w:ascii="Times New Roman" w:hAnsi="Times New Roman" w:cs="Times New Roman"/>
          <w:sz w:val="24"/>
          <w:szCs w:val="24"/>
          <w:lang w:val="pt-PT"/>
        </w:rPr>
      </w:pPr>
    </w:p>
    <w:p w14:paraId="57A3C038" w14:textId="77777777" w:rsidR="00436346" w:rsidRDefault="00436346" w:rsidP="00E14CBA">
      <w:pPr>
        <w:spacing w:after="0" w:line="360" w:lineRule="auto"/>
        <w:jc w:val="both"/>
        <w:rPr>
          <w:rFonts w:ascii="Times New Roman" w:hAnsi="Times New Roman" w:cs="Times New Roman"/>
          <w:sz w:val="24"/>
          <w:szCs w:val="24"/>
          <w:lang w:val="pt-PT"/>
        </w:rPr>
      </w:pPr>
    </w:p>
    <w:p w14:paraId="5E808B1F" w14:textId="65B62F25" w:rsidR="00F0399B" w:rsidRPr="002E6615" w:rsidRDefault="00F0399B" w:rsidP="003E1341">
      <w:pPr>
        <w:pStyle w:val="Heading3"/>
        <w:numPr>
          <w:ilvl w:val="0"/>
          <w:numId w:val="24"/>
        </w:numPr>
      </w:pPr>
      <w:bookmarkStart w:id="52" w:name="_Toc450239753"/>
      <w:r w:rsidRPr="002E6615">
        <w:t>Dos cidadãos provenientes dos Estados Membros da União Europeia</w:t>
      </w:r>
      <w:r w:rsidR="00325834" w:rsidRPr="002E6615">
        <w:t>:</w:t>
      </w:r>
      <w:bookmarkEnd w:id="52"/>
    </w:p>
    <w:p w14:paraId="6A958D12" w14:textId="4E6DAA2C" w:rsidR="006F166E" w:rsidRDefault="002E6615" w:rsidP="002E6615">
      <w:pPr>
        <w:tabs>
          <w:tab w:val="left" w:pos="1600"/>
        </w:tabs>
        <w:spacing w:after="0" w:line="360" w:lineRule="auto"/>
        <w:ind w:firstLine="360"/>
        <w:jc w:val="both"/>
        <w:rPr>
          <w:rFonts w:ascii="Times New Roman" w:hAnsi="Times New Roman" w:cs="Times New Roman"/>
          <w:b/>
          <w:bCs/>
          <w:sz w:val="24"/>
          <w:szCs w:val="24"/>
          <w:lang w:val="pt-PT"/>
        </w:rPr>
      </w:pPr>
      <w:r>
        <w:rPr>
          <w:rFonts w:ascii="Times New Roman" w:hAnsi="Times New Roman" w:cs="Times New Roman"/>
          <w:b/>
          <w:bCs/>
          <w:sz w:val="24"/>
          <w:szCs w:val="24"/>
          <w:lang w:val="pt-PT"/>
        </w:rPr>
        <w:tab/>
      </w:r>
    </w:p>
    <w:p w14:paraId="2BF0536C" w14:textId="77777777" w:rsidR="00E14CBA" w:rsidRDefault="00F0399B" w:rsidP="00E14CBA">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Como anteriormente referimos no Capítulo III, página 28, a capacidade eleitoral ativa tem vindo aos poucos a deixar de ser um direito concedido </w:t>
      </w:r>
      <w:r w:rsidR="00E14CBA">
        <w:rPr>
          <w:rFonts w:ascii="Times New Roman" w:hAnsi="Times New Roman" w:cs="Times New Roman"/>
          <w:sz w:val="24"/>
          <w:szCs w:val="24"/>
          <w:lang w:val="pt-PT"/>
        </w:rPr>
        <w:t xml:space="preserve">apenas </w:t>
      </w:r>
      <w:r>
        <w:rPr>
          <w:rFonts w:ascii="Times New Roman" w:hAnsi="Times New Roman" w:cs="Times New Roman"/>
          <w:sz w:val="24"/>
          <w:szCs w:val="24"/>
          <w:lang w:val="pt-PT"/>
        </w:rPr>
        <w:t>aos cidadãos naturais de determinado território</w:t>
      </w:r>
      <w:r w:rsidR="00E14CBA">
        <w:rPr>
          <w:rFonts w:ascii="Times New Roman" w:hAnsi="Times New Roman" w:cs="Times New Roman"/>
          <w:sz w:val="24"/>
          <w:szCs w:val="24"/>
          <w:lang w:val="pt-PT"/>
        </w:rPr>
        <w:t>,</w:t>
      </w:r>
      <w:r>
        <w:rPr>
          <w:rFonts w:ascii="Times New Roman" w:hAnsi="Times New Roman" w:cs="Times New Roman"/>
          <w:sz w:val="24"/>
          <w:szCs w:val="24"/>
          <w:lang w:val="pt-PT"/>
        </w:rPr>
        <w:t xml:space="preserve"> para passar a permitir que outros grupos de cidadãos possam usufruir do direito de voto, em especial a nível local. Os moldes da capacidade eleitoral ativa têm vindo a basear-se no formato do </w:t>
      </w:r>
      <w:r w:rsidR="00E14CBA">
        <w:rPr>
          <w:rFonts w:ascii="Times New Roman" w:hAnsi="Times New Roman" w:cs="Times New Roman"/>
          <w:sz w:val="24"/>
          <w:szCs w:val="24"/>
          <w:lang w:val="pt-PT"/>
        </w:rPr>
        <w:t>“</w:t>
      </w:r>
      <w:r w:rsidRPr="00436538">
        <w:rPr>
          <w:rFonts w:ascii="Times New Roman" w:hAnsi="Times New Roman" w:cs="Times New Roman"/>
          <w:i/>
          <w:iCs/>
          <w:sz w:val="24"/>
          <w:szCs w:val="24"/>
          <w:lang w:val="pt-PT"/>
        </w:rPr>
        <w:t xml:space="preserve">jus </w:t>
      </w:r>
      <w:proofErr w:type="spellStart"/>
      <w:r w:rsidRPr="00436538">
        <w:rPr>
          <w:rFonts w:ascii="Times New Roman" w:hAnsi="Times New Roman" w:cs="Times New Roman"/>
          <w:i/>
          <w:iCs/>
          <w:sz w:val="24"/>
          <w:szCs w:val="24"/>
          <w:lang w:val="pt-PT"/>
        </w:rPr>
        <w:t>domicilii</w:t>
      </w:r>
      <w:proofErr w:type="spellEnd"/>
      <w:r w:rsidR="00E14CBA" w:rsidRPr="00E14CBA">
        <w:rPr>
          <w:rFonts w:ascii="Times New Roman" w:hAnsi="Times New Roman" w:cs="Times New Roman"/>
          <w:iCs/>
          <w:sz w:val="24"/>
          <w:szCs w:val="24"/>
          <w:lang w:val="pt-PT"/>
        </w:rPr>
        <w:t>”</w:t>
      </w:r>
      <w:r>
        <w:rPr>
          <w:rFonts w:ascii="Times New Roman" w:hAnsi="Times New Roman" w:cs="Times New Roman"/>
          <w:sz w:val="24"/>
          <w:szCs w:val="24"/>
          <w:lang w:val="pt-PT"/>
        </w:rPr>
        <w:t xml:space="preserve">, sendo uma </w:t>
      </w:r>
      <w:r w:rsidR="00FD21DD">
        <w:rPr>
          <w:rFonts w:ascii="Times New Roman" w:hAnsi="Times New Roman" w:cs="Times New Roman"/>
          <w:sz w:val="24"/>
          <w:szCs w:val="24"/>
          <w:lang w:val="pt-PT"/>
        </w:rPr>
        <w:t>oportunidade</w:t>
      </w:r>
      <w:r>
        <w:rPr>
          <w:rFonts w:ascii="Times New Roman" w:hAnsi="Times New Roman" w:cs="Times New Roman"/>
          <w:sz w:val="24"/>
          <w:szCs w:val="24"/>
          <w:lang w:val="pt-PT"/>
        </w:rPr>
        <w:t xml:space="preserve"> concedida que afasta de certo modo o princípio da soberania nacional</w:t>
      </w:r>
      <w:r>
        <w:rPr>
          <w:rStyle w:val="FootnoteReference"/>
          <w:rFonts w:ascii="Times New Roman" w:hAnsi="Times New Roman" w:cs="Times New Roman"/>
          <w:sz w:val="24"/>
          <w:szCs w:val="24"/>
          <w:lang w:val="pt-PT"/>
        </w:rPr>
        <w:footnoteReference w:id="127"/>
      </w:r>
      <w:r w:rsidR="00E14CBA">
        <w:rPr>
          <w:rFonts w:ascii="Times New Roman" w:hAnsi="Times New Roman" w:cs="Times New Roman"/>
          <w:sz w:val="24"/>
          <w:szCs w:val="24"/>
          <w:lang w:val="pt-PT"/>
        </w:rPr>
        <w:t>.</w:t>
      </w:r>
    </w:p>
    <w:p w14:paraId="59840996" w14:textId="2C353213" w:rsidR="00F0399B" w:rsidRDefault="00F0399B" w:rsidP="00E14CBA">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A Constituição da República Portuguesa consagra então este direito</w:t>
      </w:r>
      <w:r w:rsidR="00E14CBA">
        <w:rPr>
          <w:rFonts w:ascii="Times New Roman" w:hAnsi="Times New Roman" w:cs="Times New Roman"/>
          <w:sz w:val="24"/>
          <w:szCs w:val="24"/>
          <w:lang w:val="pt-PT"/>
        </w:rPr>
        <w:t>,</w:t>
      </w:r>
      <w:r>
        <w:rPr>
          <w:rFonts w:ascii="Times New Roman" w:hAnsi="Times New Roman" w:cs="Times New Roman"/>
          <w:sz w:val="24"/>
          <w:szCs w:val="24"/>
          <w:lang w:val="pt-PT"/>
        </w:rPr>
        <w:t xml:space="preserve"> de ao cidadão nac</w:t>
      </w:r>
      <w:r w:rsidR="00E14CBA">
        <w:rPr>
          <w:rFonts w:ascii="Times New Roman" w:hAnsi="Times New Roman" w:cs="Times New Roman"/>
          <w:sz w:val="24"/>
          <w:szCs w:val="24"/>
          <w:lang w:val="pt-PT"/>
        </w:rPr>
        <w:t>ional de Estado membro da UE</w:t>
      </w:r>
      <w:r>
        <w:rPr>
          <w:rFonts w:ascii="Times New Roman" w:hAnsi="Times New Roman" w:cs="Times New Roman"/>
          <w:sz w:val="24"/>
          <w:szCs w:val="24"/>
          <w:lang w:val="pt-PT"/>
        </w:rPr>
        <w:t xml:space="preserve"> serem reconhecidos parte dos direitos políticos conferidos ao cidadão nacional, exemplo disso é o art.º 15.º da CRP nos números 4 e n.º 5 que atribui ao cidadão estrangeiro residente em território nacional a capacidade eleitoral ativa e passiva para a eleição dos titulares de órgãos de autarquia local, veja-se neste sentido da concessão da capacidade passiva aos cidadãos estrangeiros no caso destes residirem nesse mesmo território, Junta de Freguesia ou Câmara Municipal, porém a Constituição ressalva que apenas o assim é em condições de reciprocidade, tendo esta sido a forma que o legislador encontrou para fomentar a igualdade de direitos entre os cidadãos de um Estado Membro e os cidadãos portugueses emigrados no país de onde o cidadão estrangeiro residente em território nacional provém, de certa forma esta norma Constitucional vem impulsionar a formação de um verdadeiro espaço de livre circulação e habitação para os cidadãos da União Europeia, desde que os Estados Membros concedam também aos portugueses os mesmos direitos.</w:t>
      </w:r>
    </w:p>
    <w:p w14:paraId="69F440A4" w14:textId="0CC1BC76" w:rsidR="00F0399B" w:rsidRDefault="00F0399B" w:rsidP="006F166E">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A Constituição prevê ainda no n.º 5 do art.º 15º da CRP que em condições de reciprocidade a lei atribui aos cidadãos de Estados Membros da UE que se encontrem a</w:t>
      </w:r>
    </w:p>
    <w:p w14:paraId="1001675F" w14:textId="0FCEC84A" w:rsidR="006F166E" w:rsidRDefault="00F0399B" w:rsidP="00F0399B">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residir em Portugal</w:t>
      </w:r>
      <w:r w:rsidR="00E14CBA">
        <w:rPr>
          <w:rFonts w:ascii="Times New Roman" w:hAnsi="Times New Roman" w:cs="Times New Roman"/>
          <w:sz w:val="24"/>
          <w:szCs w:val="24"/>
          <w:lang w:val="pt-PT"/>
        </w:rPr>
        <w:t>,</w:t>
      </w:r>
      <w:r>
        <w:rPr>
          <w:rFonts w:ascii="Times New Roman" w:hAnsi="Times New Roman" w:cs="Times New Roman"/>
          <w:sz w:val="24"/>
          <w:szCs w:val="24"/>
          <w:lang w:val="pt-PT"/>
        </w:rPr>
        <w:t xml:space="preserve"> o direito de elegerem e mesmo até de serem eleitos Deputados ao Parlamento Europeu, uma vez que mesmo estes residindo em território que não lhes </w:t>
      </w:r>
      <w:r>
        <w:rPr>
          <w:rFonts w:ascii="Times New Roman" w:hAnsi="Times New Roman" w:cs="Times New Roman"/>
          <w:sz w:val="24"/>
          <w:szCs w:val="24"/>
          <w:lang w:val="pt-PT"/>
        </w:rPr>
        <w:lastRenderedPageBreak/>
        <w:t xml:space="preserve">reconheça a qualidade de cidadão e desta forma capacidade de eleger e ser eleito, estes continuam a ser cidadãos da UE e consequentemente a poderem votar.  </w:t>
      </w:r>
    </w:p>
    <w:p w14:paraId="2CF70AEE" w14:textId="57204A3D" w:rsidR="00F0399B" w:rsidRDefault="00F0399B" w:rsidP="006F166E">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Também a Lei Orgânica n.º</w:t>
      </w:r>
      <w:r w:rsidR="00E14CBA">
        <w:rPr>
          <w:rFonts w:ascii="Times New Roman" w:hAnsi="Times New Roman" w:cs="Times New Roman"/>
          <w:sz w:val="24"/>
          <w:szCs w:val="24"/>
          <w:lang w:val="pt-PT"/>
        </w:rPr>
        <w:t xml:space="preserve"> </w:t>
      </w:r>
      <w:r>
        <w:rPr>
          <w:rFonts w:ascii="Times New Roman" w:hAnsi="Times New Roman" w:cs="Times New Roman"/>
          <w:sz w:val="24"/>
          <w:szCs w:val="24"/>
          <w:lang w:val="pt-PT"/>
        </w:rPr>
        <w:t>1/2001</w:t>
      </w:r>
      <w:r w:rsidR="00B75D13">
        <w:rPr>
          <w:rStyle w:val="FootnoteReference"/>
          <w:rFonts w:ascii="Times New Roman" w:hAnsi="Times New Roman" w:cs="Times New Roman"/>
          <w:sz w:val="24"/>
          <w:szCs w:val="24"/>
          <w:lang w:val="pt-PT"/>
        </w:rPr>
        <w:footnoteReference w:id="128"/>
      </w:r>
      <w:r w:rsidR="00B75D13">
        <w:rPr>
          <w:rFonts w:ascii="Times New Roman" w:hAnsi="Times New Roman" w:cs="Times New Roman"/>
          <w:sz w:val="24"/>
          <w:szCs w:val="24"/>
          <w:lang w:val="pt-PT"/>
        </w:rPr>
        <w:t xml:space="preserve"> </w:t>
      </w:r>
      <w:r>
        <w:rPr>
          <w:rFonts w:ascii="Times New Roman" w:hAnsi="Times New Roman" w:cs="Times New Roman"/>
          <w:sz w:val="24"/>
          <w:szCs w:val="24"/>
          <w:lang w:val="pt-PT"/>
        </w:rPr>
        <w:t>sobre a “Eleição dos Titulares dos Órgãos das Autarquias Locais” na sua versão mais recente</w:t>
      </w:r>
      <w:r w:rsidR="00E14CBA">
        <w:rPr>
          <w:rFonts w:ascii="Times New Roman" w:hAnsi="Times New Roman" w:cs="Times New Roman"/>
          <w:sz w:val="24"/>
          <w:szCs w:val="24"/>
          <w:lang w:val="pt-PT"/>
        </w:rPr>
        <w:t>,</w:t>
      </w:r>
      <w:r>
        <w:rPr>
          <w:rFonts w:ascii="Times New Roman" w:hAnsi="Times New Roman" w:cs="Times New Roman"/>
          <w:sz w:val="24"/>
          <w:szCs w:val="24"/>
          <w:lang w:val="pt-PT"/>
        </w:rPr>
        <w:t xml:space="preserve"> Lei Orgânica n.º 3/2018 de 17 de Agosto</w:t>
      </w:r>
      <w:r w:rsidR="00E14CBA">
        <w:rPr>
          <w:rFonts w:ascii="Times New Roman" w:hAnsi="Times New Roman" w:cs="Times New Roman"/>
          <w:sz w:val="24"/>
          <w:szCs w:val="24"/>
          <w:lang w:val="pt-PT"/>
        </w:rPr>
        <w:t>,</w:t>
      </w:r>
      <w:r>
        <w:rPr>
          <w:rFonts w:ascii="Times New Roman" w:hAnsi="Times New Roman" w:cs="Times New Roman"/>
          <w:sz w:val="24"/>
          <w:szCs w:val="24"/>
          <w:lang w:val="pt-PT"/>
        </w:rPr>
        <w:t xml:space="preserve"> estabelece no n.º 1 alínea b) do art.º 2º a capacidade eleitoral ativa dos cidadãos de Estados Membros da UE residentes em Portugal desde que em condições de reciprocidade, não precisando estes de cumprir qualquer tempo de residência em território nacional desde que a lei do estado Membro de onde são naturais também assim</w:t>
      </w:r>
      <w:r w:rsidR="00E14CBA">
        <w:rPr>
          <w:rFonts w:ascii="Times New Roman" w:hAnsi="Times New Roman" w:cs="Times New Roman"/>
          <w:sz w:val="24"/>
          <w:szCs w:val="24"/>
          <w:lang w:val="pt-PT"/>
        </w:rPr>
        <w:t xml:space="preserve"> o estipule para os emigrantes p</w:t>
      </w:r>
      <w:r>
        <w:rPr>
          <w:rFonts w:ascii="Times New Roman" w:hAnsi="Times New Roman" w:cs="Times New Roman"/>
          <w:sz w:val="24"/>
          <w:szCs w:val="24"/>
          <w:lang w:val="pt-PT"/>
        </w:rPr>
        <w:t>ortugueses. O art.º 4</w:t>
      </w:r>
      <w:r w:rsidR="00E14CBA">
        <w:rPr>
          <w:rFonts w:ascii="Times New Roman" w:hAnsi="Times New Roman" w:cs="Times New Roman"/>
          <w:sz w:val="24"/>
          <w:szCs w:val="24"/>
          <w:lang w:val="pt-PT"/>
        </w:rPr>
        <w:t>º</w:t>
      </w:r>
      <w:r>
        <w:rPr>
          <w:rFonts w:ascii="Times New Roman" w:hAnsi="Times New Roman" w:cs="Times New Roman"/>
          <w:sz w:val="24"/>
          <w:szCs w:val="24"/>
          <w:lang w:val="pt-PT"/>
        </w:rPr>
        <w:t xml:space="preserve"> do mesmo diploma estipula que para que tal tenha efeito estes têm de se inscrever no recenseamento da áre</w:t>
      </w:r>
      <w:r w:rsidR="00E14CBA">
        <w:rPr>
          <w:rFonts w:ascii="Times New Roman" w:hAnsi="Times New Roman" w:cs="Times New Roman"/>
          <w:sz w:val="24"/>
          <w:szCs w:val="24"/>
          <w:lang w:val="pt-PT"/>
        </w:rPr>
        <w:t xml:space="preserve">a da respetiva autarquia local </w:t>
      </w:r>
      <w:r>
        <w:rPr>
          <w:rFonts w:ascii="Times New Roman" w:hAnsi="Times New Roman" w:cs="Times New Roman"/>
          <w:sz w:val="24"/>
          <w:szCs w:val="24"/>
          <w:lang w:val="pt-PT"/>
        </w:rPr>
        <w:t>onde residem.</w:t>
      </w:r>
      <w:r w:rsidR="006F166E">
        <w:rPr>
          <w:rFonts w:ascii="Times New Roman" w:hAnsi="Times New Roman" w:cs="Times New Roman"/>
          <w:sz w:val="24"/>
          <w:szCs w:val="24"/>
          <w:lang w:val="pt-PT"/>
        </w:rPr>
        <w:t xml:space="preserve"> </w:t>
      </w:r>
      <w:r>
        <w:rPr>
          <w:rFonts w:ascii="Times New Roman" w:hAnsi="Times New Roman" w:cs="Times New Roman"/>
          <w:sz w:val="24"/>
          <w:szCs w:val="24"/>
          <w:lang w:val="pt-PT"/>
        </w:rPr>
        <w:t>A Lei Orgânica n</w:t>
      </w:r>
      <w:r w:rsidRPr="00D82BEF">
        <w:rPr>
          <w:rFonts w:ascii="Times New Roman" w:hAnsi="Times New Roman" w:cs="Times New Roman"/>
          <w:sz w:val="24"/>
          <w:szCs w:val="24"/>
          <w:lang w:val="pt-PT"/>
        </w:rPr>
        <w:t>.º 3/2018</w:t>
      </w:r>
      <w:r w:rsidR="00B75D13">
        <w:rPr>
          <w:rStyle w:val="FootnoteReference"/>
          <w:rFonts w:ascii="Times New Roman" w:hAnsi="Times New Roman" w:cs="Times New Roman"/>
          <w:sz w:val="24"/>
          <w:szCs w:val="24"/>
          <w:lang w:val="pt-PT"/>
        </w:rPr>
        <w:footnoteReference w:id="129"/>
      </w:r>
      <w:r w:rsidRPr="00D82BEF">
        <w:rPr>
          <w:rFonts w:ascii="Times New Roman" w:hAnsi="Times New Roman" w:cs="Times New Roman"/>
          <w:sz w:val="24"/>
          <w:szCs w:val="24"/>
          <w:lang w:val="pt-PT"/>
        </w:rPr>
        <w:t xml:space="preserve"> </w:t>
      </w:r>
      <w:r>
        <w:rPr>
          <w:rFonts w:ascii="Times New Roman" w:hAnsi="Times New Roman" w:cs="Times New Roman"/>
          <w:sz w:val="24"/>
          <w:szCs w:val="24"/>
          <w:lang w:val="pt-PT"/>
        </w:rPr>
        <w:t>confere ainda a Capacidade Eleitoral Passiva no</w:t>
      </w:r>
      <w:r w:rsidR="00E14CBA">
        <w:rPr>
          <w:rFonts w:ascii="Times New Roman" w:hAnsi="Times New Roman" w:cs="Times New Roman"/>
          <w:sz w:val="24"/>
          <w:szCs w:val="24"/>
          <w:lang w:val="pt-PT"/>
        </w:rPr>
        <w:t>s termos do</w:t>
      </w:r>
      <w:r>
        <w:rPr>
          <w:rFonts w:ascii="Times New Roman" w:hAnsi="Times New Roman" w:cs="Times New Roman"/>
          <w:sz w:val="24"/>
          <w:szCs w:val="24"/>
          <w:lang w:val="pt-PT"/>
        </w:rPr>
        <w:t xml:space="preserve"> disposto na alínea b) do n.º 1 do art.º 5 para a elegibilidade aos órgãos das autarquias locais aos cidadãos dos Estados membros da UE residentes e</w:t>
      </w:r>
      <w:r w:rsidR="00E14CBA">
        <w:rPr>
          <w:rFonts w:ascii="Times New Roman" w:hAnsi="Times New Roman" w:cs="Times New Roman"/>
          <w:sz w:val="24"/>
          <w:szCs w:val="24"/>
          <w:lang w:val="pt-PT"/>
        </w:rPr>
        <w:t>m Portugal deste que também se verifique, a já referida, condição</w:t>
      </w:r>
      <w:r>
        <w:rPr>
          <w:rFonts w:ascii="Times New Roman" w:hAnsi="Times New Roman" w:cs="Times New Roman"/>
          <w:sz w:val="24"/>
          <w:szCs w:val="24"/>
          <w:lang w:val="pt-PT"/>
        </w:rPr>
        <w:t xml:space="preserve"> de reciprocidade com a lei do Estado membro de origem.  </w:t>
      </w:r>
    </w:p>
    <w:p w14:paraId="688B3931" w14:textId="6B9E1463" w:rsidR="00E14CBA" w:rsidRDefault="00F0399B" w:rsidP="00EA590A">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No que respeita ao combate à abstenção eleitoral</w:t>
      </w:r>
      <w:r w:rsidR="00E14CBA">
        <w:rPr>
          <w:rFonts w:ascii="Times New Roman" w:hAnsi="Times New Roman" w:cs="Times New Roman"/>
          <w:sz w:val="24"/>
          <w:szCs w:val="24"/>
          <w:lang w:val="pt-PT"/>
        </w:rPr>
        <w:t>,</w:t>
      </w:r>
      <w:r>
        <w:rPr>
          <w:rFonts w:ascii="Times New Roman" w:hAnsi="Times New Roman" w:cs="Times New Roman"/>
          <w:sz w:val="24"/>
          <w:szCs w:val="24"/>
          <w:lang w:val="pt-PT"/>
        </w:rPr>
        <w:t xml:space="preserve"> não </w:t>
      </w:r>
      <w:r w:rsidR="00E14CBA">
        <w:rPr>
          <w:rFonts w:ascii="Times New Roman" w:hAnsi="Times New Roman" w:cs="Times New Roman"/>
          <w:sz w:val="24"/>
          <w:szCs w:val="24"/>
          <w:lang w:val="pt-PT"/>
        </w:rPr>
        <w:t>se afigura que esta medida revista</w:t>
      </w:r>
      <w:r>
        <w:rPr>
          <w:rFonts w:ascii="Times New Roman" w:hAnsi="Times New Roman" w:cs="Times New Roman"/>
          <w:sz w:val="24"/>
          <w:szCs w:val="24"/>
          <w:lang w:val="pt-PT"/>
        </w:rPr>
        <w:t xml:space="preserve"> esse propósito, uma vez estes grupos representam uma pequena minoria, assim como estudos eleitorais têm demonstrado que as pessoas são mais </w:t>
      </w:r>
      <w:r w:rsidR="00E14CBA">
        <w:rPr>
          <w:rFonts w:ascii="Times New Roman" w:hAnsi="Times New Roman" w:cs="Times New Roman"/>
          <w:sz w:val="24"/>
          <w:szCs w:val="24"/>
          <w:lang w:val="pt-PT"/>
        </w:rPr>
        <w:t>recetivas a votar no país de onde</w:t>
      </w:r>
      <w:r>
        <w:rPr>
          <w:rFonts w:ascii="Times New Roman" w:hAnsi="Times New Roman" w:cs="Times New Roman"/>
          <w:sz w:val="24"/>
          <w:szCs w:val="24"/>
          <w:lang w:val="pt-PT"/>
        </w:rPr>
        <w:t xml:space="preserve"> são originárias. Esta medida serve apenas como uniformizadora de direitos dos residentes em território nacional servindo também como uma medida diplomática de negociação de direitos políticos aos cidadãos portugueses que se encontrem a residir noutros Estados.</w:t>
      </w:r>
    </w:p>
    <w:p w14:paraId="056ED9C9" w14:textId="77777777" w:rsidR="00EF3EC6" w:rsidRDefault="00EF3EC6" w:rsidP="00EA590A">
      <w:pPr>
        <w:spacing w:after="0" w:line="360" w:lineRule="auto"/>
        <w:ind w:firstLine="360"/>
        <w:jc w:val="both"/>
        <w:rPr>
          <w:rFonts w:ascii="Times New Roman" w:hAnsi="Times New Roman" w:cs="Times New Roman"/>
          <w:sz w:val="24"/>
          <w:szCs w:val="24"/>
          <w:lang w:val="pt-PT"/>
        </w:rPr>
      </w:pPr>
    </w:p>
    <w:p w14:paraId="1051584D" w14:textId="77777777" w:rsidR="002E6615" w:rsidRDefault="002E6615" w:rsidP="00EA590A">
      <w:pPr>
        <w:spacing w:after="0" w:line="360" w:lineRule="auto"/>
        <w:ind w:firstLine="360"/>
        <w:jc w:val="both"/>
        <w:rPr>
          <w:rFonts w:ascii="Times New Roman" w:hAnsi="Times New Roman" w:cs="Times New Roman"/>
          <w:sz w:val="24"/>
          <w:szCs w:val="24"/>
          <w:lang w:val="pt-PT"/>
        </w:rPr>
      </w:pPr>
    </w:p>
    <w:p w14:paraId="1BB52D6F" w14:textId="77777777" w:rsidR="002E6615" w:rsidRDefault="002E6615" w:rsidP="00EA590A">
      <w:pPr>
        <w:spacing w:after="0" w:line="360" w:lineRule="auto"/>
        <w:ind w:firstLine="360"/>
        <w:jc w:val="both"/>
        <w:rPr>
          <w:rFonts w:ascii="Times New Roman" w:hAnsi="Times New Roman" w:cs="Times New Roman"/>
          <w:sz w:val="24"/>
          <w:szCs w:val="24"/>
          <w:lang w:val="pt-PT"/>
        </w:rPr>
      </w:pPr>
    </w:p>
    <w:p w14:paraId="109CBC4A" w14:textId="77777777" w:rsidR="002E6615" w:rsidRDefault="002E6615" w:rsidP="00EA590A">
      <w:pPr>
        <w:spacing w:after="0" w:line="360" w:lineRule="auto"/>
        <w:ind w:firstLine="360"/>
        <w:jc w:val="both"/>
        <w:rPr>
          <w:rFonts w:ascii="Times New Roman" w:hAnsi="Times New Roman" w:cs="Times New Roman"/>
          <w:sz w:val="24"/>
          <w:szCs w:val="24"/>
          <w:lang w:val="pt-PT"/>
        </w:rPr>
      </w:pPr>
    </w:p>
    <w:p w14:paraId="67F028DD" w14:textId="77777777" w:rsidR="002E6615" w:rsidRDefault="002E6615" w:rsidP="00EA590A">
      <w:pPr>
        <w:spacing w:after="0" w:line="360" w:lineRule="auto"/>
        <w:ind w:firstLine="360"/>
        <w:jc w:val="both"/>
        <w:rPr>
          <w:rFonts w:ascii="Times New Roman" w:hAnsi="Times New Roman" w:cs="Times New Roman"/>
          <w:sz w:val="24"/>
          <w:szCs w:val="24"/>
          <w:lang w:val="pt-PT"/>
        </w:rPr>
      </w:pPr>
    </w:p>
    <w:p w14:paraId="035C9927" w14:textId="77777777" w:rsidR="002E6615" w:rsidRDefault="002E6615" w:rsidP="00EA590A">
      <w:pPr>
        <w:spacing w:after="0" w:line="360" w:lineRule="auto"/>
        <w:ind w:firstLine="360"/>
        <w:jc w:val="both"/>
        <w:rPr>
          <w:rFonts w:ascii="Times New Roman" w:hAnsi="Times New Roman" w:cs="Times New Roman"/>
          <w:sz w:val="24"/>
          <w:szCs w:val="24"/>
          <w:lang w:val="pt-PT"/>
        </w:rPr>
      </w:pPr>
    </w:p>
    <w:p w14:paraId="126C321B" w14:textId="77777777" w:rsidR="002E6615" w:rsidRDefault="002E6615" w:rsidP="00EA590A">
      <w:pPr>
        <w:spacing w:after="0" w:line="360" w:lineRule="auto"/>
        <w:ind w:firstLine="360"/>
        <w:jc w:val="both"/>
        <w:rPr>
          <w:rFonts w:ascii="Times New Roman" w:hAnsi="Times New Roman" w:cs="Times New Roman"/>
          <w:sz w:val="24"/>
          <w:szCs w:val="24"/>
          <w:lang w:val="pt-PT"/>
        </w:rPr>
      </w:pPr>
    </w:p>
    <w:p w14:paraId="3A0CA818" w14:textId="7968B458" w:rsidR="00C732A5" w:rsidRPr="002E6615" w:rsidRDefault="00C732A5" w:rsidP="003E1341">
      <w:pPr>
        <w:pStyle w:val="Heading3"/>
      </w:pPr>
      <w:bookmarkStart w:id="53" w:name="_Toc450239754"/>
      <w:r w:rsidRPr="002E6615">
        <w:lastRenderedPageBreak/>
        <w:t>Dos cidadãos naturais de outros Estados</w:t>
      </w:r>
      <w:r w:rsidR="00325834" w:rsidRPr="002E6615">
        <w:t>:</w:t>
      </w:r>
      <w:bookmarkEnd w:id="53"/>
    </w:p>
    <w:p w14:paraId="79CF66AC" w14:textId="77777777" w:rsidR="00DB7F64" w:rsidRPr="00DB7F64" w:rsidRDefault="00DB7F64" w:rsidP="00325834">
      <w:pPr>
        <w:pStyle w:val="ListParagraph"/>
        <w:spacing w:after="0" w:line="360" w:lineRule="auto"/>
        <w:ind w:left="1080"/>
        <w:jc w:val="both"/>
        <w:rPr>
          <w:rFonts w:ascii="Times New Roman" w:hAnsi="Times New Roman" w:cs="Times New Roman"/>
          <w:b/>
          <w:bCs/>
          <w:sz w:val="24"/>
          <w:szCs w:val="24"/>
          <w:lang w:val="pt-PT"/>
        </w:rPr>
      </w:pPr>
    </w:p>
    <w:p w14:paraId="12997EE8" w14:textId="2C27A16E" w:rsidR="00C732A5" w:rsidRPr="00C732A5" w:rsidRDefault="00C732A5" w:rsidP="00325834">
      <w:pPr>
        <w:spacing w:after="0" w:line="360" w:lineRule="auto"/>
        <w:ind w:firstLine="360"/>
        <w:contextualSpacing/>
        <w:jc w:val="both"/>
        <w:rPr>
          <w:rFonts w:ascii="Times New Roman" w:hAnsi="Times New Roman" w:cs="Times New Roman"/>
          <w:sz w:val="24"/>
          <w:szCs w:val="24"/>
          <w:lang w:val="pt-PT"/>
        </w:rPr>
      </w:pPr>
      <w:r w:rsidRPr="00C732A5">
        <w:rPr>
          <w:rFonts w:ascii="Times New Roman" w:hAnsi="Times New Roman" w:cs="Times New Roman"/>
          <w:sz w:val="24"/>
          <w:szCs w:val="24"/>
          <w:lang w:val="pt-PT"/>
        </w:rPr>
        <w:t>Aos estrangeiros naturais de outro qualquer Estado que não faça parte da União Europeia nem dos Estados que incorporam a Comunidade de Países de Língua Portuguesa (CPLP), a Constituição da República Portuguesa reserva-lhes no n.º 4 do art.º 15.º o direito de poderem adquirir a capacidade eleitoral ativa, em caso excecional de existir reciprocidade da lei eleitoral do país de onde provêm</w:t>
      </w:r>
      <w:r w:rsidR="001D597B">
        <w:rPr>
          <w:rFonts w:ascii="Times New Roman" w:hAnsi="Times New Roman" w:cs="Times New Roman"/>
          <w:sz w:val="24"/>
          <w:szCs w:val="24"/>
          <w:lang w:val="pt-PT"/>
        </w:rPr>
        <w:t xml:space="preserve"> para os emigrantes portugueses</w:t>
      </w:r>
      <w:r w:rsidRPr="00C732A5">
        <w:rPr>
          <w:rFonts w:ascii="Times New Roman" w:hAnsi="Times New Roman" w:cs="Times New Roman"/>
          <w:sz w:val="24"/>
          <w:szCs w:val="24"/>
          <w:lang w:val="pt-PT"/>
        </w:rPr>
        <w:t xml:space="preserve"> e ainda</w:t>
      </w:r>
      <w:r w:rsidR="001D597B">
        <w:rPr>
          <w:rFonts w:ascii="Times New Roman" w:hAnsi="Times New Roman" w:cs="Times New Roman"/>
          <w:sz w:val="24"/>
          <w:szCs w:val="24"/>
          <w:lang w:val="pt-PT"/>
        </w:rPr>
        <w:t>,</w:t>
      </w:r>
      <w:r w:rsidRPr="00C732A5">
        <w:rPr>
          <w:rFonts w:ascii="Times New Roman" w:hAnsi="Times New Roman" w:cs="Times New Roman"/>
          <w:sz w:val="24"/>
          <w:szCs w:val="24"/>
          <w:lang w:val="pt-PT"/>
        </w:rPr>
        <w:t xml:space="preserve"> de adquirir a capacidade eleitoral passiva para os órgãos das Autarquias Locais da circunscrição onde têm residência fiscal.</w:t>
      </w:r>
      <w:r>
        <w:rPr>
          <w:rStyle w:val="FootnoteReference"/>
          <w:rFonts w:ascii="Times New Roman" w:hAnsi="Times New Roman" w:cs="Times New Roman"/>
          <w:sz w:val="24"/>
          <w:szCs w:val="24"/>
          <w:lang w:val="pt-PT"/>
        </w:rPr>
        <w:footnoteReference w:id="130"/>
      </w:r>
      <w:r w:rsidRPr="00C732A5">
        <w:rPr>
          <w:rFonts w:ascii="Times New Roman" w:hAnsi="Times New Roman" w:cs="Times New Roman"/>
          <w:sz w:val="24"/>
          <w:szCs w:val="24"/>
          <w:lang w:val="pt-PT"/>
        </w:rPr>
        <w:t xml:space="preserve">  </w:t>
      </w:r>
    </w:p>
    <w:p w14:paraId="21032240" w14:textId="79477D90" w:rsidR="00C732A5" w:rsidRDefault="00C732A5" w:rsidP="00C732A5">
      <w:pPr>
        <w:spacing w:line="360" w:lineRule="auto"/>
        <w:ind w:firstLine="420"/>
        <w:jc w:val="both"/>
        <w:rPr>
          <w:rFonts w:ascii="Times New Roman" w:hAnsi="Times New Roman" w:cs="Times New Roman"/>
          <w:sz w:val="24"/>
          <w:szCs w:val="24"/>
          <w:lang w:val="pt-PT"/>
        </w:rPr>
      </w:pPr>
      <w:r w:rsidRPr="00C732A5">
        <w:rPr>
          <w:rFonts w:ascii="Times New Roman" w:hAnsi="Times New Roman" w:cs="Times New Roman"/>
          <w:sz w:val="24"/>
          <w:szCs w:val="24"/>
          <w:lang w:val="pt-PT"/>
        </w:rPr>
        <w:t xml:space="preserve">Também a Lei Eleitoral dos Órgãos das Autarquias Locais, a Lei Orgânica n.º 1/2001 de 14 de Agosto, estipula esta regra para os “outros” cidadãos estrangeiros, com “outros” referimo-nos aos que não pertencem à União Europeia nem à C.P.L.P., sendo que esta lei estipula ainda que para que seja possível ao cidadão estrangeiro adquirir a capacidade eleitoral ativa para os órgãos das Autarquias Locais, este </w:t>
      </w:r>
      <w:r w:rsidR="001D597B">
        <w:rPr>
          <w:rFonts w:ascii="Times New Roman" w:hAnsi="Times New Roman" w:cs="Times New Roman"/>
          <w:sz w:val="24"/>
          <w:szCs w:val="24"/>
          <w:lang w:val="pt-PT"/>
        </w:rPr>
        <w:t>tem necessariamente que</w:t>
      </w:r>
      <w:r w:rsidRPr="00C732A5">
        <w:rPr>
          <w:rFonts w:ascii="Times New Roman" w:hAnsi="Times New Roman" w:cs="Times New Roman"/>
          <w:sz w:val="24"/>
          <w:szCs w:val="24"/>
          <w:lang w:val="pt-PT"/>
        </w:rPr>
        <w:t xml:space="preserve"> possuir cumulat</w:t>
      </w:r>
      <w:r w:rsidR="001D597B">
        <w:rPr>
          <w:rFonts w:ascii="Times New Roman" w:hAnsi="Times New Roman" w:cs="Times New Roman"/>
          <w:sz w:val="24"/>
          <w:szCs w:val="24"/>
          <w:lang w:val="pt-PT"/>
        </w:rPr>
        <w:t>ivamente duas imposições legais:</w:t>
      </w:r>
      <w:r w:rsidRPr="00C732A5">
        <w:rPr>
          <w:rFonts w:ascii="Times New Roman" w:hAnsi="Times New Roman" w:cs="Times New Roman"/>
          <w:sz w:val="24"/>
          <w:szCs w:val="24"/>
          <w:lang w:val="pt-PT"/>
        </w:rPr>
        <w:t xml:space="preserve"> (i) residir h</w:t>
      </w:r>
      <w:r w:rsidR="001D597B">
        <w:rPr>
          <w:rFonts w:ascii="Times New Roman" w:hAnsi="Times New Roman" w:cs="Times New Roman"/>
          <w:sz w:val="24"/>
          <w:szCs w:val="24"/>
          <w:lang w:val="pt-PT"/>
        </w:rPr>
        <w:t>á mais de três anos em Portugal;</w:t>
      </w:r>
      <w:r w:rsidRPr="00C732A5">
        <w:rPr>
          <w:rFonts w:ascii="Times New Roman" w:hAnsi="Times New Roman" w:cs="Times New Roman"/>
          <w:sz w:val="24"/>
          <w:szCs w:val="24"/>
          <w:lang w:val="pt-PT"/>
        </w:rPr>
        <w:t xml:space="preserve"> (</w:t>
      </w:r>
      <w:proofErr w:type="spellStart"/>
      <w:r w:rsidRPr="00C732A5">
        <w:rPr>
          <w:rFonts w:ascii="Times New Roman" w:hAnsi="Times New Roman" w:cs="Times New Roman"/>
          <w:sz w:val="24"/>
          <w:szCs w:val="24"/>
          <w:lang w:val="pt-PT"/>
        </w:rPr>
        <w:t>ii</w:t>
      </w:r>
      <w:proofErr w:type="spellEnd"/>
      <w:r w:rsidRPr="00C732A5">
        <w:rPr>
          <w:rFonts w:ascii="Times New Roman" w:hAnsi="Times New Roman" w:cs="Times New Roman"/>
          <w:sz w:val="24"/>
          <w:szCs w:val="24"/>
          <w:lang w:val="pt-PT"/>
        </w:rPr>
        <w:t>) os cidadãos portugueses emigran</w:t>
      </w:r>
      <w:r w:rsidR="002559AA">
        <w:rPr>
          <w:rFonts w:ascii="Times New Roman" w:hAnsi="Times New Roman" w:cs="Times New Roman"/>
          <w:sz w:val="24"/>
          <w:szCs w:val="24"/>
          <w:lang w:val="pt-PT"/>
        </w:rPr>
        <w:t>tes no país de onde aquele prové</w:t>
      </w:r>
      <w:r w:rsidRPr="00C732A5">
        <w:rPr>
          <w:rFonts w:ascii="Times New Roman" w:hAnsi="Times New Roman" w:cs="Times New Roman"/>
          <w:sz w:val="24"/>
          <w:szCs w:val="24"/>
          <w:lang w:val="pt-PT"/>
        </w:rPr>
        <w:t>m</w:t>
      </w:r>
      <w:r w:rsidR="001D597B">
        <w:rPr>
          <w:rFonts w:ascii="Times New Roman" w:hAnsi="Times New Roman" w:cs="Times New Roman"/>
          <w:sz w:val="24"/>
          <w:szCs w:val="24"/>
          <w:lang w:val="pt-PT"/>
        </w:rPr>
        <w:t>, usufruírem de reci</w:t>
      </w:r>
      <w:r w:rsidR="001D597B" w:rsidRPr="00C732A5">
        <w:rPr>
          <w:rFonts w:ascii="Times New Roman" w:hAnsi="Times New Roman" w:cs="Times New Roman"/>
          <w:sz w:val="24"/>
          <w:szCs w:val="24"/>
          <w:lang w:val="pt-PT"/>
        </w:rPr>
        <w:t>procidade</w:t>
      </w:r>
      <w:r w:rsidRPr="00C732A5">
        <w:rPr>
          <w:rFonts w:ascii="Times New Roman" w:hAnsi="Times New Roman" w:cs="Times New Roman"/>
          <w:sz w:val="24"/>
          <w:szCs w:val="24"/>
          <w:lang w:val="pt-PT"/>
        </w:rPr>
        <w:t xml:space="preserve"> da Lei Eleitoral desse país, sendo que é public</w:t>
      </w:r>
      <w:r w:rsidR="001D597B">
        <w:rPr>
          <w:rFonts w:ascii="Times New Roman" w:hAnsi="Times New Roman" w:cs="Times New Roman"/>
          <w:sz w:val="24"/>
          <w:szCs w:val="24"/>
          <w:lang w:val="pt-PT"/>
        </w:rPr>
        <w:t>ada a lista de países onde</w:t>
      </w:r>
      <w:r w:rsidRPr="00C732A5">
        <w:rPr>
          <w:rFonts w:ascii="Times New Roman" w:hAnsi="Times New Roman" w:cs="Times New Roman"/>
          <w:sz w:val="24"/>
          <w:szCs w:val="24"/>
          <w:lang w:val="pt-PT"/>
        </w:rPr>
        <w:t xml:space="preserve"> é reconhecida aos cidadãos a capacidade eleitoral ativa às Autarquias Locais em Diário da República.</w:t>
      </w:r>
      <w:r w:rsidRPr="00C732A5">
        <w:rPr>
          <w:rFonts w:ascii="Times New Roman" w:hAnsi="Times New Roman" w:cs="Times New Roman"/>
          <w:sz w:val="24"/>
          <w:szCs w:val="24"/>
          <w:vertAlign w:val="superscript"/>
          <w:lang w:val="pt-PT"/>
        </w:rPr>
        <w:footnoteReference w:id="131"/>
      </w:r>
      <w:r w:rsidRPr="00C732A5">
        <w:rPr>
          <w:rFonts w:ascii="Times New Roman" w:hAnsi="Times New Roman" w:cs="Times New Roman"/>
          <w:sz w:val="24"/>
          <w:szCs w:val="24"/>
          <w:lang w:val="pt-PT"/>
        </w:rPr>
        <w:t xml:space="preserve"> Também a estes é reconhecida a capacidade eleitoral passiva</w:t>
      </w:r>
      <w:r w:rsidRPr="00C732A5">
        <w:rPr>
          <w:rFonts w:ascii="Times New Roman" w:hAnsi="Times New Roman" w:cs="Times New Roman"/>
          <w:sz w:val="24"/>
          <w:szCs w:val="24"/>
          <w:vertAlign w:val="superscript"/>
          <w:lang w:val="pt-PT"/>
        </w:rPr>
        <w:footnoteReference w:id="132"/>
      </w:r>
      <w:r w:rsidRPr="00C732A5">
        <w:rPr>
          <w:rFonts w:ascii="Times New Roman" w:hAnsi="Times New Roman" w:cs="Times New Roman"/>
          <w:sz w:val="24"/>
          <w:szCs w:val="24"/>
          <w:lang w:val="pt-PT"/>
        </w:rPr>
        <w:t xml:space="preserve"> aos Órgãos das Autarquias Locais desde quer residentes em Portugal há mais de 5 anos e nas mesmas condições de reciprocidade.</w:t>
      </w:r>
    </w:p>
    <w:p w14:paraId="21784CC8" w14:textId="08F0F59C" w:rsidR="00EA3260" w:rsidRDefault="00EA3260" w:rsidP="00EA3260">
      <w:pPr>
        <w:spacing w:after="0" w:line="360" w:lineRule="auto"/>
        <w:contextualSpacing/>
        <w:jc w:val="both"/>
        <w:rPr>
          <w:rFonts w:ascii="Times New Roman" w:hAnsi="Times New Roman" w:cs="Times New Roman"/>
          <w:sz w:val="24"/>
          <w:szCs w:val="24"/>
          <w:lang w:val="pt-PT"/>
        </w:rPr>
      </w:pPr>
    </w:p>
    <w:p w14:paraId="1F0B0531" w14:textId="04D2E007" w:rsidR="00C732A5" w:rsidRDefault="00C732A5" w:rsidP="00EA3260">
      <w:pPr>
        <w:spacing w:after="0" w:line="360" w:lineRule="auto"/>
        <w:contextualSpacing/>
        <w:jc w:val="both"/>
        <w:rPr>
          <w:rFonts w:ascii="Times New Roman" w:hAnsi="Times New Roman" w:cs="Times New Roman"/>
          <w:sz w:val="24"/>
          <w:szCs w:val="24"/>
          <w:lang w:val="pt-PT"/>
        </w:rPr>
      </w:pPr>
    </w:p>
    <w:p w14:paraId="28E91B00" w14:textId="11BD9A28" w:rsidR="00C732A5" w:rsidRDefault="00C732A5" w:rsidP="00EA3260">
      <w:pPr>
        <w:spacing w:after="0" w:line="360" w:lineRule="auto"/>
        <w:contextualSpacing/>
        <w:jc w:val="both"/>
        <w:rPr>
          <w:rFonts w:ascii="Times New Roman" w:hAnsi="Times New Roman" w:cs="Times New Roman"/>
          <w:sz w:val="24"/>
          <w:szCs w:val="24"/>
          <w:lang w:val="pt-PT"/>
        </w:rPr>
      </w:pPr>
    </w:p>
    <w:p w14:paraId="31CFAB20" w14:textId="06E4C61E" w:rsidR="00C732A5" w:rsidRDefault="00C732A5" w:rsidP="00EA3260">
      <w:pPr>
        <w:spacing w:after="0" w:line="360" w:lineRule="auto"/>
        <w:contextualSpacing/>
        <w:jc w:val="both"/>
        <w:rPr>
          <w:rFonts w:ascii="Times New Roman" w:hAnsi="Times New Roman" w:cs="Times New Roman"/>
          <w:sz w:val="24"/>
          <w:szCs w:val="24"/>
          <w:lang w:val="pt-PT"/>
        </w:rPr>
      </w:pPr>
    </w:p>
    <w:p w14:paraId="1191180F" w14:textId="0654C2E8" w:rsidR="00C732A5" w:rsidRDefault="00C732A5" w:rsidP="00EA3260">
      <w:pPr>
        <w:spacing w:after="0" w:line="360" w:lineRule="auto"/>
        <w:contextualSpacing/>
        <w:jc w:val="both"/>
        <w:rPr>
          <w:rFonts w:ascii="Times New Roman" w:hAnsi="Times New Roman" w:cs="Times New Roman"/>
          <w:sz w:val="24"/>
          <w:szCs w:val="24"/>
          <w:lang w:val="pt-PT"/>
        </w:rPr>
      </w:pPr>
    </w:p>
    <w:p w14:paraId="7CC5EE62" w14:textId="505716F8" w:rsidR="00C732A5" w:rsidRDefault="00C732A5" w:rsidP="00EA3260">
      <w:pPr>
        <w:spacing w:after="0" w:line="360" w:lineRule="auto"/>
        <w:contextualSpacing/>
        <w:jc w:val="both"/>
        <w:rPr>
          <w:rFonts w:ascii="Times New Roman" w:hAnsi="Times New Roman" w:cs="Times New Roman"/>
          <w:sz w:val="24"/>
          <w:szCs w:val="24"/>
          <w:lang w:val="pt-PT"/>
        </w:rPr>
      </w:pPr>
    </w:p>
    <w:p w14:paraId="3818FB31" w14:textId="31694B23" w:rsidR="00C732A5" w:rsidRDefault="00C732A5" w:rsidP="00EA3260">
      <w:pPr>
        <w:spacing w:after="0" w:line="360" w:lineRule="auto"/>
        <w:contextualSpacing/>
        <w:jc w:val="both"/>
        <w:rPr>
          <w:rFonts w:ascii="Times New Roman" w:hAnsi="Times New Roman" w:cs="Times New Roman"/>
          <w:sz w:val="24"/>
          <w:szCs w:val="24"/>
          <w:lang w:val="pt-PT"/>
        </w:rPr>
      </w:pPr>
    </w:p>
    <w:p w14:paraId="2F744A5E" w14:textId="1B55CB06" w:rsidR="00C732A5" w:rsidRDefault="00C732A5" w:rsidP="00EA3260">
      <w:pPr>
        <w:spacing w:after="0" w:line="360" w:lineRule="auto"/>
        <w:contextualSpacing/>
        <w:jc w:val="both"/>
        <w:rPr>
          <w:rFonts w:ascii="Times New Roman" w:hAnsi="Times New Roman" w:cs="Times New Roman"/>
          <w:sz w:val="24"/>
          <w:szCs w:val="24"/>
          <w:lang w:val="pt-PT"/>
        </w:rPr>
      </w:pPr>
    </w:p>
    <w:p w14:paraId="455A549C" w14:textId="5B9392B7" w:rsidR="00C732A5" w:rsidRDefault="00C732A5" w:rsidP="00EA3260">
      <w:pPr>
        <w:spacing w:after="0" w:line="360" w:lineRule="auto"/>
        <w:contextualSpacing/>
        <w:jc w:val="both"/>
        <w:rPr>
          <w:rFonts w:ascii="Times New Roman" w:hAnsi="Times New Roman" w:cs="Times New Roman"/>
          <w:sz w:val="24"/>
          <w:szCs w:val="24"/>
          <w:lang w:val="pt-PT"/>
        </w:rPr>
      </w:pPr>
    </w:p>
    <w:p w14:paraId="47706D51" w14:textId="058D3D6A" w:rsidR="00287B01" w:rsidRDefault="00287B01" w:rsidP="00EA3260">
      <w:pPr>
        <w:spacing w:after="0" w:line="360" w:lineRule="auto"/>
        <w:contextualSpacing/>
        <w:jc w:val="both"/>
        <w:rPr>
          <w:rFonts w:ascii="Times New Roman" w:hAnsi="Times New Roman" w:cs="Times New Roman"/>
          <w:sz w:val="24"/>
          <w:szCs w:val="24"/>
          <w:lang w:val="pt-PT"/>
        </w:rPr>
      </w:pPr>
    </w:p>
    <w:p w14:paraId="1679C102" w14:textId="57EE37BA" w:rsidR="00076D40" w:rsidRDefault="00076D40" w:rsidP="00EA3260">
      <w:pPr>
        <w:spacing w:after="0" w:line="360" w:lineRule="auto"/>
        <w:contextualSpacing/>
        <w:jc w:val="both"/>
        <w:rPr>
          <w:rFonts w:ascii="Times New Roman" w:hAnsi="Times New Roman" w:cs="Times New Roman"/>
          <w:sz w:val="24"/>
          <w:szCs w:val="24"/>
          <w:lang w:val="pt-PT"/>
        </w:rPr>
      </w:pPr>
    </w:p>
    <w:p w14:paraId="68DCB7C7" w14:textId="77777777" w:rsidR="00076D40" w:rsidRDefault="00076D40" w:rsidP="00EA3260">
      <w:pPr>
        <w:spacing w:after="0" w:line="360" w:lineRule="auto"/>
        <w:contextualSpacing/>
        <w:jc w:val="both"/>
        <w:rPr>
          <w:rFonts w:ascii="Times New Roman" w:hAnsi="Times New Roman" w:cs="Times New Roman"/>
          <w:sz w:val="24"/>
          <w:szCs w:val="24"/>
          <w:lang w:val="pt-PT"/>
        </w:rPr>
      </w:pPr>
    </w:p>
    <w:p w14:paraId="13F03AF2" w14:textId="031A203C" w:rsidR="00287B01" w:rsidRDefault="00287B01" w:rsidP="00EA3260">
      <w:pPr>
        <w:spacing w:after="0" w:line="360" w:lineRule="auto"/>
        <w:contextualSpacing/>
        <w:jc w:val="both"/>
        <w:rPr>
          <w:rFonts w:ascii="Times New Roman" w:hAnsi="Times New Roman" w:cs="Times New Roman"/>
          <w:sz w:val="24"/>
          <w:szCs w:val="24"/>
          <w:lang w:val="pt-PT"/>
        </w:rPr>
      </w:pPr>
    </w:p>
    <w:p w14:paraId="1C5342D0" w14:textId="391ECDB2" w:rsidR="00076D40" w:rsidRDefault="00076D40" w:rsidP="00EA3260">
      <w:pPr>
        <w:spacing w:after="0" w:line="360" w:lineRule="auto"/>
        <w:contextualSpacing/>
        <w:jc w:val="both"/>
        <w:rPr>
          <w:rFonts w:ascii="Times New Roman" w:hAnsi="Times New Roman" w:cs="Times New Roman"/>
          <w:sz w:val="24"/>
          <w:szCs w:val="24"/>
          <w:lang w:val="pt-PT"/>
        </w:rPr>
      </w:pPr>
    </w:p>
    <w:p w14:paraId="6DC609EA" w14:textId="6177578F" w:rsidR="00502DED" w:rsidRDefault="00502DED" w:rsidP="00EA3260">
      <w:pPr>
        <w:spacing w:after="0" w:line="360" w:lineRule="auto"/>
        <w:contextualSpacing/>
        <w:jc w:val="both"/>
        <w:rPr>
          <w:rFonts w:ascii="Times New Roman" w:hAnsi="Times New Roman" w:cs="Times New Roman"/>
          <w:sz w:val="24"/>
          <w:szCs w:val="24"/>
          <w:lang w:val="pt-PT"/>
        </w:rPr>
      </w:pPr>
    </w:p>
    <w:p w14:paraId="3A66E509" w14:textId="186D6D2D" w:rsidR="00502DED" w:rsidRDefault="00502DED" w:rsidP="00EA3260">
      <w:pPr>
        <w:spacing w:after="0" w:line="360" w:lineRule="auto"/>
        <w:contextualSpacing/>
        <w:jc w:val="both"/>
        <w:rPr>
          <w:rFonts w:ascii="Times New Roman" w:hAnsi="Times New Roman" w:cs="Times New Roman"/>
          <w:sz w:val="24"/>
          <w:szCs w:val="24"/>
          <w:lang w:val="pt-PT"/>
        </w:rPr>
      </w:pPr>
    </w:p>
    <w:p w14:paraId="27DDEAD3" w14:textId="77777777" w:rsidR="001D597B" w:rsidRDefault="001D597B" w:rsidP="00EA3260">
      <w:pPr>
        <w:spacing w:after="0" w:line="360" w:lineRule="auto"/>
        <w:contextualSpacing/>
        <w:jc w:val="both"/>
        <w:rPr>
          <w:rFonts w:ascii="Times New Roman" w:hAnsi="Times New Roman" w:cs="Times New Roman"/>
          <w:sz w:val="24"/>
          <w:szCs w:val="24"/>
          <w:lang w:val="pt-PT"/>
        </w:rPr>
      </w:pPr>
    </w:p>
    <w:p w14:paraId="2C50DC6B" w14:textId="77777777" w:rsidR="007E7572" w:rsidRDefault="007E7572" w:rsidP="00EA3260">
      <w:pPr>
        <w:spacing w:after="0" w:line="360" w:lineRule="auto"/>
        <w:contextualSpacing/>
        <w:jc w:val="both"/>
        <w:rPr>
          <w:rFonts w:ascii="Times New Roman" w:hAnsi="Times New Roman" w:cs="Times New Roman"/>
          <w:sz w:val="24"/>
          <w:szCs w:val="24"/>
          <w:lang w:val="pt-PT"/>
        </w:rPr>
      </w:pPr>
    </w:p>
    <w:p w14:paraId="5083164A" w14:textId="77777777" w:rsidR="00EF3EC6" w:rsidRDefault="00EF3EC6" w:rsidP="00EA3260">
      <w:pPr>
        <w:spacing w:after="0" w:line="360" w:lineRule="auto"/>
        <w:contextualSpacing/>
        <w:jc w:val="both"/>
        <w:rPr>
          <w:rFonts w:ascii="Times New Roman" w:hAnsi="Times New Roman" w:cs="Times New Roman"/>
          <w:sz w:val="24"/>
          <w:szCs w:val="24"/>
          <w:lang w:val="pt-PT"/>
        </w:rPr>
      </w:pPr>
    </w:p>
    <w:p w14:paraId="5D47496B" w14:textId="77777777" w:rsidR="00C32626" w:rsidRDefault="00C32626" w:rsidP="00EA3260">
      <w:pPr>
        <w:spacing w:after="0" w:line="360" w:lineRule="auto"/>
        <w:contextualSpacing/>
        <w:jc w:val="both"/>
        <w:rPr>
          <w:rFonts w:ascii="Times New Roman" w:hAnsi="Times New Roman" w:cs="Times New Roman"/>
          <w:sz w:val="24"/>
          <w:szCs w:val="24"/>
          <w:lang w:val="pt-PT"/>
        </w:rPr>
      </w:pPr>
    </w:p>
    <w:p w14:paraId="01624C33" w14:textId="77777777" w:rsidR="00EF3EC6" w:rsidRDefault="00EF3EC6" w:rsidP="00EA3260">
      <w:pPr>
        <w:spacing w:after="0" w:line="360" w:lineRule="auto"/>
        <w:contextualSpacing/>
        <w:jc w:val="both"/>
        <w:rPr>
          <w:rFonts w:ascii="Times New Roman" w:hAnsi="Times New Roman" w:cs="Times New Roman"/>
          <w:sz w:val="24"/>
          <w:szCs w:val="24"/>
          <w:lang w:val="pt-PT"/>
        </w:rPr>
      </w:pPr>
    </w:p>
    <w:p w14:paraId="2A7C5AA4" w14:textId="77777777" w:rsidR="006F166E" w:rsidRDefault="006F166E" w:rsidP="00EA3260">
      <w:pPr>
        <w:spacing w:after="0" w:line="360" w:lineRule="auto"/>
        <w:contextualSpacing/>
        <w:jc w:val="both"/>
        <w:rPr>
          <w:rFonts w:ascii="Times New Roman" w:hAnsi="Times New Roman" w:cs="Times New Roman"/>
          <w:sz w:val="24"/>
          <w:szCs w:val="24"/>
          <w:lang w:val="pt-PT"/>
        </w:rPr>
      </w:pPr>
    </w:p>
    <w:p w14:paraId="3FFAA674" w14:textId="0867249F" w:rsidR="00076D40" w:rsidRPr="00EF3EC6" w:rsidRDefault="00076D40" w:rsidP="00EF3EC6">
      <w:pPr>
        <w:pStyle w:val="Heading1"/>
        <w:numPr>
          <w:ilvl w:val="0"/>
          <w:numId w:val="0"/>
        </w:numPr>
        <w:spacing w:line="360" w:lineRule="auto"/>
        <w:ind w:left="432" w:hanging="432"/>
        <w:jc w:val="center"/>
        <w:rPr>
          <w:rFonts w:ascii="Times New Roman" w:hAnsi="Times New Roman" w:cs="Times New Roman"/>
          <w:b/>
          <w:color w:val="auto"/>
          <w:sz w:val="24"/>
          <w:szCs w:val="24"/>
          <w:lang w:val="pt-PT"/>
        </w:rPr>
      </w:pPr>
      <w:bookmarkStart w:id="54" w:name="_Toc449822462"/>
      <w:bookmarkStart w:id="55" w:name="_Toc449877914"/>
      <w:bookmarkStart w:id="56" w:name="_Toc450239755"/>
      <w:r w:rsidRPr="00EF3EC6">
        <w:rPr>
          <w:rFonts w:ascii="Times New Roman" w:hAnsi="Times New Roman" w:cs="Times New Roman"/>
          <w:b/>
          <w:color w:val="auto"/>
          <w:sz w:val="24"/>
          <w:szCs w:val="24"/>
          <w:lang w:val="pt-PT"/>
        </w:rPr>
        <w:t>CAPÍTULO I</w:t>
      </w:r>
      <w:r w:rsidR="00415AB7" w:rsidRPr="00EF3EC6">
        <w:rPr>
          <w:rFonts w:ascii="Times New Roman" w:hAnsi="Times New Roman" w:cs="Times New Roman"/>
          <w:b/>
          <w:color w:val="auto"/>
          <w:sz w:val="24"/>
          <w:szCs w:val="24"/>
          <w:lang w:val="pt-PT"/>
        </w:rPr>
        <w:t>V</w:t>
      </w:r>
      <w:bookmarkEnd w:id="54"/>
      <w:bookmarkEnd w:id="55"/>
      <w:bookmarkEnd w:id="56"/>
    </w:p>
    <w:p w14:paraId="59749A46" w14:textId="4A6E53AF" w:rsidR="00076D40" w:rsidRPr="00EF3EC6" w:rsidRDefault="00076D40" w:rsidP="00EF3EC6">
      <w:pPr>
        <w:pStyle w:val="Heading1"/>
        <w:numPr>
          <w:ilvl w:val="0"/>
          <w:numId w:val="0"/>
        </w:numPr>
        <w:spacing w:line="360" w:lineRule="auto"/>
        <w:ind w:left="432" w:hanging="432"/>
        <w:jc w:val="center"/>
        <w:rPr>
          <w:rFonts w:ascii="Times New Roman" w:hAnsi="Times New Roman" w:cs="Times New Roman"/>
          <w:b/>
          <w:color w:val="auto"/>
          <w:sz w:val="24"/>
          <w:szCs w:val="24"/>
          <w:lang w:val="pt-PT"/>
        </w:rPr>
      </w:pPr>
      <w:bookmarkStart w:id="57" w:name="_Toc450239756"/>
      <w:r w:rsidRPr="00EF3EC6">
        <w:rPr>
          <w:rFonts w:ascii="Times New Roman" w:hAnsi="Times New Roman" w:cs="Times New Roman"/>
          <w:b/>
          <w:color w:val="auto"/>
          <w:sz w:val="24"/>
          <w:szCs w:val="24"/>
          <w:lang w:val="pt-PT"/>
        </w:rPr>
        <w:t>O DIREITO DE SUFRÁGIO COMPARADO</w:t>
      </w:r>
      <w:bookmarkEnd w:id="57"/>
    </w:p>
    <w:p w14:paraId="60FB7136" w14:textId="293317DC" w:rsidR="00076D40" w:rsidRPr="00EF3EC6" w:rsidRDefault="00076D40" w:rsidP="00EF3EC6">
      <w:pPr>
        <w:spacing w:after="0" w:line="360" w:lineRule="auto"/>
        <w:contextualSpacing/>
        <w:jc w:val="center"/>
        <w:rPr>
          <w:rFonts w:ascii="Times New Roman" w:hAnsi="Times New Roman" w:cs="Times New Roman"/>
          <w:b/>
          <w:sz w:val="24"/>
          <w:szCs w:val="24"/>
          <w:lang w:val="pt-PT"/>
        </w:rPr>
      </w:pPr>
    </w:p>
    <w:p w14:paraId="28271456" w14:textId="7E43F0AB" w:rsidR="00076D40" w:rsidRPr="00EF3EC6" w:rsidRDefault="00076D40" w:rsidP="00EA3260">
      <w:pPr>
        <w:spacing w:after="0" w:line="360" w:lineRule="auto"/>
        <w:contextualSpacing/>
        <w:jc w:val="both"/>
        <w:rPr>
          <w:rFonts w:ascii="Times New Roman" w:hAnsi="Times New Roman" w:cs="Times New Roman"/>
          <w:sz w:val="24"/>
          <w:szCs w:val="24"/>
          <w:lang w:val="pt-PT"/>
        </w:rPr>
      </w:pPr>
    </w:p>
    <w:p w14:paraId="0F74D0A0" w14:textId="0F745163" w:rsidR="00076D40" w:rsidRDefault="00076D40" w:rsidP="00EA3260">
      <w:pPr>
        <w:spacing w:after="0" w:line="360" w:lineRule="auto"/>
        <w:contextualSpacing/>
        <w:jc w:val="both"/>
        <w:rPr>
          <w:rFonts w:ascii="Times New Roman" w:hAnsi="Times New Roman" w:cs="Times New Roman"/>
          <w:sz w:val="24"/>
          <w:szCs w:val="24"/>
          <w:lang w:val="pt-PT"/>
        </w:rPr>
      </w:pPr>
    </w:p>
    <w:p w14:paraId="7C62EC79" w14:textId="7A16CFEB" w:rsidR="00076D40" w:rsidRDefault="00076D40" w:rsidP="00EA3260">
      <w:pPr>
        <w:spacing w:after="0" w:line="360" w:lineRule="auto"/>
        <w:contextualSpacing/>
        <w:jc w:val="both"/>
        <w:rPr>
          <w:rFonts w:ascii="Times New Roman" w:hAnsi="Times New Roman" w:cs="Times New Roman"/>
          <w:sz w:val="24"/>
          <w:szCs w:val="24"/>
          <w:lang w:val="pt-PT"/>
        </w:rPr>
      </w:pPr>
    </w:p>
    <w:p w14:paraId="58337536" w14:textId="492488C9" w:rsidR="00076D40" w:rsidRDefault="00076D40" w:rsidP="00EA3260">
      <w:pPr>
        <w:spacing w:after="0" w:line="360" w:lineRule="auto"/>
        <w:contextualSpacing/>
        <w:jc w:val="both"/>
        <w:rPr>
          <w:rFonts w:ascii="Times New Roman" w:hAnsi="Times New Roman" w:cs="Times New Roman"/>
          <w:sz w:val="24"/>
          <w:szCs w:val="24"/>
          <w:lang w:val="pt-PT"/>
        </w:rPr>
      </w:pPr>
    </w:p>
    <w:p w14:paraId="19A05DA4" w14:textId="13FD8BB4" w:rsidR="00076D40" w:rsidRDefault="00076D40" w:rsidP="00EA3260">
      <w:pPr>
        <w:spacing w:after="0" w:line="360" w:lineRule="auto"/>
        <w:contextualSpacing/>
        <w:jc w:val="both"/>
        <w:rPr>
          <w:rFonts w:ascii="Times New Roman" w:hAnsi="Times New Roman" w:cs="Times New Roman"/>
          <w:sz w:val="24"/>
          <w:szCs w:val="24"/>
          <w:lang w:val="pt-PT"/>
        </w:rPr>
      </w:pPr>
    </w:p>
    <w:p w14:paraId="00E54472" w14:textId="767F8AE6" w:rsidR="00C02162" w:rsidRDefault="00C02162" w:rsidP="00EA3260">
      <w:pPr>
        <w:spacing w:after="0" w:line="360" w:lineRule="auto"/>
        <w:contextualSpacing/>
        <w:jc w:val="both"/>
        <w:rPr>
          <w:rFonts w:ascii="Times New Roman" w:hAnsi="Times New Roman" w:cs="Times New Roman"/>
          <w:sz w:val="24"/>
          <w:szCs w:val="24"/>
          <w:lang w:val="pt-PT"/>
        </w:rPr>
      </w:pPr>
    </w:p>
    <w:p w14:paraId="16009052" w14:textId="2EAD550F" w:rsidR="00C02162" w:rsidRDefault="00C02162" w:rsidP="00EA3260">
      <w:pPr>
        <w:spacing w:after="0" w:line="360" w:lineRule="auto"/>
        <w:contextualSpacing/>
        <w:jc w:val="both"/>
        <w:rPr>
          <w:rFonts w:ascii="Times New Roman" w:hAnsi="Times New Roman" w:cs="Times New Roman"/>
          <w:sz w:val="24"/>
          <w:szCs w:val="24"/>
          <w:lang w:val="pt-PT"/>
        </w:rPr>
      </w:pPr>
    </w:p>
    <w:p w14:paraId="4FFAF25B" w14:textId="77777777" w:rsidR="00EF3EC6" w:rsidRDefault="00EF3EC6" w:rsidP="00EA3260">
      <w:pPr>
        <w:spacing w:after="0" w:line="360" w:lineRule="auto"/>
        <w:contextualSpacing/>
        <w:jc w:val="both"/>
        <w:rPr>
          <w:rFonts w:ascii="Times New Roman" w:hAnsi="Times New Roman" w:cs="Times New Roman"/>
          <w:sz w:val="24"/>
          <w:szCs w:val="24"/>
          <w:lang w:val="pt-PT"/>
        </w:rPr>
      </w:pPr>
    </w:p>
    <w:p w14:paraId="4AA4EDED" w14:textId="77777777" w:rsidR="00C02162" w:rsidRDefault="00C02162" w:rsidP="00EA3260">
      <w:pPr>
        <w:spacing w:after="0" w:line="360" w:lineRule="auto"/>
        <w:contextualSpacing/>
        <w:jc w:val="both"/>
        <w:rPr>
          <w:rFonts w:ascii="Times New Roman" w:hAnsi="Times New Roman" w:cs="Times New Roman"/>
          <w:sz w:val="24"/>
          <w:szCs w:val="24"/>
          <w:lang w:val="pt-PT"/>
        </w:rPr>
      </w:pPr>
    </w:p>
    <w:p w14:paraId="66933C4F" w14:textId="397D872E" w:rsidR="00076D40" w:rsidRDefault="00076D40" w:rsidP="00EA3260">
      <w:pPr>
        <w:spacing w:after="0" w:line="360" w:lineRule="auto"/>
        <w:contextualSpacing/>
        <w:jc w:val="both"/>
        <w:rPr>
          <w:rFonts w:ascii="Times New Roman" w:hAnsi="Times New Roman" w:cs="Times New Roman"/>
          <w:sz w:val="24"/>
          <w:szCs w:val="24"/>
          <w:lang w:val="pt-PT"/>
        </w:rPr>
      </w:pPr>
    </w:p>
    <w:p w14:paraId="7FAE112D" w14:textId="77777777" w:rsidR="006F166E" w:rsidRDefault="006F166E" w:rsidP="00EA3260">
      <w:pPr>
        <w:spacing w:after="0" w:line="360" w:lineRule="auto"/>
        <w:contextualSpacing/>
        <w:jc w:val="both"/>
        <w:rPr>
          <w:rFonts w:ascii="Times New Roman" w:hAnsi="Times New Roman" w:cs="Times New Roman"/>
          <w:sz w:val="24"/>
          <w:szCs w:val="24"/>
          <w:lang w:val="pt-PT"/>
        </w:rPr>
      </w:pPr>
    </w:p>
    <w:p w14:paraId="1FB7B971" w14:textId="53C4583E" w:rsidR="00076D40" w:rsidRDefault="00076D40" w:rsidP="00EA3260">
      <w:pPr>
        <w:spacing w:after="0" w:line="360" w:lineRule="auto"/>
        <w:contextualSpacing/>
        <w:jc w:val="both"/>
        <w:rPr>
          <w:rFonts w:ascii="Times New Roman" w:hAnsi="Times New Roman" w:cs="Times New Roman"/>
          <w:sz w:val="24"/>
          <w:szCs w:val="24"/>
          <w:lang w:val="pt-PT"/>
        </w:rPr>
      </w:pPr>
    </w:p>
    <w:p w14:paraId="2E7A237B" w14:textId="1EB0012C" w:rsidR="00502DED" w:rsidRDefault="00502DED" w:rsidP="00EA3260">
      <w:pPr>
        <w:spacing w:after="0" w:line="360" w:lineRule="auto"/>
        <w:contextualSpacing/>
        <w:jc w:val="both"/>
        <w:rPr>
          <w:rFonts w:ascii="Times New Roman" w:hAnsi="Times New Roman" w:cs="Times New Roman"/>
          <w:sz w:val="24"/>
          <w:szCs w:val="24"/>
          <w:lang w:val="pt-PT"/>
        </w:rPr>
      </w:pPr>
    </w:p>
    <w:p w14:paraId="5A9359C8" w14:textId="61E8271E" w:rsidR="00502DED" w:rsidRDefault="00502DED" w:rsidP="00EA3260">
      <w:pPr>
        <w:spacing w:after="0" w:line="360" w:lineRule="auto"/>
        <w:contextualSpacing/>
        <w:jc w:val="both"/>
        <w:rPr>
          <w:rFonts w:ascii="Times New Roman" w:hAnsi="Times New Roman" w:cs="Times New Roman"/>
          <w:sz w:val="24"/>
          <w:szCs w:val="24"/>
          <w:lang w:val="pt-PT"/>
        </w:rPr>
      </w:pPr>
    </w:p>
    <w:p w14:paraId="53D5F61D" w14:textId="77777777" w:rsidR="006F166E" w:rsidRDefault="006F166E" w:rsidP="006F166E">
      <w:pPr>
        <w:spacing w:after="0" w:line="360" w:lineRule="auto"/>
        <w:contextualSpacing/>
        <w:jc w:val="both"/>
        <w:rPr>
          <w:rFonts w:ascii="Times New Roman" w:hAnsi="Times New Roman" w:cs="Times New Roman"/>
          <w:sz w:val="24"/>
          <w:szCs w:val="24"/>
          <w:lang w:val="pt-PT"/>
        </w:rPr>
      </w:pPr>
    </w:p>
    <w:p w14:paraId="524F9FA9" w14:textId="77777777" w:rsidR="006F166E" w:rsidRDefault="006F166E" w:rsidP="006F166E">
      <w:pPr>
        <w:spacing w:after="0" w:line="360" w:lineRule="auto"/>
        <w:contextualSpacing/>
        <w:jc w:val="both"/>
        <w:rPr>
          <w:rFonts w:ascii="Times New Roman" w:hAnsi="Times New Roman" w:cs="Times New Roman"/>
          <w:sz w:val="24"/>
          <w:szCs w:val="24"/>
          <w:lang w:val="pt-PT"/>
        </w:rPr>
      </w:pPr>
    </w:p>
    <w:p w14:paraId="1682B58E" w14:textId="100DFA93" w:rsidR="00076D40" w:rsidRDefault="00E449A2" w:rsidP="006F166E">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A Teoria Política tem estreitado a sua relação com as circunstâncias sociais, económicas e psicológicas, tendo vindo com o tempo a cimentar a sua filiação genética que a torna quase distinta se verificarmos os modelos eleitorais utilizados em grande parte do mundo ocidental.</w:t>
      </w:r>
    </w:p>
    <w:p w14:paraId="482DDDF6" w14:textId="638D5778" w:rsidR="001D597B" w:rsidRDefault="005F496E" w:rsidP="006F166E">
      <w:pPr>
        <w:spacing w:after="0" w:line="360" w:lineRule="auto"/>
        <w:ind w:firstLine="6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Os responsáveis pela formação de uma Teoria Política de raízes sociais, económicas e políticas remontam a tempos anteriores à existência de um Estado Social como hoje conhecemos, porém, foi através do contributo de filósofos e pensadores como Aristóteles, Montesquieu e Roussou, Hamilton e a tempos mais próximos com Hegel assim como Karl Marx que se desenvolveu a Democracia ocidental como a conhecemos. </w:t>
      </w:r>
      <w:r w:rsidR="00F71D85">
        <w:rPr>
          <w:rFonts w:ascii="Times New Roman" w:hAnsi="Times New Roman" w:cs="Times New Roman"/>
          <w:sz w:val="24"/>
          <w:szCs w:val="24"/>
          <w:lang w:val="pt-PT"/>
        </w:rPr>
        <w:t>A concepção que vigora na atualidade é a teoria legalista, que considera a legislação um instrumento valioso par</w:t>
      </w:r>
      <w:r w:rsidR="001D597B">
        <w:rPr>
          <w:rFonts w:ascii="Times New Roman" w:hAnsi="Times New Roman" w:cs="Times New Roman"/>
          <w:sz w:val="24"/>
          <w:szCs w:val="24"/>
          <w:lang w:val="pt-PT"/>
        </w:rPr>
        <w:t>a acelerar os processos sociais.</w:t>
      </w:r>
    </w:p>
    <w:p w14:paraId="537F8997" w14:textId="1C855B21" w:rsidR="00C63063" w:rsidRDefault="00F71D85" w:rsidP="006F166E">
      <w:pPr>
        <w:spacing w:after="0" w:line="360" w:lineRule="auto"/>
        <w:ind w:firstLine="6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Raymond G. </w:t>
      </w:r>
      <w:proofErr w:type="spellStart"/>
      <w:r>
        <w:rPr>
          <w:rFonts w:ascii="Times New Roman" w:hAnsi="Times New Roman" w:cs="Times New Roman"/>
          <w:sz w:val="24"/>
          <w:szCs w:val="24"/>
          <w:lang w:val="pt-PT"/>
        </w:rPr>
        <w:t>Gettel</w:t>
      </w:r>
      <w:r w:rsidR="00480628">
        <w:rPr>
          <w:rFonts w:ascii="Times New Roman" w:hAnsi="Times New Roman" w:cs="Times New Roman"/>
          <w:sz w:val="24"/>
          <w:szCs w:val="24"/>
          <w:lang w:val="pt-PT"/>
        </w:rPr>
        <w:t>l</w:t>
      </w:r>
      <w:proofErr w:type="spellEnd"/>
      <w:r w:rsidR="001D597B">
        <w:rPr>
          <w:rFonts w:ascii="Times New Roman" w:hAnsi="Times New Roman" w:cs="Times New Roman"/>
          <w:sz w:val="24"/>
          <w:szCs w:val="24"/>
          <w:lang w:val="pt-PT"/>
        </w:rPr>
        <w:t xml:space="preserve"> afirma</w:t>
      </w:r>
      <w:r>
        <w:rPr>
          <w:rFonts w:ascii="Times New Roman" w:hAnsi="Times New Roman" w:cs="Times New Roman"/>
          <w:sz w:val="24"/>
          <w:szCs w:val="24"/>
          <w:lang w:val="pt-PT"/>
        </w:rPr>
        <w:t xml:space="preserve"> que o pensamento político moderno apresenta uma grande tendência para o anti-intelectualismo, que se manifesta essencialmente nos movimentos como o sindicalismo</w:t>
      </w:r>
      <w:r w:rsidR="00024E2D">
        <w:rPr>
          <w:rFonts w:ascii="Times New Roman" w:hAnsi="Times New Roman" w:cs="Times New Roman"/>
          <w:sz w:val="24"/>
          <w:szCs w:val="24"/>
          <w:lang w:val="pt-PT"/>
        </w:rPr>
        <w:t xml:space="preserve">, esta concepção tem o nome de conservantismo, e </w:t>
      </w:r>
      <w:r w:rsidR="00C63063">
        <w:rPr>
          <w:rFonts w:ascii="Times New Roman" w:hAnsi="Times New Roman" w:cs="Times New Roman"/>
          <w:sz w:val="24"/>
          <w:szCs w:val="24"/>
          <w:lang w:val="pt-PT"/>
        </w:rPr>
        <w:t>apresenta</w:t>
      </w:r>
      <w:r w:rsidR="00024E2D">
        <w:rPr>
          <w:rFonts w:ascii="Times New Roman" w:hAnsi="Times New Roman" w:cs="Times New Roman"/>
          <w:sz w:val="24"/>
          <w:szCs w:val="24"/>
          <w:lang w:val="pt-PT"/>
        </w:rPr>
        <w:t xml:space="preserve"> um desprezo pelas teorias e doutrinas intelectuais, nascendo este pensamento das teorias </w:t>
      </w:r>
      <w:r w:rsidR="00C63063">
        <w:rPr>
          <w:rFonts w:ascii="Times New Roman" w:hAnsi="Times New Roman" w:cs="Times New Roman"/>
          <w:sz w:val="24"/>
          <w:szCs w:val="24"/>
          <w:lang w:val="pt-PT"/>
        </w:rPr>
        <w:t>H</w:t>
      </w:r>
      <w:r w:rsidR="001D597B">
        <w:rPr>
          <w:rFonts w:ascii="Times New Roman" w:hAnsi="Times New Roman" w:cs="Times New Roman"/>
          <w:sz w:val="24"/>
          <w:szCs w:val="24"/>
          <w:lang w:val="pt-PT"/>
        </w:rPr>
        <w:t>egelianas do Estado e S</w:t>
      </w:r>
      <w:r w:rsidR="00024E2D">
        <w:rPr>
          <w:rFonts w:ascii="Times New Roman" w:hAnsi="Times New Roman" w:cs="Times New Roman"/>
          <w:sz w:val="24"/>
          <w:szCs w:val="24"/>
          <w:lang w:val="pt-PT"/>
        </w:rPr>
        <w:t>ocialista de Karl Marx.</w:t>
      </w:r>
      <w:r w:rsidR="00C63063">
        <w:rPr>
          <w:rStyle w:val="FootnoteReference"/>
          <w:rFonts w:ascii="Times New Roman" w:hAnsi="Times New Roman" w:cs="Times New Roman"/>
          <w:sz w:val="24"/>
          <w:szCs w:val="24"/>
          <w:lang w:val="pt-PT"/>
        </w:rPr>
        <w:footnoteReference w:id="133"/>
      </w:r>
      <w:r w:rsidR="00024E2D">
        <w:rPr>
          <w:rFonts w:ascii="Times New Roman" w:hAnsi="Times New Roman" w:cs="Times New Roman"/>
          <w:sz w:val="24"/>
          <w:szCs w:val="24"/>
          <w:lang w:val="pt-PT"/>
        </w:rPr>
        <w:t xml:space="preserve"> </w:t>
      </w:r>
    </w:p>
    <w:p w14:paraId="36C321FE" w14:textId="5E8FAC64" w:rsidR="00480628" w:rsidRDefault="00024E2D" w:rsidP="006F166E">
      <w:pPr>
        <w:spacing w:after="0" w:line="360" w:lineRule="auto"/>
        <w:ind w:firstLine="6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É da natureza do Estado estar em constante transformação, o predomínio da intervenção popular denota-se com </w:t>
      </w:r>
      <w:r w:rsidR="001D597B">
        <w:rPr>
          <w:rFonts w:ascii="Times New Roman" w:hAnsi="Times New Roman" w:cs="Times New Roman"/>
          <w:sz w:val="24"/>
          <w:szCs w:val="24"/>
          <w:lang w:val="pt-PT"/>
        </w:rPr>
        <w:t>a série de movimentos políticos</w:t>
      </w:r>
      <w:r>
        <w:rPr>
          <w:rFonts w:ascii="Times New Roman" w:hAnsi="Times New Roman" w:cs="Times New Roman"/>
          <w:sz w:val="24"/>
          <w:szCs w:val="24"/>
          <w:lang w:val="pt-PT"/>
        </w:rPr>
        <w:t xml:space="preserve"> que quase sempre existiram, mas que tiveram maior expressão a partir do </w:t>
      </w:r>
      <w:r w:rsidR="00C63063">
        <w:rPr>
          <w:rFonts w:ascii="Times New Roman" w:hAnsi="Times New Roman" w:cs="Times New Roman"/>
          <w:sz w:val="24"/>
          <w:szCs w:val="24"/>
          <w:lang w:val="pt-PT"/>
        </w:rPr>
        <w:t>início</w:t>
      </w:r>
      <w:r w:rsidR="001D597B">
        <w:rPr>
          <w:rFonts w:ascii="Times New Roman" w:hAnsi="Times New Roman" w:cs="Times New Roman"/>
          <w:sz w:val="24"/>
          <w:szCs w:val="24"/>
          <w:lang w:val="pt-PT"/>
        </w:rPr>
        <w:t xml:space="preserve"> do séc. XX.</w:t>
      </w:r>
      <w:r>
        <w:rPr>
          <w:rFonts w:ascii="Times New Roman" w:hAnsi="Times New Roman" w:cs="Times New Roman"/>
          <w:sz w:val="24"/>
          <w:szCs w:val="24"/>
          <w:lang w:val="pt-PT"/>
        </w:rPr>
        <w:t xml:space="preserve"> com a lut</w:t>
      </w:r>
      <w:r w:rsidR="00480628">
        <w:rPr>
          <w:rFonts w:ascii="Times New Roman" w:hAnsi="Times New Roman" w:cs="Times New Roman"/>
          <w:sz w:val="24"/>
          <w:szCs w:val="24"/>
          <w:lang w:val="pt-PT"/>
        </w:rPr>
        <w:t>a pela ampliação do sufrágio. A</w:t>
      </w:r>
      <w:r>
        <w:rPr>
          <w:rFonts w:ascii="Times New Roman" w:hAnsi="Times New Roman" w:cs="Times New Roman"/>
          <w:sz w:val="24"/>
          <w:szCs w:val="24"/>
          <w:lang w:val="pt-PT"/>
        </w:rPr>
        <w:t>tualmente verificamos uma grande utilização da psicologia moderna no campo da política uma vez que a política dos dias de hoje enfrenta graves problemas no que diz respeito aos partidos políticos e aos seus líderes</w:t>
      </w:r>
      <w:r w:rsidR="00A4365E">
        <w:rPr>
          <w:rFonts w:ascii="Times New Roman" w:hAnsi="Times New Roman" w:cs="Times New Roman"/>
          <w:sz w:val="24"/>
          <w:szCs w:val="24"/>
          <w:lang w:val="pt-PT"/>
        </w:rPr>
        <w:t xml:space="preserve">, </w:t>
      </w:r>
      <w:r w:rsidR="001D597B">
        <w:rPr>
          <w:rFonts w:ascii="Times New Roman" w:hAnsi="Times New Roman" w:cs="Times New Roman"/>
          <w:sz w:val="24"/>
          <w:szCs w:val="24"/>
          <w:lang w:val="pt-PT"/>
        </w:rPr>
        <w:t xml:space="preserve">que se tem verificado </w:t>
      </w:r>
      <w:r w:rsidR="00A4365E">
        <w:rPr>
          <w:rFonts w:ascii="Times New Roman" w:hAnsi="Times New Roman" w:cs="Times New Roman"/>
          <w:sz w:val="24"/>
          <w:szCs w:val="24"/>
          <w:lang w:val="pt-PT"/>
        </w:rPr>
        <w:t>com a</w:t>
      </w:r>
      <w:r w:rsidR="001D597B">
        <w:rPr>
          <w:rFonts w:ascii="Times New Roman" w:hAnsi="Times New Roman" w:cs="Times New Roman"/>
          <w:sz w:val="24"/>
          <w:szCs w:val="24"/>
          <w:lang w:val="pt-PT"/>
        </w:rPr>
        <w:t xml:space="preserve"> percentagem crescente das taxas de </w:t>
      </w:r>
      <w:r w:rsidR="00A4365E">
        <w:rPr>
          <w:rFonts w:ascii="Times New Roman" w:hAnsi="Times New Roman" w:cs="Times New Roman"/>
          <w:sz w:val="24"/>
          <w:szCs w:val="24"/>
          <w:lang w:val="pt-PT"/>
        </w:rPr>
        <w:t>abstenção e que necessariamente acarreta um peso p</w:t>
      </w:r>
      <w:r w:rsidR="001D597B">
        <w:rPr>
          <w:rFonts w:ascii="Times New Roman" w:hAnsi="Times New Roman" w:cs="Times New Roman"/>
          <w:sz w:val="24"/>
          <w:szCs w:val="24"/>
          <w:lang w:val="pt-PT"/>
        </w:rPr>
        <w:t>ara as democracias contemporâneas</w:t>
      </w:r>
      <w:r w:rsidR="00A4365E">
        <w:rPr>
          <w:rFonts w:ascii="Times New Roman" w:hAnsi="Times New Roman" w:cs="Times New Roman"/>
          <w:sz w:val="24"/>
          <w:szCs w:val="24"/>
          <w:lang w:val="pt-PT"/>
        </w:rPr>
        <w:t>.</w:t>
      </w:r>
      <w:r w:rsidR="00C02162">
        <w:rPr>
          <w:rStyle w:val="FootnoteReference"/>
          <w:rFonts w:ascii="Times New Roman" w:hAnsi="Times New Roman" w:cs="Times New Roman"/>
          <w:sz w:val="24"/>
          <w:szCs w:val="24"/>
          <w:lang w:val="pt-PT"/>
        </w:rPr>
        <w:footnoteReference w:id="134"/>
      </w:r>
    </w:p>
    <w:p w14:paraId="40187706" w14:textId="7657545E" w:rsidR="009A1348" w:rsidRDefault="00C02162" w:rsidP="00C63063">
      <w:pPr>
        <w:spacing w:after="0" w:line="360" w:lineRule="auto"/>
        <w:ind w:firstLine="6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Cada vez mais assistimos a uma mediação da divulgação da ideia de uma crescente do</w:t>
      </w:r>
      <w:r w:rsidR="00A4365E">
        <w:rPr>
          <w:rFonts w:ascii="Times New Roman" w:hAnsi="Times New Roman" w:cs="Times New Roman"/>
          <w:sz w:val="24"/>
          <w:szCs w:val="24"/>
          <w:lang w:val="pt-PT"/>
        </w:rPr>
        <w:t>s movimentos radicais</w:t>
      </w:r>
      <w:r w:rsidR="001D597B">
        <w:rPr>
          <w:rFonts w:ascii="Times New Roman" w:hAnsi="Times New Roman" w:cs="Times New Roman"/>
          <w:sz w:val="24"/>
          <w:szCs w:val="24"/>
          <w:lang w:val="pt-PT"/>
        </w:rPr>
        <w:t xml:space="preserve"> (populistas)</w:t>
      </w:r>
      <w:r>
        <w:rPr>
          <w:rFonts w:ascii="Times New Roman" w:hAnsi="Times New Roman" w:cs="Times New Roman"/>
          <w:sz w:val="24"/>
          <w:szCs w:val="24"/>
          <w:lang w:val="pt-PT"/>
        </w:rPr>
        <w:t>, porém, estes</w:t>
      </w:r>
      <w:r w:rsidR="00A4365E">
        <w:rPr>
          <w:rFonts w:ascii="Times New Roman" w:hAnsi="Times New Roman" w:cs="Times New Roman"/>
          <w:sz w:val="24"/>
          <w:szCs w:val="24"/>
          <w:lang w:val="pt-PT"/>
        </w:rPr>
        <w:t xml:space="preserve"> sempre existiram e desde sempre vigoraram teorias a favor do espírito patriótico e nacionalista que tendem a contrariar as teorias internacionais do progresso social, </w:t>
      </w:r>
      <w:r>
        <w:rPr>
          <w:rFonts w:ascii="Times New Roman" w:hAnsi="Times New Roman" w:cs="Times New Roman"/>
          <w:sz w:val="24"/>
          <w:szCs w:val="24"/>
          <w:lang w:val="pt-PT"/>
        </w:rPr>
        <w:t>no entanto,</w:t>
      </w:r>
      <w:r w:rsidR="00A4365E">
        <w:rPr>
          <w:rFonts w:ascii="Times New Roman" w:hAnsi="Times New Roman" w:cs="Times New Roman"/>
          <w:sz w:val="24"/>
          <w:szCs w:val="24"/>
          <w:lang w:val="pt-PT"/>
        </w:rPr>
        <w:t xml:space="preserve"> efetiva-se cada vez mais a necessidade </w:t>
      </w:r>
      <w:r w:rsidR="00024E2D">
        <w:rPr>
          <w:rFonts w:ascii="Times New Roman" w:hAnsi="Times New Roman" w:cs="Times New Roman"/>
          <w:sz w:val="24"/>
          <w:szCs w:val="24"/>
          <w:lang w:val="pt-PT"/>
        </w:rPr>
        <w:t xml:space="preserve"> </w:t>
      </w:r>
      <w:r w:rsidR="00480628">
        <w:rPr>
          <w:rFonts w:ascii="Times New Roman" w:hAnsi="Times New Roman" w:cs="Times New Roman"/>
          <w:sz w:val="24"/>
          <w:szCs w:val="24"/>
          <w:lang w:val="pt-PT"/>
        </w:rPr>
        <w:t xml:space="preserve">de </w:t>
      </w:r>
      <w:r w:rsidR="009A1348">
        <w:rPr>
          <w:rFonts w:ascii="Times New Roman" w:hAnsi="Times New Roman" w:cs="Times New Roman"/>
          <w:sz w:val="24"/>
          <w:szCs w:val="24"/>
          <w:lang w:val="pt-PT"/>
        </w:rPr>
        <w:t xml:space="preserve">nos debruçarmos sob </w:t>
      </w:r>
      <w:r w:rsidR="00A4365E">
        <w:rPr>
          <w:rFonts w:ascii="Times New Roman" w:hAnsi="Times New Roman" w:cs="Times New Roman"/>
          <w:sz w:val="24"/>
          <w:szCs w:val="24"/>
          <w:lang w:val="pt-PT"/>
        </w:rPr>
        <w:t xml:space="preserve">os sistemas </w:t>
      </w:r>
      <w:r w:rsidR="009A1348">
        <w:rPr>
          <w:rFonts w:ascii="Times New Roman" w:hAnsi="Times New Roman" w:cs="Times New Roman"/>
          <w:sz w:val="24"/>
          <w:szCs w:val="24"/>
          <w:lang w:val="pt-PT"/>
        </w:rPr>
        <w:t>políticos existentes n</w:t>
      </w:r>
      <w:r w:rsidR="00A4365E">
        <w:rPr>
          <w:rFonts w:ascii="Times New Roman" w:hAnsi="Times New Roman" w:cs="Times New Roman"/>
          <w:sz w:val="24"/>
          <w:szCs w:val="24"/>
          <w:lang w:val="pt-PT"/>
        </w:rPr>
        <w:t xml:space="preserve">os países onde o </w:t>
      </w:r>
      <w:r w:rsidR="009A1348">
        <w:rPr>
          <w:rFonts w:ascii="Times New Roman" w:hAnsi="Times New Roman" w:cs="Times New Roman"/>
          <w:sz w:val="24"/>
          <w:szCs w:val="24"/>
          <w:lang w:val="pt-PT"/>
        </w:rPr>
        <w:t>s</w:t>
      </w:r>
      <w:r w:rsidR="00A4365E">
        <w:rPr>
          <w:rFonts w:ascii="Times New Roman" w:hAnsi="Times New Roman" w:cs="Times New Roman"/>
          <w:sz w:val="24"/>
          <w:szCs w:val="24"/>
          <w:lang w:val="pt-PT"/>
        </w:rPr>
        <w:t xml:space="preserve">istema eleitoral Português se inspirou, assim como para </w:t>
      </w:r>
      <w:r w:rsidR="009C0773">
        <w:rPr>
          <w:rFonts w:ascii="Times New Roman" w:hAnsi="Times New Roman" w:cs="Times New Roman"/>
          <w:sz w:val="24"/>
          <w:szCs w:val="24"/>
          <w:lang w:val="pt-PT"/>
        </w:rPr>
        <w:t xml:space="preserve">os que se encontram do </w:t>
      </w:r>
      <w:r w:rsidR="009A1348">
        <w:rPr>
          <w:rFonts w:ascii="Times New Roman" w:hAnsi="Times New Roman" w:cs="Times New Roman"/>
          <w:sz w:val="24"/>
          <w:szCs w:val="24"/>
          <w:lang w:val="pt-PT"/>
        </w:rPr>
        <w:t xml:space="preserve">lado </w:t>
      </w:r>
      <w:r w:rsidR="009C0773">
        <w:rPr>
          <w:rFonts w:ascii="Times New Roman" w:hAnsi="Times New Roman" w:cs="Times New Roman"/>
          <w:sz w:val="24"/>
          <w:szCs w:val="24"/>
          <w:lang w:val="pt-PT"/>
        </w:rPr>
        <w:t>oposto</w:t>
      </w:r>
      <w:r w:rsidR="00A4365E">
        <w:rPr>
          <w:rFonts w:ascii="Times New Roman" w:hAnsi="Times New Roman" w:cs="Times New Roman"/>
          <w:sz w:val="24"/>
          <w:szCs w:val="24"/>
          <w:lang w:val="pt-PT"/>
        </w:rPr>
        <w:t xml:space="preserve">, uma vez que a complexidade da vida moderna, </w:t>
      </w:r>
      <w:r w:rsidR="009A1348">
        <w:rPr>
          <w:rFonts w:ascii="Times New Roman" w:hAnsi="Times New Roman" w:cs="Times New Roman"/>
          <w:sz w:val="24"/>
          <w:szCs w:val="24"/>
          <w:lang w:val="pt-PT"/>
        </w:rPr>
        <w:t>tende a dificultar</w:t>
      </w:r>
      <w:r w:rsidR="00A4365E">
        <w:rPr>
          <w:rFonts w:ascii="Times New Roman" w:hAnsi="Times New Roman" w:cs="Times New Roman"/>
          <w:sz w:val="24"/>
          <w:szCs w:val="24"/>
          <w:lang w:val="pt-PT"/>
        </w:rPr>
        <w:t xml:space="preserve"> o estudo </w:t>
      </w:r>
      <w:r w:rsidR="009C0773">
        <w:rPr>
          <w:rFonts w:ascii="Times New Roman" w:hAnsi="Times New Roman" w:cs="Times New Roman"/>
          <w:sz w:val="24"/>
          <w:szCs w:val="24"/>
          <w:lang w:val="pt-PT"/>
        </w:rPr>
        <w:t>das doutrinas polí</w:t>
      </w:r>
      <w:r w:rsidR="00A4365E">
        <w:rPr>
          <w:rFonts w:ascii="Times New Roman" w:hAnsi="Times New Roman" w:cs="Times New Roman"/>
          <w:sz w:val="24"/>
          <w:szCs w:val="24"/>
          <w:lang w:val="pt-PT"/>
        </w:rPr>
        <w:t>ticas</w:t>
      </w:r>
      <w:r w:rsidR="009A1348">
        <w:rPr>
          <w:rFonts w:ascii="Times New Roman" w:hAnsi="Times New Roman" w:cs="Times New Roman"/>
          <w:sz w:val="24"/>
          <w:szCs w:val="24"/>
          <w:lang w:val="pt-PT"/>
        </w:rPr>
        <w:t xml:space="preserve"> atuais</w:t>
      </w:r>
      <w:r w:rsidR="00A4365E">
        <w:rPr>
          <w:rFonts w:ascii="Times New Roman" w:hAnsi="Times New Roman" w:cs="Times New Roman"/>
          <w:sz w:val="24"/>
          <w:szCs w:val="24"/>
          <w:lang w:val="pt-PT"/>
        </w:rPr>
        <w:t xml:space="preserve">, </w:t>
      </w:r>
      <w:r w:rsidR="009A1348">
        <w:rPr>
          <w:rFonts w:ascii="Times New Roman" w:hAnsi="Times New Roman" w:cs="Times New Roman"/>
          <w:sz w:val="24"/>
          <w:szCs w:val="24"/>
          <w:lang w:val="pt-PT"/>
        </w:rPr>
        <w:t>assistimos à</w:t>
      </w:r>
      <w:r w:rsidR="00A4365E">
        <w:rPr>
          <w:rFonts w:ascii="Times New Roman" w:hAnsi="Times New Roman" w:cs="Times New Roman"/>
          <w:sz w:val="24"/>
          <w:szCs w:val="24"/>
          <w:lang w:val="pt-PT"/>
        </w:rPr>
        <w:t xml:space="preserve"> produ</w:t>
      </w:r>
      <w:r w:rsidR="009A1348">
        <w:rPr>
          <w:rFonts w:ascii="Times New Roman" w:hAnsi="Times New Roman" w:cs="Times New Roman"/>
          <w:sz w:val="24"/>
          <w:szCs w:val="24"/>
          <w:lang w:val="pt-PT"/>
        </w:rPr>
        <w:t>ção</w:t>
      </w:r>
      <w:r w:rsidR="00A4365E">
        <w:rPr>
          <w:rFonts w:ascii="Times New Roman" w:hAnsi="Times New Roman" w:cs="Times New Roman"/>
          <w:sz w:val="24"/>
          <w:szCs w:val="24"/>
          <w:lang w:val="pt-PT"/>
        </w:rPr>
        <w:t xml:space="preserve"> </w:t>
      </w:r>
      <w:r w:rsidR="009A1348">
        <w:rPr>
          <w:rFonts w:ascii="Times New Roman" w:hAnsi="Times New Roman" w:cs="Times New Roman"/>
          <w:sz w:val="24"/>
          <w:szCs w:val="24"/>
          <w:lang w:val="pt-PT"/>
        </w:rPr>
        <w:t>d</w:t>
      </w:r>
      <w:r w:rsidR="00A4365E">
        <w:rPr>
          <w:rFonts w:ascii="Times New Roman" w:hAnsi="Times New Roman" w:cs="Times New Roman"/>
          <w:sz w:val="24"/>
          <w:szCs w:val="24"/>
          <w:lang w:val="pt-PT"/>
        </w:rPr>
        <w:t xml:space="preserve">as transformações na vida política </w:t>
      </w:r>
      <w:r w:rsidR="00A4365E">
        <w:rPr>
          <w:rFonts w:ascii="Times New Roman" w:hAnsi="Times New Roman" w:cs="Times New Roman"/>
          <w:sz w:val="24"/>
          <w:szCs w:val="24"/>
          <w:lang w:val="pt-PT"/>
        </w:rPr>
        <w:lastRenderedPageBreak/>
        <w:t>do</w:t>
      </w:r>
      <w:r w:rsidR="009A1348">
        <w:rPr>
          <w:rFonts w:ascii="Times New Roman" w:hAnsi="Times New Roman" w:cs="Times New Roman"/>
          <w:sz w:val="24"/>
          <w:szCs w:val="24"/>
          <w:lang w:val="pt-PT"/>
        </w:rPr>
        <w:t>s</w:t>
      </w:r>
      <w:r w:rsidR="00A4365E">
        <w:rPr>
          <w:rFonts w:ascii="Times New Roman" w:hAnsi="Times New Roman" w:cs="Times New Roman"/>
          <w:sz w:val="24"/>
          <w:szCs w:val="24"/>
          <w:lang w:val="pt-PT"/>
        </w:rPr>
        <w:t xml:space="preserve"> Estado</w:t>
      </w:r>
      <w:r w:rsidR="009A1348">
        <w:rPr>
          <w:rFonts w:ascii="Times New Roman" w:hAnsi="Times New Roman" w:cs="Times New Roman"/>
          <w:sz w:val="24"/>
          <w:szCs w:val="24"/>
          <w:lang w:val="pt-PT"/>
        </w:rPr>
        <w:t>s</w:t>
      </w:r>
      <w:r w:rsidR="00A4365E">
        <w:rPr>
          <w:rFonts w:ascii="Times New Roman" w:hAnsi="Times New Roman" w:cs="Times New Roman"/>
          <w:sz w:val="24"/>
          <w:szCs w:val="24"/>
          <w:lang w:val="pt-PT"/>
        </w:rPr>
        <w:t xml:space="preserve"> </w:t>
      </w:r>
      <w:r w:rsidR="009A1348">
        <w:rPr>
          <w:rFonts w:ascii="Times New Roman" w:hAnsi="Times New Roman" w:cs="Times New Roman"/>
          <w:sz w:val="24"/>
          <w:szCs w:val="24"/>
          <w:lang w:val="pt-PT"/>
        </w:rPr>
        <w:t xml:space="preserve">com uma enorme rapidez, </w:t>
      </w:r>
      <w:r w:rsidR="00A4365E">
        <w:rPr>
          <w:rFonts w:ascii="Times New Roman" w:hAnsi="Times New Roman" w:cs="Times New Roman"/>
          <w:sz w:val="24"/>
          <w:szCs w:val="24"/>
          <w:lang w:val="pt-PT"/>
        </w:rPr>
        <w:t>origina</w:t>
      </w:r>
      <w:r w:rsidR="009A1348">
        <w:rPr>
          <w:rFonts w:ascii="Times New Roman" w:hAnsi="Times New Roman" w:cs="Times New Roman"/>
          <w:sz w:val="24"/>
          <w:szCs w:val="24"/>
          <w:lang w:val="pt-PT"/>
        </w:rPr>
        <w:t>ndo esta</w:t>
      </w:r>
      <w:r w:rsidR="00C63063">
        <w:rPr>
          <w:rFonts w:ascii="Times New Roman" w:hAnsi="Times New Roman" w:cs="Times New Roman"/>
          <w:sz w:val="24"/>
          <w:szCs w:val="24"/>
          <w:lang w:val="pt-PT"/>
        </w:rPr>
        <w:t>,</w:t>
      </w:r>
      <w:r w:rsidR="009A1348">
        <w:rPr>
          <w:rFonts w:ascii="Times New Roman" w:hAnsi="Times New Roman" w:cs="Times New Roman"/>
          <w:sz w:val="24"/>
          <w:szCs w:val="24"/>
          <w:lang w:val="pt-PT"/>
        </w:rPr>
        <w:t xml:space="preserve"> consequentemente</w:t>
      </w:r>
      <w:r w:rsidR="00C63063">
        <w:rPr>
          <w:rFonts w:ascii="Times New Roman" w:hAnsi="Times New Roman" w:cs="Times New Roman"/>
          <w:sz w:val="24"/>
          <w:szCs w:val="24"/>
          <w:lang w:val="pt-PT"/>
        </w:rPr>
        <w:t>,</w:t>
      </w:r>
      <w:r w:rsidR="009A1348">
        <w:rPr>
          <w:rFonts w:ascii="Times New Roman" w:hAnsi="Times New Roman" w:cs="Times New Roman"/>
          <w:sz w:val="24"/>
          <w:szCs w:val="24"/>
          <w:lang w:val="pt-PT"/>
        </w:rPr>
        <w:t xml:space="preserve"> </w:t>
      </w:r>
      <w:r w:rsidR="00480628">
        <w:rPr>
          <w:rFonts w:ascii="Times New Roman" w:hAnsi="Times New Roman" w:cs="Times New Roman"/>
          <w:sz w:val="24"/>
          <w:szCs w:val="24"/>
          <w:lang w:val="pt-PT"/>
        </w:rPr>
        <w:t>frequentes discordâncias entre</w:t>
      </w:r>
      <w:r w:rsidR="009A1348">
        <w:rPr>
          <w:rFonts w:ascii="Times New Roman" w:hAnsi="Times New Roman" w:cs="Times New Roman"/>
          <w:sz w:val="24"/>
          <w:szCs w:val="24"/>
          <w:lang w:val="pt-PT"/>
        </w:rPr>
        <w:t xml:space="preserve"> os principais protagonistas que tentam contribuir com novas ideias.</w:t>
      </w:r>
      <w:r w:rsidR="00480628">
        <w:rPr>
          <w:rFonts w:ascii="Times New Roman" w:hAnsi="Times New Roman" w:cs="Times New Roman"/>
          <w:sz w:val="24"/>
          <w:szCs w:val="24"/>
          <w:lang w:val="pt-PT"/>
        </w:rPr>
        <w:t xml:space="preserve"> </w:t>
      </w:r>
    </w:p>
    <w:p w14:paraId="169C9507" w14:textId="39FF93AE" w:rsidR="00E449A2" w:rsidRDefault="009A1348" w:rsidP="003F27FF">
      <w:pPr>
        <w:spacing w:after="0" w:line="360" w:lineRule="auto"/>
        <w:ind w:firstLine="6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Deste modo, a</w:t>
      </w:r>
      <w:r w:rsidR="00480628">
        <w:rPr>
          <w:rFonts w:ascii="Times New Roman" w:hAnsi="Times New Roman" w:cs="Times New Roman"/>
          <w:sz w:val="24"/>
          <w:szCs w:val="24"/>
          <w:lang w:val="pt-PT"/>
        </w:rPr>
        <w:t xml:space="preserve">chamos necessário </w:t>
      </w:r>
      <w:r>
        <w:rPr>
          <w:rFonts w:ascii="Times New Roman" w:hAnsi="Times New Roman" w:cs="Times New Roman"/>
          <w:sz w:val="24"/>
          <w:szCs w:val="24"/>
          <w:lang w:val="pt-PT"/>
        </w:rPr>
        <w:t>olhar além-fronteiras para que ao observarmos</w:t>
      </w:r>
      <w:r w:rsidR="00480628">
        <w:rPr>
          <w:rFonts w:ascii="Times New Roman" w:hAnsi="Times New Roman" w:cs="Times New Roman"/>
          <w:sz w:val="24"/>
          <w:szCs w:val="24"/>
          <w:lang w:val="pt-PT"/>
        </w:rPr>
        <w:t xml:space="preserve"> as diferenças</w:t>
      </w:r>
      <w:r>
        <w:rPr>
          <w:rFonts w:ascii="Times New Roman" w:hAnsi="Times New Roman" w:cs="Times New Roman"/>
          <w:sz w:val="24"/>
          <w:szCs w:val="24"/>
          <w:lang w:val="pt-PT"/>
        </w:rPr>
        <w:t xml:space="preserve"> existentes noutros sistemas eleitorais</w:t>
      </w:r>
      <w:r w:rsidR="00480628">
        <w:rPr>
          <w:rFonts w:ascii="Times New Roman" w:hAnsi="Times New Roman" w:cs="Times New Roman"/>
          <w:sz w:val="24"/>
          <w:szCs w:val="24"/>
          <w:lang w:val="pt-PT"/>
        </w:rPr>
        <w:t xml:space="preserve">, </w:t>
      </w:r>
      <w:r>
        <w:rPr>
          <w:rFonts w:ascii="Times New Roman" w:hAnsi="Times New Roman" w:cs="Times New Roman"/>
          <w:sz w:val="24"/>
          <w:szCs w:val="24"/>
          <w:lang w:val="pt-PT"/>
        </w:rPr>
        <w:t>possamos</w:t>
      </w:r>
      <w:r w:rsidR="00480628">
        <w:rPr>
          <w:rFonts w:ascii="Times New Roman" w:hAnsi="Times New Roman" w:cs="Times New Roman"/>
          <w:sz w:val="24"/>
          <w:szCs w:val="24"/>
          <w:lang w:val="pt-PT"/>
        </w:rPr>
        <w:t xml:space="preserve"> encontrar aquilo que </w:t>
      </w:r>
      <w:r>
        <w:rPr>
          <w:rFonts w:ascii="Times New Roman" w:hAnsi="Times New Roman" w:cs="Times New Roman"/>
          <w:sz w:val="24"/>
          <w:szCs w:val="24"/>
          <w:lang w:val="pt-PT"/>
        </w:rPr>
        <w:t xml:space="preserve">possa </w:t>
      </w:r>
      <w:r w:rsidR="00480628">
        <w:rPr>
          <w:rFonts w:ascii="Times New Roman" w:hAnsi="Times New Roman" w:cs="Times New Roman"/>
          <w:sz w:val="24"/>
          <w:szCs w:val="24"/>
          <w:lang w:val="pt-PT"/>
        </w:rPr>
        <w:t>contribui</w:t>
      </w:r>
      <w:r>
        <w:rPr>
          <w:rFonts w:ascii="Times New Roman" w:hAnsi="Times New Roman" w:cs="Times New Roman"/>
          <w:sz w:val="24"/>
          <w:szCs w:val="24"/>
          <w:lang w:val="pt-PT"/>
        </w:rPr>
        <w:t>r</w:t>
      </w:r>
      <w:r w:rsidR="00480628">
        <w:rPr>
          <w:rFonts w:ascii="Times New Roman" w:hAnsi="Times New Roman" w:cs="Times New Roman"/>
          <w:sz w:val="24"/>
          <w:szCs w:val="24"/>
          <w:lang w:val="pt-PT"/>
        </w:rPr>
        <w:t xml:space="preserve"> para a manutenção </w:t>
      </w:r>
      <w:r>
        <w:rPr>
          <w:rFonts w:ascii="Times New Roman" w:hAnsi="Times New Roman" w:cs="Times New Roman"/>
          <w:sz w:val="24"/>
          <w:szCs w:val="24"/>
          <w:lang w:val="pt-PT"/>
        </w:rPr>
        <w:t xml:space="preserve">da </w:t>
      </w:r>
      <w:r w:rsidR="00480628">
        <w:rPr>
          <w:rFonts w:ascii="Times New Roman" w:hAnsi="Times New Roman" w:cs="Times New Roman"/>
          <w:sz w:val="24"/>
          <w:szCs w:val="24"/>
          <w:lang w:val="pt-PT"/>
        </w:rPr>
        <w:t>democr</w:t>
      </w:r>
      <w:r w:rsidR="00C63063">
        <w:rPr>
          <w:rFonts w:ascii="Times New Roman" w:hAnsi="Times New Roman" w:cs="Times New Roman"/>
          <w:sz w:val="24"/>
          <w:szCs w:val="24"/>
          <w:lang w:val="pt-PT"/>
        </w:rPr>
        <w:t>acia</w:t>
      </w:r>
      <w:r>
        <w:rPr>
          <w:rFonts w:ascii="Times New Roman" w:hAnsi="Times New Roman" w:cs="Times New Roman"/>
          <w:sz w:val="24"/>
          <w:szCs w:val="24"/>
          <w:lang w:val="pt-PT"/>
        </w:rPr>
        <w:t xml:space="preserve"> ocidental que hoje conhecemos</w:t>
      </w:r>
      <w:r w:rsidR="00480628">
        <w:rPr>
          <w:rFonts w:ascii="Times New Roman" w:hAnsi="Times New Roman" w:cs="Times New Roman"/>
          <w:sz w:val="24"/>
          <w:szCs w:val="24"/>
          <w:lang w:val="pt-PT"/>
        </w:rPr>
        <w:t xml:space="preserve">. </w:t>
      </w:r>
    </w:p>
    <w:p w14:paraId="6A0A8B67" w14:textId="3192EE8C" w:rsidR="00076D40" w:rsidRDefault="00076D40" w:rsidP="003F27FF">
      <w:pPr>
        <w:spacing w:after="0" w:line="360" w:lineRule="auto"/>
        <w:contextualSpacing/>
        <w:jc w:val="both"/>
        <w:rPr>
          <w:rFonts w:ascii="Times New Roman" w:hAnsi="Times New Roman" w:cs="Times New Roman"/>
          <w:sz w:val="24"/>
          <w:szCs w:val="24"/>
          <w:lang w:val="pt-PT"/>
        </w:rPr>
      </w:pPr>
    </w:p>
    <w:p w14:paraId="71B7E0D2" w14:textId="099D8E35" w:rsidR="00076D40" w:rsidRPr="00EE48DC" w:rsidRDefault="001C17CD" w:rsidP="003E1341">
      <w:pPr>
        <w:pStyle w:val="Heading2"/>
        <w:numPr>
          <w:ilvl w:val="1"/>
          <w:numId w:val="12"/>
        </w:numPr>
      </w:pPr>
      <w:bookmarkStart w:id="59" w:name="_Toc450239757"/>
      <w:bookmarkStart w:id="60" w:name="_Hlk18419454"/>
      <w:r w:rsidRPr="00EE48DC">
        <w:t>SISTEMA ELEITORAL FRANCÊS</w:t>
      </w:r>
      <w:bookmarkEnd w:id="59"/>
    </w:p>
    <w:bookmarkEnd w:id="60"/>
    <w:p w14:paraId="031D3E5F" w14:textId="77777777" w:rsidR="00076D40" w:rsidRPr="00076D40" w:rsidRDefault="00076D40" w:rsidP="00076D40">
      <w:pPr>
        <w:spacing w:line="360" w:lineRule="auto"/>
        <w:ind w:left="1080"/>
        <w:contextualSpacing/>
        <w:rPr>
          <w:rFonts w:ascii="Times New Roman" w:hAnsi="Times New Roman" w:cs="Times New Roman"/>
          <w:b/>
          <w:sz w:val="24"/>
          <w:szCs w:val="24"/>
          <w:lang w:val="pt-PT"/>
        </w:rPr>
      </w:pPr>
    </w:p>
    <w:p w14:paraId="3A75F6D7" w14:textId="77777777" w:rsidR="006F166E" w:rsidRDefault="00076D40" w:rsidP="00076D40">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A Constitu</w:t>
      </w:r>
      <w:r w:rsidR="006F166E">
        <w:rPr>
          <w:rFonts w:ascii="Times New Roman" w:hAnsi="Times New Roman" w:cs="Times New Roman"/>
          <w:sz w:val="24"/>
          <w:szCs w:val="24"/>
          <w:lang w:val="pt-PT"/>
        </w:rPr>
        <w:t xml:space="preserve">ição Francesa estabelece no </w:t>
      </w:r>
      <w:r w:rsidRPr="00076D40">
        <w:rPr>
          <w:rFonts w:ascii="Times New Roman" w:hAnsi="Times New Roman" w:cs="Times New Roman"/>
          <w:sz w:val="24"/>
          <w:szCs w:val="24"/>
          <w:lang w:val="pt-PT"/>
        </w:rPr>
        <w:t>art.º 3.º que</w:t>
      </w:r>
      <w:r w:rsidRPr="00076D40">
        <w:rPr>
          <w:rFonts w:ascii="Times New Roman" w:hAnsi="Times New Roman" w:cs="Times New Roman"/>
          <w:b/>
          <w:sz w:val="24"/>
          <w:szCs w:val="24"/>
          <w:lang w:val="pt-PT"/>
        </w:rPr>
        <w:t xml:space="preserve"> </w:t>
      </w:r>
      <w:r w:rsidRPr="00076D40">
        <w:rPr>
          <w:rFonts w:ascii="Times New Roman" w:hAnsi="Times New Roman" w:cs="Times New Roman"/>
          <w:sz w:val="24"/>
          <w:szCs w:val="24"/>
          <w:lang w:val="pt-PT"/>
        </w:rPr>
        <w:t>“</w:t>
      </w:r>
      <w:r w:rsidRPr="00076D40">
        <w:rPr>
          <w:rFonts w:ascii="Times New Roman" w:hAnsi="Times New Roman" w:cs="Times New Roman"/>
          <w:i/>
          <w:sz w:val="24"/>
          <w:szCs w:val="24"/>
          <w:lang w:val="pt-PT"/>
        </w:rPr>
        <w:t>o sufrágio pode ser direto ou indireto, nas condições estabelecidas pela Constituição. É universal, igual e secreto.</w:t>
      </w:r>
      <w:r w:rsidRPr="00076D40">
        <w:rPr>
          <w:rFonts w:ascii="Times New Roman" w:hAnsi="Times New Roman" w:cs="Times New Roman"/>
          <w:sz w:val="24"/>
          <w:szCs w:val="24"/>
          <w:lang w:val="pt-PT"/>
        </w:rPr>
        <w:t>”</w:t>
      </w:r>
      <w:r w:rsidRPr="00076D40">
        <w:rPr>
          <w:rFonts w:ascii="Times New Roman" w:hAnsi="Times New Roman" w:cs="Times New Roman"/>
          <w:sz w:val="24"/>
          <w:szCs w:val="24"/>
          <w:vertAlign w:val="superscript"/>
          <w:lang w:val="pt-PT"/>
        </w:rPr>
        <w:footnoteReference w:id="135"/>
      </w:r>
      <w:r w:rsidRPr="00076D40">
        <w:rPr>
          <w:rFonts w:ascii="Times New Roman" w:hAnsi="Times New Roman" w:cs="Times New Roman"/>
          <w:sz w:val="24"/>
          <w:szCs w:val="24"/>
          <w:lang w:val="pt-PT"/>
        </w:rPr>
        <w:t xml:space="preserve"> </w:t>
      </w:r>
    </w:p>
    <w:p w14:paraId="3638CC81" w14:textId="2995DAF0" w:rsidR="00076D40" w:rsidRPr="00076D40" w:rsidRDefault="00076D40" w:rsidP="00076D40">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O Presidente da República é eleito para um mandato de cinco anos, nos termos do artigo 7.º da Constituição Francesa</w:t>
      </w:r>
      <w:r w:rsidR="006F166E">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pelo Sistema Eleitoral Maioritário de duas voltas, por sufrágio direto, sendo que, no caso de nenhum candidato </w:t>
      </w:r>
      <w:r w:rsidR="00C63063" w:rsidRPr="00076D40">
        <w:rPr>
          <w:rFonts w:ascii="Times New Roman" w:hAnsi="Times New Roman" w:cs="Times New Roman"/>
          <w:sz w:val="24"/>
          <w:szCs w:val="24"/>
          <w:lang w:val="pt-PT"/>
        </w:rPr>
        <w:t>ating</w:t>
      </w:r>
      <w:r w:rsidR="00C63063">
        <w:rPr>
          <w:rFonts w:ascii="Times New Roman" w:hAnsi="Times New Roman" w:cs="Times New Roman"/>
          <w:sz w:val="24"/>
          <w:szCs w:val="24"/>
          <w:lang w:val="pt-PT"/>
        </w:rPr>
        <w:t>ir</w:t>
      </w:r>
      <w:r w:rsidRPr="00076D40">
        <w:rPr>
          <w:rFonts w:ascii="Times New Roman" w:hAnsi="Times New Roman" w:cs="Times New Roman"/>
          <w:sz w:val="24"/>
          <w:szCs w:val="24"/>
          <w:lang w:val="pt-PT"/>
        </w:rPr>
        <w:t xml:space="preserve"> a maioria na primeira volta, é agendada uma s</w:t>
      </w:r>
      <w:r w:rsidR="009C0773">
        <w:rPr>
          <w:rFonts w:ascii="Times New Roman" w:hAnsi="Times New Roman" w:cs="Times New Roman"/>
          <w:sz w:val="24"/>
          <w:szCs w:val="24"/>
          <w:lang w:val="pt-PT"/>
        </w:rPr>
        <w:t>egunda. Os cidadãos F</w:t>
      </w:r>
      <w:r w:rsidRPr="00076D40">
        <w:rPr>
          <w:rFonts w:ascii="Times New Roman" w:hAnsi="Times New Roman" w:cs="Times New Roman"/>
          <w:sz w:val="24"/>
          <w:szCs w:val="24"/>
          <w:lang w:val="pt-PT"/>
        </w:rPr>
        <w:t xml:space="preserve">ranceses elegem também os membros da Assembleia Nacional pelo mesmo Sistema Eleitoral usado para eleger o Presidente da República Francesa, sendo que os membros que a compõem, os Deputados, são eleitos por sufrágio direto, já o Senado, que também pertence ao Parlamento como a Assembleia Nacional (art.º 24 CRF), é eleito por sufrágio indireto assim como o </w:t>
      </w:r>
      <w:r w:rsidR="00514790">
        <w:rPr>
          <w:rFonts w:ascii="Times New Roman" w:hAnsi="Times New Roman" w:cs="Times New Roman"/>
          <w:sz w:val="24"/>
          <w:szCs w:val="24"/>
          <w:lang w:val="pt-PT"/>
        </w:rPr>
        <w:t>Primeiro-Ministro</w:t>
      </w:r>
      <w:r w:rsidR="009C0773">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que é escolhido pelo Presidente da República</w:t>
      </w:r>
      <w:r w:rsidR="000369B9">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tendo este posteriormente que escolher a sua equipa de </w:t>
      </w:r>
      <w:r w:rsidR="000369B9">
        <w:rPr>
          <w:rFonts w:ascii="Times New Roman" w:hAnsi="Times New Roman" w:cs="Times New Roman"/>
          <w:sz w:val="24"/>
          <w:szCs w:val="24"/>
          <w:lang w:val="pt-PT"/>
        </w:rPr>
        <w:t>M</w:t>
      </w:r>
      <w:r w:rsidRPr="00076D40">
        <w:rPr>
          <w:rFonts w:ascii="Times New Roman" w:hAnsi="Times New Roman" w:cs="Times New Roman"/>
          <w:sz w:val="24"/>
          <w:szCs w:val="24"/>
          <w:lang w:val="pt-PT"/>
        </w:rPr>
        <w:t xml:space="preserve">inistros para formar </w:t>
      </w:r>
      <w:r w:rsidR="000369B9">
        <w:rPr>
          <w:rFonts w:ascii="Times New Roman" w:hAnsi="Times New Roman" w:cs="Times New Roman"/>
          <w:sz w:val="24"/>
          <w:szCs w:val="24"/>
          <w:lang w:val="pt-PT"/>
        </w:rPr>
        <w:t>G</w:t>
      </w:r>
      <w:r w:rsidRPr="00076D40">
        <w:rPr>
          <w:rFonts w:ascii="Times New Roman" w:hAnsi="Times New Roman" w:cs="Times New Roman"/>
          <w:sz w:val="24"/>
          <w:szCs w:val="24"/>
          <w:lang w:val="pt-PT"/>
        </w:rPr>
        <w:t xml:space="preserve">overno. </w:t>
      </w:r>
    </w:p>
    <w:p w14:paraId="4610089D" w14:textId="77777777" w:rsidR="009C0773" w:rsidRDefault="00076D40" w:rsidP="009C0773">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 xml:space="preserve">A Assembleia Nacional </w:t>
      </w:r>
      <w:r w:rsidR="009C0773">
        <w:rPr>
          <w:rFonts w:ascii="Times New Roman" w:hAnsi="Times New Roman" w:cs="Times New Roman"/>
          <w:sz w:val="24"/>
          <w:szCs w:val="24"/>
          <w:lang w:val="pt-PT"/>
        </w:rPr>
        <w:t xml:space="preserve">Francesa </w:t>
      </w:r>
      <w:r w:rsidRPr="00076D40">
        <w:rPr>
          <w:rFonts w:ascii="Times New Roman" w:hAnsi="Times New Roman" w:cs="Times New Roman"/>
          <w:sz w:val="24"/>
          <w:szCs w:val="24"/>
          <w:lang w:val="pt-PT"/>
        </w:rPr>
        <w:t>é</w:t>
      </w:r>
      <w:r w:rsidR="000369B9">
        <w:rPr>
          <w:rFonts w:ascii="Times New Roman" w:hAnsi="Times New Roman" w:cs="Times New Roman"/>
          <w:sz w:val="24"/>
          <w:szCs w:val="24"/>
          <w:lang w:val="pt-PT"/>
        </w:rPr>
        <w:t xml:space="preserve"> bicameral,</w:t>
      </w:r>
      <w:r w:rsidRPr="00076D40">
        <w:rPr>
          <w:rFonts w:ascii="Times New Roman" w:hAnsi="Times New Roman" w:cs="Times New Roman"/>
          <w:sz w:val="24"/>
          <w:szCs w:val="24"/>
          <w:lang w:val="pt-PT"/>
        </w:rPr>
        <w:t xml:space="preserve"> composta pelo número máximo </w:t>
      </w:r>
      <w:r w:rsidR="009C0773">
        <w:rPr>
          <w:rFonts w:ascii="Times New Roman" w:hAnsi="Times New Roman" w:cs="Times New Roman"/>
          <w:sz w:val="24"/>
          <w:szCs w:val="24"/>
          <w:lang w:val="pt-PT"/>
        </w:rPr>
        <w:t>de quinhentos e setenta e sete D</w:t>
      </w:r>
      <w:r w:rsidRPr="00076D40">
        <w:rPr>
          <w:rFonts w:ascii="Times New Roman" w:hAnsi="Times New Roman" w:cs="Times New Roman"/>
          <w:sz w:val="24"/>
          <w:szCs w:val="24"/>
          <w:lang w:val="pt-PT"/>
        </w:rPr>
        <w:t>eputados que como referido anteriormente são eleitos por sufrá</w:t>
      </w:r>
      <w:r w:rsidR="009C0773">
        <w:rPr>
          <w:rFonts w:ascii="Times New Roman" w:hAnsi="Times New Roman" w:cs="Times New Roman"/>
          <w:sz w:val="24"/>
          <w:szCs w:val="24"/>
          <w:lang w:val="pt-PT"/>
        </w:rPr>
        <w:t>gio direto e universal do povo F</w:t>
      </w:r>
      <w:r w:rsidRPr="00076D40">
        <w:rPr>
          <w:rFonts w:ascii="Times New Roman" w:hAnsi="Times New Roman" w:cs="Times New Roman"/>
          <w:sz w:val="24"/>
          <w:szCs w:val="24"/>
          <w:lang w:val="pt-PT"/>
        </w:rPr>
        <w:t xml:space="preserve">rancês para um mandato também de cinco anos, já o Senado ou a Câmara Alta do Parlamento Francês tem a função </w:t>
      </w:r>
      <w:r w:rsidR="009C0773">
        <w:rPr>
          <w:rFonts w:ascii="Times New Roman" w:hAnsi="Times New Roman" w:cs="Times New Roman"/>
          <w:sz w:val="24"/>
          <w:szCs w:val="24"/>
          <w:lang w:val="pt-PT"/>
        </w:rPr>
        <w:t xml:space="preserve">de </w:t>
      </w:r>
      <w:r w:rsidRPr="00076D40">
        <w:rPr>
          <w:rFonts w:ascii="Times New Roman" w:hAnsi="Times New Roman" w:cs="Times New Roman"/>
          <w:sz w:val="24"/>
          <w:szCs w:val="24"/>
          <w:lang w:val="pt-PT"/>
        </w:rPr>
        <w:t>representar cada uma das div</w:t>
      </w:r>
      <w:r w:rsidR="009C0773">
        <w:rPr>
          <w:rFonts w:ascii="Times New Roman" w:hAnsi="Times New Roman" w:cs="Times New Roman"/>
          <w:sz w:val="24"/>
          <w:szCs w:val="24"/>
          <w:lang w:val="pt-PT"/>
        </w:rPr>
        <w:t>isões administrativas de França</w:t>
      </w:r>
      <w:r w:rsidRPr="00076D40">
        <w:rPr>
          <w:rFonts w:ascii="Times New Roman" w:hAnsi="Times New Roman" w:cs="Times New Roman"/>
          <w:sz w:val="24"/>
          <w:szCs w:val="24"/>
          <w:lang w:val="pt-PT"/>
        </w:rPr>
        <w:t xml:space="preserve"> e são eleitos para um mandato de seis anos, sendo que antes de 2011 o mandato tinha a duração de 9 anos, é ainda composto por trezentos e quarenta e oito membros e eleito por sufrágio indireto</w:t>
      </w:r>
      <w:r w:rsidRPr="00076D40">
        <w:rPr>
          <w:rFonts w:ascii="Times New Roman" w:hAnsi="Times New Roman" w:cs="Times New Roman"/>
          <w:sz w:val="24"/>
          <w:szCs w:val="24"/>
          <w:vertAlign w:val="superscript"/>
          <w:lang w:val="pt-PT"/>
        </w:rPr>
        <w:footnoteReference w:id="136"/>
      </w:r>
      <w:r w:rsidRPr="00076D40">
        <w:rPr>
          <w:rFonts w:ascii="Times New Roman" w:hAnsi="Times New Roman" w:cs="Times New Roman"/>
          <w:sz w:val="24"/>
          <w:szCs w:val="24"/>
          <w:lang w:val="pt-PT"/>
        </w:rPr>
        <w:t xml:space="preserve"> pelos cerca de setenta departamentos metropolitanos e ultramarinos sendo que cada um elege de um a três Senadores.</w:t>
      </w:r>
    </w:p>
    <w:p w14:paraId="308AAF5F" w14:textId="77777777" w:rsidR="009C0773" w:rsidRDefault="00076D40" w:rsidP="009C0773">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lastRenderedPageBreak/>
        <w:t>A qualidade de eleitor é atribuída aos cidadãos de ambos os géneros maiores de idade.</w:t>
      </w:r>
    </w:p>
    <w:p w14:paraId="3956CFDD" w14:textId="552BDB8C" w:rsidR="00076D40" w:rsidRPr="00076D40" w:rsidRDefault="00076D40" w:rsidP="009C0773">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Apesar de</w:t>
      </w:r>
      <w:r w:rsidR="000369B9">
        <w:rPr>
          <w:rFonts w:ascii="Times New Roman" w:hAnsi="Times New Roman" w:cs="Times New Roman"/>
          <w:sz w:val="24"/>
          <w:szCs w:val="24"/>
          <w:lang w:val="pt-PT"/>
        </w:rPr>
        <w:t xml:space="preserve"> a Constituição da República Francesa</w:t>
      </w:r>
      <w:r w:rsidRPr="00076D40">
        <w:rPr>
          <w:rFonts w:ascii="Times New Roman" w:hAnsi="Times New Roman" w:cs="Times New Roman"/>
          <w:sz w:val="24"/>
          <w:szCs w:val="24"/>
          <w:lang w:val="pt-PT"/>
        </w:rPr>
        <w:t xml:space="preserve"> ser omissa em re</w:t>
      </w:r>
      <w:r w:rsidR="009C0773">
        <w:rPr>
          <w:rFonts w:ascii="Times New Roman" w:hAnsi="Times New Roman" w:cs="Times New Roman"/>
          <w:sz w:val="24"/>
          <w:szCs w:val="24"/>
          <w:lang w:val="pt-PT"/>
        </w:rPr>
        <w:t xml:space="preserve">lação a outras características, </w:t>
      </w:r>
      <w:r w:rsidRPr="00076D40">
        <w:rPr>
          <w:rFonts w:ascii="Times New Roman" w:hAnsi="Times New Roman" w:cs="Times New Roman"/>
          <w:sz w:val="24"/>
          <w:szCs w:val="24"/>
          <w:lang w:val="pt-PT"/>
        </w:rPr>
        <w:t>com</w:t>
      </w:r>
      <w:r w:rsidR="009C0773">
        <w:rPr>
          <w:rFonts w:ascii="Times New Roman" w:hAnsi="Times New Roman" w:cs="Times New Roman"/>
          <w:sz w:val="24"/>
          <w:szCs w:val="24"/>
          <w:lang w:val="pt-PT"/>
        </w:rPr>
        <w:t>o a raça, religião, deficiência</w:t>
      </w:r>
      <w:r w:rsidRPr="00076D40">
        <w:rPr>
          <w:rFonts w:ascii="Times New Roman" w:hAnsi="Times New Roman" w:cs="Times New Roman"/>
          <w:sz w:val="24"/>
          <w:szCs w:val="24"/>
          <w:vertAlign w:val="superscript"/>
          <w:lang w:val="pt-PT"/>
        </w:rPr>
        <w:footnoteReference w:id="137"/>
      </w:r>
      <w:r w:rsidR="009C0773">
        <w:rPr>
          <w:rFonts w:ascii="Times New Roman" w:hAnsi="Times New Roman" w:cs="Times New Roman"/>
          <w:sz w:val="24"/>
          <w:szCs w:val="24"/>
          <w:lang w:val="pt-PT"/>
        </w:rPr>
        <w:t xml:space="preserve">, </w:t>
      </w:r>
      <w:r w:rsidRPr="00076D40">
        <w:rPr>
          <w:rFonts w:ascii="Times New Roman" w:hAnsi="Times New Roman" w:cs="Times New Roman"/>
          <w:sz w:val="24"/>
          <w:szCs w:val="24"/>
          <w:lang w:val="pt-PT"/>
        </w:rPr>
        <w:t>depreende-se que independentemente que seja a particularidade do cidadão eleitor, a mesma é irrelevante para a matéria de aquisição da capacidade eleitoral.</w:t>
      </w:r>
    </w:p>
    <w:p w14:paraId="527120A2" w14:textId="3B5F6339" w:rsidR="00076D40" w:rsidRPr="00341519" w:rsidRDefault="00076D40" w:rsidP="000369B9">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 xml:space="preserve">O sufrágio </w:t>
      </w:r>
      <w:r w:rsidR="000369B9">
        <w:rPr>
          <w:rFonts w:ascii="Times New Roman" w:hAnsi="Times New Roman" w:cs="Times New Roman"/>
          <w:sz w:val="24"/>
          <w:szCs w:val="24"/>
          <w:lang w:val="pt-PT"/>
        </w:rPr>
        <w:t>igualitário para os homens</w:t>
      </w:r>
      <w:r w:rsidRPr="00076D40">
        <w:rPr>
          <w:rFonts w:ascii="Times New Roman" w:hAnsi="Times New Roman" w:cs="Times New Roman"/>
          <w:sz w:val="24"/>
          <w:szCs w:val="24"/>
          <w:lang w:val="pt-PT"/>
        </w:rPr>
        <w:t xml:space="preserve"> foi conseguido em 184</w:t>
      </w:r>
      <w:r w:rsidR="000369B9">
        <w:rPr>
          <w:rFonts w:ascii="Times New Roman" w:hAnsi="Times New Roman" w:cs="Times New Roman"/>
          <w:sz w:val="24"/>
          <w:szCs w:val="24"/>
          <w:lang w:val="pt-PT"/>
        </w:rPr>
        <w:t>8</w:t>
      </w:r>
      <w:r w:rsidRPr="00076D40">
        <w:rPr>
          <w:rFonts w:ascii="Times New Roman" w:hAnsi="Times New Roman" w:cs="Times New Roman"/>
          <w:sz w:val="24"/>
          <w:szCs w:val="24"/>
          <w:lang w:val="pt-PT"/>
        </w:rPr>
        <w:t>, sendo que nes</w:t>
      </w:r>
      <w:r w:rsidR="000369B9">
        <w:rPr>
          <w:rFonts w:ascii="Times New Roman" w:hAnsi="Times New Roman" w:cs="Times New Roman"/>
          <w:sz w:val="24"/>
          <w:szCs w:val="24"/>
          <w:lang w:val="pt-PT"/>
        </w:rPr>
        <w:t xml:space="preserve">se </w:t>
      </w:r>
      <w:r w:rsidRPr="00076D40">
        <w:rPr>
          <w:rFonts w:ascii="Times New Roman" w:hAnsi="Times New Roman" w:cs="Times New Roman"/>
          <w:sz w:val="24"/>
          <w:szCs w:val="24"/>
          <w:lang w:val="pt-PT"/>
        </w:rPr>
        <w:t>ano os homens passaram a ser vistos como iguais independentemente da sua posição ou classe social no respeitante à aquisição da qualidade de eleitor, já as mulheres apenas viram este direito ser-lhes concedido quase cem anos depois, em 194</w:t>
      </w:r>
      <w:r w:rsidR="000369B9">
        <w:rPr>
          <w:rFonts w:ascii="Times New Roman" w:hAnsi="Times New Roman" w:cs="Times New Roman"/>
          <w:sz w:val="24"/>
          <w:szCs w:val="24"/>
          <w:lang w:val="pt-PT"/>
        </w:rPr>
        <w:t xml:space="preserve">4 a CRF consagrou pela primeira vez o sufrágio universal, </w:t>
      </w:r>
      <w:r w:rsidR="009C0773">
        <w:rPr>
          <w:rFonts w:ascii="Times New Roman" w:hAnsi="Times New Roman" w:cs="Times New Roman"/>
          <w:sz w:val="24"/>
          <w:szCs w:val="24"/>
          <w:lang w:val="pt-PT"/>
        </w:rPr>
        <w:t>tendo apenas em Abril de 1944</w:t>
      </w:r>
      <w:r w:rsidR="000369B9">
        <w:rPr>
          <w:rFonts w:ascii="Times New Roman" w:hAnsi="Times New Roman" w:cs="Times New Roman"/>
          <w:sz w:val="24"/>
          <w:szCs w:val="24"/>
          <w:lang w:val="pt-PT"/>
        </w:rPr>
        <w:t xml:space="preserve"> as mulheres </w:t>
      </w:r>
      <w:r w:rsidR="009C0773">
        <w:rPr>
          <w:rFonts w:ascii="Times New Roman" w:hAnsi="Times New Roman" w:cs="Times New Roman"/>
          <w:sz w:val="24"/>
          <w:szCs w:val="24"/>
          <w:lang w:val="pt-PT"/>
        </w:rPr>
        <w:t xml:space="preserve">podido </w:t>
      </w:r>
      <w:r w:rsidR="000369B9">
        <w:rPr>
          <w:rFonts w:ascii="Times New Roman" w:hAnsi="Times New Roman" w:cs="Times New Roman"/>
          <w:sz w:val="24"/>
          <w:szCs w:val="24"/>
          <w:lang w:val="pt-PT"/>
        </w:rPr>
        <w:t>exerce</w:t>
      </w:r>
      <w:r w:rsidR="009C0773">
        <w:rPr>
          <w:rFonts w:ascii="Times New Roman" w:hAnsi="Times New Roman" w:cs="Times New Roman"/>
          <w:sz w:val="24"/>
          <w:szCs w:val="24"/>
          <w:lang w:val="pt-PT"/>
        </w:rPr>
        <w:t>r</w:t>
      </w:r>
      <w:r w:rsidR="000369B9">
        <w:rPr>
          <w:rFonts w:ascii="Times New Roman" w:hAnsi="Times New Roman" w:cs="Times New Roman"/>
          <w:sz w:val="24"/>
          <w:szCs w:val="24"/>
          <w:lang w:val="pt-PT"/>
        </w:rPr>
        <w:t xml:space="preserve"> </w:t>
      </w:r>
      <w:r w:rsidR="009C0773">
        <w:rPr>
          <w:rFonts w:ascii="Times New Roman" w:hAnsi="Times New Roman" w:cs="Times New Roman"/>
          <w:sz w:val="24"/>
          <w:szCs w:val="24"/>
          <w:lang w:val="pt-PT"/>
        </w:rPr>
        <w:t>o sufrágio</w:t>
      </w:r>
      <w:r w:rsidR="000369B9">
        <w:rPr>
          <w:rFonts w:ascii="Times New Roman" w:hAnsi="Times New Roman" w:cs="Times New Roman"/>
          <w:sz w:val="24"/>
          <w:szCs w:val="24"/>
          <w:lang w:val="pt-PT"/>
        </w:rPr>
        <w:t xml:space="preserve"> nas primeiras eleições.</w:t>
      </w:r>
      <w:r w:rsidR="00153815">
        <w:rPr>
          <w:rStyle w:val="FootnoteReference"/>
          <w:rFonts w:ascii="Times New Roman" w:hAnsi="Times New Roman" w:cs="Times New Roman"/>
          <w:sz w:val="24"/>
          <w:szCs w:val="24"/>
          <w:lang w:val="pt-PT"/>
        </w:rPr>
        <w:footnoteReference w:id="138"/>
      </w:r>
    </w:p>
    <w:p w14:paraId="58FDCE67" w14:textId="77777777" w:rsidR="00076D40" w:rsidRPr="00076D40" w:rsidRDefault="00076D40" w:rsidP="00076D40">
      <w:pPr>
        <w:spacing w:after="0" w:line="360" w:lineRule="auto"/>
        <w:ind w:firstLine="360"/>
        <w:jc w:val="both"/>
        <w:rPr>
          <w:rFonts w:ascii="Times New Roman" w:hAnsi="Times New Roman" w:cs="Times New Roman"/>
          <w:sz w:val="24"/>
          <w:szCs w:val="24"/>
          <w:lang w:val="pt-PT"/>
        </w:rPr>
      </w:pPr>
    </w:p>
    <w:p w14:paraId="565EC3C2" w14:textId="4C8BF1FB" w:rsidR="00076D40" w:rsidRPr="00EE48DC" w:rsidRDefault="00076D40" w:rsidP="003E1341">
      <w:pPr>
        <w:pStyle w:val="Heading2"/>
        <w:numPr>
          <w:ilvl w:val="1"/>
          <w:numId w:val="12"/>
        </w:numPr>
      </w:pPr>
      <w:bookmarkStart w:id="62" w:name="_Toc450239758"/>
      <w:r w:rsidRPr="00EE48DC">
        <w:t>SISTEMA ELEITORAL ESPANHOL</w:t>
      </w:r>
      <w:bookmarkEnd w:id="62"/>
    </w:p>
    <w:p w14:paraId="4A01DCFB" w14:textId="77777777" w:rsidR="00FA2DE6" w:rsidRDefault="00FA2DE6" w:rsidP="00341519">
      <w:pPr>
        <w:spacing w:after="0" w:line="360" w:lineRule="auto"/>
        <w:ind w:left="1080"/>
        <w:contextualSpacing/>
        <w:rPr>
          <w:rFonts w:ascii="Times New Roman" w:hAnsi="Times New Roman" w:cs="Times New Roman"/>
          <w:b/>
          <w:sz w:val="24"/>
          <w:szCs w:val="24"/>
          <w:lang w:val="pt-PT"/>
        </w:rPr>
      </w:pPr>
    </w:p>
    <w:p w14:paraId="28D4D607" w14:textId="77777777" w:rsidR="00273622" w:rsidRDefault="002C3B8C" w:rsidP="00273622">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Espanha </w:t>
      </w:r>
      <w:r w:rsidR="009A1348">
        <w:rPr>
          <w:rFonts w:ascii="Times New Roman" w:hAnsi="Times New Roman" w:cs="Times New Roman"/>
          <w:sz w:val="24"/>
          <w:szCs w:val="24"/>
          <w:lang w:val="pt-PT"/>
        </w:rPr>
        <w:t xml:space="preserve">atravessou ao longo da sua história </w:t>
      </w:r>
      <w:r>
        <w:rPr>
          <w:rFonts w:ascii="Times New Roman" w:hAnsi="Times New Roman" w:cs="Times New Roman"/>
          <w:sz w:val="24"/>
          <w:szCs w:val="24"/>
          <w:lang w:val="pt-PT"/>
        </w:rPr>
        <w:t xml:space="preserve">várias transformações de Sistemas Políticos, </w:t>
      </w:r>
      <w:r w:rsidR="00F228A4">
        <w:rPr>
          <w:rFonts w:ascii="Times New Roman" w:hAnsi="Times New Roman" w:cs="Times New Roman"/>
          <w:sz w:val="24"/>
          <w:szCs w:val="24"/>
          <w:lang w:val="pt-PT"/>
        </w:rPr>
        <w:t>d</w:t>
      </w:r>
      <w:r>
        <w:rPr>
          <w:rFonts w:ascii="Times New Roman" w:hAnsi="Times New Roman" w:cs="Times New Roman"/>
          <w:sz w:val="24"/>
          <w:szCs w:val="24"/>
          <w:lang w:val="pt-PT"/>
        </w:rPr>
        <w:t xml:space="preserve">o </w:t>
      </w:r>
      <w:r w:rsidR="00F228A4">
        <w:rPr>
          <w:rFonts w:ascii="Times New Roman" w:hAnsi="Times New Roman" w:cs="Times New Roman"/>
          <w:sz w:val="24"/>
          <w:szCs w:val="24"/>
          <w:lang w:val="pt-PT"/>
        </w:rPr>
        <w:t>surgimento</w:t>
      </w:r>
      <w:r>
        <w:rPr>
          <w:rFonts w:ascii="Times New Roman" w:hAnsi="Times New Roman" w:cs="Times New Roman"/>
          <w:sz w:val="24"/>
          <w:szCs w:val="24"/>
          <w:lang w:val="pt-PT"/>
        </w:rPr>
        <w:t xml:space="preserve"> da Monarquia Constitucional (1812-1833), à República (1874–1931), a passagem pelo regime de </w:t>
      </w:r>
      <w:r w:rsidR="00F228A4">
        <w:rPr>
          <w:rFonts w:ascii="Times New Roman" w:hAnsi="Times New Roman" w:cs="Times New Roman"/>
          <w:sz w:val="24"/>
          <w:szCs w:val="24"/>
          <w:lang w:val="pt-PT"/>
        </w:rPr>
        <w:t xml:space="preserve">Francisco </w:t>
      </w:r>
      <w:r>
        <w:rPr>
          <w:rFonts w:ascii="Times New Roman" w:hAnsi="Times New Roman" w:cs="Times New Roman"/>
          <w:sz w:val="24"/>
          <w:szCs w:val="24"/>
          <w:lang w:val="pt-PT"/>
        </w:rPr>
        <w:t>Franco também denominado de Segunda República (1939-1975)</w:t>
      </w:r>
      <w:r w:rsidR="00F228A4">
        <w:rPr>
          <w:rFonts w:ascii="Times New Roman" w:hAnsi="Times New Roman" w:cs="Times New Roman"/>
          <w:sz w:val="24"/>
          <w:szCs w:val="24"/>
          <w:lang w:val="pt-PT"/>
        </w:rPr>
        <w:t>,</w:t>
      </w:r>
      <w:r w:rsidR="0011792A">
        <w:rPr>
          <w:rFonts w:ascii="Times New Roman" w:hAnsi="Times New Roman" w:cs="Times New Roman"/>
          <w:sz w:val="24"/>
          <w:szCs w:val="24"/>
          <w:lang w:val="pt-PT"/>
        </w:rPr>
        <w:t xml:space="preserve"> à </w:t>
      </w:r>
      <w:r w:rsidR="00F228A4">
        <w:rPr>
          <w:rFonts w:ascii="Times New Roman" w:hAnsi="Times New Roman" w:cs="Times New Roman"/>
          <w:sz w:val="24"/>
          <w:szCs w:val="24"/>
          <w:lang w:val="pt-PT"/>
        </w:rPr>
        <w:t>atual</w:t>
      </w:r>
      <w:r w:rsidR="0011792A">
        <w:rPr>
          <w:rFonts w:ascii="Times New Roman" w:hAnsi="Times New Roman" w:cs="Times New Roman"/>
          <w:sz w:val="24"/>
          <w:szCs w:val="24"/>
          <w:lang w:val="pt-PT"/>
        </w:rPr>
        <w:t xml:space="preserve"> Monarquia Parlamentar</w:t>
      </w:r>
      <w:r>
        <w:rPr>
          <w:rFonts w:ascii="Times New Roman" w:hAnsi="Times New Roman" w:cs="Times New Roman"/>
          <w:sz w:val="24"/>
          <w:szCs w:val="24"/>
          <w:lang w:val="pt-PT"/>
        </w:rPr>
        <w:t xml:space="preserve">. O Direito de Sufrágio encontra na disposição legal </w:t>
      </w:r>
      <w:r w:rsidR="00F228A4">
        <w:rPr>
          <w:rFonts w:ascii="Times New Roman" w:hAnsi="Times New Roman" w:cs="Times New Roman"/>
          <w:sz w:val="24"/>
          <w:szCs w:val="24"/>
          <w:lang w:val="pt-PT"/>
        </w:rPr>
        <w:t>n</w:t>
      </w:r>
      <w:r>
        <w:rPr>
          <w:rFonts w:ascii="Times New Roman" w:hAnsi="Times New Roman" w:cs="Times New Roman"/>
          <w:sz w:val="24"/>
          <w:szCs w:val="24"/>
          <w:lang w:val="pt-PT"/>
        </w:rPr>
        <w:t>a Constituição</w:t>
      </w:r>
      <w:r w:rsidR="00F228A4">
        <w:rPr>
          <w:rFonts w:ascii="Times New Roman" w:hAnsi="Times New Roman" w:cs="Times New Roman"/>
          <w:sz w:val="24"/>
          <w:szCs w:val="24"/>
          <w:lang w:val="pt-PT"/>
        </w:rPr>
        <w:t xml:space="preserve"> Espanhola</w:t>
      </w:r>
      <w:r>
        <w:rPr>
          <w:rFonts w:ascii="Times New Roman" w:hAnsi="Times New Roman" w:cs="Times New Roman"/>
          <w:sz w:val="24"/>
          <w:szCs w:val="24"/>
          <w:lang w:val="pt-PT"/>
        </w:rPr>
        <w:t xml:space="preserve"> nos termos do art.º 23º: “</w:t>
      </w:r>
      <w:r w:rsidRPr="000369B9">
        <w:rPr>
          <w:rFonts w:ascii="Times New Roman" w:hAnsi="Times New Roman" w:cs="Times New Roman"/>
          <w:i/>
          <w:iCs/>
          <w:sz w:val="24"/>
          <w:szCs w:val="24"/>
          <w:lang w:val="pt-PT"/>
        </w:rPr>
        <w:t xml:space="preserve">los </w:t>
      </w:r>
      <w:proofErr w:type="spellStart"/>
      <w:r w:rsidRPr="000369B9">
        <w:rPr>
          <w:rFonts w:ascii="Times New Roman" w:hAnsi="Times New Roman" w:cs="Times New Roman"/>
          <w:i/>
          <w:iCs/>
          <w:sz w:val="24"/>
          <w:szCs w:val="24"/>
          <w:lang w:val="pt-PT"/>
        </w:rPr>
        <w:t>ciudadanos</w:t>
      </w:r>
      <w:proofErr w:type="spellEnd"/>
      <w:r w:rsidRPr="000369B9">
        <w:rPr>
          <w:rFonts w:ascii="Times New Roman" w:hAnsi="Times New Roman" w:cs="Times New Roman"/>
          <w:i/>
          <w:iCs/>
          <w:sz w:val="24"/>
          <w:szCs w:val="24"/>
          <w:lang w:val="pt-PT"/>
        </w:rPr>
        <w:t xml:space="preserve"> </w:t>
      </w:r>
      <w:proofErr w:type="spellStart"/>
      <w:r w:rsidRPr="000369B9">
        <w:rPr>
          <w:rFonts w:ascii="Times New Roman" w:hAnsi="Times New Roman" w:cs="Times New Roman"/>
          <w:i/>
          <w:iCs/>
          <w:sz w:val="24"/>
          <w:szCs w:val="24"/>
          <w:lang w:val="pt-PT"/>
        </w:rPr>
        <w:t>tienen</w:t>
      </w:r>
      <w:proofErr w:type="spellEnd"/>
      <w:r w:rsidRPr="000369B9">
        <w:rPr>
          <w:rFonts w:ascii="Times New Roman" w:hAnsi="Times New Roman" w:cs="Times New Roman"/>
          <w:i/>
          <w:iCs/>
          <w:sz w:val="24"/>
          <w:szCs w:val="24"/>
          <w:lang w:val="pt-PT"/>
        </w:rPr>
        <w:t xml:space="preserve"> el </w:t>
      </w:r>
      <w:proofErr w:type="spellStart"/>
      <w:r w:rsidRPr="000369B9">
        <w:rPr>
          <w:rFonts w:ascii="Times New Roman" w:hAnsi="Times New Roman" w:cs="Times New Roman"/>
          <w:i/>
          <w:iCs/>
          <w:sz w:val="24"/>
          <w:szCs w:val="24"/>
          <w:lang w:val="pt-PT"/>
        </w:rPr>
        <w:t>derecho</w:t>
      </w:r>
      <w:proofErr w:type="spellEnd"/>
      <w:r w:rsidRPr="000369B9">
        <w:rPr>
          <w:rFonts w:ascii="Times New Roman" w:hAnsi="Times New Roman" w:cs="Times New Roman"/>
          <w:i/>
          <w:iCs/>
          <w:sz w:val="24"/>
          <w:szCs w:val="24"/>
          <w:lang w:val="pt-PT"/>
        </w:rPr>
        <w:t xml:space="preserve"> de participar </w:t>
      </w:r>
      <w:proofErr w:type="spellStart"/>
      <w:r w:rsidRPr="000369B9">
        <w:rPr>
          <w:rFonts w:ascii="Times New Roman" w:hAnsi="Times New Roman" w:cs="Times New Roman"/>
          <w:i/>
          <w:iCs/>
          <w:sz w:val="24"/>
          <w:szCs w:val="24"/>
          <w:lang w:val="pt-PT"/>
        </w:rPr>
        <w:t>en</w:t>
      </w:r>
      <w:proofErr w:type="spellEnd"/>
      <w:r w:rsidRPr="000369B9">
        <w:rPr>
          <w:rFonts w:ascii="Times New Roman" w:hAnsi="Times New Roman" w:cs="Times New Roman"/>
          <w:i/>
          <w:iCs/>
          <w:sz w:val="24"/>
          <w:szCs w:val="24"/>
          <w:lang w:val="pt-PT"/>
        </w:rPr>
        <w:t xml:space="preserve"> los </w:t>
      </w:r>
      <w:proofErr w:type="spellStart"/>
      <w:r w:rsidRPr="000369B9">
        <w:rPr>
          <w:rFonts w:ascii="Times New Roman" w:hAnsi="Times New Roman" w:cs="Times New Roman"/>
          <w:i/>
          <w:iCs/>
          <w:sz w:val="24"/>
          <w:szCs w:val="24"/>
          <w:lang w:val="pt-PT"/>
        </w:rPr>
        <w:t>asuntos</w:t>
      </w:r>
      <w:proofErr w:type="spellEnd"/>
      <w:r w:rsidRPr="000369B9">
        <w:rPr>
          <w:rFonts w:ascii="Times New Roman" w:hAnsi="Times New Roman" w:cs="Times New Roman"/>
          <w:i/>
          <w:iCs/>
          <w:sz w:val="24"/>
          <w:szCs w:val="24"/>
          <w:lang w:val="pt-PT"/>
        </w:rPr>
        <w:t xml:space="preserve"> públicos </w:t>
      </w:r>
      <w:proofErr w:type="spellStart"/>
      <w:r w:rsidRPr="000369B9">
        <w:rPr>
          <w:rFonts w:ascii="Times New Roman" w:hAnsi="Times New Roman" w:cs="Times New Roman"/>
          <w:i/>
          <w:iCs/>
          <w:sz w:val="24"/>
          <w:szCs w:val="24"/>
          <w:lang w:val="pt-PT"/>
        </w:rPr>
        <w:t>directamente</w:t>
      </w:r>
      <w:proofErr w:type="spellEnd"/>
      <w:r w:rsidRPr="000369B9">
        <w:rPr>
          <w:rFonts w:ascii="Times New Roman" w:hAnsi="Times New Roman" w:cs="Times New Roman"/>
          <w:i/>
          <w:iCs/>
          <w:sz w:val="24"/>
          <w:szCs w:val="24"/>
          <w:lang w:val="pt-PT"/>
        </w:rPr>
        <w:t xml:space="preserve"> o por medio de representantes </w:t>
      </w:r>
      <w:proofErr w:type="spellStart"/>
      <w:r w:rsidRPr="000369B9">
        <w:rPr>
          <w:rFonts w:ascii="Times New Roman" w:hAnsi="Times New Roman" w:cs="Times New Roman"/>
          <w:i/>
          <w:iCs/>
          <w:sz w:val="24"/>
          <w:szCs w:val="24"/>
          <w:lang w:val="pt-PT"/>
        </w:rPr>
        <w:t>libremente</w:t>
      </w:r>
      <w:proofErr w:type="spellEnd"/>
      <w:r w:rsidRPr="000369B9">
        <w:rPr>
          <w:rFonts w:ascii="Times New Roman" w:hAnsi="Times New Roman" w:cs="Times New Roman"/>
          <w:i/>
          <w:iCs/>
          <w:sz w:val="24"/>
          <w:szCs w:val="24"/>
          <w:lang w:val="pt-PT"/>
        </w:rPr>
        <w:t xml:space="preserve"> elegidos </w:t>
      </w:r>
      <w:proofErr w:type="spellStart"/>
      <w:r w:rsidRPr="000369B9">
        <w:rPr>
          <w:rFonts w:ascii="Times New Roman" w:hAnsi="Times New Roman" w:cs="Times New Roman"/>
          <w:i/>
          <w:iCs/>
          <w:sz w:val="24"/>
          <w:szCs w:val="24"/>
          <w:lang w:val="pt-PT"/>
        </w:rPr>
        <w:t>en</w:t>
      </w:r>
      <w:proofErr w:type="spellEnd"/>
      <w:r w:rsidRPr="000369B9">
        <w:rPr>
          <w:rFonts w:ascii="Times New Roman" w:hAnsi="Times New Roman" w:cs="Times New Roman"/>
          <w:i/>
          <w:iCs/>
          <w:sz w:val="24"/>
          <w:szCs w:val="24"/>
          <w:lang w:val="pt-PT"/>
        </w:rPr>
        <w:t xml:space="preserve"> </w:t>
      </w:r>
      <w:proofErr w:type="spellStart"/>
      <w:r w:rsidRPr="000369B9">
        <w:rPr>
          <w:rFonts w:ascii="Times New Roman" w:hAnsi="Times New Roman" w:cs="Times New Roman"/>
          <w:i/>
          <w:iCs/>
          <w:sz w:val="24"/>
          <w:szCs w:val="24"/>
          <w:lang w:val="pt-PT"/>
        </w:rPr>
        <w:t>elecciones</w:t>
      </w:r>
      <w:proofErr w:type="spellEnd"/>
      <w:r w:rsidRPr="000369B9">
        <w:rPr>
          <w:rFonts w:ascii="Times New Roman" w:hAnsi="Times New Roman" w:cs="Times New Roman"/>
          <w:i/>
          <w:iCs/>
          <w:sz w:val="24"/>
          <w:szCs w:val="24"/>
          <w:lang w:val="pt-PT"/>
        </w:rPr>
        <w:t xml:space="preserve"> periódicas por sufrágio universal</w:t>
      </w:r>
      <w:r>
        <w:rPr>
          <w:rFonts w:ascii="Times New Roman" w:hAnsi="Times New Roman" w:cs="Times New Roman"/>
          <w:sz w:val="24"/>
          <w:szCs w:val="24"/>
          <w:lang w:val="pt-PT"/>
        </w:rPr>
        <w:t>.”</w:t>
      </w:r>
      <w:r w:rsidR="00F228A4">
        <w:rPr>
          <w:rStyle w:val="FootnoteReference"/>
          <w:rFonts w:ascii="Times New Roman" w:hAnsi="Times New Roman" w:cs="Times New Roman"/>
          <w:sz w:val="24"/>
          <w:szCs w:val="24"/>
          <w:lang w:val="pt-PT"/>
        </w:rPr>
        <w:footnoteReference w:id="139"/>
      </w:r>
      <w:r>
        <w:rPr>
          <w:rFonts w:ascii="Times New Roman" w:hAnsi="Times New Roman" w:cs="Times New Roman"/>
          <w:sz w:val="24"/>
          <w:szCs w:val="24"/>
          <w:lang w:val="pt-PT"/>
        </w:rPr>
        <w:t xml:space="preserve"> </w:t>
      </w:r>
      <w:r w:rsidR="0011792A">
        <w:rPr>
          <w:rFonts w:ascii="Times New Roman" w:hAnsi="Times New Roman" w:cs="Times New Roman"/>
          <w:sz w:val="24"/>
          <w:szCs w:val="24"/>
          <w:lang w:val="pt-PT"/>
        </w:rPr>
        <w:t xml:space="preserve">Sendo de notar a </w:t>
      </w:r>
      <w:r w:rsidR="00F228A4">
        <w:rPr>
          <w:rFonts w:ascii="Times New Roman" w:hAnsi="Times New Roman" w:cs="Times New Roman"/>
          <w:sz w:val="24"/>
          <w:szCs w:val="24"/>
          <w:lang w:val="pt-PT"/>
        </w:rPr>
        <w:t>proximidade da redação conferida pelo legislador a</w:t>
      </w:r>
      <w:r w:rsidR="0011792A">
        <w:rPr>
          <w:rFonts w:ascii="Times New Roman" w:hAnsi="Times New Roman" w:cs="Times New Roman"/>
          <w:sz w:val="24"/>
          <w:szCs w:val="24"/>
          <w:lang w:val="pt-PT"/>
        </w:rPr>
        <w:t>o ar</w:t>
      </w:r>
      <w:r w:rsidR="00F228A4">
        <w:rPr>
          <w:rFonts w:ascii="Times New Roman" w:hAnsi="Times New Roman" w:cs="Times New Roman"/>
          <w:sz w:val="24"/>
          <w:szCs w:val="24"/>
          <w:lang w:val="pt-PT"/>
        </w:rPr>
        <w:t>t</w:t>
      </w:r>
      <w:r w:rsidR="0011792A">
        <w:rPr>
          <w:rFonts w:ascii="Times New Roman" w:hAnsi="Times New Roman" w:cs="Times New Roman"/>
          <w:sz w:val="24"/>
          <w:szCs w:val="24"/>
          <w:lang w:val="pt-PT"/>
        </w:rPr>
        <w:t>.</w:t>
      </w:r>
      <w:r w:rsidR="00F228A4">
        <w:rPr>
          <w:rFonts w:ascii="Times New Roman" w:hAnsi="Times New Roman" w:cs="Times New Roman"/>
          <w:sz w:val="24"/>
          <w:szCs w:val="24"/>
          <w:lang w:val="pt-PT"/>
        </w:rPr>
        <w:t xml:space="preserve"> 48</w:t>
      </w:r>
      <w:r w:rsidR="0011792A">
        <w:rPr>
          <w:rFonts w:ascii="Times New Roman" w:hAnsi="Times New Roman" w:cs="Times New Roman"/>
          <w:sz w:val="24"/>
          <w:szCs w:val="24"/>
          <w:lang w:val="pt-PT"/>
        </w:rPr>
        <w:t>º da CRP.</w:t>
      </w:r>
    </w:p>
    <w:p w14:paraId="7061599F" w14:textId="77777777" w:rsidR="00273622" w:rsidRDefault="00076D40" w:rsidP="00273622">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O Regime Espanhol pugna por ser um Estado de Direito Democrático tendo como forma política a Monarquia Parlamentar (art.º 1.º da Constituição Espanhola)</w:t>
      </w:r>
      <w:r w:rsidRPr="00076D40">
        <w:rPr>
          <w:rFonts w:ascii="Times New Roman" w:hAnsi="Times New Roman" w:cs="Times New Roman"/>
          <w:sz w:val="24"/>
          <w:szCs w:val="24"/>
          <w:vertAlign w:val="superscript"/>
          <w:lang w:val="pt-PT"/>
        </w:rPr>
        <w:footnoteReference w:id="140"/>
      </w:r>
      <w:r w:rsidRPr="00076D40">
        <w:rPr>
          <w:rFonts w:ascii="Times New Roman" w:hAnsi="Times New Roman" w:cs="Times New Roman"/>
          <w:sz w:val="24"/>
          <w:szCs w:val="24"/>
          <w:lang w:val="pt-PT"/>
        </w:rPr>
        <w:t xml:space="preserve">, a primeira característica que </w:t>
      </w:r>
      <w:r w:rsidR="00F228A4">
        <w:rPr>
          <w:rFonts w:ascii="Times New Roman" w:hAnsi="Times New Roman" w:cs="Times New Roman"/>
          <w:sz w:val="24"/>
          <w:szCs w:val="24"/>
          <w:lang w:val="pt-PT"/>
        </w:rPr>
        <w:t>sobressai quando</w:t>
      </w:r>
      <w:r w:rsidRPr="00076D40">
        <w:rPr>
          <w:rFonts w:ascii="Times New Roman" w:hAnsi="Times New Roman" w:cs="Times New Roman"/>
          <w:sz w:val="24"/>
          <w:szCs w:val="24"/>
          <w:lang w:val="pt-PT"/>
        </w:rPr>
        <w:t xml:space="preserve"> comparado com o sistema político Português da República, é a característica de que o Chefe de Estado Espanhol é o Rei, </w:t>
      </w:r>
      <w:r w:rsidR="00F228A4">
        <w:rPr>
          <w:rFonts w:ascii="Times New Roman" w:hAnsi="Times New Roman" w:cs="Times New Roman"/>
          <w:sz w:val="24"/>
          <w:szCs w:val="24"/>
          <w:lang w:val="pt-PT"/>
        </w:rPr>
        <w:t>uma vez</w:t>
      </w:r>
      <w:r w:rsidRPr="00076D40">
        <w:rPr>
          <w:rFonts w:ascii="Times New Roman" w:hAnsi="Times New Roman" w:cs="Times New Roman"/>
          <w:sz w:val="24"/>
          <w:szCs w:val="24"/>
          <w:lang w:val="pt-PT"/>
        </w:rPr>
        <w:t xml:space="preserve"> que este assume o cargo por direito sucessório e não por eleição direta do </w:t>
      </w:r>
      <w:r w:rsidRPr="00076D40">
        <w:rPr>
          <w:rFonts w:ascii="Times New Roman" w:hAnsi="Times New Roman" w:cs="Times New Roman"/>
          <w:sz w:val="24"/>
          <w:szCs w:val="24"/>
          <w:lang w:val="pt-PT"/>
        </w:rPr>
        <w:lastRenderedPageBreak/>
        <w:t>povo. O art.º 14.º da Constituição Espanhola funda-se nos princípios da universalidade e da proporcionalidade</w:t>
      </w:r>
      <w:r w:rsidR="001D1B82">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estabelecendo a igualdade entre </w:t>
      </w:r>
      <w:r w:rsidR="001D1B82">
        <w:rPr>
          <w:rFonts w:ascii="Times New Roman" w:hAnsi="Times New Roman" w:cs="Times New Roman"/>
          <w:sz w:val="24"/>
          <w:szCs w:val="24"/>
          <w:lang w:val="pt-PT"/>
        </w:rPr>
        <w:t xml:space="preserve">todos </w:t>
      </w:r>
      <w:r w:rsidRPr="00076D40">
        <w:rPr>
          <w:rFonts w:ascii="Times New Roman" w:hAnsi="Times New Roman" w:cs="Times New Roman"/>
          <w:sz w:val="24"/>
          <w:szCs w:val="24"/>
          <w:lang w:val="pt-PT"/>
        </w:rPr>
        <w:t>os cidadãos perante a lei.</w:t>
      </w:r>
      <w:r w:rsidRPr="00076D40">
        <w:rPr>
          <w:rFonts w:ascii="Times New Roman" w:hAnsi="Times New Roman" w:cs="Times New Roman"/>
          <w:sz w:val="24"/>
          <w:szCs w:val="24"/>
          <w:vertAlign w:val="superscript"/>
          <w:lang w:val="pt-PT"/>
        </w:rPr>
        <w:footnoteReference w:id="141"/>
      </w:r>
    </w:p>
    <w:p w14:paraId="443128BF" w14:textId="470F39D4" w:rsidR="00076D40" w:rsidRPr="00076D40" w:rsidRDefault="00076D40" w:rsidP="00273622">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 xml:space="preserve">O Sistema </w:t>
      </w:r>
      <w:r w:rsidR="001D1B82">
        <w:rPr>
          <w:rFonts w:ascii="Times New Roman" w:hAnsi="Times New Roman" w:cs="Times New Roman"/>
          <w:sz w:val="24"/>
          <w:szCs w:val="24"/>
          <w:lang w:val="pt-PT"/>
        </w:rPr>
        <w:t>E</w:t>
      </w:r>
      <w:r w:rsidRPr="00076D40">
        <w:rPr>
          <w:rFonts w:ascii="Times New Roman" w:hAnsi="Times New Roman" w:cs="Times New Roman"/>
          <w:sz w:val="24"/>
          <w:szCs w:val="24"/>
          <w:lang w:val="pt-PT"/>
        </w:rPr>
        <w:t>spanhol é representado pelas Cortes Gerais</w:t>
      </w:r>
      <w:r w:rsidR="001D1B82">
        <w:rPr>
          <w:rFonts w:ascii="Times New Roman" w:hAnsi="Times New Roman" w:cs="Times New Roman"/>
          <w:sz w:val="24"/>
          <w:szCs w:val="24"/>
          <w:lang w:val="pt-PT"/>
        </w:rPr>
        <w:t xml:space="preserve">, sendo esta </w:t>
      </w:r>
      <w:r w:rsidRPr="00076D40">
        <w:rPr>
          <w:rFonts w:ascii="Times New Roman" w:hAnsi="Times New Roman" w:cs="Times New Roman"/>
          <w:sz w:val="24"/>
          <w:szCs w:val="24"/>
          <w:lang w:val="pt-PT"/>
        </w:rPr>
        <w:t xml:space="preserve">bicameral, dividindo-se em Câmara Baixa ou Congresso dos Deputados, e, Câmara Alta ou Senado. A Constituição </w:t>
      </w:r>
      <w:r w:rsidR="001D1B82">
        <w:rPr>
          <w:rFonts w:ascii="Times New Roman" w:hAnsi="Times New Roman" w:cs="Times New Roman"/>
          <w:sz w:val="24"/>
          <w:szCs w:val="24"/>
          <w:lang w:val="pt-PT"/>
        </w:rPr>
        <w:t>E</w:t>
      </w:r>
      <w:r w:rsidRPr="00076D40">
        <w:rPr>
          <w:rFonts w:ascii="Times New Roman" w:hAnsi="Times New Roman" w:cs="Times New Roman"/>
          <w:sz w:val="24"/>
          <w:szCs w:val="24"/>
          <w:lang w:val="pt-PT"/>
        </w:rPr>
        <w:t xml:space="preserve">spanhola tem também o papel fundamental de fixar normas que regulam o </w:t>
      </w:r>
      <w:r w:rsidR="00273622">
        <w:rPr>
          <w:rFonts w:ascii="Times New Roman" w:hAnsi="Times New Roman" w:cs="Times New Roman"/>
          <w:sz w:val="24"/>
          <w:szCs w:val="24"/>
          <w:lang w:val="pt-PT"/>
        </w:rPr>
        <w:t>S</w:t>
      </w:r>
      <w:r w:rsidRPr="00076D40">
        <w:rPr>
          <w:rFonts w:ascii="Times New Roman" w:hAnsi="Times New Roman" w:cs="Times New Roman"/>
          <w:sz w:val="24"/>
          <w:szCs w:val="24"/>
          <w:lang w:val="pt-PT"/>
        </w:rPr>
        <w:t xml:space="preserve">istema </w:t>
      </w:r>
      <w:r w:rsidR="00273622">
        <w:rPr>
          <w:rFonts w:ascii="Times New Roman" w:hAnsi="Times New Roman" w:cs="Times New Roman"/>
          <w:sz w:val="24"/>
          <w:szCs w:val="24"/>
          <w:lang w:val="pt-PT"/>
        </w:rPr>
        <w:t>E</w:t>
      </w:r>
      <w:r w:rsidRPr="00076D40">
        <w:rPr>
          <w:rFonts w:ascii="Times New Roman" w:hAnsi="Times New Roman" w:cs="Times New Roman"/>
          <w:sz w:val="24"/>
          <w:szCs w:val="24"/>
          <w:lang w:val="pt-PT"/>
        </w:rPr>
        <w:t>leitoral, nomeadamente consagrando o princípio da eleição proporcional para os Deputados, fixando os lugares a ocupar pelos Deputados do Congresso no número mínimo de 300 e máximo de 400 (atualmente é composto por 350)</w:t>
      </w:r>
      <w:r w:rsidRPr="00076D40">
        <w:rPr>
          <w:rFonts w:ascii="Times New Roman" w:hAnsi="Times New Roman" w:cs="Times New Roman"/>
          <w:sz w:val="24"/>
          <w:szCs w:val="24"/>
          <w:vertAlign w:val="superscript"/>
          <w:lang w:val="pt-PT"/>
        </w:rPr>
        <w:footnoteReference w:id="142"/>
      </w:r>
      <w:r w:rsidRPr="00076D40">
        <w:rPr>
          <w:rFonts w:ascii="Times New Roman" w:hAnsi="Times New Roman" w:cs="Times New Roman"/>
          <w:sz w:val="24"/>
          <w:szCs w:val="24"/>
          <w:lang w:val="pt-PT"/>
        </w:rPr>
        <w:t>,</w:t>
      </w:r>
      <w:r w:rsidR="00273622">
        <w:rPr>
          <w:rFonts w:ascii="Times New Roman" w:hAnsi="Times New Roman" w:cs="Times New Roman"/>
          <w:sz w:val="24"/>
          <w:szCs w:val="24"/>
          <w:lang w:val="pt-PT"/>
        </w:rPr>
        <w:t xml:space="preserve"> assim como</w:t>
      </w:r>
      <w:r w:rsidRPr="00076D40">
        <w:rPr>
          <w:rFonts w:ascii="Times New Roman" w:hAnsi="Times New Roman" w:cs="Times New Roman"/>
          <w:sz w:val="24"/>
          <w:szCs w:val="24"/>
          <w:lang w:val="pt-PT"/>
        </w:rPr>
        <w:t xml:space="preserve"> estabelece o número de membros a eleger por cada uma das 52 circunscrições, compostas estas pelas 50 províncias juntamente com as 2 cidades autónomas, Málaga e Melilla. A Constituição estabelece ainda, identicamente à Constituição da República Portuguesa, que, o poder reside no povo.  </w:t>
      </w:r>
    </w:p>
    <w:p w14:paraId="6D13B5FD" w14:textId="51AAFD9B" w:rsidR="00273622" w:rsidRDefault="00076D40" w:rsidP="00EE48DC">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As Eleições dividem-se entre eleições para o Congresso dos Deputados e eleições para o Senado. O Senado é composto por membros eleitos pelo povo por sufrágio direto e universal e membros nomeados pelo Rei, as eleições ocorrem com recurso ao sistema proporcional sendo o número de votos proporcional ao número de Senadores que elegem por Círculo. Quanto à C</w:t>
      </w:r>
      <w:r w:rsidR="001D1B82">
        <w:rPr>
          <w:rFonts w:ascii="Times New Roman" w:hAnsi="Times New Roman" w:cs="Times New Roman"/>
          <w:sz w:val="24"/>
          <w:szCs w:val="24"/>
          <w:lang w:val="pt-PT"/>
        </w:rPr>
        <w:t>â</w:t>
      </w:r>
      <w:r w:rsidRPr="00076D40">
        <w:rPr>
          <w:rFonts w:ascii="Times New Roman" w:hAnsi="Times New Roman" w:cs="Times New Roman"/>
          <w:sz w:val="24"/>
          <w:szCs w:val="24"/>
          <w:lang w:val="pt-PT"/>
        </w:rPr>
        <w:t>mara do Deputados</w:t>
      </w:r>
      <w:r w:rsidR="001D1B82">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w:t>
      </w:r>
      <w:r w:rsidR="001D1B82">
        <w:rPr>
          <w:rFonts w:ascii="Times New Roman" w:hAnsi="Times New Roman" w:cs="Times New Roman"/>
          <w:sz w:val="24"/>
          <w:szCs w:val="24"/>
          <w:lang w:val="pt-PT"/>
        </w:rPr>
        <w:t xml:space="preserve">existem </w:t>
      </w:r>
      <w:r w:rsidRPr="00076D40">
        <w:rPr>
          <w:rFonts w:ascii="Times New Roman" w:hAnsi="Times New Roman" w:cs="Times New Roman"/>
          <w:sz w:val="24"/>
          <w:szCs w:val="24"/>
          <w:lang w:val="pt-PT"/>
        </w:rPr>
        <w:t>350</w:t>
      </w:r>
      <w:r w:rsidR="001D1B82">
        <w:rPr>
          <w:rFonts w:ascii="Times New Roman" w:hAnsi="Times New Roman" w:cs="Times New Roman"/>
          <w:sz w:val="24"/>
          <w:szCs w:val="24"/>
          <w:lang w:val="pt-PT"/>
        </w:rPr>
        <w:t xml:space="preserve"> lugares elegíveis</w:t>
      </w:r>
      <w:r w:rsidRPr="00076D40">
        <w:rPr>
          <w:rFonts w:ascii="Times New Roman" w:hAnsi="Times New Roman" w:cs="Times New Roman"/>
          <w:sz w:val="24"/>
          <w:szCs w:val="24"/>
          <w:lang w:val="pt-PT"/>
        </w:rPr>
        <w:t xml:space="preserve">, </w:t>
      </w:r>
      <w:r w:rsidR="00273622">
        <w:rPr>
          <w:rFonts w:ascii="Times New Roman" w:hAnsi="Times New Roman" w:cs="Times New Roman"/>
          <w:sz w:val="24"/>
          <w:szCs w:val="24"/>
          <w:lang w:val="pt-PT"/>
        </w:rPr>
        <w:t xml:space="preserve">para a conversão de votos em mandatos é </w:t>
      </w:r>
      <w:r w:rsidRPr="00076D40">
        <w:rPr>
          <w:rFonts w:ascii="Times New Roman" w:hAnsi="Times New Roman" w:cs="Times New Roman"/>
          <w:sz w:val="24"/>
          <w:szCs w:val="24"/>
          <w:lang w:val="pt-PT"/>
        </w:rPr>
        <w:t>utilizado o método de “Hondt” na maioria das regiões, excluindo-se Ceuta e Melila onde estes são eleitos com recurso ao sistema maioritário.</w:t>
      </w:r>
      <w:r w:rsidRPr="00076D40">
        <w:rPr>
          <w:rFonts w:ascii="Times New Roman" w:hAnsi="Times New Roman" w:cs="Times New Roman"/>
          <w:sz w:val="24"/>
          <w:szCs w:val="24"/>
          <w:vertAlign w:val="superscript"/>
          <w:lang w:val="pt-PT"/>
        </w:rPr>
        <w:footnoteReference w:id="143"/>
      </w:r>
      <w:r w:rsidRPr="00076D40">
        <w:rPr>
          <w:rFonts w:ascii="Times New Roman" w:hAnsi="Times New Roman" w:cs="Times New Roman"/>
          <w:sz w:val="24"/>
          <w:szCs w:val="24"/>
          <w:lang w:val="pt-PT"/>
        </w:rPr>
        <w:t xml:space="preserve"> O escrutínio é facultativo, podendo aqueles que assim optarem, abster-se de votar. </w:t>
      </w:r>
    </w:p>
    <w:p w14:paraId="7E2C8F1E" w14:textId="77777777" w:rsidR="00273622" w:rsidRDefault="00076D40" w:rsidP="00273622">
      <w:pPr>
        <w:spacing w:after="0" w:line="360" w:lineRule="auto"/>
        <w:ind w:firstLine="36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 xml:space="preserve">O povo Espanhol conquistou o sufrágio universal para os homens entre 1869 e 1907, e para as mulheres a Constituição Espanhola apenas consagrou o direito ao sufrágio em igualdade </w:t>
      </w:r>
      <w:r w:rsidR="00273622">
        <w:rPr>
          <w:rFonts w:ascii="Times New Roman" w:hAnsi="Times New Roman" w:cs="Times New Roman"/>
          <w:sz w:val="24"/>
          <w:szCs w:val="24"/>
          <w:lang w:val="pt-PT"/>
        </w:rPr>
        <w:t>com os homens no ano de 1932.</w:t>
      </w:r>
    </w:p>
    <w:p w14:paraId="146C7E69" w14:textId="77777777" w:rsidR="00AC5CC7" w:rsidRDefault="00AC5CC7" w:rsidP="00273622">
      <w:pPr>
        <w:spacing w:after="0" w:line="360" w:lineRule="auto"/>
        <w:ind w:firstLine="360"/>
        <w:jc w:val="both"/>
        <w:rPr>
          <w:rFonts w:ascii="Times New Roman" w:hAnsi="Times New Roman" w:cs="Times New Roman"/>
          <w:sz w:val="24"/>
          <w:szCs w:val="24"/>
          <w:lang w:val="pt-PT"/>
        </w:rPr>
      </w:pPr>
    </w:p>
    <w:p w14:paraId="213A4EB9" w14:textId="77777777" w:rsidR="00AC5CC7" w:rsidRDefault="00AC5CC7" w:rsidP="00AC5CC7">
      <w:pPr>
        <w:spacing w:after="0" w:line="360" w:lineRule="auto"/>
        <w:jc w:val="both"/>
        <w:rPr>
          <w:rFonts w:ascii="Times New Roman" w:hAnsi="Times New Roman" w:cs="Times New Roman"/>
          <w:sz w:val="24"/>
          <w:szCs w:val="24"/>
          <w:lang w:val="pt-PT"/>
        </w:rPr>
      </w:pPr>
    </w:p>
    <w:p w14:paraId="2D5563BF" w14:textId="77777777" w:rsidR="00EE48DC" w:rsidRDefault="00EE48DC" w:rsidP="00AC5CC7">
      <w:pPr>
        <w:spacing w:after="0" w:line="360" w:lineRule="auto"/>
        <w:jc w:val="both"/>
        <w:rPr>
          <w:rFonts w:ascii="Times New Roman" w:hAnsi="Times New Roman" w:cs="Times New Roman"/>
          <w:sz w:val="24"/>
          <w:szCs w:val="24"/>
          <w:lang w:val="pt-PT"/>
        </w:rPr>
      </w:pPr>
    </w:p>
    <w:p w14:paraId="1C8C7D4B" w14:textId="77777777" w:rsidR="00EE48DC" w:rsidRDefault="00EE48DC" w:rsidP="00AC5CC7">
      <w:pPr>
        <w:spacing w:after="0" w:line="360" w:lineRule="auto"/>
        <w:jc w:val="both"/>
        <w:rPr>
          <w:rFonts w:ascii="Times New Roman" w:hAnsi="Times New Roman" w:cs="Times New Roman"/>
          <w:sz w:val="24"/>
          <w:szCs w:val="24"/>
          <w:lang w:val="pt-PT"/>
        </w:rPr>
      </w:pPr>
    </w:p>
    <w:p w14:paraId="581008F5" w14:textId="4F25048E" w:rsidR="00273622" w:rsidRPr="00EE48DC" w:rsidRDefault="00273622" w:rsidP="003E1341">
      <w:pPr>
        <w:pStyle w:val="Heading2"/>
        <w:numPr>
          <w:ilvl w:val="1"/>
          <w:numId w:val="12"/>
        </w:numPr>
      </w:pPr>
      <w:bookmarkStart w:id="63" w:name="_Toc450239759"/>
      <w:r w:rsidRPr="00EE48DC">
        <w:lastRenderedPageBreak/>
        <w:t>O SISTEMA ELEITORAL INGLÊS</w:t>
      </w:r>
      <w:bookmarkEnd w:id="63"/>
    </w:p>
    <w:p w14:paraId="54EADB1C" w14:textId="77777777" w:rsidR="00AC5CC7" w:rsidRPr="00273622" w:rsidRDefault="00AC5CC7" w:rsidP="00AC5CC7">
      <w:pPr>
        <w:pStyle w:val="ListParagraph"/>
        <w:spacing w:after="0" w:line="360" w:lineRule="auto"/>
        <w:ind w:left="1080"/>
        <w:jc w:val="both"/>
        <w:rPr>
          <w:rFonts w:ascii="Times New Roman" w:hAnsi="Times New Roman" w:cs="Times New Roman"/>
          <w:b/>
          <w:sz w:val="24"/>
          <w:szCs w:val="24"/>
          <w:lang w:val="pt-PT"/>
        </w:rPr>
      </w:pPr>
    </w:p>
    <w:p w14:paraId="6D1E73A1" w14:textId="77777777" w:rsidR="00AC5CC7" w:rsidRDefault="00076D40" w:rsidP="00AC5CC7">
      <w:pPr>
        <w:spacing w:after="0" w:line="360" w:lineRule="auto"/>
        <w:ind w:firstLine="720"/>
        <w:jc w:val="both"/>
        <w:rPr>
          <w:rFonts w:ascii="Times New Roman" w:hAnsi="Times New Roman" w:cs="Times New Roman"/>
          <w:sz w:val="24"/>
          <w:szCs w:val="24"/>
          <w:lang w:val="pt-PT"/>
        </w:rPr>
      </w:pPr>
      <w:r w:rsidRPr="00273622">
        <w:rPr>
          <w:rFonts w:ascii="Times New Roman" w:hAnsi="Times New Roman" w:cs="Times New Roman"/>
          <w:sz w:val="24"/>
          <w:szCs w:val="24"/>
          <w:lang w:val="pt-PT"/>
        </w:rPr>
        <w:t>A Inglaterra</w:t>
      </w:r>
      <w:r w:rsidR="00F228A4" w:rsidRPr="00273622">
        <w:rPr>
          <w:rFonts w:ascii="Times New Roman" w:hAnsi="Times New Roman" w:cs="Times New Roman"/>
          <w:sz w:val="24"/>
          <w:szCs w:val="24"/>
          <w:lang w:val="pt-PT"/>
        </w:rPr>
        <w:t xml:space="preserve"> consagra o sistema político da</w:t>
      </w:r>
      <w:r w:rsidRPr="00273622">
        <w:rPr>
          <w:rFonts w:ascii="Times New Roman" w:hAnsi="Times New Roman" w:cs="Times New Roman"/>
          <w:sz w:val="24"/>
          <w:szCs w:val="24"/>
          <w:lang w:val="pt-PT"/>
        </w:rPr>
        <w:t xml:space="preserve"> Monarquia Constitucional, onde o cargo de Chefe de Estado é também de natureza sucessória como em Espanha, herdado por direito, sendo atualmente a Rainha Isabel II quem detém a posição mais alta do Parlamento Britânico e naturalmente do País. </w:t>
      </w:r>
    </w:p>
    <w:p w14:paraId="3153AC1E" w14:textId="4446E31F" w:rsidR="00EC54EA" w:rsidRDefault="00076D40" w:rsidP="00AC5CC7">
      <w:pPr>
        <w:spacing w:after="0" w:line="360" w:lineRule="auto"/>
        <w:ind w:firstLine="72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 xml:space="preserve">É uma </w:t>
      </w:r>
      <w:r w:rsidR="00216143">
        <w:rPr>
          <w:rFonts w:ascii="Times New Roman" w:hAnsi="Times New Roman" w:cs="Times New Roman"/>
          <w:sz w:val="24"/>
          <w:szCs w:val="24"/>
          <w:lang w:val="pt-PT"/>
        </w:rPr>
        <w:t>D</w:t>
      </w:r>
      <w:r w:rsidRPr="00076D40">
        <w:rPr>
          <w:rFonts w:ascii="Times New Roman" w:hAnsi="Times New Roman" w:cs="Times New Roman"/>
          <w:sz w:val="24"/>
          <w:szCs w:val="24"/>
          <w:lang w:val="pt-PT"/>
        </w:rPr>
        <w:t>emocracia representativa que permite aos eleitores elegerem em períodos de cinco em cinco anos os seus governantes</w:t>
      </w:r>
      <w:r w:rsidR="00F228A4">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w:t>
      </w:r>
      <w:r w:rsidR="00F228A4">
        <w:rPr>
          <w:rFonts w:ascii="Times New Roman" w:hAnsi="Times New Roman" w:cs="Times New Roman"/>
          <w:sz w:val="24"/>
          <w:szCs w:val="24"/>
          <w:lang w:val="pt-PT"/>
        </w:rPr>
        <w:t>A</w:t>
      </w:r>
      <w:r w:rsidRPr="00076D40">
        <w:rPr>
          <w:rFonts w:ascii="Times New Roman" w:hAnsi="Times New Roman" w:cs="Times New Roman"/>
          <w:sz w:val="24"/>
          <w:szCs w:val="24"/>
          <w:lang w:val="pt-PT"/>
        </w:rPr>
        <w:t xml:space="preserve">s eleições ocorrem sob o sistema uninominal maioritário, cada circunscrição elege um Deputado, sendo que o partido a reunir maior número de </w:t>
      </w:r>
      <w:r w:rsidR="00605BB9">
        <w:rPr>
          <w:rFonts w:ascii="Times New Roman" w:hAnsi="Times New Roman" w:cs="Times New Roman"/>
          <w:sz w:val="24"/>
          <w:szCs w:val="24"/>
          <w:lang w:val="pt-PT"/>
        </w:rPr>
        <w:t>D</w:t>
      </w:r>
      <w:r w:rsidRPr="00076D40">
        <w:rPr>
          <w:rFonts w:ascii="Times New Roman" w:hAnsi="Times New Roman" w:cs="Times New Roman"/>
          <w:sz w:val="24"/>
          <w:szCs w:val="24"/>
          <w:lang w:val="pt-PT"/>
        </w:rPr>
        <w:t>eputados é chamado pela Rainha a formar Governo.</w:t>
      </w:r>
      <w:r w:rsidRPr="00076D40">
        <w:rPr>
          <w:rFonts w:ascii="Times New Roman" w:hAnsi="Times New Roman" w:cs="Times New Roman"/>
          <w:sz w:val="24"/>
          <w:szCs w:val="24"/>
          <w:vertAlign w:val="superscript"/>
          <w:lang w:val="pt-PT"/>
        </w:rPr>
        <w:footnoteReference w:id="144"/>
      </w:r>
      <w:r w:rsidRPr="00076D40">
        <w:rPr>
          <w:rFonts w:ascii="Times New Roman" w:hAnsi="Times New Roman" w:cs="Times New Roman"/>
          <w:sz w:val="24"/>
          <w:szCs w:val="24"/>
          <w:lang w:val="pt-PT"/>
        </w:rPr>
        <w:t xml:space="preserve">  </w:t>
      </w:r>
      <w:r w:rsidR="00216143">
        <w:rPr>
          <w:rFonts w:ascii="Times New Roman" w:hAnsi="Times New Roman" w:cs="Times New Roman"/>
          <w:sz w:val="24"/>
          <w:szCs w:val="24"/>
          <w:lang w:val="pt-PT"/>
        </w:rPr>
        <w:t xml:space="preserve">O </w:t>
      </w:r>
      <w:r w:rsidR="00216143" w:rsidRPr="00216143">
        <w:rPr>
          <w:rFonts w:ascii="Times New Roman" w:hAnsi="Times New Roman" w:cs="Times New Roman"/>
          <w:sz w:val="24"/>
          <w:szCs w:val="24"/>
          <w:lang w:val="pt-PT"/>
        </w:rPr>
        <w:t>Reino Unido está dividido em 650 círculos eleitorais</w:t>
      </w:r>
      <w:r w:rsidR="00216143">
        <w:rPr>
          <w:rFonts w:ascii="Times New Roman" w:hAnsi="Times New Roman" w:cs="Times New Roman"/>
          <w:sz w:val="24"/>
          <w:szCs w:val="24"/>
          <w:lang w:val="pt-PT"/>
        </w:rPr>
        <w:t>, sendo que cada um elege um representante.</w:t>
      </w:r>
    </w:p>
    <w:p w14:paraId="2FD84030" w14:textId="77777777" w:rsidR="00AC5CC7" w:rsidRDefault="00FA2DE6" w:rsidP="00EC54EA">
      <w:pPr>
        <w:tabs>
          <w:tab w:val="left" w:pos="2480"/>
        </w:tabs>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076D40" w:rsidRPr="003342E1">
        <w:rPr>
          <w:rFonts w:ascii="Times New Roman" w:hAnsi="Times New Roman" w:cs="Times New Roman"/>
          <w:sz w:val="24"/>
          <w:szCs w:val="24"/>
          <w:lang w:val="pt-PT"/>
        </w:rPr>
        <w:t>O Parlamento Inglês é bicameral, composto p</w:t>
      </w:r>
      <w:r w:rsidR="00EC54EA" w:rsidRPr="003342E1">
        <w:rPr>
          <w:rFonts w:ascii="Times New Roman" w:hAnsi="Times New Roman" w:cs="Times New Roman"/>
          <w:sz w:val="24"/>
          <w:szCs w:val="24"/>
          <w:lang w:val="pt-PT"/>
        </w:rPr>
        <w:t>or duas Câmaras,</w:t>
      </w:r>
      <w:r w:rsidR="00076D40" w:rsidRPr="003342E1">
        <w:rPr>
          <w:rFonts w:ascii="Times New Roman" w:hAnsi="Times New Roman" w:cs="Times New Roman"/>
          <w:sz w:val="24"/>
          <w:szCs w:val="24"/>
          <w:lang w:val="pt-PT"/>
        </w:rPr>
        <w:t xml:space="preserve"> </w:t>
      </w:r>
      <w:r w:rsidR="00EC54EA" w:rsidRPr="003342E1">
        <w:rPr>
          <w:rFonts w:ascii="Times New Roman" w:hAnsi="Times New Roman" w:cs="Times New Roman"/>
          <w:sz w:val="24"/>
          <w:szCs w:val="24"/>
          <w:lang w:val="pt-PT"/>
        </w:rPr>
        <w:t xml:space="preserve">a </w:t>
      </w:r>
      <w:r w:rsidR="00076D40" w:rsidRPr="003342E1">
        <w:rPr>
          <w:rFonts w:ascii="Times New Roman" w:hAnsi="Times New Roman" w:cs="Times New Roman"/>
          <w:sz w:val="24"/>
          <w:szCs w:val="24"/>
          <w:lang w:val="pt-PT"/>
        </w:rPr>
        <w:t xml:space="preserve">Câmara dos Lordes e </w:t>
      </w:r>
      <w:r w:rsidR="00EC54EA" w:rsidRPr="003342E1">
        <w:rPr>
          <w:rFonts w:ascii="Times New Roman" w:hAnsi="Times New Roman" w:cs="Times New Roman"/>
          <w:sz w:val="24"/>
          <w:szCs w:val="24"/>
          <w:lang w:val="pt-PT"/>
        </w:rPr>
        <w:t>a</w:t>
      </w:r>
      <w:r w:rsidR="00076D40" w:rsidRPr="003342E1">
        <w:rPr>
          <w:rFonts w:ascii="Times New Roman" w:hAnsi="Times New Roman" w:cs="Times New Roman"/>
          <w:sz w:val="24"/>
          <w:szCs w:val="24"/>
          <w:lang w:val="pt-PT"/>
        </w:rPr>
        <w:t xml:space="preserve"> Câmara dos Comuns</w:t>
      </w:r>
      <w:r w:rsidR="00EC54EA" w:rsidRPr="003342E1">
        <w:rPr>
          <w:rFonts w:ascii="Times New Roman" w:hAnsi="Times New Roman" w:cs="Times New Roman"/>
          <w:sz w:val="24"/>
          <w:szCs w:val="24"/>
          <w:lang w:val="pt-PT"/>
        </w:rPr>
        <w:t>, a primeira</w:t>
      </w:r>
      <w:r w:rsidR="003342E1" w:rsidRPr="003342E1">
        <w:rPr>
          <w:rFonts w:ascii="Times New Roman" w:hAnsi="Times New Roman" w:cs="Times New Roman"/>
          <w:sz w:val="24"/>
          <w:szCs w:val="24"/>
          <w:lang w:val="pt-PT"/>
        </w:rPr>
        <w:t xml:space="preserve"> possui duas possibilidades de constituição</w:t>
      </w:r>
      <w:r w:rsidR="00EC54EA" w:rsidRPr="003342E1">
        <w:rPr>
          <w:rFonts w:ascii="Times New Roman" w:hAnsi="Times New Roman" w:cs="Times New Roman"/>
          <w:sz w:val="24"/>
          <w:szCs w:val="24"/>
          <w:lang w:val="pt-PT"/>
        </w:rPr>
        <w:t xml:space="preserve">, </w:t>
      </w:r>
      <w:r w:rsidR="005D05A5">
        <w:rPr>
          <w:rFonts w:ascii="Times New Roman" w:hAnsi="Times New Roman" w:cs="Times New Roman"/>
          <w:sz w:val="24"/>
          <w:szCs w:val="24"/>
          <w:lang w:val="pt-PT"/>
        </w:rPr>
        <w:t>a primeira: d</w:t>
      </w:r>
      <w:r w:rsidR="003342E1" w:rsidRPr="003342E1">
        <w:rPr>
          <w:rFonts w:ascii="Times New Roman" w:hAnsi="Times New Roman" w:cs="Times New Roman"/>
          <w:sz w:val="24"/>
          <w:szCs w:val="24"/>
          <w:lang w:val="pt-PT"/>
        </w:rPr>
        <w:t>eve ter 500 membros diretamente eleitos pelo povo para representar as regiões do Reino Unido</w:t>
      </w:r>
      <w:r w:rsidR="003342E1">
        <w:rPr>
          <w:rFonts w:ascii="Times New Roman" w:hAnsi="Times New Roman" w:cs="Times New Roman"/>
          <w:sz w:val="24"/>
          <w:szCs w:val="24"/>
          <w:lang w:val="pt-PT"/>
        </w:rPr>
        <w:t xml:space="preserve"> e que serão eleitos para um período de 15 anos não podendo ser reeleitos, a outra possibilidade para a constituição da Câmara dos Lordes</w:t>
      </w:r>
      <w:r w:rsidR="005D05A5">
        <w:rPr>
          <w:rFonts w:ascii="Times New Roman" w:hAnsi="Times New Roman" w:cs="Times New Roman"/>
          <w:sz w:val="24"/>
          <w:szCs w:val="24"/>
          <w:lang w:val="pt-PT"/>
        </w:rPr>
        <w:t>,</w:t>
      </w:r>
      <w:r w:rsidR="003342E1">
        <w:rPr>
          <w:rFonts w:ascii="Times New Roman" w:hAnsi="Times New Roman" w:cs="Times New Roman"/>
          <w:sz w:val="24"/>
          <w:szCs w:val="24"/>
          <w:lang w:val="pt-PT"/>
        </w:rPr>
        <w:t xml:space="preserve"> é a sua composição por 350 Lordes, que são escolhidos pelo Chefe de Estado por indicação </w:t>
      </w:r>
      <w:r w:rsidR="00AC5CC7">
        <w:rPr>
          <w:rFonts w:ascii="Times New Roman" w:hAnsi="Times New Roman" w:cs="Times New Roman"/>
          <w:sz w:val="24"/>
          <w:szCs w:val="24"/>
          <w:lang w:val="pt-PT"/>
        </w:rPr>
        <w:t>do Chefe do Governo, com base na</w:t>
      </w:r>
      <w:r w:rsidR="003342E1">
        <w:rPr>
          <w:rFonts w:ascii="Times New Roman" w:hAnsi="Times New Roman" w:cs="Times New Roman"/>
          <w:sz w:val="24"/>
          <w:szCs w:val="24"/>
          <w:lang w:val="pt-PT"/>
        </w:rPr>
        <w:t xml:space="preserve"> sua reconhecida capacidade e experiência, sendo nomeados para um mandato de 15 anos</w:t>
      </w:r>
      <w:r w:rsidR="005D05A5">
        <w:rPr>
          <w:rFonts w:ascii="Times New Roman" w:hAnsi="Times New Roman" w:cs="Times New Roman"/>
          <w:sz w:val="24"/>
          <w:szCs w:val="24"/>
          <w:lang w:val="pt-PT"/>
        </w:rPr>
        <w:t xml:space="preserve"> não renovável</w:t>
      </w:r>
      <w:r w:rsidR="003342E1">
        <w:rPr>
          <w:rFonts w:ascii="Times New Roman" w:hAnsi="Times New Roman" w:cs="Times New Roman"/>
          <w:sz w:val="24"/>
          <w:szCs w:val="24"/>
          <w:lang w:val="pt-PT"/>
        </w:rPr>
        <w:t xml:space="preserve">. Os restantes Membros da Câmara dos Lordes são preenchidos por: </w:t>
      </w:r>
      <w:r w:rsidR="0051437E">
        <w:rPr>
          <w:rFonts w:ascii="Times New Roman" w:hAnsi="Times New Roman" w:cs="Times New Roman"/>
          <w:sz w:val="24"/>
          <w:szCs w:val="24"/>
          <w:lang w:val="pt-PT"/>
        </w:rPr>
        <w:t xml:space="preserve"> 90 lugares hereditários e 25 pertence</w:t>
      </w:r>
      <w:r w:rsidR="003342E1">
        <w:rPr>
          <w:rFonts w:ascii="Times New Roman" w:hAnsi="Times New Roman" w:cs="Times New Roman"/>
          <w:sz w:val="24"/>
          <w:szCs w:val="24"/>
          <w:lang w:val="pt-PT"/>
        </w:rPr>
        <w:t>ntes</w:t>
      </w:r>
      <w:r w:rsidR="0051437E">
        <w:rPr>
          <w:rFonts w:ascii="Times New Roman" w:hAnsi="Times New Roman" w:cs="Times New Roman"/>
          <w:sz w:val="24"/>
          <w:szCs w:val="24"/>
          <w:lang w:val="pt-PT"/>
        </w:rPr>
        <w:t xml:space="preserve"> aos Bispos da Igreja Anglicana</w:t>
      </w:r>
      <w:r w:rsidR="003342E1">
        <w:rPr>
          <w:rStyle w:val="FootnoteReference"/>
          <w:rFonts w:ascii="Times New Roman" w:hAnsi="Times New Roman" w:cs="Times New Roman"/>
          <w:sz w:val="24"/>
          <w:szCs w:val="24"/>
          <w:lang w:val="pt-PT"/>
        </w:rPr>
        <w:footnoteReference w:id="145"/>
      </w:r>
      <w:r w:rsidR="0051437E">
        <w:rPr>
          <w:rFonts w:ascii="Times New Roman" w:hAnsi="Times New Roman" w:cs="Times New Roman"/>
          <w:sz w:val="24"/>
          <w:szCs w:val="24"/>
          <w:lang w:val="pt-PT"/>
        </w:rPr>
        <w:t xml:space="preserve"> (O Monarca Britânico é o líder da Igreja Anglicana possuindo o posto de Governador Supremo da Igreja de Inglaterra, com a sede na Cantuária, ao </w:t>
      </w:r>
      <w:r w:rsidR="003342E1">
        <w:rPr>
          <w:rFonts w:ascii="Times New Roman" w:hAnsi="Times New Roman" w:cs="Times New Roman"/>
          <w:sz w:val="24"/>
          <w:szCs w:val="24"/>
          <w:lang w:val="pt-PT"/>
        </w:rPr>
        <w:t>contrário</w:t>
      </w:r>
      <w:r w:rsidR="0051437E">
        <w:rPr>
          <w:rFonts w:ascii="Times New Roman" w:hAnsi="Times New Roman" w:cs="Times New Roman"/>
          <w:sz w:val="24"/>
          <w:szCs w:val="24"/>
          <w:lang w:val="pt-PT"/>
        </w:rPr>
        <w:t xml:space="preserve"> da Igreja Católica em que o correspondente a este cargo, </w:t>
      </w:r>
      <w:r w:rsidR="00AC5CC7">
        <w:rPr>
          <w:rFonts w:ascii="Times New Roman" w:hAnsi="Times New Roman" w:cs="Times New Roman"/>
          <w:sz w:val="24"/>
          <w:szCs w:val="24"/>
          <w:lang w:val="pt-PT"/>
        </w:rPr>
        <w:t xml:space="preserve">o </w:t>
      </w:r>
      <w:r w:rsidR="0051437E">
        <w:rPr>
          <w:rFonts w:ascii="Times New Roman" w:hAnsi="Times New Roman" w:cs="Times New Roman"/>
          <w:sz w:val="24"/>
          <w:szCs w:val="24"/>
          <w:lang w:val="pt-PT"/>
        </w:rPr>
        <w:t>Sumo Pontífice, é desempenhado Papa). A Câmara dos Lordes tem a possibilidade de vetar as</w:t>
      </w:r>
      <w:r w:rsidR="0051437E" w:rsidRPr="0051437E">
        <w:rPr>
          <w:rFonts w:ascii="Times New Roman" w:hAnsi="Times New Roman" w:cs="Times New Roman"/>
          <w:sz w:val="24"/>
          <w:szCs w:val="24"/>
          <w:lang w:val="pt-PT"/>
        </w:rPr>
        <w:t xml:space="preserve"> le</w:t>
      </w:r>
      <w:r w:rsidR="0051437E">
        <w:rPr>
          <w:rFonts w:ascii="Times New Roman" w:hAnsi="Times New Roman" w:cs="Times New Roman"/>
          <w:sz w:val="24"/>
          <w:szCs w:val="24"/>
          <w:lang w:val="pt-PT"/>
        </w:rPr>
        <w:t xml:space="preserve">is aprovadas pela Câmara </w:t>
      </w:r>
      <w:r w:rsidR="0051437E" w:rsidRPr="0051437E">
        <w:rPr>
          <w:rFonts w:ascii="Times New Roman" w:hAnsi="Times New Roman" w:cs="Times New Roman"/>
          <w:sz w:val="24"/>
          <w:szCs w:val="24"/>
          <w:lang w:val="pt-PT"/>
        </w:rPr>
        <w:t>dos Comuns, pode</w:t>
      </w:r>
      <w:r w:rsidR="0051437E">
        <w:rPr>
          <w:rFonts w:ascii="Times New Roman" w:hAnsi="Times New Roman" w:cs="Times New Roman"/>
          <w:sz w:val="24"/>
          <w:szCs w:val="24"/>
          <w:lang w:val="pt-PT"/>
        </w:rPr>
        <w:t>ndo</w:t>
      </w:r>
      <w:r w:rsidR="0051437E" w:rsidRPr="0051437E">
        <w:rPr>
          <w:rFonts w:ascii="Times New Roman" w:hAnsi="Times New Roman" w:cs="Times New Roman"/>
          <w:sz w:val="24"/>
          <w:szCs w:val="24"/>
          <w:lang w:val="pt-PT"/>
        </w:rPr>
        <w:t xml:space="preserve"> propor emendas e retardar a sua aprovação por um período não superior a um ano. </w:t>
      </w:r>
      <w:r w:rsidR="00491F05" w:rsidRPr="005D05A5">
        <w:rPr>
          <w:rFonts w:ascii="Times New Roman" w:hAnsi="Times New Roman" w:cs="Times New Roman"/>
          <w:sz w:val="24"/>
          <w:szCs w:val="24"/>
          <w:lang w:val="pt-PT"/>
        </w:rPr>
        <w:t xml:space="preserve">A Câmara dos Comuns </w:t>
      </w:r>
      <w:r w:rsidR="005D05A5" w:rsidRPr="005D05A5">
        <w:rPr>
          <w:rFonts w:ascii="Times New Roman" w:hAnsi="Times New Roman" w:cs="Times New Roman"/>
          <w:sz w:val="24"/>
          <w:szCs w:val="24"/>
          <w:lang w:val="pt-PT"/>
        </w:rPr>
        <w:t>é considerada a primeira Câmara, qu</w:t>
      </w:r>
      <w:r w:rsidR="005D05A5">
        <w:rPr>
          <w:rFonts w:ascii="Times New Roman" w:hAnsi="Times New Roman" w:cs="Times New Roman"/>
          <w:sz w:val="24"/>
          <w:szCs w:val="24"/>
          <w:lang w:val="pt-PT"/>
        </w:rPr>
        <w:t xml:space="preserve">e deve conter no mínimo 500 Deputados eleitos proporcionalmente representando cada região, </w:t>
      </w:r>
      <w:r w:rsidR="00AC5CC7">
        <w:rPr>
          <w:rFonts w:ascii="Times New Roman" w:hAnsi="Times New Roman" w:cs="Times New Roman"/>
          <w:sz w:val="24"/>
          <w:szCs w:val="24"/>
          <w:lang w:val="pt-PT"/>
        </w:rPr>
        <w:t xml:space="preserve">estes </w:t>
      </w:r>
      <w:r w:rsidR="005D05A5">
        <w:rPr>
          <w:rFonts w:ascii="Times New Roman" w:hAnsi="Times New Roman" w:cs="Times New Roman"/>
          <w:sz w:val="24"/>
          <w:szCs w:val="24"/>
          <w:lang w:val="pt-PT"/>
        </w:rPr>
        <w:t>são</w:t>
      </w:r>
      <w:r w:rsidR="00AC5CC7">
        <w:rPr>
          <w:rFonts w:ascii="Times New Roman" w:hAnsi="Times New Roman" w:cs="Times New Roman"/>
          <w:sz w:val="24"/>
          <w:szCs w:val="24"/>
          <w:lang w:val="pt-PT"/>
        </w:rPr>
        <w:t xml:space="preserve"> eleitos diretamente pelo povo.</w:t>
      </w:r>
    </w:p>
    <w:p w14:paraId="18DEFB06" w14:textId="17E34909" w:rsidR="005E3D4B" w:rsidRPr="003342E1" w:rsidRDefault="005D05A5" w:rsidP="00EC54EA">
      <w:pPr>
        <w:tabs>
          <w:tab w:val="left" w:pos="2480"/>
        </w:tabs>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O seu funcionamento opera do mesmo </w:t>
      </w:r>
      <w:r w:rsidR="00491F05">
        <w:rPr>
          <w:rFonts w:ascii="Times New Roman" w:hAnsi="Times New Roman" w:cs="Times New Roman"/>
          <w:sz w:val="24"/>
          <w:szCs w:val="24"/>
          <w:lang w:val="pt-PT"/>
        </w:rPr>
        <w:t>modo que a Assembleia da República Portuguesa, tem a função de propor medidas e aprovar legislação</w:t>
      </w:r>
      <w:r w:rsidR="00AC5CC7">
        <w:rPr>
          <w:rFonts w:ascii="Times New Roman" w:hAnsi="Times New Roman" w:cs="Times New Roman"/>
          <w:sz w:val="24"/>
          <w:szCs w:val="24"/>
          <w:lang w:val="pt-PT"/>
        </w:rPr>
        <w:t>,</w:t>
      </w:r>
      <w:r w:rsidR="00491F05">
        <w:rPr>
          <w:rFonts w:ascii="Times New Roman" w:hAnsi="Times New Roman" w:cs="Times New Roman"/>
          <w:sz w:val="24"/>
          <w:szCs w:val="24"/>
          <w:lang w:val="pt-PT"/>
        </w:rPr>
        <w:t xml:space="preserve"> sendo que é apenas </w:t>
      </w:r>
      <w:r w:rsidR="00EC54EA" w:rsidRPr="00EC54EA">
        <w:rPr>
          <w:rFonts w:ascii="Times New Roman" w:hAnsi="Times New Roman" w:cs="Times New Roman"/>
          <w:sz w:val="24"/>
          <w:szCs w:val="24"/>
          <w:lang w:val="pt-PT"/>
        </w:rPr>
        <w:t xml:space="preserve">perante </w:t>
      </w:r>
      <w:r w:rsidR="00491F05">
        <w:rPr>
          <w:rFonts w:ascii="Times New Roman" w:hAnsi="Times New Roman" w:cs="Times New Roman"/>
          <w:sz w:val="24"/>
          <w:szCs w:val="24"/>
          <w:lang w:val="pt-PT"/>
        </w:rPr>
        <w:t xml:space="preserve">os </w:t>
      </w:r>
      <w:r>
        <w:rPr>
          <w:rFonts w:ascii="Times New Roman" w:hAnsi="Times New Roman" w:cs="Times New Roman"/>
          <w:sz w:val="24"/>
          <w:szCs w:val="24"/>
          <w:lang w:val="pt-PT"/>
        </w:rPr>
        <w:t>D</w:t>
      </w:r>
      <w:r w:rsidR="00491F05">
        <w:rPr>
          <w:rFonts w:ascii="Times New Roman" w:hAnsi="Times New Roman" w:cs="Times New Roman"/>
          <w:sz w:val="24"/>
          <w:szCs w:val="24"/>
          <w:lang w:val="pt-PT"/>
        </w:rPr>
        <w:t>eputados da Câmara Baixa</w:t>
      </w:r>
      <w:r w:rsidR="00EC54EA" w:rsidRPr="00EC54EA">
        <w:rPr>
          <w:rFonts w:ascii="Times New Roman" w:hAnsi="Times New Roman" w:cs="Times New Roman"/>
          <w:sz w:val="24"/>
          <w:szCs w:val="24"/>
          <w:lang w:val="pt-PT"/>
        </w:rPr>
        <w:t xml:space="preserve"> que o </w:t>
      </w:r>
      <w:r w:rsidR="00491F05">
        <w:rPr>
          <w:rFonts w:ascii="Times New Roman" w:hAnsi="Times New Roman" w:cs="Times New Roman"/>
          <w:sz w:val="24"/>
          <w:szCs w:val="24"/>
          <w:lang w:val="pt-PT"/>
        </w:rPr>
        <w:t>G</w:t>
      </w:r>
      <w:r w:rsidR="00EC54EA" w:rsidRPr="00EC54EA">
        <w:rPr>
          <w:rFonts w:ascii="Times New Roman" w:hAnsi="Times New Roman" w:cs="Times New Roman"/>
          <w:sz w:val="24"/>
          <w:szCs w:val="24"/>
          <w:lang w:val="pt-PT"/>
        </w:rPr>
        <w:t>overno responde</w:t>
      </w:r>
      <w:r w:rsidR="00491F05">
        <w:rPr>
          <w:rFonts w:ascii="Times New Roman" w:hAnsi="Times New Roman" w:cs="Times New Roman"/>
          <w:sz w:val="24"/>
          <w:szCs w:val="24"/>
          <w:lang w:val="pt-PT"/>
        </w:rPr>
        <w:t xml:space="preserve">, uma vez que a composição </w:t>
      </w:r>
      <w:r w:rsidR="005E3D4B">
        <w:rPr>
          <w:rFonts w:ascii="Times New Roman" w:hAnsi="Times New Roman" w:cs="Times New Roman"/>
          <w:sz w:val="24"/>
          <w:szCs w:val="24"/>
          <w:lang w:val="pt-PT"/>
        </w:rPr>
        <w:t>desta resulta</w:t>
      </w:r>
      <w:r w:rsidR="00491F05">
        <w:rPr>
          <w:rFonts w:ascii="Times New Roman" w:hAnsi="Times New Roman" w:cs="Times New Roman"/>
          <w:sz w:val="24"/>
          <w:szCs w:val="24"/>
          <w:lang w:val="pt-PT"/>
        </w:rPr>
        <w:t xml:space="preserve"> </w:t>
      </w:r>
      <w:r w:rsidR="00EC54EA" w:rsidRPr="00EC54EA">
        <w:rPr>
          <w:rFonts w:ascii="Times New Roman" w:hAnsi="Times New Roman" w:cs="Times New Roman"/>
          <w:sz w:val="24"/>
          <w:szCs w:val="24"/>
          <w:lang w:val="pt-PT"/>
        </w:rPr>
        <w:t>da maioria p</w:t>
      </w:r>
      <w:r w:rsidR="00491F05">
        <w:rPr>
          <w:rFonts w:ascii="Times New Roman" w:hAnsi="Times New Roman" w:cs="Times New Roman"/>
          <w:sz w:val="24"/>
          <w:szCs w:val="24"/>
          <w:lang w:val="pt-PT"/>
        </w:rPr>
        <w:t>artidária</w:t>
      </w:r>
      <w:r w:rsidR="00EC54EA" w:rsidRPr="00EC54EA">
        <w:rPr>
          <w:rFonts w:ascii="Times New Roman" w:hAnsi="Times New Roman" w:cs="Times New Roman"/>
          <w:sz w:val="24"/>
          <w:szCs w:val="24"/>
          <w:lang w:val="pt-PT"/>
        </w:rPr>
        <w:t xml:space="preserve"> aí existente</w:t>
      </w:r>
      <w:r w:rsidR="005E3D4B">
        <w:rPr>
          <w:rFonts w:ascii="Times New Roman" w:hAnsi="Times New Roman" w:cs="Times New Roman"/>
          <w:sz w:val="24"/>
          <w:szCs w:val="24"/>
          <w:lang w:val="pt-PT"/>
        </w:rPr>
        <w:t>.</w:t>
      </w:r>
      <w:r w:rsidR="00491F05">
        <w:rPr>
          <w:rFonts w:ascii="Times New Roman" w:hAnsi="Times New Roman" w:cs="Times New Roman"/>
          <w:sz w:val="24"/>
          <w:szCs w:val="24"/>
          <w:lang w:val="pt-PT"/>
        </w:rPr>
        <w:t xml:space="preserve"> </w:t>
      </w:r>
      <w:r w:rsidR="00605BB9">
        <w:rPr>
          <w:rFonts w:ascii="Times New Roman" w:hAnsi="Times New Roman" w:cs="Times New Roman"/>
          <w:sz w:val="24"/>
          <w:szCs w:val="24"/>
          <w:lang w:val="pt-PT"/>
        </w:rPr>
        <w:t>A</w:t>
      </w:r>
      <w:r w:rsidR="00076D40" w:rsidRPr="00076D40">
        <w:rPr>
          <w:rFonts w:ascii="Times New Roman" w:hAnsi="Times New Roman" w:cs="Times New Roman"/>
          <w:sz w:val="24"/>
          <w:szCs w:val="24"/>
          <w:lang w:val="pt-PT"/>
        </w:rPr>
        <w:t xml:space="preserve"> Câmara dos Comuns</w:t>
      </w:r>
      <w:r w:rsidR="00605BB9">
        <w:rPr>
          <w:rFonts w:ascii="Times New Roman" w:hAnsi="Times New Roman" w:cs="Times New Roman"/>
          <w:sz w:val="24"/>
          <w:szCs w:val="24"/>
          <w:lang w:val="pt-PT"/>
        </w:rPr>
        <w:t xml:space="preserve">, como referido anteriormente, é </w:t>
      </w:r>
      <w:r w:rsidR="00076D40" w:rsidRPr="00076D40">
        <w:rPr>
          <w:rFonts w:ascii="Times New Roman" w:hAnsi="Times New Roman" w:cs="Times New Roman"/>
          <w:sz w:val="24"/>
          <w:szCs w:val="24"/>
          <w:lang w:val="pt-PT"/>
        </w:rPr>
        <w:t>eleita por sufrágio</w:t>
      </w:r>
      <w:r w:rsidR="00605BB9">
        <w:rPr>
          <w:rFonts w:ascii="Times New Roman" w:hAnsi="Times New Roman" w:cs="Times New Roman"/>
          <w:sz w:val="24"/>
          <w:szCs w:val="24"/>
          <w:lang w:val="pt-PT"/>
        </w:rPr>
        <w:t xml:space="preserve"> direto e</w:t>
      </w:r>
      <w:r w:rsidR="00076D40" w:rsidRPr="00076D40">
        <w:rPr>
          <w:rFonts w:ascii="Times New Roman" w:hAnsi="Times New Roman" w:cs="Times New Roman"/>
          <w:sz w:val="24"/>
          <w:szCs w:val="24"/>
          <w:lang w:val="pt-PT"/>
        </w:rPr>
        <w:t xml:space="preserve"> universal</w:t>
      </w:r>
      <w:r w:rsidR="00605BB9">
        <w:rPr>
          <w:rFonts w:ascii="Times New Roman" w:hAnsi="Times New Roman" w:cs="Times New Roman"/>
          <w:sz w:val="24"/>
          <w:szCs w:val="24"/>
          <w:lang w:val="pt-PT"/>
        </w:rPr>
        <w:t xml:space="preserve">, </w:t>
      </w:r>
      <w:r w:rsidR="00076D40" w:rsidRPr="00076D40">
        <w:rPr>
          <w:rFonts w:ascii="Times New Roman" w:hAnsi="Times New Roman" w:cs="Times New Roman"/>
          <w:sz w:val="24"/>
          <w:szCs w:val="24"/>
          <w:lang w:val="pt-PT"/>
        </w:rPr>
        <w:t>corresponde à Assembleia da República Portuguesa composta pelos seus Deputados</w:t>
      </w:r>
      <w:r w:rsidR="00076D40" w:rsidRPr="00076D40">
        <w:rPr>
          <w:rFonts w:ascii="Times New Roman" w:hAnsi="Times New Roman" w:cs="Times New Roman"/>
          <w:sz w:val="24"/>
          <w:szCs w:val="24"/>
          <w:vertAlign w:val="superscript"/>
          <w:lang w:val="pt-PT"/>
        </w:rPr>
        <w:footnoteReference w:id="146"/>
      </w:r>
      <w:r w:rsidR="005E3D4B">
        <w:rPr>
          <w:rFonts w:ascii="Times New Roman" w:hAnsi="Times New Roman" w:cs="Times New Roman"/>
          <w:sz w:val="24"/>
          <w:szCs w:val="24"/>
          <w:lang w:val="pt-PT"/>
        </w:rPr>
        <w:t xml:space="preserve">, sendo o Chefe de Governo o </w:t>
      </w:r>
      <w:r w:rsidR="00514790">
        <w:rPr>
          <w:rFonts w:ascii="Times New Roman" w:hAnsi="Times New Roman" w:cs="Times New Roman"/>
          <w:sz w:val="24"/>
          <w:szCs w:val="24"/>
          <w:lang w:val="pt-PT"/>
        </w:rPr>
        <w:t>Primeiro-Ministro</w:t>
      </w:r>
      <w:r w:rsidR="005E3D4B">
        <w:rPr>
          <w:rFonts w:ascii="Times New Roman" w:hAnsi="Times New Roman" w:cs="Times New Roman"/>
          <w:sz w:val="24"/>
          <w:szCs w:val="24"/>
          <w:lang w:val="pt-PT"/>
        </w:rPr>
        <w:t xml:space="preserve">, pertencendo este lugar ao candidato do partido que obtém o melhor resultado nas eleições legislativas, sendo posteriormente convidado pela Rainha a formar Governo, </w:t>
      </w:r>
      <w:r>
        <w:rPr>
          <w:rFonts w:ascii="Times New Roman" w:hAnsi="Times New Roman" w:cs="Times New Roman"/>
          <w:sz w:val="24"/>
          <w:szCs w:val="24"/>
          <w:lang w:val="pt-PT"/>
        </w:rPr>
        <w:t>escolhendo por sua vez este, os membros que o</w:t>
      </w:r>
      <w:r w:rsidR="005E3D4B">
        <w:rPr>
          <w:rFonts w:ascii="Times New Roman" w:hAnsi="Times New Roman" w:cs="Times New Roman"/>
          <w:sz w:val="24"/>
          <w:szCs w:val="24"/>
          <w:lang w:val="pt-PT"/>
        </w:rPr>
        <w:t xml:space="preserve"> irão </w:t>
      </w:r>
      <w:r w:rsidR="00216143">
        <w:rPr>
          <w:rFonts w:ascii="Times New Roman" w:hAnsi="Times New Roman" w:cs="Times New Roman"/>
          <w:sz w:val="24"/>
          <w:szCs w:val="24"/>
          <w:lang w:val="pt-PT"/>
        </w:rPr>
        <w:t xml:space="preserve">ajudar a </w:t>
      </w:r>
      <w:r>
        <w:rPr>
          <w:rFonts w:ascii="Times New Roman" w:hAnsi="Times New Roman" w:cs="Times New Roman"/>
          <w:sz w:val="24"/>
          <w:szCs w:val="24"/>
          <w:lang w:val="pt-PT"/>
        </w:rPr>
        <w:t>compor</w:t>
      </w:r>
      <w:r w:rsidR="00216143">
        <w:rPr>
          <w:rFonts w:ascii="Times New Roman" w:hAnsi="Times New Roman" w:cs="Times New Roman"/>
          <w:sz w:val="24"/>
          <w:szCs w:val="24"/>
          <w:lang w:val="pt-PT"/>
        </w:rPr>
        <w:t xml:space="preserve"> o Governo. </w:t>
      </w:r>
      <w:r w:rsidR="00491F05">
        <w:rPr>
          <w:rFonts w:ascii="Times New Roman" w:hAnsi="Times New Roman" w:cs="Times New Roman"/>
          <w:sz w:val="24"/>
          <w:szCs w:val="24"/>
          <w:lang w:val="pt-PT"/>
        </w:rPr>
        <w:t xml:space="preserve">O Sistema Político Britânico contempla um sistema de distribuição de poderes </w:t>
      </w:r>
      <w:r w:rsidR="005E3D4B">
        <w:rPr>
          <w:rFonts w:ascii="Times New Roman" w:hAnsi="Times New Roman" w:cs="Times New Roman"/>
          <w:sz w:val="24"/>
          <w:szCs w:val="24"/>
          <w:lang w:val="pt-PT"/>
        </w:rPr>
        <w:t>atípica,</w:t>
      </w:r>
      <w:r w:rsidR="00491F05">
        <w:rPr>
          <w:rFonts w:ascii="Times New Roman" w:hAnsi="Times New Roman" w:cs="Times New Roman"/>
          <w:sz w:val="24"/>
          <w:szCs w:val="24"/>
          <w:lang w:val="pt-PT"/>
        </w:rPr>
        <w:t xml:space="preserve"> mas que tem demonstrado resultados positivos na manutenção da ordem e estabilidade governamental.</w:t>
      </w:r>
      <w:r w:rsidR="00491F05">
        <w:rPr>
          <w:rStyle w:val="FootnoteReference"/>
          <w:rFonts w:ascii="Times New Roman" w:hAnsi="Times New Roman" w:cs="Times New Roman"/>
          <w:sz w:val="24"/>
          <w:szCs w:val="24"/>
          <w:lang w:val="pt-PT"/>
        </w:rPr>
        <w:footnoteReference w:id="147"/>
      </w:r>
      <w:r w:rsidR="00491F05">
        <w:rPr>
          <w:rFonts w:ascii="Times New Roman" w:hAnsi="Times New Roman" w:cs="Times New Roman"/>
          <w:sz w:val="24"/>
          <w:szCs w:val="24"/>
          <w:lang w:val="pt-PT"/>
        </w:rPr>
        <w:t xml:space="preserve">  </w:t>
      </w:r>
      <w:r w:rsidR="005E3D4B">
        <w:rPr>
          <w:rFonts w:ascii="Times New Roman" w:hAnsi="Times New Roman" w:cs="Times New Roman"/>
          <w:sz w:val="24"/>
          <w:szCs w:val="24"/>
          <w:lang w:val="pt-PT"/>
        </w:rPr>
        <w:tab/>
      </w:r>
    </w:p>
    <w:p w14:paraId="10DB5724" w14:textId="5E9CEAD2" w:rsidR="00216143" w:rsidRDefault="00FA2DE6" w:rsidP="00EC54EA">
      <w:pPr>
        <w:tabs>
          <w:tab w:val="left" w:pos="2480"/>
        </w:tabs>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216143">
        <w:rPr>
          <w:rFonts w:ascii="Times New Roman" w:hAnsi="Times New Roman" w:cs="Times New Roman"/>
          <w:sz w:val="24"/>
          <w:szCs w:val="24"/>
          <w:lang w:val="pt-PT"/>
        </w:rPr>
        <w:t>A Constituição Britânica consagra o sufrágio facultativo, universal e secreto.</w:t>
      </w:r>
    </w:p>
    <w:p w14:paraId="6F266178" w14:textId="4994DD03" w:rsidR="00076D40" w:rsidRPr="00605BB9" w:rsidRDefault="00FA2DE6" w:rsidP="00EC54EA">
      <w:pPr>
        <w:tabs>
          <w:tab w:val="left" w:pos="2480"/>
        </w:tabs>
        <w:spacing w:after="0" w:line="360" w:lineRule="auto"/>
        <w:jc w:val="both"/>
        <w:rPr>
          <w:rFonts w:ascii="Times New Roman" w:hAnsi="Times New Roman" w:cs="Times New Roman"/>
          <w:sz w:val="24"/>
          <w:szCs w:val="24"/>
          <w:lang w:val="pt-PT"/>
        </w:rPr>
      </w:pPr>
      <w:r>
        <w:rPr>
          <w:rFonts w:ascii="Times New Roman" w:hAnsi="Times New Roman" w:cs="Times New Roman"/>
          <w:bCs/>
          <w:sz w:val="24"/>
          <w:szCs w:val="24"/>
          <w:lang w:val="pt-PT"/>
        </w:rPr>
        <w:t xml:space="preserve">       </w:t>
      </w:r>
      <w:r w:rsidR="00076D40" w:rsidRPr="00076D40">
        <w:rPr>
          <w:rFonts w:ascii="Times New Roman" w:hAnsi="Times New Roman" w:cs="Times New Roman"/>
          <w:bCs/>
          <w:sz w:val="24"/>
          <w:szCs w:val="24"/>
          <w:lang w:val="pt-PT"/>
        </w:rPr>
        <w:t xml:space="preserve">As mulheres inglesas conquistaram o direito de </w:t>
      </w:r>
      <w:r w:rsidR="00491F05">
        <w:rPr>
          <w:rFonts w:ascii="Times New Roman" w:hAnsi="Times New Roman" w:cs="Times New Roman"/>
          <w:bCs/>
          <w:sz w:val="24"/>
          <w:szCs w:val="24"/>
          <w:lang w:val="pt-PT"/>
        </w:rPr>
        <w:t>sufrágio</w:t>
      </w:r>
      <w:r w:rsidR="00076D40" w:rsidRPr="00076D40">
        <w:rPr>
          <w:rFonts w:ascii="Times New Roman" w:hAnsi="Times New Roman" w:cs="Times New Roman"/>
          <w:bCs/>
          <w:sz w:val="24"/>
          <w:szCs w:val="24"/>
          <w:lang w:val="pt-PT"/>
        </w:rPr>
        <w:t xml:space="preserve"> em 1928, o movimento das sufragistas</w:t>
      </w:r>
      <w:r w:rsidR="00C76B9C">
        <w:rPr>
          <w:rFonts w:ascii="Times New Roman" w:hAnsi="Times New Roman" w:cs="Times New Roman"/>
          <w:bCs/>
          <w:sz w:val="24"/>
          <w:szCs w:val="24"/>
          <w:lang w:val="pt-PT"/>
        </w:rPr>
        <w:t>,</w:t>
      </w:r>
      <w:r w:rsidR="00076D40" w:rsidRPr="00076D40">
        <w:rPr>
          <w:rFonts w:ascii="Times New Roman" w:hAnsi="Times New Roman" w:cs="Times New Roman"/>
          <w:bCs/>
          <w:sz w:val="24"/>
          <w:szCs w:val="24"/>
          <w:lang w:val="pt-PT"/>
        </w:rPr>
        <w:t xml:space="preserve"> liderado por </w:t>
      </w:r>
      <w:proofErr w:type="spellStart"/>
      <w:r w:rsidR="00076D40" w:rsidRPr="00076D40">
        <w:rPr>
          <w:rFonts w:ascii="Times New Roman" w:hAnsi="Times New Roman" w:cs="Times New Roman"/>
          <w:bCs/>
          <w:sz w:val="24"/>
          <w:szCs w:val="24"/>
          <w:lang w:val="pt-PT"/>
        </w:rPr>
        <w:t>Emmeline</w:t>
      </w:r>
      <w:proofErr w:type="spellEnd"/>
      <w:r w:rsidR="00076D40" w:rsidRPr="00076D40">
        <w:rPr>
          <w:rFonts w:ascii="Times New Roman" w:hAnsi="Times New Roman" w:cs="Times New Roman"/>
          <w:bCs/>
          <w:sz w:val="24"/>
          <w:szCs w:val="24"/>
          <w:lang w:val="pt-PT"/>
        </w:rPr>
        <w:t xml:space="preserve"> </w:t>
      </w:r>
      <w:proofErr w:type="spellStart"/>
      <w:r w:rsidR="00076D40" w:rsidRPr="00076D40">
        <w:rPr>
          <w:rFonts w:ascii="Times New Roman" w:hAnsi="Times New Roman" w:cs="Times New Roman"/>
          <w:bCs/>
          <w:sz w:val="24"/>
          <w:szCs w:val="24"/>
          <w:lang w:val="pt-PT"/>
        </w:rPr>
        <w:t>Pankhurst</w:t>
      </w:r>
      <w:proofErr w:type="spellEnd"/>
      <w:r w:rsidR="00C76B9C">
        <w:rPr>
          <w:rFonts w:ascii="Times New Roman" w:hAnsi="Times New Roman" w:cs="Times New Roman"/>
          <w:bCs/>
          <w:sz w:val="24"/>
          <w:szCs w:val="24"/>
          <w:lang w:val="pt-PT"/>
        </w:rPr>
        <w:t>,</w:t>
      </w:r>
      <w:r w:rsidR="00076D40" w:rsidRPr="00076D40">
        <w:rPr>
          <w:rFonts w:ascii="Times New Roman" w:hAnsi="Times New Roman" w:cs="Times New Roman"/>
          <w:bCs/>
          <w:sz w:val="24"/>
          <w:szCs w:val="24"/>
          <w:lang w:val="pt-PT"/>
        </w:rPr>
        <w:t xml:space="preserve"> conquistou </w:t>
      </w:r>
      <w:r w:rsidR="00491F05">
        <w:rPr>
          <w:rFonts w:ascii="Times New Roman" w:hAnsi="Times New Roman" w:cs="Times New Roman"/>
          <w:bCs/>
          <w:sz w:val="24"/>
          <w:szCs w:val="24"/>
          <w:lang w:val="pt-PT"/>
        </w:rPr>
        <w:t>a capacidade eleitoral ativa</w:t>
      </w:r>
      <w:r w:rsidR="00076D40" w:rsidRPr="00076D40">
        <w:rPr>
          <w:rFonts w:ascii="Times New Roman" w:hAnsi="Times New Roman" w:cs="Times New Roman"/>
          <w:bCs/>
          <w:sz w:val="24"/>
          <w:szCs w:val="24"/>
          <w:lang w:val="pt-PT"/>
        </w:rPr>
        <w:t xml:space="preserve"> pela Lei n.º 1928 após extensos anos de protestos e atentados políticos, sendo que os homens já votavam em igualdade de circunstâncias</w:t>
      </w:r>
      <w:r w:rsidR="00AC5CC7">
        <w:rPr>
          <w:rFonts w:ascii="Times New Roman" w:hAnsi="Times New Roman" w:cs="Times New Roman"/>
          <w:bCs/>
          <w:sz w:val="24"/>
          <w:szCs w:val="24"/>
          <w:lang w:val="pt-PT"/>
        </w:rPr>
        <w:t xml:space="preserve"> sem distinção de classe social para a eleição dos D</w:t>
      </w:r>
      <w:r w:rsidR="00076D40" w:rsidRPr="00076D40">
        <w:rPr>
          <w:rFonts w:ascii="Times New Roman" w:hAnsi="Times New Roman" w:cs="Times New Roman"/>
          <w:bCs/>
          <w:sz w:val="24"/>
          <w:szCs w:val="24"/>
          <w:lang w:val="pt-PT"/>
        </w:rPr>
        <w:t>eputados pertencentes à Câmara dos Comuns desde 1918.</w:t>
      </w:r>
      <w:r w:rsidR="00605BB9">
        <w:rPr>
          <w:rStyle w:val="FootnoteReference"/>
          <w:rFonts w:ascii="Times New Roman" w:hAnsi="Times New Roman" w:cs="Times New Roman"/>
          <w:bCs/>
          <w:sz w:val="24"/>
          <w:szCs w:val="24"/>
          <w:lang w:val="pt-PT"/>
        </w:rPr>
        <w:footnoteReference w:id="148"/>
      </w:r>
    </w:p>
    <w:p w14:paraId="34130C61" w14:textId="469FA8EB" w:rsidR="00EC54EA" w:rsidRDefault="00EC54EA" w:rsidP="00076D40">
      <w:pPr>
        <w:tabs>
          <w:tab w:val="left" w:pos="2480"/>
        </w:tabs>
        <w:spacing w:line="360" w:lineRule="auto"/>
        <w:rPr>
          <w:rFonts w:ascii="Times New Roman" w:hAnsi="Times New Roman" w:cs="Times New Roman"/>
          <w:b/>
          <w:sz w:val="24"/>
          <w:szCs w:val="24"/>
          <w:lang w:val="pt-PT"/>
        </w:rPr>
      </w:pPr>
    </w:p>
    <w:p w14:paraId="593565F1" w14:textId="77777777" w:rsidR="00A65E96" w:rsidRDefault="00A65E96" w:rsidP="00076D40">
      <w:pPr>
        <w:tabs>
          <w:tab w:val="left" w:pos="2480"/>
        </w:tabs>
        <w:spacing w:line="360" w:lineRule="auto"/>
        <w:rPr>
          <w:rFonts w:ascii="Times New Roman" w:hAnsi="Times New Roman" w:cs="Times New Roman"/>
          <w:b/>
          <w:sz w:val="24"/>
          <w:szCs w:val="24"/>
          <w:lang w:val="pt-PT"/>
        </w:rPr>
      </w:pPr>
    </w:p>
    <w:p w14:paraId="7094BEDE" w14:textId="77777777" w:rsidR="00A65E96" w:rsidRDefault="00A65E96" w:rsidP="00076D40">
      <w:pPr>
        <w:tabs>
          <w:tab w:val="left" w:pos="2480"/>
        </w:tabs>
        <w:spacing w:line="360" w:lineRule="auto"/>
        <w:rPr>
          <w:rFonts w:ascii="Times New Roman" w:hAnsi="Times New Roman" w:cs="Times New Roman"/>
          <w:b/>
          <w:sz w:val="24"/>
          <w:szCs w:val="24"/>
          <w:lang w:val="pt-PT"/>
        </w:rPr>
      </w:pPr>
    </w:p>
    <w:p w14:paraId="156B2F35" w14:textId="77777777" w:rsidR="00A65E96" w:rsidRDefault="00A65E96" w:rsidP="00076D40">
      <w:pPr>
        <w:tabs>
          <w:tab w:val="left" w:pos="2480"/>
        </w:tabs>
        <w:spacing w:line="360" w:lineRule="auto"/>
        <w:rPr>
          <w:rFonts w:ascii="Times New Roman" w:hAnsi="Times New Roman" w:cs="Times New Roman"/>
          <w:b/>
          <w:sz w:val="24"/>
          <w:szCs w:val="24"/>
          <w:lang w:val="pt-PT"/>
        </w:rPr>
      </w:pPr>
    </w:p>
    <w:p w14:paraId="4BFEAEBD" w14:textId="77777777" w:rsidR="00A65E96" w:rsidRDefault="00A65E96" w:rsidP="00076D40">
      <w:pPr>
        <w:tabs>
          <w:tab w:val="left" w:pos="2480"/>
        </w:tabs>
        <w:spacing w:line="360" w:lineRule="auto"/>
        <w:rPr>
          <w:rFonts w:ascii="Times New Roman" w:hAnsi="Times New Roman" w:cs="Times New Roman"/>
          <w:b/>
          <w:sz w:val="24"/>
          <w:szCs w:val="24"/>
          <w:lang w:val="pt-PT"/>
        </w:rPr>
      </w:pPr>
    </w:p>
    <w:p w14:paraId="04826221" w14:textId="77777777" w:rsidR="00A65E96" w:rsidRDefault="00A65E96" w:rsidP="00076D40">
      <w:pPr>
        <w:tabs>
          <w:tab w:val="left" w:pos="2480"/>
        </w:tabs>
        <w:spacing w:line="360" w:lineRule="auto"/>
        <w:rPr>
          <w:rFonts w:ascii="Times New Roman" w:hAnsi="Times New Roman" w:cs="Times New Roman"/>
          <w:b/>
          <w:sz w:val="24"/>
          <w:szCs w:val="24"/>
          <w:lang w:val="pt-PT"/>
        </w:rPr>
      </w:pPr>
    </w:p>
    <w:p w14:paraId="18FB3AD2" w14:textId="77777777" w:rsidR="00A65E96" w:rsidRDefault="00A65E96" w:rsidP="00076D40">
      <w:pPr>
        <w:tabs>
          <w:tab w:val="left" w:pos="2480"/>
        </w:tabs>
        <w:spacing w:line="360" w:lineRule="auto"/>
        <w:rPr>
          <w:rFonts w:ascii="Times New Roman" w:hAnsi="Times New Roman" w:cs="Times New Roman"/>
          <w:b/>
          <w:sz w:val="24"/>
          <w:szCs w:val="24"/>
          <w:lang w:val="pt-PT"/>
        </w:rPr>
      </w:pPr>
    </w:p>
    <w:p w14:paraId="790C51EB" w14:textId="77777777" w:rsidR="00A65E96" w:rsidRDefault="00A65E96" w:rsidP="00076D40">
      <w:pPr>
        <w:tabs>
          <w:tab w:val="left" w:pos="2480"/>
        </w:tabs>
        <w:spacing w:line="360" w:lineRule="auto"/>
        <w:rPr>
          <w:rFonts w:ascii="Times New Roman" w:hAnsi="Times New Roman" w:cs="Times New Roman"/>
          <w:b/>
          <w:sz w:val="24"/>
          <w:szCs w:val="24"/>
          <w:lang w:val="pt-PT"/>
        </w:rPr>
      </w:pPr>
    </w:p>
    <w:p w14:paraId="08D81700" w14:textId="3ACDCF72" w:rsidR="00076D40" w:rsidRPr="00EE48DC" w:rsidRDefault="00BC1A07" w:rsidP="003E1341">
      <w:pPr>
        <w:pStyle w:val="Heading2"/>
        <w:numPr>
          <w:ilvl w:val="1"/>
          <w:numId w:val="12"/>
        </w:numPr>
      </w:pPr>
      <w:bookmarkStart w:id="64" w:name="_Toc450239760"/>
      <w:r w:rsidRPr="00EE48DC">
        <w:lastRenderedPageBreak/>
        <w:t xml:space="preserve">SISTEMA ELEITORAL </w:t>
      </w:r>
      <w:r w:rsidR="00076D40" w:rsidRPr="00EE48DC">
        <w:t>ALEMÃO</w:t>
      </w:r>
      <w:bookmarkEnd w:id="64"/>
    </w:p>
    <w:p w14:paraId="6FBFCB86" w14:textId="77777777" w:rsidR="00BC1A07" w:rsidRPr="00076D40" w:rsidRDefault="00BC1A07" w:rsidP="00BC1A07">
      <w:pPr>
        <w:tabs>
          <w:tab w:val="left" w:pos="2480"/>
        </w:tabs>
        <w:spacing w:line="360" w:lineRule="auto"/>
        <w:ind w:left="1080"/>
        <w:contextualSpacing/>
        <w:rPr>
          <w:rFonts w:ascii="Times New Roman" w:hAnsi="Times New Roman" w:cs="Times New Roman"/>
          <w:b/>
          <w:sz w:val="24"/>
          <w:szCs w:val="24"/>
          <w:lang w:val="pt-PT"/>
        </w:rPr>
      </w:pPr>
    </w:p>
    <w:p w14:paraId="680C43B2" w14:textId="12A0E854" w:rsidR="004E435C" w:rsidRDefault="00076D40" w:rsidP="004E435C">
      <w:pPr>
        <w:spacing w:after="0" w:line="360" w:lineRule="auto"/>
        <w:ind w:firstLine="72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A Alemanha possui um dos sistemas eleitorais mais complexos da Europa</w:t>
      </w:r>
      <w:r w:rsidR="0023482D">
        <w:rPr>
          <w:rFonts w:ascii="Times New Roman" w:hAnsi="Times New Roman" w:cs="Times New Roman"/>
          <w:sz w:val="24"/>
          <w:szCs w:val="24"/>
          <w:lang w:val="pt-PT"/>
        </w:rPr>
        <w:t>. Consagra o sistema político de República Parlamentar Federal, encontrando-se dividido em 16 Estados</w:t>
      </w:r>
      <w:r w:rsidR="00D82403">
        <w:rPr>
          <w:rFonts w:ascii="Times New Roman" w:hAnsi="Times New Roman" w:cs="Times New Roman"/>
          <w:sz w:val="24"/>
          <w:szCs w:val="24"/>
          <w:lang w:val="pt-PT"/>
        </w:rPr>
        <w:t xml:space="preserve"> e sucessivamente 299 círculos eleitorais</w:t>
      </w:r>
      <w:r w:rsidR="0023482D">
        <w:rPr>
          <w:rFonts w:ascii="Times New Roman" w:hAnsi="Times New Roman" w:cs="Times New Roman"/>
          <w:sz w:val="24"/>
          <w:szCs w:val="24"/>
          <w:lang w:val="pt-PT"/>
        </w:rPr>
        <w:t>. Nas eleições</w:t>
      </w:r>
      <w:r w:rsidR="00C06ABE">
        <w:rPr>
          <w:rFonts w:ascii="Times New Roman" w:hAnsi="Times New Roman" w:cs="Times New Roman"/>
          <w:sz w:val="24"/>
          <w:szCs w:val="24"/>
          <w:lang w:val="pt-PT"/>
        </w:rPr>
        <w:t xml:space="preserve"> </w:t>
      </w:r>
      <w:r w:rsidR="00C22A1B">
        <w:rPr>
          <w:rFonts w:ascii="Times New Roman" w:hAnsi="Times New Roman" w:cs="Times New Roman"/>
          <w:sz w:val="24"/>
          <w:szCs w:val="24"/>
          <w:lang w:val="pt-PT"/>
        </w:rPr>
        <w:t>legislativas</w:t>
      </w:r>
      <w:r w:rsidR="00D82403">
        <w:rPr>
          <w:rFonts w:ascii="Times New Roman" w:hAnsi="Times New Roman" w:cs="Times New Roman"/>
          <w:sz w:val="24"/>
          <w:szCs w:val="24"/>
          <w:lang w:val="pt-PT"/>
        </w:rPr>
        <w:t xml:space="preserve"> Alemãs</w:t>
      </w:r>
      <w:r w:rsidR="00C06ABE">
        <w:rPr>
          <w:rFonts w:ascii="Times New Roman" w:hAnsi="Times New Roman" w:cs="Times New Roman"/>
          <w:sz w:val="24"/>
          <w:szCs w:val="24"/>
          <w:lang w:val="pt-PT"/>
        </w:rPr>
        <w:t>, que ocorrem de quatro em quatro anos sob o sistema eleitoral misto,</w:t>
      </w:r>
      <w:r w:rsidR="0023482D">
        <w:rPr>
          <w:rFonts w:ascii="Times New Roman" w:hAnsi="Times New Roman" w:cs="Times New Roman"/>
          <w:sz w:val="24"/>
          <w:szCs w:val="24"/>
          <w:lang w:val="pt-PT"/>
        </w:rPr>
        <w:t xml:space="preserve"> </w:t>
      </w:r>
      <w:r w:rsidR="00C06ABE">
        <w:rPr>
          <w:rFonts w:ascii="Times New Roman" w:hAnsi="Times New Roman" w:cs="Times New Roman"/>
          <w:sz w:val="24"/>
          <w:szCs w:val="24"/>
          <w:lang w:val="pt-PT"/>
        </w:rPr>
        <w:t>c</w:t>
      </w:r>
      <w:r w:rsidRPr="00076D40">
        <w:rPr>
          <w:rFonts w:ascii="Times New Roman" w:hAnsi="Times New Roman" w:cs="Times New Roman"/>
          <w:sz w:val="24"/>
          <w:szCs w:val="24"/>
          <w:lang w:val="pt-PT"/>
        </w:rPr>
        <w:t>ada cidadão eleitor possui o direito a dois votos, o</w:t>
      </w:r>
      <w:r w:rsidR="00ED71BB">
        <w:rPr>
          <w:rFonts w:ascii="Times New Roman" w:hAnsi="Times New Roman" w:cs="Times New Roman"/>
          <w:sz w:val="24"/>
          <w:szCs w:val="24"/>
          <w:lang w:val="pt-PT"/>
        </w:rPr>
        <w:t xml:space="preserve"> primeiro designado por</w:t>
      </w:r>
      <w:r w:rsidRPr="00076D40">
        <w:rPr>
          <w:rFonts w:ascii="Times New Roman" w:hAnsi="Times New Roman" w:cs="Times New Roman"/>
          <w:sz w:val="24"/>
          <w:szCs w:val="24"/>
          <w:lang w:val="pt-PT"/>
        </w:rPr>
        <w:t xml:space="preserve"> “</w:t>
      </w:r>
      <w:bookmarkStart w:id="65" w:name="_Hlk23809324"/>
      <w:proofErr w:type="spellStart"/>
      <w:r w:rsidRPr="00076D40">
        <w:rPr>
          <w:rFonts w:ascii="Times New Roman" w:hAnsi="Times New Roman" w:cs="Times New Roman"/>
          <w:sz w:val="24"/>
          <w:szCs w:val="24"/>
          <w:lang w:val="pt-PT"/>
        </w:rPr>
        <w:t>erststimme</w:t>
      </w:r>
      <w:bookmarkEnd w:id="65"/>
      <w:proofErr w:type="spellEnd"/>
      <w:r w:rsidRPr="00076D40">
        <w:rPr>
          <w:rFonts w:ascii="Times New Roman" w:hAnsi="Times New Roman" w:cs="Times New Roman"/>
          <w:sz w:val="24"/>
          <w:szCs w:val="24"/>
          <w:lang w:val="pt-PT"/>
        </w:rPr>
        <w:t>” destina</w:t>
      </w:r>
      <w:r w:rsidR="00ED71BB">
        <w:rPr>
          <w:rFonts w:ascii="Times New Roman" w:hAnsi="Times New Roman" w:cs="Times New Roman"/>
          <w:sz w:val="24"/>
          <w:szCs w:val="24"/>
          <w:lang w:val="pt-PT"/>
        </w:rPr>
        <w:t>-se</w:t>
      </w:r>
      <w:r w:rsidRPr="00076D40">
        <w:rPr>
          <w:rFonts w:ascii="Times New Roman" w:hAnsi="Times New Roman" w:cs="Times New Roman"/>
          <w:sz w:val="24"/>
          <w:szCs w:val="24"/>
          <w:lang w:val="pt-PT"/>
        </w:rPr>
        <w:t xml:space="preserve"> a eleger o representante do círculo eleitoral </w:t>
      </w:r>
      <w:r w:rsidR="00ED71BB">
        <w:rPr>
          <w:rFonts w:ascii="Times New Roman" w:hAnsi="Times New Roman" w:cs="Times New Roman"/>
          <w:sz w:val="24"/>
          <w:szCs w:val="24"/>
          <w:lang w:val="pt-PT"/>
        </w:rPr>
        <w:t>(</w:t>
      </w:r>
      <w:r w:rsidR="00ED71BB" w:rsidRPr="00ED71BB">
        <w:rPr>
          <w:rFonts w:ascii="Times New Roman" w:hAnsi="Times New Roman" w:cs="Times New Roman"/>
          <w:sz w:val="24"/>
          <w:szCs w:val="24"/>
          <w:lang w:val="pt-PT"/>
        </w:rPr>
        <w:t>um p</w:t>
      </w:r>
      <w:r w:rsidR="00ED71BB">
        <w:rPr>
          <w:rFonts w:ascii="Times New Roman" w:hAnsi="Times New Roman" w:cs="Times New Roman"/>
          <w:sz w:val="24"/>
          <w:szCs w:val="24"/>
          <w:lang w:val="pt-PT"/>
        </w:rPr>
        <w:t>or</w:t>
      </w:r>
      <w:r w:rsidR="00ED71BB" w:rsidRPr="00ED71BB">
        <w:rPr>
          <w:rFonts w:ascii="Times New Roman" w:hAnsi="Times New Roman" w:cs="Times New Roman"/>
          <w:sz w:val="24"/>
          <w:szCs w:val="24"/>
          <w:lang w:val="pt-PT"/>
        </w:rPr>
        <w:t xml:space="preserve"> cada 250 mil habitantes</w:t>
      </w:r>
      <w:r w:rsidR="00ED71BB">
        <w:rPr>
          <w:rFonts w:ascii="Times New Roman" w:hAnsi="Times New Roman" w:cs="Times New Roman"/>
          <w:sz w:val="24"/>
          <w:szCs w:val="24"/>
          <w:lang w:val="pt-PT"/>
        </w:rPr>
        <w:t xml:space="preserve">) no </w:t>
      </w:r>
      <w:proofErr w:type="spellStart"/>
      <w:r w:rsidR="00ED71BB">
        <w:rPr>
          <w:rFonts w:ascii="Times New Roman" w:hAnsi="Times New Roman" w:cs="Times New Roman"/>
          <w:sz w:val="24"/>
          <w:szCs w:val="24"/>
          <w:lang w:val="pt-PT"/>
        </w:rPr>
        <w:t>Bundestag</w:t>
      </w:r>
      <w:proofErr w:type="spellEnd"/>
      <w:r w:rsidR="00C06ABE">
        <w:rPr>
          <w:rFonts w:ascii="Times New Roman" w:hAnsi="Times New Roman" w:cs="Times New Roman"/>
          <w:sz w:val="24"/>
          <w:szCs w:val="24"/>
          <w:lang w:val="pt-PT"/>
        </w:rPr>
        <w:t>,</w:t>
      </w:r>
      <w:r w:rsidR="00ED71BB" w:rsidRPr="00ED71BB">
        <w:t xml:space="preserve"> </w:t>
      </w:r>
      <w:r w:rsidR="00C06ABE">
        <w:rPr>
          <w:rFonts w:ascii="Times New Roman" w:hAnsi="Times New Roman" w:cs="Times New Roman"/>
          <w:sz w:val="24"/>
          <w:szCs w:val="24"/>
          <w:lang w:val="pt-PT"/>
        </w:rPr>
        <w:t xml:space="preserve">com este voto os cidadãos eleitores elegem cerca de metade dos lugares a ocupar o </w:t>
      </w:r>
      <w:proofErr w:type="spellStart"/>
      <w:r w:rsidR="00C06ABE">
        <w:rPr>
          <w:rFonts w:ascii="Times New Roman" w:hAnsi="Times New Roman" w:cs="Times New Roman"/>
          <w:sz w:val="24"/>
          <w:szCs w:val="24"/>
          <w:lang w:val="pt-PT"/>
        </w:rPr>
        <w:t>Bundestag</w:t>
      </w:r>
      <w:proofErr w:type="spellEnd"/>
      <w:r w:rsidR="00C06ABE">
        <w:rPr>
          <w:rFonts w:ascii="Times New Roman" w:hAnsi="Times New Roman" w:cs="Times New Roman"/>
          <w:sz w:val="24"/>
          <w:szCs w:val="24"/>
          <w:lang w:val="pt-PT"/>
        </w:rPr>
        <w:t xml:space="preserve"> em representação da sua circunscrição, o</w:t>
      </w:r>
      <w:r w:rsidRPr="00076D40">
        <w:rPr>
          <w:rFonts w:ascii="Times New Roman" w:hAnsi="Times New Roman" w:cs="Times New Roman"/>
          <w:sz w:val="24"/>
          <w:szCs w:val="24"/>
          <w:lang w:val="pt-PT"/>
        </w:rPr>
        <w:t xml:space="preserve"> segundo voto</w:t>
      </w:r>
      <w:r w:rsidR="00C06ABE">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w:t>
      </w:r>
      <w:r w:rsidR="00946A49" w:rsidRPr="00076D40">
        <w:rPr>
          <w:rFonts w:ascii="Times New Roman" w:hAnsi="Times New Roman" w:cs="Times New Roman"/>
          <w:sz w:val="24"/>
          <w:szCs w:val="24"/>
          <w:lang w:val="pt-PT"/>
        </w:rPr>
        <w:t xml:space="preserve">denominado </w:t>
      </w:r>
      <w:r w:rsidRPr="00076D40">
        <w:rPr>
          <w:rFonts w:ascii="Times New Roman" w:hAnsi="Times New Roman" w:cs="Times New Roman"/>
          <w:sz w:val="24"/>
          <w:szCs w:val="24"/>
          <w:lang w:val="pt-PT"/>
        </w:rPr>
        <w:t>“</w:t>
      </w:r>
      <w:bookmarkStart w:id="66" w:name="_Hlk23809715"/>
      <w:proofErr w:type="spellStart"/>
      <w:r w:rsidRPr="00076D40">
        <w:rPr>
          <w:rFonts w:ascii="Times New Roman" w:hAnsi="Times New Roman" w:cs="Times New Roman"/>
          <w:sz w:val="24"/>
          <w:szCs w:val="24"/>
          <w:lang w:val="pt-PT"/>
        </w:rPr>
        <w:t>zweitstimme</w:t>
      </w:r>
      <w:bookmarkEnd w:id="66"/>
      <w:proofErr w:type="spellEnd"/>
      <w:r w:rsidRPr="00076D40">
        <w:rPr>
          <w:rFonts w:ascii="Times New Roman" w:hAnsi="Times New Roman" w:cs="Times New Roman"/>
          <w:sz w:val="24"/>
          <w:szCs w:val="24"/>
          <w:lang w:val="pt-PT"/>
        </w:rPr>
        <w:t>”</w:t>
      </w:r>
      <w:r w:rsidR="00C06ABE">
        <w:rPr>
          <w:rFonts w:ascii="Times New Roman" w:hAnsi="Times New Roman" w:cs="Times New Roman"/>
          <w:sz w:val="24"/>
          <w:szCs w:val="24"/>
          <w:lang w:val="pt-PT"/>
        </w:rPr>
        <w:t>,</w:t>
      </w:r>
      <w:r w:rsidRPr="00076D40">
        <w:rPr>
          <w:rFonts w:ascii="Times New Roman" w:hAnsi="Times New Roman" w:cs="Times New Roman"/>
          <w:sz w:val="24"/>
          <w:szCs w:val="24"/>
          <w:lang w:val="pt-PT"/>
        </w:rPr>
        <w:t xml:space="preserve"> destina</w:t>
      </w:r>
      <w:r w:rsidR="00ED71BB">
        <w:rPr>
          <w:rFonts w:ascii="Times New Roman" w:hAnsi="Times New Roman" w:cs="Times New Roman"/>
          <w:sz w:val="24"/>
          <w:szCs w:val="24"/>
          <w:lang w:val="pt-PT"/>
        </w:rPr>
        <w:t>-se</w:t>
      </w:r>
      <w:r w:rsidRPr="00076D40">
        <w:rPr>
          <w:rFonts w:ascii="Times New Roman" w:hAnsi="Times New Roman" w:cs="Times New Roman"/>
          <w:sz w:val="24"/>
          <w:szCs w:val="24"/>
          <w:lang w:val="pt-PT"/>
        </w:rPr>
        <w:t xml:space="preserve"> não a</w:t>
      </w:r>
      <w:r w:rsidR="00ED71BB">
        <w:rPr>
          <w:rFonts w:ascii="Times New Roman" w:hAnsi="Times New Roman" w:cs="Times New Roman"/>
          <w:sz w:val="24"/>
          <w:szCs w:val="24"/>
          <w:lang w:val="pt-PT"/>
        </w:rPr>
        <w:t xml:space="preserve"> eleger um candidato</w:t>
      </w:r>
      <w:r w:rsidRPr="00076D40">
        <w:rPr>
          <w:rFonts w:ascii="Times New Roman" w:hAnsi="Times New Roman" w:cs="Times New Roman"/>
          <w:sz w:val="24"/>
          <w:szCs w:val="24"/>
          <w:lang w:val="pt-PT"/>
        </w:rPr>
        <w:t xml:space="preserve"> mas </w:t>
      </w:r>
      <w:r w:rsidR="00ED71BB">
        <w:rPr>
          <w:rFonts w:ascii="Times New Roman" w:hAnsi="Times New Roman" w:cs="Times New Roman"/>
          <w:sz w:val="24"/>
          <w:szCs w:val="24"/>
          <w:lang w:val="pt-PT"/>
        </w:rPr>
        <w:t>a votar diretamente n</w:t>
      </w:r>
      <w:r w:rsidRPr="00076D40">
        <w:rPr>
          <w:rFonts w:ascii="Times New Roman" w:hAnsi="Times New Roman" w:cs="Times New Roman"/>
          <w:sz w:val="24"/>
          <w:szCs w:val="24"/>
          <w:lang w:val="pt-PT"/>
        </w:rPr>
        <w:t>o partido,</w:t>
      </w:r>
      <w:r w:rsidR="0023482D">
        <w:rPr>
          <w:rFonts w:ascii="Times New Roman" w:hAnsi="Times New Roman" w:cs="Times New Roman"/>
          <w:sz w:val="24"/>
          <w:szCs w:val="24"/>
          <w:lang w:val="pt-PT"/>
        </w:rPr>
        <w:t xml:space="preserve"> </w:t>
      </w:r>
      <w:r w:rsidR="00ED71BB">
        <w:rPr>
          <w:rFonts w:ascii="Times New Roman" w:hAnsi="Times New Roman" w:cs="Times New Roman"/>
          <w:sz w:val="24"/>
          <w:szCs w:val="24"/>
          <w:lang w:val="pt-PT"/>
        </w:rPr>
        <w:t>este se</w:t>
      </w:r>
      <w:r w:rsidR="00EC2F09">
        <w:rPr>
          <w:rFonts w:ascii="Times New Roman" w:hAnsi="Times New Roman" w:cs="Times New Roman"/>
          <w:sz w:val="24"/>
          <w:szCs w:val="24"/>
          <w:lang w:val="pt-PT"/>
        </w:rPr>
        <w:t>gundo voto irá influenciar dire</w:t>
      </w:r>
      <w:r w:rsidR="00ED71BB">
        <w:rPr>
          <w:rFonts w:ascii="Times New Roman" w:hAnsi="Times New Roman" w:cs="Times New Roman"/>
          <w:sz w:val="24"/>
          <w:szCs w:val="24"/>
          <w:lang w:val="pt-PT"/>
        </w:rPr>
        <w:t xml:space="preserve">tamente a presença do partido no </w:t>
      </w:r>
      <w:proofErr w:type="spellStart"/>
      <w:r w:rsidR="00ED71BB">
        <w:rPr>
          <w:rFonts w:ascii="Times New Roman" w:hAnsi="Times New Roman" w:cs="Times New Roman"/>
          <w:sz w:val="24"/>
          <w:szCs w:val="24"/>
          <w:lang w:val="pt-PT"/>
        </w:rPr>
        <w:t>Bundestag</w:t>
      </w:r>
      <w:proofErr w:type="spellEnd"/>
      <w:r w:rsidR="00ED71BB">
        <w:rPr>
          <w:rFonts w:ascii="Times New Roman" w:hAnsi="Times New Roman" w:cs="Times New Roman"/>
          <w:sz w:val="24"/>
          <w:szCs w:val="24"/>
          <w:lang w:val="pt-PT"/>
        </w:rPr>
        <w:t xml:space="preserve"> e consequentemente a sua força </w:t>
      </w:r>
      <w:r w:rsidR="00946A49">
        <w:rPr>
          <w:rFonts w:ascii="Times New Roman" w:hAnsi="Times New Roman" w:cs="Times New Roman"/>
          <w:sz w:val="24"/>
          <w:szCs w:val="24"/>
          <w:lang w:val="pt-PT"/>
        </w:rPr>
        <w:t>política, por</w:t>
      </w:r>
      <w:r w:rsidR="00C06ABE">
        <w:rPr>
          <w:rFonts w:ascii="Times New Roman" w:hAnsi="Times New Roman" w:cs="Times New Roman"/>
          <w:sz w:val="24"/>
          <w:szCs w:val="24"/>
          <w:lang w:val="pt-PT"/>
        </w:rPr>
        <w:t xml:space="preserve"> forma a eleger segundo o méto</w:t>
      </w:r>
      <w:r w:rsidR="00C22A1B">
        <w:rPr>
          <w:rFonts w:ascii="Times New Roman" w:hAnsi="Times New Roman" w:cs="Times New Roman"/>
          <w:sz w:val="24"/>
          <w:szCs w:val="24"/>
          <w:lang w:val="pt-PT"/>
        </w:rPr>
        <w:t>do de conversão de votos em mandatos, o método de</w:t>
      </w:r>
      <w:r w:rsidR="00C06ABE">
        <w:rPr>
          <w:rFonts w:ascii="Times New Roman" w:hAnsi="Times New Roman" w:cs="Times New Roman"/>
          <w:sz w:val="24"/>
          <w:szCs w:val="24"/>
          <w:lang w:val="pt-PT"/>
        </w:rPr>
        <w:t xml:space="preserve"> Hondt</w:t>
      </w:r>
      <w:r w:rsidR="00C22A1B">
        <w:rPr>
          <w:rFonts w:ascii="Times New Roman" w:hAnsi="Times New Roman" w:cs="Times New Roman"/>
          <w:sz w:val="24"/>
          <w:szCs w:val="24"/>
          <w:lang w:val="pt-PT"/>
        </w:rPr>
        <w:t>,</w:t>
      </w:r>
      <w:r w:rsidR="00C06ABE">
        <w:rPr>
          <w:rFonts w:ascii="Times New Roman" w:hAnsi="Times New Roman" w:cs="Times New Roman"/>
          <w:sz w:val="24"/>
          <w:szCs w:val="24"/>
          <w:lang w:val="pt-PT"/>
        </w:rPr>
        <w:t xml:space="preserve"> </w:t>
      </w:r>
      <w:r w:rsidR="00C22A1B">
        <w:rPr>
          <w:rFonts w:ascii="Times New Roman" w:hAnsi="Times New Roman" w:cs="Times New Roman"/>
          <w:sz w:val="24"/>
          <w:szCs w:val="24"/>
          <w:lang w:val="pt-PT"/>
        </w:rPr>
        <w:t xml:space="preserve">os restantes </w:t>
      </w:r>
      <w:r w:rsidR="004E435C">
        <w:rPr>
          <w:rFonts w:ascii="Times New Roman" w:hAnsi="Times New Roman" w:cs="Times New Roman"/>
          <w:sz w:val="24"/>
          <w:szCs w:val="24"/>
          <w:lang w:val="pt-PT"/>
        </w:rPr>
        <w:t>D</w:t>
      </w:r>
      <w:r w:rsidR="00C22A1B">
        <w:rPr>
          <w:rFonts w:ascii="Times New Roman" w:hAnsi="Times New Roman" w:cs="Times New Roman"/>
          <w:sz w:val="24"/>
          <w:szCs w:val="24"/>
          <w:lang w:val="pt-PT"/>
        </w:rPr>
        <w:t xml:space="preserve">eputados a preencher </w:t>
      </w:r>
      <w:r w:rsidR="0023482D">
        <w:rPr>
          <w:rFonts w:ascii="Times New Roman" w:hAnsi="Times New Roman" w:cs="Times New Roman"/>
          <w:sz w:val="24"/>
          <w:szCs w:val="24"/>
          <w:lang w:val="pt-PT"/>
        </w:rPr>
        <w:t>o</w:t>
      </w:r>
      <w:r w:rsidR="00C22A1B">
        <w:rPr>
          <w:rFonts w:ascii="Times New Roman" w:hAnsi="Times New Roman" w:cs="Times New Roman"/>
          <w:sz w:val="24"/>
          <w:szCs w:val="24"/>
          <w:lang w:val="pt-PT"/>
        </w:rPr>
        <w:t xml:space="preserve">s lugares no </w:t>
      </w:r>
      <w:proofErr w:type="spellStart"/>
      <w:r w:rsidR="00C22A1B">
        <w:rPr>
          <w:rFonts w:ascii="Times New Roman" w:hAnsi="Times New Roman" w:cs="Times New Roman"/>
          <w:sz w:val="24"/>
          <w:szCs w:val="24"/>
          <w:lang w:val="pt-PT"/>
        </w:rPr>
        <w:t>Bundestag</w:t>
      </w:r>
      <w:proofErr w:type="spellEnd"/>
      <w:r w:rsidR="00ED71BB">
        <w:rPr>
          <w:rFonts w:ascii="Times New Roman" w:hAnsi="Times New Roman" w:cs="Times New Roman"/>
          <w:sz w:val="24"/>
          <w:szCs w:val="24"/>
          <w:lang w:val="pt-PT"/>
        </w:rPr>
        <w:t>. Assim</w:t>
      </w:r>
      <w:r w:rsidR="0023482D">
        <w:rPr>
          <w:rFonts w:ascii="Times New Roman" w:hAnsi="Times New Roman" w:cs="Times New Roman"/>
          <w:sz w:val="24"/>
          <w:szCs w:val="24"/>
          <w:lang w:val="pt-PT"/>
        </w:rPr>
        <w:t>,</w:t>
      </w:r>
      <w:r w:rsidR="00ED71BB">
        <w:rPr>
          <w:rFonts w:ascii="Times New Roman" w:hAnsi="Times New Roman" w:cs="Times New Roman"/>
          <w:sz w:val="24"/>
          <w:szCs w:val="24"/>
          <w:lang w:val="pt-PT"/>
        </w:rPr>
        <w:t xml:space="preserve"> com o primeiro voto (</w:t>
      </w:r>
      <w:proofErr w:type="spellStart"/>
      <w:r w:rsidR="00ED71BB" w:rsidRPr="00ED71BB">
        <w:rPr>
          <w:rFonts w:ascii="Times New Roman" w:hAnsi="Times New Roman" w:cs="Times New Roman"/>
          <w:sz w:val="24"/>
          <w:szCs w:val="24"/>
          <w:lang w:val="pt-PT"/>
        </w:rPr>
        <w:t>erststimme</w:t>
      </w:r>
      <w:proofErr w:type="spellEnd"/>
      <w:r w:rsidR="00ED71BB">
        <w:rPr>
          <w:rFonts w:ascii="Times New Roman" w:hAnsi="Times New Roman" w:cs="Times New Roman"/>
          <w:sz w:val="24"/>
          <w:szCs w:val="24"/>
          <w:lang w:val="pt-PT"/>
        </w:rPr>
        <w:t xml:space="preserve">) o eleitor vota no candidato à sua escolha, com o segundo </w:t>
      </w:r>
      <w:r w:rsidR="00946A49">
        <w:rPr>
          <w:rFonts w:ascii="Times New Roman" w:hAnsi="Times New Roman" w:cs="Times New Roman"/>
          <w:sz w:val="24"/>
          <w:szCs w:val="24"/>
          <w:lang w:val="pt-PT"/>
        </w:rPr>
        <w:t>voto (</w:t>
      </w:r>
      <w:proofErr w:type="spellStart"/>
      <w:r w:rsidR="00946A49">
        <w:rPr>
          <w:rFonts w:ascii="Times New Roman" w:hAnsi="Times New Roman" w:cs="Times New Roman"/>
          <w:sz w:val="24"/>
          <w:szCs w:val="24"/>
          <w:lang w:val="pt-PT"/>
        </w:rPr>
        <w:t>zweitstimme</w:t>
      </w:r>
      <w:proofErr w:type="spellEnd"/>
      <w:r w:rsidR="00ED71BB">
        <w:rPr>
          <w:rFonts w:ascii="Times New Roman" w:hAnsi="Times New Roman" w:cs="Times New Roman"/>
          <w:sz w:val="24"/>
          <w:szCs w:val="24"/>
          <w:lang w:val="pt-PT"/>
        </w:rPr>
        <w:t>) o eleitor vota no partido.</w:t>
      </w:r>
      <w:r w:rsidR="0023482D">
        <w:rPr>
          <w:rFonts w:ascii="Times New Roman" w:hAnsi="Times New Roman" w:cs="Times New Roman"/>
          <w:sz w:val="24"/>
          <w:szCs w:val="24"/>
          <w:lang w:val="pt-PT"/>
        </w:rPr>
        <w:t xml:space="preserve"> </w:t>
      </w:r>
      <w:r w:rsidR="00ED71BB">
        <w:rPr>
          <w:rFonts w:ascii="Times New Roman" w:hAnsi="Times New Roman" w:cs="Times New Roman"/>
          <w:sz w:val="24"/>
          <w:szCs w:val="24"/>
          <w:lang w:val="pt-PT"/>
        </w:rPr>
        <w:t>A</w:t>
      </w:r>
      <w:r w:rsidR="00C22A1B">
        <w:rPr>
          <w:rFonts w:ascii="Times New Roman" w:hAnsi="Times New Roman" w:cs="Times New Roman"/>
          <w:sz w:val="24"/>
          <w:szCs w:val="24"/>
          <w:lang w:val="pt-PT"/>
        </w:rPr>
        <w:t xml:space="preserve">pós estar formado o </w:t>
      </w:r>
      <w:proofErr w:type="spellStart"/>
      <w:r w:rsidR="00C22A1B">
        <w:rPr>
          <w:rFonts w:ascii="Times New Roman" w:hAnsi="Times New Roman" w:cs="Times New Roman"/>
          <w:sz w:val="24"/>
          <w:szCs w:val="24"/>
          <w:lang w:val="pt-PT"/>
        </w:rPr>
        <w:t>Bundestag</w:t>
      </w:r>
      <w:proofErr w:type="spellEnd"/>
      <w:r w:rsidR="00C22A1B">
        <w:rPr>
          <w:rFonts w:ascii="Times New Roman" w:hAnsi="Times New Roman" w:cs="Times New Roman"/>
          <w:sz w:val="24"/>
          <w:szCs w:val="24"/>
          <w:lang w:val="pt-PT"/>
        </w:rPr>
        <w:t xml:space="preserve">, os Deputados elegem o </w:t>
      </w:r>
      <w:r w:rsidR="0023482D">
        <w:rPr>
          <w:rFonts w:ascii="Times New Roman" w:hAnsi="Times New Roman" w:cs="Times New Roman"/>
          <w:sz w:val="24"/>
          <w:szCs w:val="24"/>
          <w:lang w:val="pt-PT"/>
        </w:rPr>
        <w:t>Chanceler (“Presidente” da República Parlamentar Federal)</w:t>
      </w:r>
      <w:r w:rsidR="004E435C">
        <w:rPr>
          <w:rFonts w:ascii="Times New Roman" w:hAnsi="Times New Roman" w:cs="Times New Roman"/>
          <w:sz w:val="24"/>
          <w:szCs w:val="24"/>
          <w:lang w:val="pt-PT"/>
        </w:rPr>
        <w:t>, o Vice-Chanceler e os ministros</w:t>
      </w:r>
      <w:r w:rsidR="0023482D">
        <w:rPr>
          <w:rFonts w:ascii="Times New Roman" w:hAnsi="Times New Roman" w:cs="Times New Roman"/>
          <w:sz w:val="24"/>
          <w:szCs w:val="24"/>
          <w:lang w:val="pt-PT"/>
        </w:rPr>
        <w:t>.</w:t>
      </w:r>
      <w:r w:rsidR="00C22A1B">
        <w:rPr>
          <w:rStyle w:val="FootnoteReference"/>
          <w:rFonts w:ascii="Times New Roman" w:hAnsi="Times New Roman" w:cs="Times New Roman"/>
          <w:sz w:val="24"/>
          <w:szCs w:val="24"/>
          <w:lang w:val="pt-PT"/>
        </w:rPr>
        <w:footnoteReference w:id="149"/>
      </w:r>
      <w:r w:rsidRPr="00076D40">
        <w:rPr>
          <w:rFonts w:ascii="Times New Roman" w:hAnsi="Times New Roman" w:cs="Times New Roman"/>
          <w:sz w:val="24"/>
          <w:szCs w:val="24"/>
          <w:lang w:val="pt-PT"/>
        </w:rPr>
        <w:t xml:space="preserve"> </w:t>
      </w:r>
    </w:p>
    <w:p w14:paraId="2B9CA807" w14:textId="36B3B514" w:rsidR="005D4C73" w:rsidRDefault="00C22A1B" w:rsidP="005D4C73">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w:t>
      </w:r>
      <w:r w:rsidR="00076D40" w:rsidRPr="00076D40">
        <w:rPr>
          <w:rFonts w:ascii="Times New Roman" w:hAnsi="Times New Roman" w:cs="Times New Roman"/>
          <w:sz w:val="24"/>
          <w:szCs w:val="24"/>
          <w:lang w:val="pt-PT"/>
        </w:rPr>
        <w:t xml:space="preserve"> Constituição Federal Alemã determina um número mínimo de 598 Deputados a integrar o </w:t>
      </w:r>
      <w:proofErr w:type="spellStart"/>
      <w:r w:rsidR="00076D40" w:rsidRPr="00076D40">
        <w:rPr>
          <w:rFonts w:ascii="Times New Roman" w:hAnsi="Times New Roman" w:cs="Times New Roman"/>
          <w:sz w:val="24"/>
          <w:szCs w:val="24"/>
          <w:lang w:val="pt-PT"/>
        </w:rPr>
        <w:t>Bundestag</w:t>
      </w:r>
      <w:proofErr w:type="spellEnd"/>
      <w:r w:rsidR="00076D40" w:rsidRPr="00076D40">
        <w:rPr>
          <w:rFonts w:ascii="Times New Roman" w:hAnsi="Times New Roman" w:cs="Times New Roman"/>
          <w:sz w:val="24"/>
          <w:szCs w:val="24"/>
          <w:vertAlign w:val="superscript"/>
          <w:lang w:val="pt-PT"/>
        </w:rPr>
        <w:footnoteReference w:id="150"/>
      </w:r>
      <w:r w:rsidR="00076D40" w:rsidRPr="00076D40">
        <w:rPr>
          <w:rFonts w:ascii="Times New Roman" w:hAnsi="Times New Roman" w:cs="Times New Roman"/>
          <w:sz w:val="24"/>
          <w:szCs w:val="24"/>
          <w:lang w:val="pt-PT"/>
        </w:rPr>
        <w:t xml:space="preserve">, </w:t>
      </w:r>
      <w:r w:rsidR="00ED71BB">
        <w:rPr>
          <w:rFonts w:ascii="Times New Roman" w:hAnsi="Times New Roman" w:cs="Times New Roman"/>
          <w:sz w:val="24"/>
          <w:szCs w:val="24"/>
          <w:lang w:val="pt-PT"/>
        </w:rPr>
        <w:t xml:space="preserve">no entanto esse número mínimo, varia consoante </w:t>
      </w:r>
      <w:r w:rsidR="005D4C73">
        <w:rPr>
          <w:rFonts w:ascii="Times New Roman" w:hAnsi="Times New Roman" w:cs="Times New Roman"/>
          <w:sz w:val="24"/>
          <w:szCs w:val="24"/>
          <w:lang w:val="pt-PT"/>
        </w:rPr>
        <w:t>a</w:t>
      </w:r>
      <w:r w:rsidR="00ED71BB">
        <w:rPr>
          <w:rFonts w:ascii="Times New Roman" w:hAnsi="Times New Roman" w:cs="Times New Roman"/>
          <w:sz w:val="24"/>
          <w:szCs w:val="24"/>
          <w:lang w:val="pt-PT"/>
        </w:rPr>
        <w:t xml:space="preserve"> percentagem de votos que o partido obtém</w:t>
      </w:r>
      <w:r w:rsidR="005D4C73">
        <w:rPr>
          <w:rFonts w:ascii="Times New Roman" w:hAnsi="Times New Roman" w:cs="Times New Roman"/>
          <w:sz w:val="24"/>
          <w:szCs w:val="24"/>
          <w:lang w:val="pt-PT"/>
        </w:rPr>
        <w:t xml:space="preserve">, ou seja, se um partido conseguir eleger </w:t>
      </w:r>
      <w:r w:rsidR="00F710C9">
        <w:rPr>
          <w:rFonts w:ascii="Times New Roman" w:hAnsi="Times New Roman" w:cs="Times New Roman"/>
          <w:sz w:val="24"/>
          <w:szCs w:val="24"/>
          <w:lang w:val="pt-PT"/>
        </w:rPr>
        <w:t>mais D</w:t>
      </w:r>
      <w:r w:rsidR="005D4C73">
        <w:rPr>
          <w:rFonts w:ascii="Times New Roman" w:hAnsi="Times New Roman" w:cs="Times New Roman"/>
          <w:sz w:val="24"/>
          <w:szCs w:val="24"/>
          <w:lang w:val="pt-PT"/>
        </w:rPr>
        <w:t xml:space="preserve">eputados pelo voto </w:t>
      </w:r>
      <w:proofErr w:type="spellStart"/>
      <w:r w:rsidR="005D4C73" w:rsidRPr="005D4C73">
        <w:rPr>
          <w:rFonts w:ascii="Times New Roman" w:hAnsi="Times New Roman" w:cs="Times New Roman"/>
          <w:sz w:val="24"/>
          <w:szCs w:val="24"/>
          <w:lang w:val="pt-PT"/>
        </w:rPr>
        <w:t>zweitstimme</w:t>
      </w:r>
      <w:proofErr w:type="spellEnd"/>
      <w:r w:rsidR="005D4C73">
        <w:rPr>
          <w:rFonts w:ascii="Times New Roman" w:hAnsi="Times New Roman" w:cs="Times New Roman"/>
          <w:sz w:val="24"/>
          <w:szCs w:val="24"/>
          <w:lang w:val="pt-PT"/>
        </w:rPr>
        <w:t xml:space="preserve"> (primeiro voto) do que os lugares que lhe couberem respetivamente pela percentagem de votos que vier a obter pelo </w:t>
      </w:r>
      <w:proofErr w:type="spellStart"/>
      <w:r w:rsidR="005D4C73" w:rsidRPr="005D4C73">
        <w:rPr>
          <w:rFonts w:ascii="Times New Roman" w:hAnsi="Times New Roman" w:cs="Times New Roman"/>
          <w:sz w:val="24"/>
          <w:szCs w:val="24"/>
          <w:lang w:val="pt-PT"/>
        </w:rPr>
        <w:t>zweitstimme</w:t>
      </w:r>
      <w:proofErr w:type="spellEnd"/>
      <w:r w:rsidR="005D4C73">
        <w:rPr>
          <w:rFonts w:ascii="Times New Roman" w:hAnsi="Times New Roman" w:cs="Times New Roman"/>
          <w:sz w:val="24"/>
          <w:szCs w:val="24"/>
          <w:lang w:val="pt-PT"/>
        </w:rPr>
        <w:t xml:space="preserve"> (segundo voto), os lugares que lhe cabem aumentam e consecutivamente os l</w:t>
      </w:r>
      <w:r w:rsidR="00C76B9C">
        <w:rPr>
          <w:rFonts w:ascii="Times New Roman" w:hAnsi="Times New Roman" w:cs="Times New Roman"/>
          <w:sz w:val="24"/>
          <w:szCs w:val="24"/>
          <w:lang w:val="pt-PT"/>
        </w:rPr>
        <w:t xml:space="preserve">ugares no parlamento aumentam. </w:t>
      </w:r>
      <w:r w:rsidR="005D4C73">
        <w:rPr>
          <w:rFonts w:ascii="Times New Roman" w:hAnsi="Times New Roman" w:cs="Times New Roman"/>
          <w:sz w:val="24"/>
          <w:szCs w:val="24"/>
          <w:lang w:val="pt-PT"/>
        </w:rPr>
        <w:t xml:space="preserve">Os partidos elegem </w:t>
      </w:r>
      <w:r w:rsidR="009D1966">
        <w:rPr>
          <w:rFonts w:ascii="Times New Roman" w:hAnsi="Times New Roman" w:cs="Times New Roman"/>
          <w:sz w:val="24"/>
          <w:szCs w:val="24"/>
          <w:lang w:val="pt-PT"/>
        </w:rPr>
        <w:t xml:space="preserve">um maior ou menor número de </w:t>
      </w:r>
      <w:r w:rsidR="005D4C73">
        <w:rPr>
          <w:rFonts w:ascii="Times New Roman" w:hAnsi="Times New Roman" w:cs="Times New Roman"/>
          <w:sz w:val="24"/>
          <w:szCs w:val="24"/>
          <w:lang w:val="pt-PT"/>
        </w:rPr>
        <w:t xml:space="preserve">Deputados consoante consigam obter, ou três mandatos pelo primeiro voto, ou </w:t>
      </w:r>
      <w:r w:rsidR="009D1966">
        <w:rPr>
          <w:rFonts w:ascii="Times New Roman" w:hAnsi="Times New Roman" w:cs="Times New Roman"/>
          <w:sz w:val="24"/>
          <w:szCs w:val="24"/>
          <w:lang w:val="pt-PT"/>
        </w:rPr>
        <w:t xml:space="preserve">no mínimo </w:t>
      </w:r>
      <w:r w:rsidR="005D4C73">
        <w:rPr>
          <w:rFonts w:ascii="Times New Roman" w:hAnsi="Times New Roman" w:cs="Times New Roman"/>
          <w:sz w:val="24"/>
          <w:szCs w:val="24"/>
          <w:lang w:val="pt-PT"/>
        </w:rPr>
        <w:t xml:space="preserve">cinco porcento (5%) </w:t>
      </w:r>
      <w:r w:rsidR="009D1966">
        <w:rPr>
          <w:rFonts w:ascii="Times New Roman" w:hAnsi="Times New Roman" w:cs="Times New Roman"/>
          <w:sz w:val="24"/>
          <w:szCs w:val="24"/>
          <w:lang w:val="pt-PT"/>
        </w:rPr>
        <w:t>pelo</w:t>
      </w:r>
      <w:r w:rsidR="005D4C73">
        <w:rPr>
          <w:rFonts w:ascii="Times New Roman" w:hAnsi="Times New Roman" w:cs="Times New Roman"/>
          <w:sz w:val="24"/>
          <w:szCs w:val="24"/>
          <w:lang w:val="pt-PT"/>
        </w:rPr>
        <w:t xml:space="preserve"> segundo voto.</w:t>
      </w:r>
    </w:p>
    <w:p w14:paraId="10811B66" w14:textId="6EEF946E" w:rsidR="00B44EAD" w:rsidRDefault="005D4C73" w:rsidP="00B44EAD">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076D40" w:rsidRPr="00076D40">
        <w:rPr>
          <w:rFonts w:ascii="Times New Roman" w:hAnsi="Times New Roman" w:cs="Times New Roman"/>
          <w:sz w:val="24"/>
          <w:szCs w:val="24"/>
          <w:lang w:val="pt-PT"/>
        </w:rPr>
        <w:t xml:space="preserve">Este complicado sistema eleitoral têm a função de garantir a representação de todos os círculos da Alemanha no </w:t>
      </w:r>
      <w:proofErr w:type="spellStart"/>
      <w:r w:rsidR="00076D40" w:rsidRPr="00076D40">
        <w:rPr>
          <w:rFonts w:ascii="Times New Roman" w:hAnsi="Times New Roman" w:cs="Times New Roman"/>
          <w:sz w:val="24"/>
          <w:szCs w:val="24"/>
          <w:lang w:val="pt-PT"/>
        </w:rPr>
        <w:t>Bundestag</w:t>
      </w:r>
      <w:proofErr w:type="spellEnd"/>
      <w:r>
        <w:rPr>
          <w:rFonts w:ascii="Times New Roman" w:hAnsi="Times New Roman" w:cs="Times New Roman"/>
          <w:sz w:val="24"/>
          <w:szCs w:val="24"/>
          <w:lang w:val="pt-PT"/>
        </w:rPr>
        <w:t>, permitindo as</w:t>
      </w:r>
      <w:r w:rsidR="00F710C9">
        <w:rPr>
          <w:rFonts w:ascii="Times New Roman" w:hAnsi="Times New Roman" w:cs="Times New Roman"/>
          <w:sz w:val="24"/>
          <w:szCs w:val="24"/>
          <w:lang w:val="pt-PT"/>
        </w:rPr>
        <w:t xml:space="preserve">sim que por exemplo, </w:t>
      </w:r>
      <w:r w:rsidR="00946A49">
        <w:rPr>
          <w:rFonts w:ascii="Times New Roman" w:hAnsi="Times New Roman" w:cs="Times New Roman"/>
          <w:sz w:val="24"/>
          <w:szCs w:val="24"/>
          <w:lang w:val="pt-PT"/>
        </w:rPr>
        <w:t xml:space="preserve">o </w:t>
      </w:r>
      <w:r w:rsidR="00946A49">
        <w:rPr>
          <w:rFonts w:ascii="Times New Roman" w:hAnsi="Times New Roman" w:cs="Times New Roman"/>
          <w:sz w:val="24"/>
          <w:szCs w:val="24"/>
          <w:lang w:val="pt-PT"/>
        </w:rPr>
        <w:lastRenderedPageBreak/>
        <w:t>maior</w:t>
      </w:r>
      <w:r w:rsidR="00F710C9">
        <w:rPr>
          <w:rFonts w:ascii="Times New Roman" w:hAnsi="Times New Roman" w:cs="Times New Roman"/>
          <w:sz w:val="24"/>
          <w:szCs w:val="24"/>
          <w:lang w:val="pt-PT"/>
        </w:rPr>
        <w:t xml:space="preserve"> cí</w:t>
      </w:r>
      <w:r>
        <w:rPr>
          <w:rFonts w:ascii="Times New Roman" w:hAnsi="Times New Roman" w:cs="Times New Roman"/>
          <w:sz w:val="24"/>
          <w:szCs w:val="24"/>
          <w:lang w:val="pt-PT"/>
        </w:rPr>
        <w:t>rculo eleitoral da Alemanha (</w:t>
      </w:r>
      <w:proofErr w:type="spellStart"/>
      <w:r w:rsidRPr="005D4C73">
        <w:rPr>
          <w:rFonts w:ascii="Times New Roman" w:hAnsi="Times New Roman" w:cs="Times New Roman"/>
          <w:sz w:val="24"/>
          <w:szCs w:val="24"/>
          <w:lang w:val="pt-PT"/>
        </w:rPr>
        <w:t>Rheinland</w:t>
      </w:r>
      <w:proofErr w:type="spellEnd"/>
      <w:r>
        <w:rPr>
          <w:rFonts w:ascii="Times New Roman" w:hAnsi="Times New Roman" w:cs="Times New Roman"/>
          <w:sz w:val="24"/>
          <w:szCs w:val="24"/>
          <w:lang w:val="pt-PT"/>
        </w:rPr>
        <w:t xml:space="preserve">) </w:t>
      </w:r>
      <w:r w:rsidR="00B44EAD">
        <w:rPr>
          <w:rFonts w:ascii="Times New Roman" w:hAnsi="Times New Roman" w:cs="Times New Roman"/>
          <w:sz w:val="24"/>
          <w:szCs w:val="24"/>
          <w:lang w:val="pt-PT"/>
        </w:rPr>
        <w:t>possa estar representado com o número de Deputados que elegeu em sua representaçã</w:t>
      </w:r>
      <w:r w:rsidR="00F710C9">
        <w:rPr>
          <w:rFonts w:ascii="Times New Roman" w:hAnsi="Times New Roman" w:cs="Times New Roman"/>
          <w:sz w:val="24"/>
          <w:szCs w:val="24"/>
          <w:lang w:val="pt-PT"/>
        </w:rPr>
        <w:t>o, independentemente da cor política</w:t>
      </w:r>
      <w:r w:rsidR="00B44EAD">
        <w:rPr>
          <w:rFonts w:ascii="Times New Roman" w:hAnsi="Times New Roman" w:cs="Times New Roman"/>
          <w:sz w:val="24"/>
          <w:szCs w:val="24"/>
          <w:lang w:val="pt-PT"/>
        </w:rPr>
        <w:t xml:space="preserve"> </w:t>
      </w:r>
      <w:r w:rsidR="00F710C9">
        <w:rPr>
          <w:rFonts w:ascii="Times New Roman" w:hAnsi="Times New Roman" w:cs="Times New Roman"/>
          <w:sz w:val="24"/>
          <w:szCs w:val="24"/>
          <w:lang w:val="pt-PT"/>
        </w:rPr>
        <w:t>e da mesma forma,</w:t>
      </w:r>
      <w:r w:rsidR="00B44EAD">
        <w:rPr>
          <w:rFonts w:ascii="Times New Roman" w:hAnsi="Times New Roman" w:cs="Times New Roman"/>
          <w:sz w:val="24"/>
          <w:szCs w:val="24"/>
          <w:lang w:val="pt-PT"/>
        </w:rPr>
        <w:t xml:space="preserve"> proporcionalmente</w:t>
      </w:r>
      <w:r w:rsidR="00F710C9">
        <w:rPr>
          <w:rFonts w:ascii="Times New Roman" w:hAnsi="Times New Roman" w:cs="Times New Roman"/>
          <w:sz w:val="24"/>
          <w:szCs w:val="24"/>
          <w:lang w:val="pt-PT"/>
        </w:rPr>
        <w:t>,</w:t>
      </w:r>
      <w:r w:rsidR="00B44EAD">
        <w:rPr>
          <w:rFonts w:ascii="Times New Roman" w:hAnsi="Times New Roman" w:cs="Times New Roman"/>
          <w:sz w:val="24"/>
          <w:szCs w:val="24"/>
          <w:lang w:val="pt-PT"/>
        </w:rPr>
        <w:t xml:space="preserve"> possa estar representado também o círculo eleitoral de </w:t>
      </w:r>
      <w:proofErr w:type="spellStart"/>
      <w:r w:rsidR="00B44EAD">
        <w:rPr>
          <w:rFonts w:ascii="Times New Roman" w:hAnsi="Times New Roman" w:cs="Times New Roman"/>
          <w:sz w:val="24"/>
          <w:szCs w:val="24"/>
          <w:lang w:val="pt-PT"/>
        </w:rPr>
        <w:t>Brémen</w:t>
      </w:r>
      <w:proofErr w:type="spellEnd"/>
      <w:r w:rsidR="00B44EAD">
        <w:rPr>
          <w:rFonts w:ascii="Times New Roman" w:hAnsi="Times New Roman" w:cs="Times New Roman"/>
          <w:sz w:val="24"/>
          <w:szCs w:val="24"/>
          <w:lang w:val="pt-PT"/>
        </w:rPr>
        <w:t xml:space="preserve"> com os Deputados que elegeu, podendo representar uma proporção de mandatos de por exemplo 130 para 5. Como vimos, a</w:t>
      </w:r>
      <w:r w:rsidR="00076D40" w:rsidRPr="00076D40">
        <w:rPr>
          <w:rFonts w:ascii="Times New Roman" w:hAnsi="Times New Roman" w:cs="Times New Roman"/>
          <w:sz w:val="24"/>
          <w:szCs w:val="24"/>
          <w:lang w:val="pt-PT"/>
        </w:rPr>
        <w:t xml:space="preserve"> C</w:t>
      </w:r>
      <w:r w:rsidR="004E435C">
        <w:rPr>
          <w:rFonts w:ascii="Times New Roman" w:hAnsi="Times New Roman" w:cs="Times New Roman"/>
          <w:sz w:val="24"/>
          <w:szCs w:val="24"/>
          <w:lang w:val="pt-PT"/>
        </w:rPr>
        <w:t xml:space="preserve">onstituição </w:t>
      </w:r>
      <w:r w:rsidR="00076D40" w:rsidRPr="00076D40">
        <w:rPr>
          <w:rFonts w:ascii="Times New Roman" w:hAnsi="Times New Roman" w:cs="Times New Roman"/>
          <w:sz w:val="24"/>
          <w:szCs w:val="24"/>
          <w:lang w:val="pt-PT"/>
        </w:rPr>
        <w:t>F</w:t>
      </w:r>
      <w:r w:rsidR="004E435C">
        <w:rPr>
          <w:rFonts w:ascii="Times New Roman" w:hAnsi="Times New Roman" w:cs="Times New Roman"/>
          <w:sz w:val="24"/>
          <w:szCs w:val="24"/>
          <w:lang w:val="pt-PT"/>
        </w:rPr>
        <w:t xml:space="preserve">ederal da </w:t>
      </w:r>
      <w:r w:rsidR="00076D40" w:rsidRPr="00076D40">
        <w:rPr>
          <w:rFonts w:ascii="Times New Roman" w:hAnsi="Times New Roman" w:cs="Times New Roman"/>
          <w:sz w:val="24"/>
          <w:szCs w:val="24"/>
          <w:lang w:val="pt-PT"/>
        </w:rPr>
        <w:t>A</w:t>
      </w:r>
      <w:r w:rsidR="004E435C">
        <w:rPr>
          <w:rFonts w:ascii="Times New Roman" w:hAnsi="Times New Roman" w:cs="Times New Roman"/>
          <w:sz w:val="24"/>
          <w:szCs w:val="24"/>
          <w:lang w:val="pt-PT"/>
        </w:rPr>
        <w:t>lemanha</w:t>
      </w:r>
      <w:r w:rsidR="00076D40" w:rsidRPr="00076D40">
        <w:rPr>
          <w:rFonts w:ascii="Times New Roman" w:hAnsi="Times New Roman" w:cs="Times New Roman"/>
          <w:sz w:val="24"/>
          <w:szCs w:val="24"/>
          <w:lang w:val="pt-PT"/>
        </w:rPr>
        <w:t xml:space="preserve"> estipula o número mínimo de 598 Deputados eleitos, po</w:t>
      </w:r>
      <w:r w:rsidR="00B44EAD">
        <w:rPr>
          <w:rFonts w:ascii="Times New Roman" w:hAnsi="Times New Roman" w:cs="Times New Roman"/>
          <w:sz w:val="24"/>
          <w:szCs w:val="24"/>
          <w:lang w:val="pt-PT"/>
        </w:rPr>
        <w:t>dendo</w:t>
      </w:r>
      <w:r w:rsidR="00076D40" w:rsidRPr="00076D40">
        <w:rPr>
          <w:rFonts w:ascii="Times New Roman" w:hAnsi="Times New Roman" w:cs="Times New Roman"/>
          <w:sz w:val="24"/>
          <w:szCs w:val="24"/>
          <w:lang w:val="pt-PT"/>
        </w:rPr>
        <w:t xml:space="preserve"> este número aumentar consoante os resultados apurados entre o primeiro e segundo voto, </w:t>
      </w:r>
      <w:r w:rsidR="00B44EAD">
        <w:rPr>
          <w:rFonts w:ascii="Times New Roman" w:hAnsi="Times New Roman" w:cs="Times New Roman"/>
          <w:sz w:val="24"/>
          <w:szCs w:val="24"/>
          <w:lang w:val="pt-PT"/>
        </w:rPr>
        <w:t>sendo que</w:t>
      </w:r>
      <w:r w:rsidR="00F710C9">
        <w:rPr>
          <w:rFonts w:ascii="Times New Roman" w:hAnsi="Times New Roman" w:cs="Times New Roman"/>
          <w:sz w:val="24"/>
          <w:szCs w:val="24"/>
          <w:lang w:val="pt-PT"/>
        </w:rPr>
        <w:t>,</w:t>
      </w:r>
      <w:r w:rsidR="00B44EAD">
        <w:rPr>
          <w:rFonts w:ascii="Times New Roman" w:hAnsi="Times New Roman" w:cs="Times New Roman"/>
          <w:sz w:val="24"/>
          <w:szCs w:val="24"/>
          <w:lang w:val="pt-PT"/>
        </w:rPr>
        <w:t xml:space="preserve"> </w:t>
      </w:r>
      <w:r w:rsidR="00076D40" w:rsidRPr="00076D40">
        <w:rPr>
          <w:rFonts w:ascii="Times New Roman" w:hAnsi="Times New Roman" w:cs="Times New Roman"/>
          <w:sz w:val="24"/>
          <w:szCs w:val="24"/>
          <w:lang w:val="pt-PT"/>
        </w:rPr>
        <w:t>atualmente</w:t>
      </w:r>
      <w:r w:rsidR="00B44EAD">
        <w:rPr>
          <w:rFonts w:ascii="Times New Roman" w:hAnsi="Times New Roman" w:cs="Times New Roman"/>
          <w:sz w:val="24"/>
          <w:szCs w:val="24"/>
          <w:lang w:val="pt-PT"/>
        </w:rPr>
        <w:t>, após as eleições de Setembro de 2017,</w:t>
      </w:r>
      <w:r w:rsidR="00076D40" w:rsidRPr="00076D40">
        <w:rPr>
          <w:rFonts w:ascii="Times New Roman" w:hAnsi="Times New Roman" w:cs="Times New Roman"/>
          <w:sz w:val="24"/>
          <w:szCs w:val="24"/>
          <w:lang w:val="pt-PT"/>
        </w:rPr>
        <w:t xml:space="preserve"> o </w:t>
      </w:r>
      <w:proofErr w:type="spellStart"/>
      <w:r w:rsidR="00076D40" w:rsidRPr="00076D40">
        <w:rPr>
          <w:rFonts w:ascii="Times New Roman" w:hAnsi="Times New Roman" w:cs="Times New Roman"/>
          <w:sz w:val="24"/>
          <w:szCs w:val="24"/>
          <w:lang w:val="pt-PT"/>
        </w:rPr>
        <w:t>Bundestag</w:t>
      </w:r>
      <w:proofErr w:type="spellEnd"/>
      <w:r w:rsidR="00076D40" w:rsidRPr="00076D40">
        <w:rPr>
          <w:rFonts w:ascii="Times New Roman" w:hAnsi="Times New Roman" w:cs="Times New Roman"/>
          <w:sz w:val="24"/>
          <w:szCs w:val="24"/>
          <w:lang w:val="pt-PT"/>
        </w:rPr>
        <w:t xml:space="preserve"> é composto por </w:t>
      </w:r>
      <w:r w:rsidR="00797859">
        <w:rPr>
          <w:rFonts w:ascii="Times New Roman" w:hAnsi="Times New Roman" w:cs="Times New Roman"/>
          <w:sz w:val="24"/>
          <w:szCs w:val="24"/>
          <w:lang w:val="pt-PT"/>
        </w:rPr>
        <w:t>631</w:t>
      </w:r>
      <w:r w:rsidR="00797859">
        <w:rPr>
          <w:rStyle w:val="FootnoteReference"/>
          <w:rFonts w:ascii="Times New Roman" w:hAnsi="Times New Roman" w:cs="Times New Roman"/>
          <w:sz w:val="24"/>
          <w:szCs w:val="24"/>
          <w:lang w:val="pt-PT"/>
        </w:rPr>
        <w:footnoteReference w:id="151"/>
      </w:r>
      <w:r w:rsidR="00076D40" w:rsidRPr="00076D40">
        <w:rPr>
          <w:rFonts w:ascii="Times New Roman" w:hAnsi="Times New Roman" w:cs="Times New Roman"/>
          <w:sz w:val="24"/>
          <w:szCs w:val="24"/>
          <w:lang w:val="pt-PT"/>
        </w:rPr>
        <w:t xml:space="preserve"> Deputados. </w:t>
      </w:r>
    </w:p>
    <w:p w14:paraId="3471E1E6" w14:textId="4920F5C3" w:rsidR="00076D40" w:rsidRPr="00076D40" w:rsidRDefault="00076D40" w:rsidP="00B44EAD">
      <w:pPr>
        <w:spacing w:after="0" w:line="360" w:lineRule="auto"/>
        <w:ind w:firstLine="72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 xml:space="preserve">A Constituição Alemã determina no art.º 38.º que </w:t>
      </w:r>
      <w:r w:rsidR="004E435C">
        <w:rPr>
          <w:rFonts w:ascii="Times New Roman" w:hAnsi="Times New Roman" w:cs="Times New Roman"/>
          <w:sz w:val="24"/>
          <w:szCs w:val="24"/>
          <w:lang w:val="pt-PT"/>
        </w:rPr>
        <w:t xml:space="preserve">os Deputados que compõem o </w:t>
      </w:r>
      <w:proofErr w:type="spellStart"/>
      <w:r w:rsidR="004E435C">
        <w:rPr>
          <w:rFonts w:ascii="Times New Roman" w:hAnsi="Times New Roman" w:cs="Times New Roman"/>
          <w:sz w:val="24"/>
          <w:szCs w:val="24"/>
          <w:lang w:val="pt-PT"/>
        </w:rPr>
        <w:t>Bundestag</w:t>
      </w:r>
      <w:proofErr w:type="spellEnd"/>
      <w:r w:rsidR="004E435C">
        <w:rPr>
          <w:rFonts w:ascii="Times New Roman" w:hAnsi="Times New Roman" w:cs="Times New Roman"/>
          <w:sz w:val="24"/>
          <w:szCs w:val="24"/>
          <w:lang w:val="pt-PT"/>
        </w:rPr>
        <w:t xml:space="preserve"> </w:t>
      </w:r>
      <w:r w:rsidRPr="00076D40">
        <w:rPr>
          <w:rFonts w:ascii="Times New Roman" w:hAnsi="Times New Roman" w:cs="Times New Roman"/>
          <w:sz w:val="24"/>
          <w:szCs w:val="24"/>
          <w:lang w:val="pt-PT"/>
        </w:rPr>
        <w:t>são eleitos por “</w:t>
      </w:r>
      <w:r w:rsidRPr="00076D40">
        <w:rPr>
          <w:rFonts w:ascii="Times New Roman" w:hAnsi="Times New Roman" w:cs="Times New Roman"/>
          <w:i/>
          <w:sz w:val="24"/>
          <w:szCs w:val="24"/>
          <w:lang w:val="pt-PT"/>
        </w:rPr>
        <w:t>sufrágio universal, direto, livre, igualitário e secreto</w:t>
      </w:r>
      <w:r w:rsidRPr="00076D40">
        <w:rPr>
          <w:rFonts w:ascii="Times New Roman" w:hAnsi="Times New Roman" w:cs="Times New Roman"/>
          <w:sz w:val="24"/>
          <w:szCs w:val="24"/>
          <w:lang w:val="pt-PT"/>
        </w:rPr>
        <w:t>”</w:t>
      </w:r>
      <w:r w:rsidRPr="00076D40">
        <w:rPr>
          <w:rFonts w:ascii="Times New Roman" w:hAnsi="Times New Roman" w:cs="Times New Roman"/>
          <w:sz w:val="24"/>
          <w:szCs w:val="24"/>
          <w:vertAlign w:val="superscript"/>
          <w:lang w:val="pt-PT"/>
        </w:rPr>
        <w:footnoteReference w:id="152"/>
      </w:r>
      <w:r w:rsidRPr="00076D40">
        <w:rPr>
          <w:rFonts w:ascii="Times New Roman" w:hAnsi="Times New Roman" w:cs="Times New Roman"/>
          <w:sz w:val="24"/>
          <w:szCs w:val="24"/>
          <w:lang w:val="pt-PT"/>
        </w:rPr>
        <w:t xml:space="preserve">. O Parlamento Alemão é unicameral. </w:t>
      </w:r>
    </w:p>
    <w:p w14:paraId="0FF40568" w14:textId="27D64F02" w:rsidR="00076D40" w:rsidRPr="00076D40" w:rsidRDefault="00076D40" w:rsidP="000547F5">
      <w:pPr>
        <w:spacing w:after="0" w:line="360" w:lineRule="auto"/>
        <w:ind w:firstLine="720"/>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O artigo 2º da Constituição Federal Alemã estabelece os preceitos de direito de liberdade e da igualdade perante a lei, independentemente do “</w:t>
      </w:r>
      <w:r w:rsidRPr="00076D40">
        <w:rPr>
          <w:rFonts w:ascii="Times New Roman" w:hAnsi="Times New Roman" w:cs="Times New Roman"/>
          <w:i/>
          <w:sz w:val="24"/>
          <w:szCs w:val="24"/>
          <w:lang w:val="pt-PT"/>
        </w:rPr>
        <w:t>género, da sua descendência, da sua raça, do seu idioma, da sua pátria e origem, da sua crença ou das suas convicções religiosas ou políticas</w:t>
      </w:r>
      <w:r w:rsidRPr="00076D40">
        <w:rPr>
          <w:rFonts w:ascii="Times New Roman" w:hAnsi="Times New Roman" w:cs="Times New Roman"/>
          <w:sz w:val="24"/>
          <w:szCs w:val="24"/>
          <w:lang w:val="pt-PT"/>
        </w:rPr>
        <w:t xml:space="preserve">” do cidadão eleitor, bem como estabelece ainda a igualdade de voto perante a deficiência. O sistema eleitoral alemão é proporcional misto e as eleições realizam-se </w:t>
      </w:r>
      <w:r w:rsidR="00F710C9">
        <w:rPr>
          <w:rFonts w:ascii="Times New Roman" w:hAnsi="Times New Roman" w:cs="Times New Roman"/>
          <w:sz w:val="24"/>
          <w:szCs w:val="24"/>
          <w:lang w:val="pt-PT"/>
        </w:rPr>
        <w:t>em quadriénios</w:t>
      </w:r>
      <w:r w:rsidRPr="00076D40">
        <w:rPr>
          <w:rFonts w:ascii="Times New Roman" w:hAnsi="Times New Roman" w:cs="Times New Roman"/>
          <w:sz w:val="24"/>
          <w:szCs w:val="24"/>
          <w:lang w:val="pt-PT"/>
        </w:rPr>
        <w:t>.</w:t>
      </w:r>
      <w:r w:rsidRPr="00076D40">
        <w:rPr>
          <w:rFonts w:ascii="Times New Roman" w:hAnsi="Times New Roman" w:cs="Times New Roman"/>
          <w:sz w:val="24"/>
          <w:szCs w:val="24"/>
          <w:vertAlign w:val="superscript"/>
          <w:lang w:val="pt-PT"/>
        </w:rPr>
        <w:footnoteReference w:id="153"/>
      </w:r>
      <w:r w:rsidRPr="00076D40">
        <w:rPr>
          <w:rFonts w:ascii="Times New Roman" w:hAnsi="Times New Roman" w:cs="Times New Roman"/>
          <w:sz w:val="24"/>
          <w:szCs w:val="24"/>
          <w:lang w:val="pt-PT"/>
        </w:rPr>
        <w:t xml:space="preserve"> </w:t>
      </w:r>
    </w:p>
    <w:p w14:paraId="106DC84C" w14:textId="0835172B" w:rsidR="00076D40" w:rsidRDefault="00076D40" w:rsidP="000547F5">
      <w:pPr>
        <w:spacing w:after="0" w:line="360" w:lineRule="auto"/>
        <w:jc w:val="both"/>
        <w:rPr>
          <w:rFonts w:ascii="Times New Roman" w:hAnsi="Times New Roman" w:cs="Times New Roman"/>
          <w:sz w:val="24"/>
          <w:szCs w:val="24"/>
          <w:lang w:val="pt-PT"/>
        </w:rPr>
      </w:pPr>
      <w:r w:rsidRPr="00076D40">
        <w:rPr>
          <w:rFonts w:ascii="Times New Roman" w:hAnsi="Times New Roman" w:cs="Times New Roman"/>
          <w:sz w:val="24"/>
          <w:szCs w:val="24"/>
          <w:lang w:val="pt-PT"/>
        </w:rPr>
        <w:t xml:space="preserve">O Sistema Eleitoral Alemão </w:t>
      </w:r>
      <w:r w:rsidR="004E435C">
        <w:rPr>
          <w:rFonts w:ascii="Times New Roman" w:hAnsi="Times New Roman" w:cs="Times New Roman"/>
          <w:sz w:val="24"/>
          <w:szCs w:val="24"/>
          <w:lang w:val="pt-PT"/>
        </w:rPr>
        <w:t xml:space="preserve">consagra o </w:t>
      </w:r>
      <w:r w:rsidR="0009510B">
        <w:rPr>
          <w:rFonts w:ascii="Times New Roman" w:hAnsi="Times New Roman" w:cs="Times New Roman"/>
          <w:sz w:val="24"/>
          <w:szCs w:val="24"/>
          <w:lang w:val="pt-PT"/>
        </w:rPr>
        <w:t xml:space="preserve">sufrágio </w:t>
      </w:r>
      <w:r w:rsidR="00D82403">
        <w:rPr>
          <w:rFonts w:ascii="Times New Roman" w:hAnsi="Times New Roman" w:cs="Times New Roman"/>
          <w:sz w:val="24"/>
          <w:szCs w:val="24"/>
          <w:lang w:val="pt-PT"/>
        </w:rPr>
        <w:t>facultativo.</w:t>
      </w:r>
      <w:r w:rsidR="000547F5">
        <w:rPr>
          <w:rFonts w:ascii="Times New Roman" w:hAnsi="Times New Roman" w:cs="Times New Roman"/>
          <w:sz w:val="24"/>
          <w:szCs w:val="24"/>
          <w:lang w:val="pt-PT"/>
        </w:rPr>
        <w:t xml:space="preserve"> </w:t>
      </w:r>
      <w:r w:rsidRPr="00076D40">
        <w:rPr>
          <w:rFonts w:ascii="Times New Roman" w:hAnsi="Times New Roman" w:cs="Times New Roman"/>
          <w:sz w:val="24"/>
          <w:szCs w:val="24"/>
          <w:lang w:val="pt-PT"/>
        </w:rPr>
        <w:t xml:space="preserve">As </w:t>
      </w:r>
      <w:r w:rsidR="00BC1A07">
        <w:rPr>
          <w:rFonts w:ascii="Times New Roman" w:hAnsi="Times New Roman" w:cs="Times New Roman"/>
          <w:sz w:val="24"/>
          <w:szCs w:val="24"/>
          <w:lang w:val="pt-PT"/>
        </w:rPr>
        <w:t>mulheres</w:t>
      </w:r>
      <w:r w:rsidRPr="00076D40">
        <w:rPr>
          <w:rFonts w:ascii="Times New Roman" w:hAnsi="Times New Roman" w:cs="Times New Roman"/>
          <w:sz w:val="24"/>
          <w:szCs w:val="24"/>
          <w:lang w:val="pt-PT"/>
        </w:rPr>
        <w:t xml:space="preserve"> alemãs conquistaram o direito de sufrágio em 1918</w:t>
      </w:r>
      <w:r w:rsidRPr="00076D40">
        <w:rPr>
          <w:rFonts w:ascii="Times New Roman" w:hAnsi="Times New Roman" w:cs="Times New Roman"/>
          <w:sz w:val="24"/>
          <w:szCs w:val="24"/>
          <w:vertAlign w:val="superscript"/>
          <w:lang w:val="pt-PT"/>
        </w:rPr>
        <w:footnoteReference w:id="154"/>
      </w:r>
      <w:r w:rsidRPr="00076D40">
        <w:rPr>
          <w:rFonts w:ascii="Times New Roman" w:hAnsi="Times New Roman" w:cs="Times New Roman"/>
          <w:sz w:val="24"/>
          <w:szCs w:val="24"/>
          <w:lang w:val="pt-PT"/>
        </w:rPr>
        <w:t>.</w:t>
      </w:r>
    </w:p>
    <w:p w14:paraId="3FDC5511" w14:textId="77777777" w:rsidR="00EE48DC" w:rsidRDefault="00EE48DC" w:rsidP="00EE48DC">
      <w:pPr>
        <w:spacing w:line="360" w:lineRule="auto"/>
        <w:jc w:val="both"/>
        <w:rPr>
          <w:rFonts w:ascii="Times New Roman" w:hAnsi="Times New Roman" w:cs="Times New Roman"/>
          <w:sz w:val="24"/>
          <w:szCs w:val="24"/>
          <w:lang w:val="pt-PT"/>
        </w:rPr>
      </w:pPr>
    </w:p>
    <w:p w14:paraId="638728A3" w14:textId="77777777" w:rsidR="00A65E96" w:rsidRDefault="00A65E96" w:rsidP="00EE48DC">
      <w:pPr>
        <w:spacing w:line="360" w:lineRule="auto"/>
        <w:jc w:val="both"/>
        <w:rPr>
          <w:rFonts w:ascii="Times New Roman" w:hAnsi="Times New Roman" w:cs="Times New Roman"/>
          <w:sz w:val="24"/>
          <w:szCs w:val="24"/>
          <w:lang w:val="pt-PT"/>
        </w:rPr>
      </w:pPr>
    </w:p>
    <w:p w14:paraId="532EDBDE" w14:textId="77777777" w:rsidR="00A65E96" w:rsidRDefault="00A65E96" w:rsidP="00EE48DC">
      <w:pPr>
        <w:spacing w:line="360" w:lineRule="auto"/>
        <w:jc w:val="both"/>
        <w:rPr>
          <w:rFonts w:ascii="Times New Roman" w:hAnsi="Times New Roman" w:cs="Times New Roman"/>
          <w:sz w:val="24"/>
          <w:szCs w:val="24"/>
          <w:lang w:val="pt-PT"/>
        </w:rPr>
      </w:pPr>
    </w:p>
    <w:p w14:paraId="47B5A7A5" w14:textId="77777777" w:rsidR="00A65E96" w:rsidRDefault="00A65E96" w:rsidP="00EE48DC">
      <w:pPr>
        <w:spacing w:line="360" w:lineRule="auto"/>
        <w:jc w:val="both"/>
        <w:rPr>
          <w:rFonts w:ascii="Times New Roman" w:hAnsi="Times New Roman" w:cs="Times New Roman"/>
          <w:sz w:val="24"/>
          <w:szCs w:val="24"/>
          <w:lang w:val="pt-PT"/>
        </w:rPr>
      </w:pPr>
    </w:p>
    <w:p w14:paraId="1EED302C" w14:textId="77777777" w:rsidR="00A65E96" w:rsidRDefault="00A65E96" w:rsidP="00EE48DC">
      <w:pPr>
        <w:spacing w:line="360" w:lineRule="auto"/>
        <w:jc w:val="both"/>
        <w:rPr>
          <w:rFonts w:ascii="Times New Roman" w:hAnsi="Times New Roman" w:cs="Times New Roman"/>
          <w:sz w:val="24"/>
          <w:szCs w:val="24"/>
          <w:lang w:val="pt-PT"/>
        </w:rPr>
      </w:pPr>
    </w:p>
    <w:p w14:paraId="3FCD6379" w14:textId="01D768CE" w:rsidR="00E306DA" w:rsidRPr="00EE48DC" w:rsidRDefault="00E306DA" w:rsidP="003E1341">
      <w:pPr>
        <w:pStyle w:val="Heading2"/>
        <w:numPr>
          <w:ilvl w:val="1"/>
          <w:numId w:val="12"/>
        </w:numPr>
        <w:jc w:val="both"/>
      </w:pPr>
      <w:bookmarkStart w:id="69" w:name="_Toc450239761"/>
      <w:r w:rsidRPr="00EE48DC">
        <w:lastRenderedPageBreak/>
        <w:t>SISTEMA ELEITORAL DOS ESTADOS UNIDOS DA AMÉRICA</w:t>
      </w:r>
      <w:bookmarkEnd w:id="69"/>
    </w:p>
    <w:p w14:paraId="5FDC89C6" w14:textId="77777777" w:rsidR="00E306DA" w:rsidRPr="00E306DA" w:rsidRDefault="00E306DA" w:rsidP="00E306DA">
      <w:pPr>
        <w:spacing w:line="360" w:lineRule="auto"/>
        <w:ind w:left="1080"/>
        <w:contextualSpacing/>
        <w:rPr>
          <w:rFonts w:ascii="Times New Roman" w:hAnsi="Times New Roman" w:cs="Times New Roman"/>
          <w:b/>
          <w:sz w:val="24"/>
          <w:szCs w:val="24"/>
          <w:lang w:val="pt-PT"/>
        </w:rPr>
      </w:pPr>
    </w:p>
    <w:p w14:paraId="681A3B27" w14:textId="5892B480" w:rsidR="00147195" w:rsidRDefault="00630EB3" w:rsidP="00E306DA">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Os Estados </w:t>
      </w:r>
      <w:r w:rsidR="002415FF">
        <w:rPr>
          <w:rFonts w:ascii="Times New Roman" w:hAnsi="Times New Roman" w:cs="Times New Roman"/>
          <w:sz w:val="24"/>
          <w:szCs w:val="24"/>
          <w:lang w:val="pt-PT"/>
        </w:rPr>
        <w:t xml:space="preserve">Unidos da América são uma República Constitucional Federal, encontra-se dividido em cinquenta Estados sendo que a Constituição americana reconhece dois níveis de cidadania, a </w:t>
      </w:r>
      <w:r w:rsidR="00ED76F1">
        <w:rPr>
          <w:rFonts w:ascii="Times New Roman" w:hAnsi="Times New Roman" w:cs="Times New Roman"/>
          <w:sz w:val="24"/>
          <w:szCs w:val="24"/>
          <w:lang w:val="pt-PT"/>
        </w:rPr>
        <w:t>E</w:t>
      </w:r>
      <w:r w:rsidR="002415FF">
        <w:rPr>
          <w:rFonts w:ascii="Times New Roman" w:hAnsi="Times New Roman" w:cs="Times New Roman"/>
          <w:sz w:val="24"/>
          <w:szCs w:val="24"/>
          <w:lang w:val="pt-PT"/>
        </w:rPr>
        <w:t xml:space="preserve">statal e a </w:t>
      </w:r>
      <w:r w:rsidR="00ED76F1">
        <w:rPr>
          <w:rFonts w:ascii="Times New Roman" w:hAnsi="Times New Roman" w:cs="Times New Roman"/>
          <w:sz w:val="24"/>
          <w:szCs w:val="24"/>
          <w:lang w:val="pt-PT"/>
        </w:rPr>
        <w:t>N</w:t>
      </w:r>
      <w:r w:rsidR="002415FF">
        <w:rPr>
          <w:rFonts w:ascii="Times New Roman" w:hAnsi="Times New Roman" w:cs="Times New Roman"/>
          <w:sz w:val="24"/>
          <w:szCs w:val="24"/>
          <w:lang w:val="pt-PT"/>
        </w:rPr>
        <w:t>acional</w:t>
      </w:r>
      <w:r w:rsidR="00ED76F1">
        <w:rPr>
          <w:rFonts w:ascii="Times New Roman" w:hAnsi="Times New Roman" w:cs="Times New Roman"/>
          <w:sz w:val="24"/>
          <w:szCs w:val="24"/>
          <w:lang w:val="pt-PT"/>
        </w:rPr>
        <w:t>.</w:t>
      </w:r>
      <w:r w:rsidR="002415FF">
        <w:rPr>
          <w:rFonts w:ascii="Times New Roman" w:hAnsi="Times New Roman" w:cs="Times New Roman"/>
          <w:sz w:val="24"/>
          <w:szCs w:val="24"/>
          <w:lang w:val="pt-PT"/>
        </w:rPr>
        <w:t xml:space="preserve"> </w:t>
      </w:r>
      <w:r w:rsidR="00ED76F1">
        <w:rPr>
          <w:rFonts w:ascii="Times New Roman" w:hAnsi="Times New Roman" w:cs="Times New Roman"/>
          <w:sz w:val="24"/>
          <w:szCs w:val="24"/>
          <w:lang w:val="pt-PT"/>
        </w:rPr>
        <w:t>C</w:t>
      </w:r>
      <w:r w:rsidR="002415FF">
        <w:rPr>
          <w:rFonts w:ascii="Times New Roman" w:hAnsi="Times New Roman" w:cs="Times New Roman"/>
          <w:sz w:val="24"/>
          <w:szCs w:val="24"/>
          <w:lang w:val="pt-PT"/>
        </w:rPr>
        <w:t xml:space="preserve">ada Estado Federal é </w:t>
      </w:r>
      <w:r w:rsidR="00A151CA">
        <w:rPr>
          <w:rFonts w:ascii="Times New Roman" w:hAnsi="Times New Roman" w:cs="Times New Roman"/>
          <w:sz w:val="24"/>
          <w:szCs w:val="24"/>
          <w:lang w:val="pt-PT"/>
        </w:rPr>
        <w:t>in</w:t>
      </w:r>
      <w:r w:rsidR="002415FF">
        <w:rPr>
          <w:rFonts w:ascii="Times New Roman" w:hAnsi="Times New Roman" w:cs="Times New Roman"/>
          <w:sz w:val="24"/>
          <w:szCs w:val="24"/>
          <w:lang w:val="pt-PT"/>
        </w:rPr>
        <w:t>dependente dos outros, transferindo apenas alguns poderes para o G</w:t>
      </w:r>
      <w:r w:rsidR="00A151CA">
        <w:rPr>
          <w:rFonts w:ascii="Times New Roman" w:hAnsi="Times New Roman" w:cs="Times New Roman"/>
          <w:sz w:val="24"/>
          <w:szCs w:val="24"/>
          <w:lang w:val="pt-PT"/>
        </w:rPr>
        <w:t>overno Federal, a Constituição A</w:t>
      </w:r>
      <w:r w:rsidR="002415FF">
        <w:rPr>
          <w:rFonts w:ascii="Times New Roman" w:hAnsi="Times New Roman" w:cs="Times New Roman"/>
          <w:sz w:val="24"/>
          <w:szCs w:val="24"/>
          <w:lang w:val="pt-PT"/>
        </w:rPr>
        <w:t>mericana atribui o poder executivo ao Chefe d</w:t>
      </w:r>
      <w:r w:rsidR="00ED76F1">
        <w:rPr>
          <w:rFonts w:ascii="Times New Roman" w:hAnsi="Times New Roman" w:cs="Times New Roman"/>
          <w:sz w:val="24"/>
          <w:szCs w:val="24"/>
          <w:lang w:val="pt-PT"/>
        </w:rPr>
        <w:t>o</w:t>
      </w:r>
      <w:r w:rsidR="002415FF">
        <w:rPr>
          <w:rFonts w:ascii="Times New Roman" w:hAnsi="Times New Roman" w:cs="Times New Roman"/>
          <w:sz w:val="24"/>
          <w:szCs w:val="24"/>
          <w:lang w:val="pt-PT"/>
        </w:rPr>
        <w:t xml:space="preserve"> Governo</w:t>
      </w:r>
      <w:r w:rsidR="00ED76F1">
        <w:rPr>
          <w:rFonts w:ascii="Times New Roman" w:hAnsi="Times New Roman" w:cs="Times New Roman"/>
          <w:sz w:val="24"/>
          <w:szCs w:val="24"/>
          <w:lang w:val="pt-PT"/>
        </w:rPr>
        <w:t xml:space="preserve"> Federal</w:t>
      </w:r>
      <w:r w:rsidR="002415FF">
        <w:rPr>
          <w:rFonts w:ascii="Times New Roman" w:hAnsi="Times New Roman" w:cs="Times New Roman"/>
          <w:sz w:val="24"/>
          <w:szCs w:val="24"/>
          <w:lang w:val="pt-PT"/>
        </w:rPr>
        <w:t>, o Presidente dos Estados Unidos</w:t>
      </w:r>
      <w:r w:rsidR="007E5A25">
        <w:rPr>
          <w:rFonts w:ascii="Times New Roman" w:hAnsi="Times New Roman" w:cs="Times New Roman"/>
          <w:sz w:val="24"/>
          <w:szCs w:val="24"/>
          <w:lang w:val="pt-PT"/>
        </w:rPr>
        <w:t>.</w:t>
      </w:r>
      <w:r w:rsidR="002415FF">
        <w:rPr>
          <w:rStyle w:val="FootnoteReference"/>
          <w:rFonts w:ascii="Times New Roman" w:hAnsi="Times New Roman" w:cs="Times New Roman"/>
          <w:sz w:val="24"/>
          <w:szCs w:val="24"/>
          <w:lang w:val="pt-PT"/>
        </w:rPr>
        <w:footnoteReference w:id="155"/>
      </w:r>
      <w:r w:rsidR="002415FF">
        <w:rPr>
          <w:rFonts w:ascii="Times New Roman" w:hAnsi="Times New Roman" w:cs="Times New Roman"/>
          <w:sz w:val="24"/>
          <w:szCs w:val="24"/>
          <w:lang w:val="pt-PT"/>
        </w:rPr>
        <w:t xml:space="preserve"> </w:t>
      </w:r>
      <w:r w:rsidR="007E5A25">
        <w:rPr>
          <w:rFonts w:ascii="Times New Roman" w:hAnsi="Times New Roman" w:cs="Times New Roman"/>
          <w:sz w:val="24"/>
          <w:szCs w:val="24"/>
          <w:lang w:val="pt-PT"/>
        </w:rPr>
        <w:t>Os Estados Unidos da América, antiga colónia Inglesa, conseguiu a sua independência da Coroa B</w:t>
      </w:r>
      <w:r w:rsidR="00A151CA">
        <w:rPr>
          <w:rFonts w:ascii="Times New Roman" w:hAnsi="Times New Roman" w:cs="Times New Roman"/>
          <w:sz w:val="24"/>
          <w:szCs w:val="24"/>
          <w:lang w:val="pt-PT"/>
        </w:rPr>
        <w:t>ritânica no dia 4 de Julho de 17</w:t>
      </w:r>
      <w:r w:rsidR="007E5A25">
        <w:rPr>
          <w:rFonts w:ascii="Times New Roman" w:hAnsi="Times New Roman" w:cs="Times New Roman"/>
          <w:sz w:val="24"/>
          <w:szCs w:val="24"/>
          <w:lang w:val="pt-PT"/>
        </w:rPr>
        <w:t>76 com o Tratado de Paris, uma vez que o território a que hoje chamamos Estados Unidos da América, mais propriamente a Costa Atlântica, encontrava-se dividido em treze colónias, com habitan</w:t>
      </w:r>
      <w:r w:rsidR="00A151CA">
        <w:rPr>
          <w:rFonts w:ascii="Times New Roman" w:hAnsi="Times New Roman" w:cs="Times New Roman"/>
          <w:sz w:val="24"/>
          <w:szCs w:val="24"/>
          <w:lang w:val="pt-PT"/>
        </w:rPr>
        <w:t>tes que chegavam de toda Europa vindos especialmente</w:t>
      </w:r>
      <w:r w:rsidR="007E5A25">
        <w:rPr>
          <w:rFonts w:ascii="Times New Roman" w:hAnsi="Times New Roman" w:cs="Times New Roman"/>
          <w:sz w:val="24"/>
          <w:szCs w:val="24"/>
          <w:lang w:val="pt-PT"/>
        </w:rPr>
        <w:t xml:space="preserve"> de Inglaterra, França, Holanda, Espanha e Itália.</w:t>
      </w:r>
      <w:r w:rsidR="00ED76F1">
        <w:rPr>
          <w:rStyle w:val="FootnoteReference"/>
          <w:rFonts w:ascii="Times New Roman" w:hAnsi="Times New Roman" w:cs="Times New Roman"/>
          <w:sz w:val="24"/>
          <w:szCs w:val="24"/>
          <w:lang w:val="pt-PT"/>
        </w:rPr>
        <w:footnoteReference w:id="156"/>
      </w:r>
      <w:r w:rsidR="007E5A25">
        <w:rPr>
          <w:rFonts w:ascii="Times New Roman" w:hAnsi="Times New Roman" w:cs="Times New Roman"/>
          <w:sz w:val="24"/>
          <w:szCs w:val="24"/>
          <w:lang w:val="pt-PT"/>
        </w:rPr>
        <w:t xml:space="preserve"> </w:t>
      </w:r>
      <w:r w:rsidR="0026553B">
        <w:rPr>
          <w:rFonts w:ascii="Times New Roman" w:hAnsi="Times New Roman" w:cs="Times New Roman"/>
          <w:sz w:val="24"/>
          <w:szCs w:val="24"/>
          <w:lang w:val="pt-PT"/>
        </w:rPr>
        <w:t xml:space="preserve">Estas treze colónias uniram-se para </w:t>
      </w:r>
      <w:r w:rsidR="0016683E">
        <w:rPr>
          <w:rFonts w:ascii="Times New Roman" w:hAnsi="Times New Roman" w:cs="Times New Roman"/>
          <w:sz w:val="24"/>
          <w:szCs w:val="24"/>
          <w:lang w:val="pt-PT"/>
        </w:rPr>
        <w:t>lutar</w:t>
      </w:r>
      <w:r w:rsidR="007E5A25">
        <w:rPr>
          <w:rFonts w:ascii="Times New Roman" w:hAnsi="Times New Roman" w:cs="Times New Roman"/>
          <w:sz w:val="24"/>
          <w:szCs w:val="24"/>
          <w:lang w:val="pt-PT"/>
        </w:rPr>
        <w:t xml:space="preserve"> </w:t>
      </w:r>
      <w:r w:rsidR="0016683E">
        <w:rPr>
          <w:rFonts w:ascii="Times New Roman" w:hAnsi="Times New Roman" w:cs="Times New Roman"/>
          <w:sz w:val="24"/>
          <w:szCs w:val="24"/>
          <w:lang w:val="pt-PT"/>
        </w:rPr>
        <w:t>pel</w:t>
      </w:r>
      <w:r w:rsidR="007E5A25">
        <w:rPr>
          <w:rFonts w:ascii="Times New Roman" w:hAnsi="Times New Roman" w:cs="Times New Roman"/>
          <w:sz w:val="24"/>
          <w:szCs w:val="24"/>
          <w:lang w:val="pt-PT"/>
        </w:rPr>
        <w:t xml:space="preserve">a independência da </w:t>
      </w:r>
      <w:r w:rsidR="00A151CA">
        <w:rPr>
          <w:rFonts w:ascii="Times New Roman" w:hAnsi="Times New Roman" w:cs="Times New Roman"/>
          <w:sz w:val="24"/>
          <w:szCs w:val="24"/>
          <w:lang w:val="pt-PT"/>
        </w:rPr>
        <w:t>Coroa B</w:t>
      </w:r>
      <w:r w:rsidR="007E5A25">
        <w:rPr>
          <w:rFonts w:ascii="Times New Roman" w:hAnsi="Times New Roman" w:cs="Times New Roman"/>
          <w:sz w:val="24"/>
          <w:szCs w:val="24"/>
          <w:lang w:val="pt-PT"/>
        </w:rPr>
        <w:t>ritânica,</w:t>
      </w:r>
      <w:r w:rsidR="0016683E">
        <w:rPr>
          <w:rFonts w:ascii="Times New Roman" w:hAnsi="Times New Roman" w:cs="Times New Roman"/>
          <w:sz w:val="24"/>
          <w:szCs w:val="24"/>
          <w:lang w:val="pt-PT"/>
        </w:rPr>
        <w:t xml:space="preserve"> originando uma </w:t>
      </w:r>
      <w:r w:rsidR="007E5A25">
        <w:rPr>
          <w:rFonts w:ascii="Times New Roman" w:hAnsi="Times New Roman" w:cs="Times New Roman"/>
          <w:sz w:val="24"/>
          <w:szCs w:val="24"/>
          <w:lang w:val="pt-PT"/>
        </w:rPr>
        <w:t xml:space="preserve">guerra que durou </w:t>
      </w:r>
      <w:r w:rsidR="00147195">
        <w:rPr>
          <w:rFonts w:ascii="Times New Roman" w:hAnsi="Times New Roman" w:cs="Times New Roman"/>
          <w:sz w:val="24"/>
          <w:szCs w:val="24"/>
          <w:lang w:val="pt-PT"/>
        </w:rPr>
        <w:t>cerca de sete a</w:t>
      </w:r>
      <w:r w:rsidR="00A151CA">
        <w:rPr>
          <w:rFonts w:ascii="Times New Roman" w:hAnsi="Times New Roman" w:cs="Times New Roman"/>
          <w:sz w:val="24"/>
          <w:szCs w:val="24"/>
          <w:lang w:val="pt-PT"/>
        </w:rPr>
        <w:t>nos, estendendo-se desde 1776 a 17</w:t>
      </w:r>
      <w:r w:rsidR="00147195">
        <w:rPr>
          <w:rFonts w:ascii="Times New Roman" w:hAnsi="Times New Roman" w:cs="Times New Roman"/>
          <w:sz w:val="24"/>
          <w:szCs w:val="24"/>
          <w:lang w:val="pt-PT"/>
        </w:rPr>
        <w:t>83 mas confirmando-se neste último ano com o Tratado de Paris</w:t>
      </w:r>
      <w:r w:rsidR="0016683E">
        <w:rPr>
          <w:rFonts w:ascii="Times New Roman" w:hAnsi="Times New Roman" w:cs="Times New Roman"/>
          <w:sz w:val="24"/>
          <w:szCs w:val="24"/>
          <w:lang w:val="pt-PT"/>
        </w:rPr>
        <w:t xml:space="preserve"> a independência dos Estados Unidos da América.</w:t>
      </w:r>
    </w:p>
    <w:p w14:paraId="7BA0E468" w14:textId="1A8553B0" w:rsidR="00FA2DE6" w:rsidRDefault="00147195" w:rsidP="00310C5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 Constituição Americana nasce desta união das antigas treze colónias em 1787 sendo ratificada por todas as colónias em 1789</w:t>
      </w:r>
      <w:r w:rsidR="0016683E">
        <w:rPr>
          <w:rFonts w:ascii="Times New Roman" w:hAnsi="Times New Roman" w:cs="Times New Roman"/>
          <w:sz w:val="24"/>
          <w:szCs w:val="24"/>
          <w:lang w:val="pt-PT"/>
        </w:rPr>
        <w:t>,</w:t>
      </w:r>
      <w:r>
        <w:rPr>
          <w:rFonts w:ascii="Times New Roman" w:hAnsi="Times New Roman" w:cs="Times New Roman"/>
          <w:sz w:val="24"/>
          <w:szCs w:val="24"/>
          <w:lang w:val="pt-PT"/>
        </w:rPr>
        <w:t xml:space="preserve"> nascendo </w:t>
      </w:r>
      <w:r w:rsidR="0016683E">
        <w:rPr>
          <w:rFonts w:ascii="Times New Roman" w:hAnsi="Times New Roman" w:cs="Times New Roman"/>
          <w:sz w:val="24"/>
          <w:szCs w:val="24"/>
          <w:lang w:val="pt-PT"/>
        </w:rPr>
        <w:t xml:space="preserve">assim </w:t>
      </w:r>
      <w:r>
        <w:rPr>
          <w:rFonts w:ascii="Times New Roman" w:hAnsi="Times New Roman" w:cs="Times New Roman"/>
          <w:sz w:val="24"/>
          <w:szCs w:val="24"/>
          <w:lang w:val="pt-PT"/>
        </w:rPr>
        <w:t>oficialmente os Estados Unidos da América. A Constituição Americana institui</w:t>
      </w:r>
      <w:r w:rsidR="0016683E">
        <w:rPr>
          <w:rFonts w:ascii="Times New Roman" w:hAnsi="Times New Roman" w:cs="Times New Roman"/>
          <w:sz w:val="24"/>
          <w:szCs w:val="24"/>
          <w:lang w:val="pt-PT"/>
        </w:rPr>
        <w:t>u</w:t>
      </w:r>
      <w:r>
        <w:rPr>
          <w:rFonts w:ascii="Times New Roman" w:hAnsi="Times New Roman" w:cs="Times New Roman"/>
          <w:sz w:val="24"/>
          <w:szCs w:val="24"/>
          <w:lang w:val="pt-PT"/>
        </w:rPr>
        <w:t xml:space="preserve"> desde logo a criação do sistema de </w:t>
      </w:r>
      <w:r w:rsidR="0016683E">
        <w:rPr>
          <w:rFonts w:ascii="Times New Roman" w:hAnsi="Times New Roman" w:cs="Times New Roman"/>
          <w:sz w:val="24"/>
          <w:szCs w:val="24"/>
          <w:lang w:val="pt-PT"/>
        </w:rPr>
        <w:t>C</w:t>
      </w:r>
      <w:r>
        <w:rPr>
          <w:rFonts w:ascii="Times New Roman" w:hAnsi="Times New Roman" w:cs="Times New Roman"/>
          <w:sz w:val="24"/>
          <w:szCs w:val="24"/>
          <w:lang w:val="pt-PT"/>
        </w:rPr>
        <w:t xml:space="preserve">olégios </w:t>
      </w:r>
      <w:r w:rsidR="0016683E">
        <w:rPr>
          <w:rFonts w:ascii="Times New Roman" w:hAnsi="Times New Roman" w:cs="Times New Roman"/>
          <w:sz w:val="24"/>
          <w:szCs w:val="24"/>
          <w:lang w:val="pt-PT"/>
        </w:rPr>
        <w:t>E</w:t>
      </w:r>
      <w:r>
        <w:rPr>
          <w:rFonts w:ascii="Times New Roman" w:hAnsi="Times New Roman" w:cs="Times New Roman"/>
          <w:sz w:val="24"/>
          <w:szCs w:val="24"/>
          <w:lang w:val="pt-PT"/>
        </w:rPr>
        <w:t>leitorais, sendo que os c</w:t>
      </w:r>
      <w:r w:rsidR="00A151CA">
        <w:rPr>
          <w:rFonts w:ascii="Times New Roman" w:hAnsi="Times New Roman" w:cs="Times New Roman"/>
          <w:sz w:val="24"/>
          <w:szCs w:val="24"/>
          <w:lang w:val="pt-PT"/>
        </w:rPr>
        <w:t>idadão</w:t>
      </w:r>
      <w:r w:rsidR="00514790">
        <w:rPr>
          <w:rFonts w:ascii="Times New Roman" w:hAnsi="Times New Roman" w:cs="Times New Roman"/>
          <w:sz w:val="24"/>
          <w:szCs w:val="24"/>
          <w:lang w:val="pt-PT"/>
        </w:rPr>
        <w:t>s</w:t>
      </w:r>
      <w:r w:rsidR="00A151CA">
        <w:rPr>
          <w:rFonts w:ascii="Times New Roman" w:hAnsi="Times New Roman" w:cs="Times New Roman"/>
          <w:sz w:val="24"/>
          <w:szCs w:val="24"/>
          <w:lang w:val="pt-PT"/>
        </w:rPr>
        <w:t xml:space="preserve"> eleitores elegiam por cad</w:t>
      </w:r>
      <w:r>
        <w:rPr>
          <w:rFonts w:ascii="Times New Roman" w:hAnsi="Times New Roman" w:cs="Times New Roman"/>
          <w:sz w:val="24"/>
          <w:szCs w:val="24"/>
          <w:lang w:val="pt-PT"/>
        </w:rPr>
        <w:t xml:space="preserve">a colégio (Estado) os seus representantes, que após de </w:t>
      </w:r>
      <w:r w:rsidR="0016683E">
        <w:rPr>
          <w:rFonts w:ascii="Times New Roman" w:hAnsi="Times New Roman" w:cs="Times New Roman"/>
          <w:sz w:val="24"/>
          <w:szCs w:val="24"/>
          <w:lang w:val="pt-PT"/>
        </w:rPr>
        <w:t>e</w:t>
      </w:r>
      <w:r>
        <w:rPr>
          <w:rFonts w:ascii="Times New Roman" w:hAnsi="Times New Roman" w:cs="Times New Roman"/>
          <w:sz w:val="24"/>
          <w:szCs w:val="24"/>
          <w:lang w:val="pt-PT"/>
        </w:rPr>
        <w:t xml:space="preserve">leitos, reuniram para sufragar a eleição do </w:t>
      </w:r>
      <w:r w:rsidR="0016683E">
        <w:rPr>
          <w:rFonts w:ascii="Times New Roman" w:hAnsi="Times New Roman" w:cs="Times New Roman"/>
          <w:sz w:val="24"/>
          <w:szCs w:val="24"/>
          <w:lang w:val="pt-PT"/>
        </w:rPr>
        <w:t xml:space="preserve">primeiro </w:t>
      </w:r>
      <w:r>
        <w:rPr>
          <w:rFonts w:ascii="Times New Roman" w:hAnsi="Times New Roman" w:cs="Times New Roman"/>
          <w:sz w:val="24"/>
          <w:szCs w:val="24"/>
          <w:lang w:val="pt-PT"/>
        </w:rPr>
        <w:t>Presidente dos Estados Unidos, tendo em 1789 eleito George Washington, após o nascimento de uma nova era</w:t>
      </w:r>
      <w:r w:rsidR="0016683E">
        <w:rPr>
          <w:rFonts w:ascii="Times New Roman" w:hAnsi="Times New Roman" w:cs="Times New Roman"/>
          <w:sz w:val="24"/>
          <w:szCs w:val="24"/>
          <w:lang w:val="pt-PT"/>
        </w:rPr>
        <w:t>,</w:t>
      </w:r>
      <w:r w:rsidR="00A151CA">
        <w:rPr>
          <w:rFonts w:ascii="Times New Roman" w:hAnsi="Times New Roman" w:cs="Times New Roman"/>
          <w:sz w:val="24"/>
          <w:szCs w:val="24"/>
          <w:lang w:val="pt-PT"/>
        </w:rPr>
        <w:t xml:space="preserve"> com a criação de um p</w:t>
      </w:r>
      <w:r>
        <w:rPr>
          <w:rFonts w:ascii="Times New Roman" w:hAnsi="Times New Roman" w:cs="Times New Roman"/>
          <w:sz w:val="24"/>
          <w:szCs w:val="24"/>
          <w:lang w:val="pt-PT"/>
        </w:rPr>
        <w:t xml:space="preserve">aís que viria </w:t>
      </w:r>
      <w:r w:rsidR="00943F8A">
        <w:rPr>
          <w:rFonts w:ascii="Times New Roman" w:hAnsi="Times New Roman" w:cs="Times New Roman"/>
          <w:sz w:val="24"/>
          <w:szCs w:val="24"/>
          <w:lang w:val="pt-PT"/>
        </w:rPr>
        <w:t>a ser uma das maiores potências mundiais, surgiram várias dificuldades a</w:t>
      </w:r>
      <w:r w:rsidR="0016683E">
        <w:rPr>
          <w:rFonts w:ascii="Times New Roman" w:hAnsi="Times New Roman" w:cs="Times New Roman"/>
          <w:sz w:val="24"/>
          <w:szCs w:val="24"/>
          <w:lang w:val="pt-PT"/>
        </w:rPr>
        <w:t>o</w:t>
      </w:r>
      <w:r w:rsidR="00943F8A">
        <w:rPr>
          <w:rFonts w:ascii="Times New Roman" w:hAnsi="Times New Roman" w:cs="Times New Roman"/>
          <w:sz w:val="24"/>
          <w:szCs w:val="24"/>
          <w:lang w:val="pt-PT"/>
        </w:rPr>
        <w:t>s seus governantes. O recém</w:t>
      </w:r>
      <w:r w:rsidR="0016683E">
        <w:rPr>
          <w:rFonts w:ascii="Times New Roman" w:hAnsi="Times New Roman" w:cs="Times New Roman"/>
          <w:sz w:val="24"/>
          <w:szCs w:val="24"/>
          <w:lang w:val="pt-PT"/>
        </w:rPr>
        <w:t>-</w:t>
      </w:r>
      <w:r w:rsidR="00943F8A">
        <w:rPr>
          <w:rFonts w:ascii="Times New Roman" w:hAnsi="Times New Roman" w:cs="Times New Roman"/>
          <w:sz w:val="24"/>
          <w:szCs w:val="24"/>
          <w:lang w:val="pt-PT"/>
        </w:rPr>
        <w:t>criado país, que surgia como esperança de uma vida melhor para muitos dos Europeus</w:t>
      </w:r>
      <w:r w:rsidR="0016683E">
        <w:rPr>
          <w:rFonts w:ascii="Times New Roman" w:hAnsi="Times New Roman" w:cs="Times New Roman"/>
          <w:sz w:val="24"/>
          <w:szCs w:val="24"/>
          <w:lang w:val="pt-PT"/>
        </w:rPr>
        <w:t>,</w:t>
      </w:r>
      <w:r w:rsidR="00943F8A">
        <w:rPr>
          <w:rFonts w:ascii="Times New Roman" w:hAnsi="Times New Roman" w:cs="Times New Roman"/>
          <w:sz w:val="24"/>
          <w:szCs w:val="24"/>
          <w:lang w:val="pt-PT"/>
        </w:rPr>
        <w:t xml:space="preserve"> começou a ficar lotado,</w:t>
      </w:r>
      <w:r w:rsidR="00A151CA">
        <w:rPr>
          <w:rFonts w:ascii="Times New Roman" w:hAnsi="Times New Roman" w:cs="Times New Roman"/>
          <w:sz w:val="24"/>
          <w:szCs w:val="24"/>
          <w:lang w:val="pt-PT"/>
        </w:rPr>
        <w:t xml:space="preserve"> tendo</w:t>
      </w:r>
      <w:r w:rsidR="00943F8A">
        <w:rPr>
          <w:rFonts w:ascii="Times New Roman" w:hAnsi="Times New Roman" w:cs="Times New Roman"/>
          <w:sz w:val="24"/>
          <w:szCs w:val="24"/>
          <w:lang w:val="pt-PT"/>
        </w:rPr>
        <w:t xml:space="preserve"> </w:t>
      </w:r>
      <w:r w:rsidR="00A151CA">
        <w:rPr>
          <w:rFonts w:ascii="Times New Roman" w:hAnsi="Times New Roman" w:cs="Times New Roman"/>
          <w:sz w:val="24"/>
          <w:szCs w:val="24"/>
          <w:lang w:val="pt-PT"/>
        </w:rPr>
        <w:t>surgi</w:t>
      </w:r>
      <w:r w:rsidR="0016683E">
        <w:rPr>
          <w:rFonts w:ascii="Times New Roman" w:hAnsi="Times New Roman" w:cs="Times New Roman"/>
          <w:sz w:val="24"/>
          <w:szCs w:val="24"/>
          <w:lang w:val="pt-PT"/>
        </w:rPr>
        <w:t>do</w:t>
      </w:r>
      <w:r w:rsidR="00943F8A">
        <w:rPr>
          <w:rFonts w:ascii="Times New Roman" w:hAnsi="Times New Roman" w:cs="Times New Roman"/>
          <w:sz w:val="24"/>
          <w:szCs w:val="24"/>
          <w:lang w:val="pt-PT"/>
        </w:rPr>
        <w:t xml:space="preserve"> a necessidade de se expandir, sendo que por volta de 1820 começaram a </w:t>
      </w:r>
      <w:r w:rsidR="0016683E">
        <w:rPr>
          <w:rFonts w:ascii="Times New Roman" w:hAnsi="Times New Roman" w:cs="Times New Roman"/>
          <w:sz w:val="24"/>
          <w:szCs w:val="24"/>
          <w:lang w:val="pt-PT"/>
        </w:rPr>
        <w:t xml:space="preserve">iniciar-se as primeiras grandes </w:t>
      </w:r>
      <w:r w:rsidR="00943F8A">
        <w:rPr>
          <w:rFonts w:ascii="Times New Roman" w:hAnsi="Times New Roman" w:cs="Times New Roman"/>
          <w:sz w:val="24"/>
          <w:szCs w:val="24"/>
          <w:lang w:val="pt-PT"/>
        </w:rPr>
        <w:t>migrações</w:t>
      </w:r>
      <w:r w:rsidR="0016683E">
        <w:rPr>
          <w:rFonts w:ascii="Times New Roman" w:hAnsi="Times New Roman" w:cs="Times New Roman"/>
          <w:sz w:val="24"/>
          <w:szCs w:val="24"/>
          <w:lang w:val="pt-PT"/>
        </w:rPr>
        <w:t xml:space="preserve"> </w:t>
      </w:r>
      <w:r w:rsidR="00A151CA">
        <w:rPr>
          <w:rFonts w:ascii="Times New Roman" w:hAnsi="Times New Roman" w:cs="Times New Roman"/>
          <w:sz w:val="24"/>
          <w:szCs w:val="24"/>
          <w:lang w:val="pt-PT"/>
        </w:rPr>
        <w:t>rumo ao Oeste do Subcontinente Norte Americano</w:t>
      </w:r>
      <w:r w:rsidR="00943F8A">
        <w:rPr>
          <w:rFonts w:ascii="Times New Roman" w:hAnsi="Times New Roman" w:cs="Times New Roman"/>
          <w:sz w:val="24"/>
          <w:szCs w:val="24"/>
          <w:lang w:val="pt-PT"/>
        </w:rPr>
        <w:t>.</w:t>
      </w:r>
      <w:r w:rsidR="0026553B">
        <w:rPr>
          <w:rStyle w:val="FootnoteReference"/>
          <w:rFonts w:ascii="Times New Roman" w:hAnsi="Times New Roman" w:cs="Times New Roman"/>
          <w:sz w:val="24"/>
          <w:szCs w:val="24"/>
          <w:lang w:val="pt-PT"/>
        </w:rPr>
        <w:footnoteReference w:id="157"/>
      </w:r>
      <w:r w:rsidR="00943F8A">
        <w:rPr>
          <w:rFonts w:ascii="Times New Roman" w:hAnsi="Times New Roman" w:cs="Times New Roman"/>
          <w:sz w:val="24"/>
          <w:szCs w:val="24"/>
          <w:lang w:val="pt-PT"/>
        </w:rPr>
        <w:t xml:space="preserve"> Este afastamento da Capital da altura (Filadélfia), gerou que os centros sociais criados mais a oeste do território começassem a procurar a sua própria soberania</w:t>
      </w:r>
      <w:r w:rsidR="0016683E">
        <w:rPr>
          <w:rFonts w:ascii="Times New Roman" w:hAnsi="Times New Roman" w:cs="Times New Roman"/>
          <w:sz w:val="24"/>
          <w:szCs w:val="24"/>
          <w:lang w:val="pt-PT"/>
        </w:rPr>
        <w:t>,</w:t>
      </w:r>
      <w:r w:rsidR="00943F8A">
        <w:rPr>
          <w:rFonts w:ascii="Times New Roman" w:hAnsi="Times New Roman" w:cs="Times New Roman"/>
          <w:sz w:val="24"/>
          <w:szCs w:val="24"/>
          <w:lang w:val="pt-PT"/>
        </w:rPr>
        <w:t xml:space="preserve"> e com ela nasceu a primeira declaração de </w:t>
      </w:r>
      <w:r w:rsidR="00943F8A">
        <w:rPr>
          <w:rFonts w:ascii="Times New Roman" w:hAnsi="Times New Roman" w:cs="Times New Roman"/>
          <w:sz w:val="24"/>
          <w:szCs w:val="24"/>
          <w:lang w:val="pt-PT"/>
        </w:rPr>
        <w:lastRenderedPageBreak/>
        <w:t>independência de um Estado nos Estados Unidos da América, o Texas, que em 1839 instituiu-se como uma República, uma vez que já era há altura uma das maiores potências regionais do País</w:t>
      </w:r>
      <w:r w:rsidR="000253E8">
        <w:rPr>
          <w:rFonts w:ascii="Times New Roman" w:hAnsi="Times New Roman" w:cs="Times New Roman"/>
          <w:sz w:val="24"/>
          <w:szCs w:val="24"/>
          <w:lang w:val="pt-PT"/>
        </w:rPr>
        <w:t xml:space="preserve">. Os movimentos </w:t>
      </w:r>
      <w:r w:rsidR="0016683E">
        <w:rPr>
          <w:rFonts w:ascii="Times New Roman" w:hAnsi="Times New Roman" w:cs="Times New Roman"/>
          <w:sz w:val="24"/>
          <w:szCs w:val="24"/>
          <w:lang w:val="pt-PT"/>
        </w:rPr>
        <w:t xml:space="preserve">de oposição </w:t>
      </w:r>
      <w:r w:rsidR="000253E8">
        <w:rPr>
          <w:rFonts w:ascii="Times New Roman" w:hAnsi="Times New Roman" w:cs="Times New Roman"/>
          <w:sz w:val="24"/>
          <w:szCs w:val="24"/>
          <w:lang w:val="pt-PT"/>
        </w:rPr>
        <w:t>polític</w:t>
      </w:r>
      <w:r w:rsidR="0016683E">
        <w:rPr>
          <w:rFonts w:ascii="Times New Roman" w:hAnsi="Times New Roman" w:cs="Times New Roman"/>
          <w:sz w:val="24"/>
          <w:szCs w:val="24"/>
          <w:lang w:val="pt-PT"/>
        </w:rPr>
        <w:t>a</w:t>
      </w:r>
      <w:r w:rsidR="000253E8">
        <w:rPr>
          <w:rFonts w:ascii="Times New Roman" w:hAnsi="Times New Roman" w:cs="Times New Roman"/>
          <w:sz w:val="24"/>
          <w:szCs w:val="24"/>
          <w:lang w:val="pt-PT"/>
        </w:rPr>
        <w:t xml:space="preserve"> entre o Norte e o Sul do Território começavam a ganhar força, o Norte que era mais industrializado e que detinha cerca de três vezes mais população que o Sul,</w:t>
      </w:r>
      <w:r w:rsidR="0016683E">
        <w:rPr>
          <w:rFonts w:ascii="Times New Roman" w:hAnsi="Times New Roman" w:cs="Times New Roman"/>
          <w:sz w:val="24"/>
          <w:szCs w:val="24"/>
          <w:lang w:val="pt-PT"/>
        </w:rPr>
        <w:t xml:space="preserve"> o Sul</w:t>
      </w:r>
      <w:r w:rsidR="000253E8">
        <w:rPr>
          <w:rFonts w:ascii="Times New Roman" w:hAnsi="Times New Roman" w:cs="Times New Roman"/>
          <w:sz w:val="24"/>
          <w:szCs w:val="24"/>
          <w:lang w:val="pt-PT"/>
        </w:rPr>
        <w:t xml:space="preserve"> que por sua vez utilizava em grande número o trabalho escravo para fazer crescer a sua economia face ao Norte, começavam assim a nascer os Estados pró escravidão (</w:t>
      </w:r>
      <w:r w:rsidR="0016683E">
        <w:rPr>
          <w:rFonts w:ascii="Times New Roman" w:hAnsi="Times New Roman" w:cs="Times New Roman"/>
          <w:sz w:val="24"/>
          <w:szCs w:val="24"/>
          <w:lang w:val="pt-PT"/>
        </w:rPr>
        <w:t xml:space="preserve">no </w:t>
      </w:r>
      <w:r w:rsidR="000253E8">
        <w:rPr>
          <w:rFonts w:ascii="Times New Roman" w:hAnsi="Times New Roman" w:cs="Times New Roman"/>
          <w:sz w:val="24"/>
          <w:szCs w:val="24"/>
          <w:lang w:val="pt-PT"/>
        </w:rPr>
        <w:t xml:space="preserve">Sul) e os </w:t>
      </w:r>
      <w:r w:rsidR="00946A49">
        <w:rPr>
          <w:rFonts w:ascii="Times New Roman" w:hAnsi="Times New Roman" w:cs="Times New Roman"/>
          <w:sz w:val="24"/>
          <w:szCs w:val="24"/>
          <w:lang w:val="pt-PT"/>
        </w:rPr>
        <w:t>Estados pró-abolicionistas</w:t>
      </w:r>
      <w:r w:rsidR="000253E8">
        <w:rPr>
          <w:rFonts w:ascii="Times New Roman" w:hAnsi="Times New Roman" w:cs="Times New Roman"/>
          <w:sz w:val="24"/>
          <w:szCs w:val="24"/>
          <w:lang w:val="pt-PT"/>
        </w:rPr>
        <w:t xml:space="preserve"> (</w:t>
      </w:r>
      <w:r w:rsidR="0016683E">
        <w:rPr>
          <w:rFonts w:ascii="Times New Roman" w:hAnsi="Times New Roman" w:cs="Times New Roman"/>
          <w:sz w:val="24"/>
          <w:szCs w:val="24"/>
          <w:lang w:val="pt-PT"/>
        </w:rPr>
        <w:t xml:space="preserve">no </w:t>
      </w:r>
      <w:r w:rsidR="000253E8">
        <w:rPr>
          <w:rFonts w:ascii="Times New Roman" w:hAnsi="Times New Roman" w:cs="Times New Roman"/>
          <w:sz w:val="24"/>
          <w:szCs w:val="24"/>
          <w:lang w:val="pt-PT"/>
        </w:rPr>
        <w:t>Norte), em 18</w:t>
      </w:r>
      <w:r w:rsidR="00A151CA">
        <w:rPr>
          <w:rFonts w:ascii="Times New Roman" w:hAnsi="Times New Roman" w:cs="Times New Roman"/>
          <w:sz w:val="24"/>
          <w:szCs w:val="24"/>
          <w:lang w:val="pt-PT"/>
        </w:rPr>
        <w:t>60 Abraham Lincoln é eleito</w:t>
      </w:r>
      <w:r w:rsidR="000253E8">
        <w:rPr>
          <w:rFonts w:ascii="Times New Roman" w:hAnsi="Times New Roman" w:cs="Times New Roman"/>
          <w:sz w:val="24"/>
          <w:szCs w:val="24"/>
          <w:lang w:val="pt-PT"/>
        </w:rPr>
        <w:t xml:space="preserve"> </w:t>
      </w:r>
      <w:r w:rsidR="0016683E">
        <w:rPr>
          <w:rFonts w:ascii="Times New Roman" w:hAnsi="Times New Roman" w:cs="Times New Roman"/>
          <w:sz w:val="24"/>
          <w:szCs w:val="24"/>
          <w:lang w:val="pt-PT"/>
        </w:rPr>
        <w:t>P</w:t>
      </w:r>
      <w:r w:rsidR="000253E8">
        <w:rPr>
          <w:rFonts w:ascii="Times New Roman" w:hAnsi="Times New Roman" w:cs="Times New Roman"/>
          <w:sz w:val="24"/>
          <w:szCs w:val="24"/>
          <w:lang w:val="pt-PT"/>
        </w:rPr>
        <w:t>residente dos Estados Unidos da América, sendo um dos líderes do movimento abolicionista,</w:t>
      </w:r>
      <w:r w:rsidR="0016683E">
        <w:rPr>
          <w:rFonts w:ascii="Times New Roman" w:hAnsi="Times New Roman" w:cs="Times New Roman"/>
          <w:sz w:val="24"/>
          <w:szCs w:val="24"/>
          <w:lang w:val="pt-PT"/>
        </w:rPr>
        <w:t xml:space="preserve"> a sua eleição</w:t>
      </w:r>
      <w:r w:rsidR="000253E8">
        <w:rPr>
          <w:rFonts w:ascii="Times New Roman" w:hAnsi="Times New Roman" w:cs="Times New Roman"/>
          <w:sz w:val="24"/>
          <w:szCs w:val="24"/>
          <w:lang w:val="pt-PT"/>
        </w:rPr>
        <w:t xml:space="preserve"> </w:t>
      </w:r>
      <w:r w:rsidR="009D067F">
        <w:rPr>
          <w:rFonts w:ascii="Times New Roman" w:hAnsi="Times New Roman" w:cs="Times New Roman"/>
          <w:sz w:val="24"/>
          <w:szCs w:val="24"/>
          <w:lang w:val="pt-PT"/>
        </w:rPr>
        <w:t>resultou no anúncio por parte d</w:t>
      </w:r>
      <w:r w:rsidR="00B6516F">
        <w:rPr>
          <w:rFonts w:ascii="Times New Roman" w:hAnsi="Times New Roman" w:cs="Times New Roman"/>
          <w:sz w:val="24"/>
          <w:szCs w:val="24"/>
          <w:lang w:val="pt-PT"/>
        </w:rPr>
        <w:t>e onze Estados pró escravidão declarando a sua</w:t>
      </w:r>
      <w:r w:rsidR="009D067F">
        <w:rPr>
          <w:rFonts w:ascii="Times New Roman" w:hAnsi="Times New Roman" w:cs="Times New Roman"/>
          <w:sz w:val="24"/>
          <w:szCs w:val="24"/>
          <w:lang w:val="pt-PT"/>
        </w:rPr>
        <w:t xml:space="preserve"> saída dos Estados Unidos e na criação dos Estados Confederados da América. A 12 de Abril de 1861 tem início a Guerra Civil Americana entre os Estados Unidos e os Estados Confederados. </w:t>
      </w:r>
    </w:p>
    <w:p w14:paraId="08CF1BAA" w14:textId="16945588" w:rsidR="0016683E" w:rsidRDefault="009D067F" w:rsidP="00310C5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22 de Setembro de 1862 é criada a lei da Proclamação da Emancipação, vindo esta abolir por completo a escravidão em todo o território do Sul, mais propriamente nos Estados dos Confederados, tendo esta entrado em vigor no dia 1 de Janeiro de 1863 durante </w:t>
      </w:r>
      <w:r w:rsidR="0016683E">
        <w:rPr>
          <w:rFonts w:ascii="Times New Roman" w:hAnsi="Times New Roman" w:cs="Times New Roman"/>
          <w:sz w:val="24"/>
          <w:szCs w:val="24"/>
          <w:lang w:val="pt-PT"/>
        </w:rPr>
        <w:t>ainda d</w:t>
      </w:r>
      <w:r>
        <w:rPr>
          <w:rFonts w:ascii="Times New Roman" w:hAnsi="Times New Roman" w:cs="Times New Roman"/>
          <w:sz w:val="24"/>
          <w:szCs w:val="24"/>
          <w:lang w:val="pt-PT"/>
        </w:rPr>
        <w:t>o decorrer da Guerra Civil Americana</w:t>
      </w:r>
      <w:r w:rsidR="00ED76F1">
        <w:rPr>
          <w:rStyle w:val="FootnoteReference"/>
          <w:rFonts w:ascii="Times New Roman" w:hAnsi="Times New Roman" w:cs="Times New Roman"/>
          <w:sz w:val="24"/>
          <w:szCs w:val="24"/>
          <w:lang w:val="pt-PT"/>
        </w:rPr>
        <w:footnoteReference w:id="158"/>
      </w:r>
      <w:r>
        <w:rPr>
          <w:rFonts w:ascii="Times New Roman" w:hAnsi="Times New Roman" w:cs="Times New Roman"/>
          <w:sz w:val="24"/>
          <w:szCs w:val="24"/>
          <w:lang w:val="pt-PT"/>
        </w:rPr>
        <w:t xml:space="preserve"> e em 1865 termina a Guerra Civil, dando a vitória aos Estados Unidos da América, recuperando </w:t>
      </w:r>
      <w:r w:rsidR="00B6516F">
        <w:rPr>
          <w:rFonts w:ascii="Times New Roman" w:hAnsi="Times New Roman" w:cs="Times New Roman"/>
          <w:sz w:val="24"/>
          <w:szCs w:val="24"/>
          <w:lang w:val="pt-PT"/>
        </w:rPr>
        <w:t xml:space="preserve">o território </w:t>
      </w:r>
      <w:r>
        <w:rPr>
          <w:rFonts w:ascii="Times New Roman" w:hAnsi="Times New Roman" w:cs="Times New Roman"/>
          <w:sz w:val="24"/>
          <w:szCs w:val="24"/>
          <w:lang w:val="pt-PT"/>
        </w:rPr>
        <w:t xml:space="preserve">e </w:t>
      </w:r>
      <w:r w:rsidR="0016683E">
        <w:rPr>
          <w:rFonts w:ascii="Times New Roman" w:hAnsi="Times New Roman" w:cs="Times New Roman"/>
          <w:sz w:val="24"/>
          <w:szCs w:val="24"/>
          <w:lang w:val="pt-PT"/>
        </w:rPr>
        <w:t>iniciando</w:t>
      </w:r>
      <w:r>
        <w:rPr>
          <w:rFonts w:ascii="Times New Roman" w:hAnsi="Times New Roman" w:cs="Times New Roman"/>
          <w:sz w:val="24"/>
          <w:szCs w:val="24"/>
          <w:lang w:val="pt-PT"/>
        </w:rPr>
        <w:t xml:space="preserve"> o período da reconstrução.</w:t>
      </w:r>
      <w:r w:rsidR="00477BD9">
        <w:rPr>
          <w:rFonts w:ascii="Times New Roman" w:hAnsi="Times New Roman" w:cs="Times New Roman"/>
          <w:sz w:val="24"/>
          <w:szCs w:val="24"/>
          <w:lang w:val="pt-PT"/>
        </w:rPr>
        <w:t xml:space="preserve"> </w:t>
      </w:r>
    </w:p>
    <w:p w14:paraId="779AC62F" w14:textId="27369503" w:rsidR="00310C5F" w:rsidRDefault="00477BD9" w:rsidP="00310C5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Com esta breve introdução sobre a história dos Estad</w:t>
      </w:r>
      <w:r w:rsidR="0016683E">
        <w:rPr>
          <w:rFonts w:ascii="Times New Roman" w:hAnsi="Times New Roman" w:cs="Times New Roman"/>
          <w:sz w:val="24"/>
          <w:szCs w:val="24"/>
          <w:lang w:val="pt-PT"/>
        </w:rPr>
        <w:t>o</w:t>
      </w:r>
      <w:r>
        <w:rPr>
          <w:rFonts w:ascii="Times New Roman" w:hAnsi="Times New Roman" w:cs="Times New Roman"/>
          <w:sz w:val="24"/>
          <w:szCs w:val="24"/>
          <w:lang w:val="pt-PT"/>
        </w:rPr>
        <w:t>s Unidos da América</w:t>
      </w:r>
      <w:r w:rsidR="0016683E">
        <w:rPr>
          <w:rFonts w:ascii="Times New Roman" w:hAnsi="Times New Roman" w:cs="Times New Roman"/>
          <w:sz w:val="24"/>
          <w:szCs w:val="24"/>
          <w:lang w:val="pt-PT"/>
        </w:rPr>
        <w:t>,</w:t>
      </w:r>
      <w:r>
        <w:rPr>
          <w:rFonts w:ascii="Times New Roman" w:hAnsi="Times New Roman" w:cs="Times New Roman"/>
          <w:sz w:val="24"/>
          <w:szCs w:val="24"/>
          <w:lang w:val="pt-PT"/>
        </w:rPr>
        <w:t xml:space="preserve"> facilmente perc</w:t>
      </w:r>
      <w:r w:rsidR="00B6516F">
        <w:rPr>
          <w:rFonts w:ascii="Times New Roman" w:hAnsi="Times New Roman" w:cs="Times New Roman"/>
          <w:sz w:val="24"/>
          <w:szCs w:val="24"/>
          <w:lang w:val="pt-PT"/>
        </w:rPr>
        <w:t>ebemos que o cenário polí</w:t>
      </w:r>
      <w:r>
        <w:rPr>
          <w:rFonts w:ascii="Times New Roman" w:hAnsi="Times New Roman" w:cs="Times New Roman"/>
          <w:sz w:val="24"/>
          <w:szCs w:val="24"/>
          <w:lang w:val="pt-PT"/>
        </w:rPr>
        <w:t>tico e eleitoral da República Federal nunca teve um trabalho fácil, porém é sobre isso que nos debruçamos agora</w:t>
      </w:r>
      <w:r w:rsidR="0016683E">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16683E">
        <w:rPr>
          <w:rFonts w:ascii="Times New Roman" w:hAnsi="Times New Roman" w:cs="Times New Roman"/>
          <w:sz w:val="24"/>
          <w:szCs w:val="24"/>
          <w:lang w:val="pt-PT"/>
        </w:rPr>
        <w:t>a</w:t>
      </w:r>
      <w:r w:rsidR="00B6516F">
        <w:rPr>
          <w:rFonts w:ascii="Times New Roman" w:hAnsi="Times New Roman" w:cs="Times New Roman"/>
          <w:sz w:val="24"/>
          <w:szCs w:val="24"/>
          <w:lang w:val="pt-PT"/>
        </w:rPr>
        <w:t>ssim</w:t>
      </w:r>
      <w:r w:rsidR="00992544">
        <w:rPr>
          <w:rFonts w:ascii="Times New Roman" w:hAnsi="Times New Roman" w:cs="Times New Roman"/>
          <w:sz w:val="24"/>
          <w:szCs w:val="24"/>
          <w:lang w:val="pt-PT"/>
        </w:rPr>
        <w:t xml:space="preserve"> e como anteriormente referimos, os Estados da América encontram-se divididos em cinquenta colégios eleitorais, cada um correspondente a um Estado, o País encontra na sua base ideológica o princípio da separação de poderes, que encontra disposição na secção dois do artigo segundo da Constituição Americana </w:t>
      </w:r>
      <w:r w:rsidR="00992544">
        <w:rPr>
          <w:rStyle w:val="FootnoteReference"/>
          <w:rFonts w:ascii="Times New Roman" w:hAnsi="Times New Roman" w:cs="Times New Roman"/>
          <w:sz w:val="24"/>
          <w:szCs w:val="24"/>
          <w:lang w:val="pt-PT"/>
        </w:rPr>
        <w:footnoteReference w:id="159"/>
      </w:r>
      <w:r w:rsidR="00992544">
        <w:rPr>
          <w:rFonts w:ascii="Times New Roman" w:hAnsi="Times New Roman" w:cs="Times New Roman"/>
          <w:sz w:val="24"/>
          <w:szCs w:val="24"/>
          <w:lang w:val="pt-PT"/>
        </w:rPr>
        <w:t xml:space="preserve">, assim existem três níveis de </w:t>
      </w:r>
      <w:r w:rsidR="007524C1">
        <w:rPr>
          <w:rFonts w:ascii="Times New Roman" w:hAnsi="Times New Roman" w:cs="Times New Roman"/>
          <w:sz w:val="24"/>
          <w:szCs w:val="24"/>
          <w:lang w:val="pt-PT"/>
        </w:rPr>
        <w:t>poder</w:t>
      </w:r>
      <w:r w:rsidR="00992544">
        <w:rPr>
          <w:rFonts w:ascii="Times New Roman" w:hAnsi="Times New Roman" w:cs="Times New Roman"/>
          <w:sz w:val="24"/>
          <w:szCs w:val="24"/>
          <w:lang w:val="pt-PT"/>
        </w:rPr>
        <w:t>: o Local, o Esta</w:t>
      </w:r>
      <w:r w:rsidR="0016683E">
        <w:rPr>
          <w:rFonts w:ascii="Times New Roman" w:hAnsi="Times New Roman" w:cs="Times New Roman"/>
          <w:sz w:val="24"/>
          <w:szCs w:val="24"/>
          <w:lang w:val="pt-PT"/>
        </w:rPr>
        <w:t>tal</w:t>
      </w:r>
      <w:r w:rsidR="00992544">
        <w:rPr>
          <w:rFonts w:ascii="Times New Roman" w:hAnsi="Times New Roman" w:cs="Times New Roman"/>
          <w:sz w:val="24"/>
          <w:szCs w:val="24"/>
          <w:lang w:val="pt-PT"/>
        </w:rPr>
        <w:t xml:space="preserve"> e o Federal</w:t>
      </w:r>
      <w:r w:rsidR="00B6516F">
        <w:rPr>
          <w:rFonts w:ascii="Times New Roman" w:hAnsi="Times New Roman" w:cs="Times New Roman"/>
          <w:sz w:val="24"/>
          <w:szCs w:val="24"/>
          <w:lang w:val="pt-PT"/>
        </w:rPr>
        <w:t>. A complexidade do sistema polí</w:t>
      </w:r>
      <w:r w:rsidR="00992544">
        <w:rPr>
          <w:rFonts w:ascii="Times New Roman" w:hAnsi="Times New Roman" w:cs="Times New Roman"/>
          <w:sz w:val="24"/>
          <w:szCs w:val="24"/>
          <w:lang w:val="pt-PT"/>
        </w:rPr>
        <w:t xml:space="preserve">tico </w:t>
      </w:r>
      <w:r w:rsidR="00B6516F">
        <w:rPr>
          <w:rFonts w:ascii="Times New Roman" w:hAnsi="Times New Roman" w:cs="Times New Roman"/>
          <w:sz w:val="24"/>
          <w:szCs w:val="24"/>
          <w:lang w:val="pt-PT"/>
        </w:rPr>
        <w:t>dos Estados Unidos da América</w:t>
      </w:r>
      <w:r w:rsidR="00992544">
        <w:rPr>
          <w:rFonts w:ascii="Times New Roman" w:hAnsi="Times New Roman" w:cs="Times New Roman"/>
          <w:sz w:val="24"/>
          <w:szCs w:val="24"/>
          <w:lang w:val="pt-PT"/>
        </w:rPr>
        <w:t xml:space="preserve"> reflete-se </w:t>
      </w:r>
      <w:r w:rsidR="00310C5F">
        <w:rPr>
          <w:rFonts w:ascii="Times New Roman" w:hAnsi="Times New Roman" w:cs="Times New Roman"/>
          <w:sz w:val="24"/>
          <w:szCs w:val="24"/>
          <w:lang w:val="pt-PT"/>
        </w:rPr>
        <w:t xml:space="preserve">na divisão do Governo Federal, este encontra-se dividido em três ramos de </w:t>
      </w:r>
      <w:r w:rsidR="007524C1">
        <w:rPr>
          <w:rFonts w:ascii="Times New Roman" w:hAnsi="Times New Roman" w:cs="Times New Roman"/>
          <w:sz w:val="24"/>
          <w:szCs w:val="24"/>
          <w:lang w:val="pt-PT"/>
        </w:rPr>
        <w:t>poder</w:t>
      </w:r>
      <w:r w:rsidR="00310C5F">
        <w:rPr>
          <w:rFonts w:ascii="Times New Roman" w:hAnsi="Times New Roman" w:cs="Times New Roman"/>
          <w:sz w:val="24"/>
          <w:szCs w:val="24"/>
          <w:lang w:val="pt-PT"/>
        </w:rPr>
        <w:t xml:space="preserve">: - o Legislativo, que é formado pelo Congresso </w:t>
      </w:r>
      <w:r w:rsidR="007524C1">
        <w:rPr>
          <w:rFonts w:ascii="Times New Roman" w:hAnsi="Times New Roman" w:cs="Times New Roman"/>
          <w:sz w:val="24"/>
          <w:szCs w:val="24"/>
          <w:lang w:val="pt-PT"/>
        </w:rPr>
        <w:t xml:space="preserve">que </w:t>
      </w:r>
      <w:r w:rsidR="000E63E2">
        <w:rPr>
          <w:rFonts w:ascii="Times New Roman" w:hAnsi="Times New Roman" w:cs="Times New Roman"/>
          <w:sz w:val="24"/>
          <w:szCs w:val="24"/>
          <w:lang w:val="pt-PT"/>
        </w:rPr>
        <w:t>por sua vez é</w:t>
      </w:r>
      <w:r w:rsidR="007524C1">
        <w:rPr>
          <w:rFonts w:ascii="Times New Roman" w:hAnsi="Times New Roman" w:cs="Times New Roman"/>
          <w:sz w:val="24"/>
          <w:szCs w:val="24"/>
          <w:lang w:val="pt-PT"/>
        </w:rPr>
        <w:t xml:space="preserve"> b</w:t>
      </w:r>
      <w:r w:rsidR="00310C5F">
        <w:rPr>
          <w:rFonts w:ascii="Times New Roman" w:hAnsi="Times New Roman" w:cs="Times New Roman"/>
          <w:sz w:val="24"/>
          <w:szCs w:val="24"/>
          <w:lang w:val="pt-PT"/>
        </w:rPr>
        <w:t>icameral, composto por duas câmaras, o Senado (câmara alta) e a Câmara dos</w:t>
      </w:r>
      <w:r w:rsidR="00B6516F">
        <w:rPr>
          <w:rFonts w:ascii="Times New Roman" w:hAnsi="Times New Roman" w:cs="Times New Roman"/>
          <w:sz w:val="24"/>
          <w:szCs w:val="24"/>
          <w:lang w:val="pt-PT"/>
        </w:rPr>
        <w:t xml:space="preserve"> </w:t>
      </w:r>
      <w:r w:rsidR="00B6516F">
        <w:rPr>
          <w:rFonts w:ascii="Times New Roman" w:hAnsi="Times New Roman" w:cs="Times New Roman"/>
          <w:sz w:val="24"/>
          <w:szCs w:val="24"/>
          <w:lang w:val="pt-PT"/>
        </w:rPr>
        <w:lastRenderedPageBreak/>
        <w:t>Representante (câmara baixa), o</w:t>
      </w:r>
      <w:r w:rsidR="00310C5F">
        <w:rPr>
          <w:rFonts w:ascii="Times New Roman" w:hAnsi="Times New Roman" w:cs="Times New Roman"/>
          <w:sz w:val="24"/>
          <w:szCs w:val="24"/>
          <w:lang w:val="pt-PT"/>
        </w:rPr>
        <w:t xml:space="preserve"> </w:t>
      </w:r>
      <w:r w:rsidR="007524C1">
        <w:rPr>
          <w:rFonts w:ascii="Times New Roman" w:hAnsi="Times New Roman" w:cs="Times New Roman"/>
          <w:sz w:val="24"/>
          <w:szCs w:val="24"/>
          <w:lang w:val="pt-PT"/>
        </w:rPr>
        <w:t>Congresso</w:t>
      </w:r>
      <w:r w:rsidR="00310C5F">
        <w:rPr>
          <w:rFonts w:ascii="Times New Roman" w:hAnsi="Times New Roman" w:cs="Times New Roman"/>
          <w:sz w:val="24"/>
          <w:szCs w:val="24"/>
          <w:lang w:val="pt-PT"/>
        </w:rPr>
        <w:t xml:space="preserve"> tem o papel primordial de atuar como </w:t>
      </w:r>
      <w:r w:rsidR="00B6516F">
        <w:rPr>
          <w:rFonts w:ascii="Times New Roman" w:hAnsi="Times New Roman" w:cs="Times New Roman"/>
          <w:sz w:val="24"/>
          <w:szCs w:val="24"/>
          <w:lang w:val="pt-PT"/>
        </w:rPr>
        <w:t>legislador na criação de leis, tendo</w:t>
      </w:r>
      <w:r w:rsidR="00310C5F">
        <w:rPr>
          <w:rFonts w:ascii="Times New Roman" w:hAnsi="Times New Roman" w:cs="Times New Roman"/>
          <w:sz w:val="24"/>
          <w:szCs w:val="24"/>
          <w:lang w:val="pt-PT"/>
        </w:rPr>
        <w:t xml:space="preserve"> o poder de decidir se o exército deve ou não assumir alguma atitude militar, assim como, tem o poder de “impeachment”, tem por isso o poder de instaurar processos disciplinares ou criminais contra os membros do poder executivo</w:t>
      </w:r>
      <w:r w:rsidR="000E63E2">
        <w:rPr>
          <w:rFonts w:ascii="Times New Roman" w:hAnsi="Times New Roman" w:cs="Times New Roman"/>
          <w:sz w:val="24"/>
          <w:szCs w:val="24"/>
          <w:lang w:val="pt-PT"/>
        </w:rPr>
        <w:t xml:space="preserve">, poderes estes que encontram disposição no artigo 1º secção 8 da Constituição </w:t>
      </w:r>
      <w:r w:rsidR="00EC2F09">
        <w:rPr>
          <w:rFonts w:ascii="Times New Roman" w:hAnsi="Times New Roman" w:cs="Times New Roman"/>
          <w:sz w:val="24"/>
          <w:szCs w:val="24"/>
          <w:lang w:val="pt-PT"/>
        </w:rPr>
        <w:t>Americana</w:t>
      </w:r>
      <w:r w:rsidR="000E63E2">
        <w:rPr>
          <w:rFonts w:ascii="Times New Roman" w:hAnsi="Times New Roman" w:cs="Times New Roman"/>
          <w:sz w:val="24"/>
          <w:szCs w:val="24"/>
          <w:lang w:val="pt-PT"/>
        </w:rPr>
        <w:t>.</w:t>
      </w:r>
      <w:r w:rsidR="000E63E2">
        <w:rPr>
          <w:rStyle w:val="FootnoteReference"/>
          <w:rFonts w:ascii="Times New Roman" w:hAnsi="Times New Roman" w:cs="Times New Roman"/>
          <w:sz w:val="24"/>
          <w:szCs w:val="24"/>
          <w:lang w:val="pt-PT"/>
        </w:rPr>
        <w:footnoteReference w:id="160"/>
      </w:r>
      <w:r w:rsidR="000E63E2">
        <w:rPr>
          <w:rFonts w:ascii="Times New Roman" w:hAnsi="Times New Roman" w:cs="Times New Roman"/>
          <w:sz w:val="24"/>
          <w:szCs w:val="24"/>
          <w:lang w:val="pt-PT"/>
        </w:rPr>
        <w:t xml:space="preserve"> </w:t>
      </w:r>
    </w:p>
    <w:p w14:paraId="2591B35B" w14:textId="31F7FB35" w:rsidR="007524C1" w:rsidRDefault="00310C5F" w:rsidP="00310C5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O </w:t>
      </w:r>
      <w:r w:rsidR="007524C1">
        <w:rPr>
          <w:rFonts w:ascii="Times New Roman" w:hAnsi="Times New Roman" w:cs="Times New Roman"/>
          <w:sz w:val="24"/>
          <w:szCs w:val="24"/>
          <w:lang w:val="pt-PT"/>
        </w:rPr>
        <w:t>Poder</w:t>
      </w:r>
      <w:r>
        <w:rPr>
          <w:rFonts w:ascii="Times New Roman" w:hAnsi="Times New Roman" w:cs="Times New Roman"/>
          <w:sz w:val="24"/>
          <w:szCs w:val="24"/>
          <w:lang w:val="pt-PT"/>
        </w:rPr>
        <w:t xml:space="preserve"> Executivo: que é </w:t>
      </w:r>
      <w:r w:rsidR="000E63E2">
        <w:rPr>
          <w:rFonts w:ascii="Times New Roman" w:hAnsi="Times New Roman" w:cs="Times New Roman"/>
          <w:sz w:val="24"/>
          <w:szCs w:val="24"/>
          <w:lang w:val="pt-PT"/>
        </w:rPr>
        <w:t>desempenhado pelo</w:t>
      </w:r>
      <w:r>
        <w:rPr>
          <w:rFonts w:ascii="Times New Roman" w:hAnsi="Times New Roman" w:cs="Times New Roman"/>
          <w:sz w:val="24"/>
          <w:szCs w:val="24"/>
          <w:lang w:val="pt-PT"/>
        </w:rPr>
        <w:t xml:space="preserve"> Presidente dos Estados Unidos</w:t>
      </w:r>
      <w:r w:rsidR="007524C1">
        <w:rPr>
          <w:rFonts w:ascii="Times New Roman" w:hAnsi="Times New Roman" w:cs="Times New Roman"/>
          <w:sz w:val="24"/>
          <w:szCs w:val="24"/>
          <w:lang w:val="pt-PT"/>
        </w:rPr>
        <w:t xml:space="preserve">, </w:t>
      </w:r>
      <w:r w:rsidR="000E63E2">
        <w:rPr>
          <w:rFonts w:ascii="Times New Roman" w:hAnsi="Times New Roman" w:cs="Times New Roman"/>
          <w:sz w:val="24"/>
          <w:szCs w:val="24"/>
          <w:lang w:val="pt-PT"/>
        </w:rPr>
        <w:t>sendo este</w:t>
      </w:r>
      <w:r w:rsidR="007524C1">
        <w:rPr>
          <w:rFonts w:ascii="Times New Roman" w:hAnsi="Times New Roman" w:cs="Times New Roman"/>
          <w:sz w:val="24"/>
          <w:szCs w:val="24"/>
          <w:lang w:val="pt-PT"/>
        </w:rPr>
        <w:t xml:space="preserve"> o Chefe de Estado</w:t>
      </w:r>
      <w:r>
        <w:rPr>
          <w:rFonts w:ascii="Times New Roman" w:hAnsi="Times New Roman" w:cs="Times New Roman"/>
          <w:sz w:val="24"/>
          <w:szCs w:val="24"/>
          <w:lang w:val="pt-PT"/>
        </w:rPr>
        <w:t xml:space="preserve"> </w:t>
      </w:r>
      <w:r w:rsidR="00B6516F">
        <w:rPr>
          <w:rFonts w:ascii="Times New Roman" w:hAnsi="Times New Roman" w:cs="Times New Roman"/>
          <w:sz w:val="24"/>
          <w:szCs w:val="24"/>
          <w:lang w:val="pt-PT"/>
        </w:rPr>
        <w:t>do Governo Americano, que tem</w:t>
      </w:r>
      <w:r w:rsidR="007524C1">
        <w:rPr>
          <w:rFonts w:ascii="Times New Roman" w:hAnsi="Times New Roman" w:cs="Times New Roman"/>
          <w:sz w:val="24"/>
          <w:szCs w:val="24"/>
          <w:lang w:val="pt-PT"/>
        </w:rPr>
        <w:t xml:space="preserve"> no entanto, os seus poderes limitados pelo Senado, que decide sempre em último lugar todas as decisões do Presidente, este </w:t>
      </w:r>
      <w:r w:rsidR="00BE4233">
        <w:rPr>
          <w:rFonts w:ascii="Times New Roman" w:hAnsi="Times New Roman" w:cs="Times New Roman"/>
          <w:sz w:val="24"/>
          <w:szCs w:val="24"/>
          <w:lang w:val="pt-PT"/>
        </w:rPr>
        <w:t>pode, no entanto,</w:t>
      </w:r>
      <w:r w:rsidR="007524C1">
        <w:rPr>
          <w:rFonts w:ascii="Times New Roman" w:hAnsi="Times New Roman" w:cs="Times New Roman"/>
          <w:sz w:val="24"/>
          <w:szCs w:val="24"/>
          <w:lang w:val="pt-PT"/>
        </w:rPr>
        <w:t xml:space="preserve"> vetar os projetos de lei aprovados pelo Senado. </w:t>
      </w:r>
    </w:p>
    <w:p w14:paraId="5B523F44" w14:textId="45B13D9E" w:rsidR="00B729D6" w:rsidRDefault="007524C1" w:rsidP="00B729D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O Poder Judiciário: Composto pel</w:t>
      </w:r>
      <w:r w:rsidR="000E63E2">
        <w:rPr>
          <w:rFonts w:ascii="Times New Roman" w:hAnsi="Times New Roman" w:cs="Times New Roman"/>
          <w:sz w:val="24"/>
          <w:szCs w:val="24"/>
          <w:lang w:val="pt-PT"/>
        </w:rPr>
        <w:t>o</w:t>
      </w:r>
      <w:r>
        <w:rPr>
          <w:rFonts w:ascii="Times New Roman" w:hAnsi="Times New Roman" w:cs="Times New Roman"/>
          <w:sz w:val="24"/>
          <w:szCs w:val="24"/>
          <w:lang w:val="pt-PT"/>
        </w:rPr>
        <w:t xml:space="preserve"> Supremo Tribunal dos Estados Unidos e pelos restantes Tribunais inferiores, sendo os Juízes eleitos pelo Senado. </w:t>
      </w:r>
    </w:p>
    <w:p w14:paraId="216FD755" w14:textId="43F334D6" w:rsidR="00663978" w:rsidRDefault="00663978" w:rsidP="00B729D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Sistema </w:t>
      </w:r>
      <w:r w:rsidR="00BE4233">
        <w:rPr>
          <w:rFonts w:ascii="Times New Roman" w:hAnsi="Times New Roman" w:cs="Times New Roman"/>
          <w:sz w:val="24"/>
          <w:szCs w:val="24"/>
          <w:lang w:val="pt-PT"/>
        </w:rPr>
        <w:t>político</w:t>
      </w:r>
      <w:r>
        <w:rPr>
          <w:rFonts w:ascii="Times New Roman" w:hAnsi="Times New Roman" w:cs="Times New Roman"/>
          <w:sz w:val="24"/>
          <w:szCs w:val="24"/>
          <w:lang w:val="pt-PT"/>
        </w:rPr>
        <w:t xml:space="preserve"> Americano é bipartidarista, o Partido Democrata (representa um a posição ideológica mais à esquerda) e o Partido Republicano (que representa uma posição </w:t>
      </w:r>
      <w:r w:rsidR="00B6516F">
        <w:rPr>
          <w:rFonts w:ascii="Times New Roman" w:hAnsi="Times New Roman" w:cs="Times New Roman"/>
          <w:sz w:val="24"/>
          <w:szCs w:val="24"/>
          <w:lang w:val="pt-PT"/>
        </w:rPr>
        <w:t xml:space="preserve">ideológica </w:t>
      </w:r>
      <w:r>
        <w:rPr>
          <w:rFonts w:ascii="Times New Roman" w:hAnsi="Times New Roman" w:cs="Times New Roman"/>
          <w:sz w:val="24"/>
          <w:szCs w:val="24"/>
          <w:lang w:val="pt-PT"/>
        </w:rPr>
        <w:t xml:space="preserve">de direita). </w:t>
      </w:r>
    </w:p>
    <w:p w14:paraId="3EA14958" w14:textId="55D159C7" w:rsidR="00BE4233" w:rsidRDefault="00B729D6" w:rsidP="00B729D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Presidente Americano </w:t>
      </w:r>
      <w:r w:rsidR="00BE4233">
        <w:rPr>
          <w:rFonts w:ascii="Times New Roman" w:hAnsi="Times New Roman" w:cs="Times New Roman"/>
          <w:sz w:val="24"/>
          <w:szCs w:val="24"/>
          <w:lang w:val="pt-PT"/>
        </w:rPr>
        <w:t xml:space="preserve">que é eleito para um mandato de quatro anos, </w:t>
      </w:r>
      <w:r>
        <w:rPr>
          <w:rFonts w:ascii="Times New Roman" w:hAnsi="Times New Roman" w:cs="Times New Roman"/>
          <w:sz w:val="24"/>
          <w:szCs w:val="24"/>
          <w:lang w:val="pt-PT"/>
        </w:rPr>
        <w:t>não</w:t>
      </w:r>
      <w:r w:rsidR="00BE4233">
        <w:rPr>
          <w:rFonts w:ascii="Times New Roman" w:hAnsi="Times New Roman" w:cs="Times New Roman"/>
          <w:sz w:val="24"/>
          <w:szCs w:val="24"/>
          <w:lang w:val="pt-PT"/>
        </w:rPr>
        <w:t xml:space="preserve"> o</w:t>
      </w:r>
      <w:r>
        <w:rPr>
          <w:rFonts w:ascii="Times New Roman" w:hAnsi="Times New Roman" w:cs="Times New Roman"/>
          <w:sz w:val="24"/>
          <w:szCs w:val="24"/>
          <w:lang w:val="pt-PT"/>
        </w:rPr>
        <w:t xml:space="preserve"> é por sufrágio direto</w:t>
      </w:r>
      <w:r w:rsidR="00BE4233">
        <w:rPr>
          <w:rFonts w:ascii="Times New Roman" w:hAnsi="Times New Roman" w:cs="Times New Roman"/>
          <w:sz w:val="24"/>
          <w:szCs w:val="24"/>
          <w:lang w:val="pt-PT"/>
        </w:rPr>
        <w:t xml:space="preserve"> dos cidadãos</w:t>
      </w:r>
      <w:r>
        <w:rPr>
          <w:rFonts w:ascii="Times New Roman" w:hAnsi="Times New Roman" w:cs="Times New Roman"/>
          <w:sz w:val="24"/>
          <w:szCs w:val="24"/>
          <w:lang w:val="pt-PT"/>
        </w:rPr>
        <w:t xml:space="preserve">, mas por um </w:t>
      </w:r>
      <w:r w:rsidR="00E306DA" w:rsidRPr="00E306DA">
        <w:rPr>
          <w:rFonts w:ascii="Times New Roman" w:hAnsi="Times New Roman" w:cs="Times New Roman"/>
          <w:sz w:val="24"/>
          <w:szCs w:val="24"/>
          <w:lang w:val="pt-PT"/>
        </w:rPr>
        <w:t xml:space="preserve">Colégio Eleitoral, </w:t>
      </w:r>
      <w:r w:rsidR="00B6516F">
        <w:rPr>
          <w:rFonts w:ascii="Times New Roman" w:hAnsi="Times New Roman" w:cs="Times New Roman"/>
          <w:sz w:val="24"/>
          <w:szCs w:val="24"/>
          <w:lang w:val="pt-PT"/>
        </w:rPr>
        <w:t xml:space="preserve">este </w:t>
      </w:r>
      <w:r>
        <w:rPr>
          <w:rFonts w:ascii="Times New Roman" w:hAnsi="Times New Roman" w:cs="Times New Roman"/>
          <w:sz w:val="24"/>
          <w:szCs w:val="24"/>
          <w:lang w:val="pt-PT"/>
        </w:rPr>
        <w:t xml:space="preserve">é </w:t>
      </w:r>
      <w:r w:rsidR="00E306DA" w:rsidRPr="00E306DA">
        <w:rPr>
          <w:rFonts w:ascii="Times New Roman" w:hAnsi="Times New Roman" w:cs="Times New Roman"/>
          <w:sz w:val="24"/>
          <w:szCs w:val="24"/>
          <w:lang w:val="pt-PT"/>
        </w:rPr>
        <w:t>composto por 538 Delegados de todos os Estados</w:t>
      </w:r>
      <w:r>
        <w:rPr>
          <w:rFonts w:ascii="Times New Roman" w:hAnsi="Times New Roman" w:cs="Times New Roman"/>
          <w:sz w:val="24"/>
          <w:szCs w:val="24"/>
          <w:lang w:val="pt-PT"/>
        </w:rPr>
        <w:t>,</w:t>
      </w:r>
      <w:r w:rsidR="00E306DA" w:rsidRPr="00E306DA">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que por sua vez, </w:t>
      </w:r>
      <w:r w:rsidR="00E306DA" w:rsidRPr="00E306DA">
        <w:rPr>
          <w:rFonts w:ascii="Times New Roman" w:hAnsi="Times New Roman" w:cs="Times New Roman"/>
          <w:sz w:val="24"/>
          <w:szCs w:val="24"/>
          <w:lang w:val="pt-PT"/>
        </w:rPr>
        <w:t>são eleitos p</w:t>
      </w:r>
      <w:r w:rsidR="00663978">
        <w:rPr>
          <w:rFonts w:ascii="Times New Roman" w:hAnsi="Times New Roman" w:cs="Times New Roman"/>
          <w:sz w:val="24"/>
          <w:szCs w:val="24"/>
          <w:lang w:val="pt-PT"/>
        </w:rPr>
        <w:t>or</w:t>
      </w:r>
      <w:r w:rsidR="00E306DA" w:rsidRPr="00E306DA">
        <w:rPr>
          <w:rFonts w:ascii="Times New Roman" w:hAnsi="Times New Roman" w:cs="Times New Roman"/>
          <w:sz w:val="24"/>
          <w:szCs w:val="24"/>
          <w:lang w:val="pt-PT"/>
        </w:rPr>
        <w:t xml:space="preserve"> sufrágio </w:t>
      </w:r>
      <w:r w:rsidR="00663978">
        <w:rPr>
          <w:rFonts w:ascii="Times New Roman" w:hAnsi="Times New Roman" w:cs="Times New Roman"/>
          <w:sz w:val="24"/>
          <w:szCs w:val="24"/>
          <w:lang w:val="pt-PT"/>
        </w:rPr>
        <w:t xml:space="preserve">direto </w:t>
      </w:r>
      <w:r w:rsidR="00E306DA" w:rsidRPr="00E306DA">
        <w:rPr>
          <w:rFonts w:ascii="Times New Roman" w:hAnsi="Times New Roman" w:cs="Times New Roman"/>
          <w:sz w:val="24"/>
          <w:szCs w:val="24"/>
          <w:lang w:val="pt-PT"/>
        </w:rPr>
        <w:t>dos cidadãos eleitores</w:t>
      </w:r>
      <w:r w:rsidR="00BE4233">
        <w:rPr>
          <w:rFonts w:ascii="Times New Roman" w:hAnsi="Times New Roman" w:cs="Times New Roman"/>
          <w:sz w:val="24"/>
          <w:szCs w:val="24"/>
          <w:lang w:val="pt-PT"/>
        </w:rPr>
        <w:t>.</w:t>
      </w:r>
      <w:r w:rsidR="00E306DA" w:rsidRPr="00E306DA">
        <w:rPr>
          <w:rFonts w:ascii="Times New Roman" w:hAnsi="Times New Roman" w:cs="Times New Roman"/>
          <w:sz w:val="24"/>
          <w:szCs w:val="24"/>
          <w:lang w:val="pt-PT"/>
        </w:rPr>
        <w:t xml:space="preserve"> </w:t>
      </w:r>
      <w:r w:rsidR="00CC2EC2">
        <w:rPr>
          <w:rStyle w:val="FootnoteReference"/>
          <w:rFonts w:ascii="Times New Roman" w:hAnsi="Times New Roman" w:cs="Times New Roman"/>
          <w:sz w:val="24"/>
          <w:szCs w:val="24"/>
          <w:lang w:val="pt-PT"/>
        </w:rPr>
        <w:footnoteReference w:id="161"/>
      </w:r>
    </w:p>
    <w:p w14:paraId="47614C3E" w14:textId="779E6769" w:rsidR="00E306DA" w:rsidRPr="00E306DA" w:rsidRDefault="00BE4233" w:rsidP="00B729D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w:t>
      </w:r>
      <w:r w:rsidR="00E306DA" w:rsidRPr="00E306DA">
        <w:rPr>
          <w:rFonts w:ascii="Times New Roman" w:hAnsi="Times New Roman" w:cs="Times New Roman"/>
          <w:sz w:val="24"/>
          <w:szCs w:val="24"/>
          <w:lang w:val="pt-PT"/>
        </w:rPr>
        <w:t xml:space="preserve">m 48 dos 50 </w:t>
      </w:r>
      <w:r w:rsidR="00E306DA">
        <w:rPr>
          <w:rFonts w:ascii="Times New Roman" w:hAnsi="Times New Roman" w:cs="Times New Roman"/>
          <w:sz w:val="24"/>
          <w:szCs w:val="24"/>
          <w:lang w:val="pt-PT"/>
        </w:rPr>
        <w:t>E</w:t>
      </w:r>
      <w:r w:rsidR="00E306DA" w:rsidRPr="00E306DA">
        <w:rPr>
          <w:rFonts w:ascii="Times New Roman" w:hAnsi="Times New Roman" w:cs="Times New Roman"/>
          <w:sz w:val="24"/>
          <w:szCs w:val="24"/>
          <w:lang w:val="pt-PT"/>
        </w:rPr>
        <w:t xml:space="preserve">stados o método </w:t>
      </w:r>
      <w:r w:rsidR="00E306DA">
        <w:rPr>
          <w:rFonts w:ascii="Times New Roman" w:hAnsi="Times New Roman" w:cs="Times New Roman"/>
          <w:sz w:val="24"/>
          <w:szCs w:val="24"/>
          <w:lang w:val="pt-PT"/>
        </w:rPr>
        <w:t>utilizado para</w:t>
      </w:r>
      <w:r w:rsidR="00E306DA" w:rsidRPr="00E306DA">
        <w:rPr>
          <w:rFonts w:ascii="Times New Roman" w:hAnsi="Times New Roman" w:cs="Times New Roman"/>
          <w:sz w:val="24"/>
          <w:szCs w:val="24"/>
          <w:lang w:val="pt-PT"/>
        </w:rPr>
        <w:t xml:space="preserve"> eleger os </w:t>
      </w:r>
      <w:r w:rsidR="00E306DA">
        <w:rPr>
          <w:rFonts w:ascii="Times New Roman" w:hAnsi="Times New Roman" w:cs="Times New Roman"/>
          <w:sz w:val="24"/>
          <w:szCs w:val="24"/>
          <w:lang w:val="pt-PT"/>
        </w:rPr>
        <w:t>D</w:t>
      </w:r>
      <w:r w:rsidR="00E306DA" w:rsidRPr="00E306DA">
        <w:rPr>
          <w:rFonts w:ascii="Times New Roman" w:hAnsi="Times New Roman" w:cs="Times New Roman"/>
          <w:sz w:val="24"/>
          <w:szCs w:val="24"/>
          <w:lang w:val="pt-PT"/>
        </w:rPr>
        <w:t xml:space="preserve">elegados é o </w:t>
      </w:r>
      <w:r w:rsidR="00E306DA">
        <w:rPr>
          <w:rFonts w:ascii="Times New Roman" w:hAnsi="Times New Roman" w:cs="Times New Roman"/>
          <w:sz w:val="24"/>
          <w:szCs w:val="24"/>
          <w:lang w:val="pt-PT"/>
        </w:rPr>
        <w:t>S</w:t>
      </w:r>
      <w:r w:rsidR="00E306DA" w:rsidRPr="00E306DA">
        <w:rPr>
          <w:rFonts w:ascii="Times New Roman" w:hAnsi="Times New Roman" w:cs="Times New Roman"/>
          <w:sz w:val="24"/>
          <w:szCs w:val="24"/>
          <w:lang w:val="pt-PT"/>
        </w:rPr>
        <w:t xml:space="preserve">istema </w:t>
      </w:r>
      <w:r w:rsidR="00E306DA">
        <w:rPr>
          <w:rFonts w:ascii="Times New Roman" w:hAnsi="Times New Roman" w:cs="Times New Roman"/>
          <w:sz w:val="24"/>
          <w:szCs w:val="24"/>
          <w:lang w:val="pt-PT"/>
        </w:rPr>
        <w:t>M</w:t>
      </w:r>
      <w:r w:rsidR="00E306DA" w:rsidRPr="00E306DA">
        <w:rPr>
          <w:rFonts w:ascii="Times New Roman" w:hAnsi="Times New Roman" w:cs="Times New Roman"/>
          <w:sz w:val="24"/>
          <w:szCs w:val="24"/>
          <w:lang w:val="pt-PT"/>
        </w:rPr>
        <w:t xml:space="preserve">aioritário, o </w:t>
      </w:r>
      <w:r w:rsidR="00E306DA">
        <w:rPr>
          <w:rFonts w:ascii="Times New Roman" w:hAnsi="Times New Roman" w:cs="Times New Roman"/>
          <w:sz w:val="24"/>
          <w:szCs w:val="24"/>
          <w:lang w:val="pt-PT"/>
        </w:rPr>
        <w:t>S</w:t>
      </w:r>
      <w:r w:rsidR="00E306DA" w:rsidRPr="00E306DA">
        <w:rPr>
          <w:rFonts w:ascii="Times New Roman" w:hAnsi="Times New Roman" w:cs="Times New Roman"/>
          <w:sz w:val="24"/>
          <w:szCs w:val="24"/>
          <w:lang w:val="pt-PT"/>
        </w:rPr>
        <w:t xml:space="preserve">istema </w:t>
      </w:r>
      <w:r w:rsidR="00E306DA">
        <w:rPr>
          <w:rFonts w:ascii="Times New Roman" w:hAnsi="Times New Roman" w:cs="Times New Roman"/>
          <w:sz w:val="24"/>
          <w:szCs w:val="24"/>
          <w:lang w:val="pt-PT"/>
        </w:rPr>
        <w:t>P</w:t>
      </w:r>
      <w:r w:rsidR="00E306DA" w:rsidRPr="00E306DA">
        <w:rPr>
          <w:rFonts w:ascii="Times New Roman" w:hAnsi="Times New Roman" w:cs="Times New Roman"/>
          <w:sz w:val="24"/>
          <w:szCs w:val="24"/>
          <w:lang w:val="pt-PT"/>
        </w:rPr>
        <w:t xml:space="preserve">roporcional (“Congressional </w:t>
      </w:r>
      <w:proofErr w:type="spellStart"/>
      <w:r w:rsidR="00E306DA" w:rsidRPr="00E306DA">
        <w:rPr>
          <w:rFonts w:ascii="Times New Roman" w:hAnsi="Times New Roman" w:cs="Times New Roman"/>
          <w:sz w:val="24"/>
          <w:szCs w:val="24"/>
          <w:lang w:val="pt-PT"/>
        </w:rPr>
        <w:t>District</w:t>
      </w:r>
      <w:proofErr w:type="spellEnd"/>
      <w:r w:rsidR="00E306DA" w:rsidRPr="00E306DA">
        <w:rPr>
          <w:rFonts w:ascii="Times New Roman" w:hAnsi="Times New Roman" w:cs="Times New Roman"/>
          <w:sz w:val="24"/>
          <w:szCs w:val="24"/>
          <w:lang w:val="pt-PT"/>
        </w:rPr>
        <w:t xml:space="preserve"> </w:t>
      </w:r>
      <w:proofErr w:type="spellStart"/>
      <w:r w:rsidR="00E306DA" w:rsidRPr="00E306DA">
        <w:rPr>
          <w:rFonts w:ascii="Times New Roman" w:hAnsi="Times New Roman" w:cs="Times New Roman"/>
          <w:sz w:val="24"/>
          <w:szCs w:val="24"/>
          <w:lang w:val="pt-PT"/>
        </w:rPr>
        <w:t>Method</w:t>
      </w:r>
      <w:proofErr w:type="spellEnd"/>
      <w:r w:rsidR="00E306DA" w:rsidRPr="00E306DA">
        <w:rPr>
          <w:rFonts w:ascii="Times New Roman" w:hAnsi="Times New Roman" w:cs="Times New Roman"/>
          <w:sz w:val="24"/>
          <w:szCs w:val="24"/>
          <w:lang w:val="pt-PT"/>
        </w:rPr>
        <w:t xml:space="preserve">”) </w:t>
      </w:r>
      <w:r w:rsidR="00663978">
        <w:rPr>
          <w:rFonts w:ascii="Times New Roman" w:hAnsi="Times New Roman" w:cs="Times New Roman"/>
          <w:sz w:val="24"/>
          <w:szCs w:val="24"/>
          <w:lang w:val="pt-PT"/>
        </w:rPr>
        <w:t xml:space="preserve">apenas é utilizado </w:t>
      </w:r>
      <w:r w:rsidR="00E306DA" w:rsidRPr="00E306DA">
        <w:rPr>
          <w:rFonts w:ascii="Times New Roman" w:hAnsi="Times New Roman" w:cs="Times New Roman"/>
          <w:sz w:val="24"/>
          <w:szCs w:val="24"/>
          <w:lang w:val="pt-PT"/>
        </w:rPr>
        <w:t xml:space="preserve">no Maine e no </w:t>
      </w:r>
      <w:r w:rsidR="005F496E" w:rsidRPr="00E306DA">
        <w:rPr>
          <w:rFonts w:ascii="Times New Roman" w:hAnsi="Times New Roman" w:cs="Times New Roman"/>
          <w:sz w:val="24"/>
          <w:szCs w:val="24"/>
          <w:lang w:val="pt-PT"/>
        </w:rPr>
        <w:t>Nebrasca</w:t>
      </w:r>
      <w:r w:rsidR="00E306DA" w:rsidRPr="00E306DA">
        <w:rPr>
          <w:rFonts w:ascii="Times New Roman" w:hAnsi="Times New Roman" w:cs="Times New Roman"/>
          <w:sz w:val="24"/>
          <w:szCs w:val="24"/>
          <w:lang w:val="pt-PT"/>
        </w:rPr>
        <w:t xml:space="preserve">, de seguida os </w:t>
      </w:r>
      <w:r w:rsidR="00E306DA">
        <w:rPr>
          <w:rFonts w:ascii="Times New Roman" w:hAnsi="Times New Roman" w:cs="Times New Roman"/>
          <w:sz w:val="24"/>
          <w:szCs w:val="24"/>
          <w:lang w:val="pt-PT"/>
        </w:rPr>
        <w:t>D</w:t>
      </w:r>
      <w:r w:rsidR="00B6516F">
        <w:rPr>
          <w:rFonts w:ascii="Times New Roman" w:hAnsi="Times New Roman" w:cs="Times New Roman"/>
          <w:sz w:val="24"/>
          <w:szCs w:val="24"/>
          <w:lang w:val="pt-PT"/>
        </w:rPr>
        <w:t>elegados votam para eleger o c</w:t>
      </w:r>
      <w:r w:rsidR="00E306DA" w:rsidRPr="00E306DA">
        <w:rPr>
          <w:rFonts w:ascii="Times New Roman" w:hAnsi="Times New Roman" w:cs="Times New Roman"/>
          <w:sz w:val="24"/>
          <w:szCs w:val="24"/>
          <w:lang w:val="pt-PT"/>
        </w:rPr>
        <w:t xml:space="preserve">andidato à Casa Branca podendo dependendo da </w:t>
      </w:r>
      <w:r w:rsidR="00E306DA">
        <w:rPr>
          <w:rFonts w:ascii="Times New Roman" w:hAnsi="Times New Roman" w:cs="Times New Roman"/>
          <w:sz w:val="24"/>
          <w:szCs w:val="24"/>
          <w:lang w:val="pt-PT"/>
        </w:rPr>
        <w:t>L</w:t>
      </w:r>
      <w:r w:rsidR="00E306DA" w:rsidRPr="00E306DA">
        <w:rPr>
          <w:rFonts w:ascii="Times New Roman" w:hAnsi="Times New Roman" w:cs="Times New Roman"/>
          <w:sz w:val="24"/>
          <w:szCs w:val="24"/>
          <w:lang w:val="pt-PT"/>
        </w:rPr>
        <w:t xml:space="preserve">ei </w:t>
      </w:r>
      <w:r w:rsidR="00E306DA">
        <w:rPr>
          <w:rFonts w:ascii="Times New Roman" w:hAnsi="Times New Roman" w:cs="Times New Roman"/>
          <w:sz w:val="24"/>
          <w:szCs w:val="24"/>
          <w:lang w:val="pt-PT"/>
        </w:rPr>
        <w:t>E</w:t>
      </w:r>
      <w:r w:rsidR="00E306DA" w:rsidRPr="00E306DA">
        <w:rPr>
          <w:rFonts w:ascii="Times New Roman" w:hAnsi="Times New Roman" w:cs="Times New Roman"/>
          <w:sz w:val="24"/>
          <w:szCs w:val="24"/>
          <w:lang w:val="pt-PT"/>
        </w:rPr>
        <w:t>leitoral de cada Estado alterar o voto para um candidato de outro partido polítrico, ex</w:t>
      </w:r>
      <w:r w:rsidR="00B6516F">
        <w:rPr>
          <w:rFonts w:ascii="Times New Roman" w:hAnsi="Times New Roman" w:cs="Times New Roman"/>
          <w:sz w:val="24"/>
          <w:szCs w:val="24"/>
          <w:lang w:val="pt-PT"/>
        </w:rPr>
        <w:t>.</w:t>
      </w:r>
      <w:r w:rsidR="00E306DA" w:rsidRPr="00E306DA">
        <w:rPr>
          <w:rFonts w:ascii="Times New Roman" w:hAnsi="Times New Roman" w:cs="Times New Roman"/>
          <w:sz w:val="24"/>
          <w:szCs w:val="24"/>
          <w:lang w:val="pt-PT"/>
        </w:rPr>
        <w:t>: um Delegado eleito pelos Democratas pode votar no candidato à Casa Branca dos Republicanos.</w:t>
      </w:r>
      <w:r w:rsidR="00E306DA" w:rsidRPr="00E306DA">
        <w:rPr>
          <w:rFonts w:ascii="Times New Roman" w:hAnsi="Times New Roman" w:cs="Times New Roman"/>
          <w:sz w:val="24"/>
          <w:szCs w:val="24"/>
          <w:vertAlign w:val="superscript"/>
          <w:lang w:val="pt-PT"/>
        </w:rPr>
        <w:footnoteReference w:id="162"/>
      </w:r>
      <w:r w:rsidR="00E306DA" w:rsidRPr="00E306DA">
        <w:rPr>
          <w:rFonts w:ascii="Times New Roman" w:hAnsi="Times New Roman" w:cs="Times New Roman"/>
          <w:sz w:val="24"/>
          <w:szCs w:val="24"/>
          <w:lang w:val="pt-PT"/>
        </w:rPr>
        <w:t xml:space="preserve">  Nos Estados Unidos da América o voto é facultativo, tal como em Portugal, a 26ª Emenda da Constituição Americana estabelece os preceitos para o voto dos cidadãos a partir dos 18 anos de idade podendo estes votar nas eleições para eleger o Presidente, o Senado, os </w:t>
      </w:r>
      <w:r w:rsidR="00E306DA" w:rsidRPr="00E306DA">
        <w:rPr>
          <w:rFonts w:ascii="Times New Roman" w:hAnsi="Times New Roman" w:cs="Times New Roman"/>
          <w:sz w:val="24"/>
          <w:szCs w:val="24"/>
          <w:lang w:val="pt-PT"/>
        </w:rPr>
        <w:lastRenderedPageBreak/>
        <w:t xml:space="preserve">“U.S </w:t>
      </w:r>
      <w:proofErr w:type="spellStart"/>
      <w:r w:rsidR="00E306DA" w:rsidRPr="00E306DA">
        <w:rPr>
          <w:rFonts w:ascii="Times New Roman" w:hAnsi="Times New Roman" w:cs="Times New Roman"/>
          <w:sz w:val="24"/>
          <w:szCs w:val="24"/>
          <w:lang w:val="pt-PT"/>
        </w:rPr>
        <w:t>House</w:t>
      </w:r>
      <w:proofErr w:type="spellEnd"/>
      <w:r w:rsidR="00E306DA" w:rsidRPr="00E306DA">
        <w:rPr>
          <w:rFonts w:ascii="Times New Roman" w:hAnsi="Times New Roman" w:cs="Times New Roman"/>
          <w:sz w:val="24"/>
          <w:szCs w:val="24"/>
          <w:lang w:val="pt-PT"/>
        </w:rPr>
        <w:t xml:space="preserve"> </w:t>
      </w:r>
      <w:proofErr w:type="spellStart"/>
      <w:r w:rsidR="00E306DA" w:rsidRPr="00E306DA">
        <w:rPr>
          <w:rFonts w:ascii="Times New Roman" w:hAnsi="Times New Roman" w:cs="Times New Roman"/>
          <w:sz w:val="24"/>
          <w:szCs w:val="24"/>
          <w:lang w:val="pt-PT"/>
        </w:rPr>
        <w:t>of</w:t>
      </w:r>
      <w:proofErr w:type="spellEnd"/>
      <w:r w:rsidR="00E306DA" w:rsidRPr="00E306DA">
        <w:rPr>
          <w:rFonts w:ascii="Times New Roman" w:hAnsi="Times New Roman" w:cs="Times New Roman"/>
          <w:sz w:val="24"/>
          <w:szCs w:val="24"/>
          <w:lang w:val="pt-PT"/>
        </w:rPr>
        <w:t xml:space="preserve"> </w:t>
      </w:r>
      <w:proofErr w:type="spellStart"/>
      <w:r w:rsidR="00E306DA" w:rsidRPr="00E306DA">
        <w:rPr>
          <w:rFonts w:ascii="Times New Roman" w:hAnsi="Times New Roman" w:cs="Times New Roman"/>
          <w:sz w:val="24"/>
          <w:szCs w:val="24"/>
          <w:lang w:val="pt-PT"/>
        </w:rPr>
        <w:t>representatives</w:t>
      </w:r>
      <w:proofErr w:type="spellEnd"/>
      <w:r w:rsidR="00E306DA" w:rsidRPr="00E306DA">
        <w:rPr>
          <w:rFonts w:ascii="Times New Roman" w:hAnsi="Times New Roman" w:cs="Times New Roman"/>
          <w:sz w:val="24"/>
          <w:szCs w:val="24"/>
          <w:vertAlign w:val="superscript"/>
          <w:lang w:val="pt-PT"/>
        </w:rPr>
        <w:footnoteReference w:id="163"/>
      </w:r>
      <w:r w:rsidR="00E306DA" w:rsidRPr="00E306DA">
        <w:rPr>
          <w:rFonts w:ascii="Times New Roman" w:hAnsi="Times New Roman" w:cs="Times New Roman"/>
          <w:sz w:val="24"/>
          <w:szCs w:val="24"/>
          <w:lang w:val="pt-PT"/>
        </w:rPr>
        <w:t>, no entanto, num plano diferenciador para com a capacidade eleitoral ativa em Portugal, nos E.U.A</w:t>
      </w:r>
      <w:r w:rsidR="00E306DA">
        <w:rPr>
          <w:rFonts w:ascii="Times New Roman" w:hAnsi="Times New Roman" w:cs="Times New Roman"/>
          <w:sz w:val="24"/>
          <w:szCs w:val="24"/>
          <w:lang w:val="pt-PT"/>
        </w:rPr>
        <w:t>.</w:t>
      </w:r>
      <w:r w:rsidR="00E306DA" w:rsidRPr="00E306DA">
        <w:rPr>
          <w:rFonts w:ascii="Times New Roman" w:hAnsi="Times New Roman" w:cs="Times New Roman"/>
          <w:sz w:val="24"/>
          <w:szCs w:val="24"/>
          <w:lang w:val="pt-PT"/>
        </w:rPr>
        <w:t xml:space="preserve">, </w:t>
      </w:r>
      <w:r w:rsidR="00B6516F">
        <w:rPr>
          <w:rFonts w:ascii="Times New Roman" w:hAnsi="Times New Roman" w:cs="Times New Roman"/>
          <w:sz w:val="24"/>
          <w:szCs w:val="24"/>
          <w:lang w:val="pt-PT"/>
        </w:rPr>
        <w:t>cada Estado é que define a idade mínima para votar</w:t>
      </w:r>
      <w:r w:rsidR="00C5497A">
        <w:rPr>
          <w:rFonts w:ascii="Times New Roman" w:hAnsi="Times New Roman" w:cs="Times New Roman"/>
          <w:sz w:val="24"/>
          <w:szCs w:val="24"/>
          <w:lang w:val="pt-PT"/>
        </w:rPr>
        <w:t xml:space="preserve"> nas eleições dos membros Estatais e nas eleições para eleger os membros locais, onde a idade mais habitual é </w:t>
      </w:r>
      <w:r w:rsidR="00E306DA" w:rsidRPr="00E306DA">
        <w:rPr>
          <w:rFonts w:ascii="Times New Roman" w:hAnsi="Times New Roman" w:cs="Times New Roman"/>
          <w:sz w:val="24"/>
          <w:szCs w:val="24"/>
          <w:lang w:val="pt-PT"/>
        </w:rPr>
        <w:t>os 21 anos,</w:t>
      </w:r>
      <w:r w:rsidR="00C5497A">
        <w:rPr>
          <w:rFonts w:ascii="Times New Roman" w:hAnsi="Times New Roman" w:cs="Times New Roman"/>
          <w:sz w:val="24"/>
          <w:szCs w:val="24"/>
          <w:lang w:val="pt-PT"/>
        </w:rPr>
        <w:t xml:space="preserve"> porém existem outros estados que estabelecem outra idade. Os Estados Unidos da América instituíram em 2018 </w:t>
      </w:r>
      <w:r w:rsidR="00663978">
        <w:rPr>
          <w:rFonts w:ascii="Times New Roman" w:hAnsi="Times New Roman" w:cs="Times New Roman"/>
          <w:sz w:val="24"/>
          <w:szCs w:val="24"/>
          <w:lang w:val="pt-PT"/>
        </w:rPr>
        <w:t>o voto antecipado, conferindo aos cidadãos que não tenham disponibilidade no dia agendado para as eleições</w:t>
      </w:r>
      <w:r w:rsidR="00E306DA" w:rsidRPr="00E306DA">
        <w:rPr>
          <w:rFonts w:ascii="Times New Roman" w:hAnsi="Times New Roman" w:cs="Times New Roman"/>
          <w:sz w:val="24"/>
          <w:szCs w:val="24"/>
          <w:lang w:val="pt-PT"/>
        </w:rPr>
        <w:t xml:space="preserve"> a possibilidade de antecipar o seu voto por justificação, </w:t>
      </w:r>
      <w:r w:rsidR="00663978">
        <w:rPr>
          <w:rFonts w:ascii="Times New Roman" w:hAnsi="Times New Roman" w:cs="Times New Roman"/>
          <w:sz w:val="24"/>
          <w:szCs w:val="24"/>
          <w:lang w:val="pt-PT"/>
        </w:rPr>
        <w:t xml:space="preserve">instaurado pela </w:t>
      </w:r>
      <w:r w:rsidR="00E306DA" w:rsidRPr="00E306DA">
        <w:rPr>
          <w:rFonts w:ascii="Times New Roman" w:hAnsi="Times New Roman" w:cs="Times New Roman"/>
          <w:sz w:val="24"/>
          <w:szCs w:val="24"/>
          <w:lang w:val="pt-PT"/>
        </w:rPr>
        <w:t>Lei Orgânica n.º 3/2018, de 17 de Agosto (medida esta de combate passivo à abstenção eleitoral).</w:t>
      </w:r>
      <w:r w:rsidR="00E306DA" w:rsidRPr="00E306DA">
        <w:rPr>
          <w:rFonts w:ascii="Times New Roman" w:hAnsi="Times New Roman" w:cs="Times New Roman"/>
          <w:sz w:val="24"/>
          <w:szCs w:val="24"/>
          <w:vertAlign w:val="superscript"/>
          <w:lang w:val="pt-PT"/>
        </w:rPr>
        <w:footnoteReference w:id="164"/>
      </w:r>
      <w:r w:rsidR="00E306DA" w:rsidRPr="00E306DA">
        <w:rPr>
          <w:rFonts w:ascii="Times New Roman" w:hAnsi="Times New Roman" w:cs="Times New Roman"/>
          <w:sz w:val="24"/>
          <w:szCs w:val="24"/>
          <w:lang w:val="pt-PT"/>
        </w:rPr>
        <w:t xml:space="preserve"> </w:t>
      </w:r>
    </w:p>
    <w:p w14:paraId="1A5098EA" w14:textId="4ADD7D63" w:rsidR="00C5497A" w:rsidRDefault="00E306DA" w:rsidP="00E306DA">
      <w:pPr>
        <w:spacing w:after="0" w:line="360" w:lineRule="auto"/>
        <w:ind w:firstLine="720"/>
        <w:jc w:val="both"/>
        <w:rPr>
          <w:rFonts w:ascii="Times New Roman" w:hAnsi="Times New Roman" w:cs="Times New Roman"/>
          <w:sz w:val="24"/>
          <w:szCs w:val="24"/>
          <w:lang w:val="pt-PT"/>
        </w:rPr>
      </w:pPr>
      <w:r w:rsidRPr="00E306DA">
        <w:rPr>
          <w:rFonts w:ascii="Times New Roman" w:hAnsi="Times New Roman" w:cs="Times New Roman"/>
          <w:sz w:val="24"/>
          <w:szCs w:val="24"/>
          <w:lang w:val="pt-PT"/>
        </w:rPr>
        <w:t>Os Estados Unidos atravessam</w:t>
      </w:r>
      <w:r w:rsidR="00C5497A">
        <w:rPr>
          <w:rFonts w:ascii="Times New Roman" w:hAnsi="Times New Roman" w:cs="Times New Roman"/>
          <w:sz w:val="24"/>
          <w:szCs w:val="24"/>
          <w:lang w:val="pt-PT"/>
        </w:rPr>
        <w:t xml:space="preserve"> atualmente</w:t>
      </w:r>
      <w:r w:rsidR="00BE4233">
        <w:rPr>
          <w:rFonts w:ascii="Times New Roman" w:hAnsi="Times New Roman" w:cs="Times New Roman"/>
          <w:sz w:val="24"/>
          <w:szCs w:val="24"/>
          <w:lang w:val="pt-PT"/>
        </w:rPr>
        <w:t xml:space="preserve"> e à parecença com os países Europeus onde também o voto é facultativo</w:t>
      </w:r>
      <w:r w:rsidRPr="00E306DA">
        <w:rPr>
          <w:rFonts w:ascii="Times New Roman" w:hAnsi="Times New Roman" w:cs="Times New Roman"/>
          <w:sz w:val="24"/>
          <w:szCs w:val="24"/>
          <w:lang w:val="pt-PT"/>
        </w:rPr>
        <w:t>, uma diminuição brusca na corrida às urnas a cada ano de eleições, onde nas últimas eleições Presidenciais a percentagem de abstenção chegou mesmo aos 48%. Deste modo um dos grandes temas de debates da atualidade</w:t>
      </w:r>
      <w:r w:rsidR="00BE4233">
        <w:rPr>
          <w:rFonts w:ascii="Times New Roman" w:hAnsi="Times New Roman" w:cs="Times New Roman"/>
          <w:sz w:val="24"/>
          <w:szCs w:val="24"/>
          <w:lang w:val="pt-PT"/>
        </w:rPr>
        <w:t>,</w:t>
      </w:r>
      <w:r w:rsidRPr="00E306DA">
        <w:rPr>
          <w:rFonts w:ascii="Times New Roman" w:hAnsi="Times New Roman" w:cs="Times New Roman"/>
          <w:sz w:val="24"/>
          <w:szCs w:val="24"/>
          <w:lang w:val="pt-PT"/>
        </w:rPr>
        <w:t xml:space="preserve"> é a possibilidade de o voto passar </w:t>
      </w:r>
      <w:r w:rsidR="00BE4233">
        <w:rPr>
          <w:rFonts w:ascii="Times New Roman" w:hAnsi="Times New Roman" w:cs="Times New Roman"/>
          <w:sz w:val="24"/>
          <w:szCs w:val="24"/>
          <w:lang w:val="pt-PT"/>
        </w:rPr>
        <w:t xml:space="preserve">a </w:t>
      </w:r>
      <w:r w:rsidRPr="00E306DA">
        <w:rPr>
          <w:rFonts w:ascii="Times New Roman" w:hAnsi="Times New Roman" w:cs="Times New Roman"/>
          <w:sz w:val="24"/>
          <w:szCs w:val="24"/>
          <w:lang w:val="pt-PT"/>
        </w:rPr>
        <w:t xml:space="preserve">ser obrigatório. </w:t>
      </w:r>
      <w:proofErr w:type="spellStart"/>
      <w:r w:rsidRPr="00E306DA">
        <w:rPr>
          <w:rFonts w:ascii="Times New Roman" w:hAnsi="Times New Roman" w:cs="Times New Roman"/>
          <w:sz w:val="24"/>
          <w:szCs w:val="24"/>
          <w:lang w:val="pt-PT"/>
        </w:rPr>
        <w:t>Jason</w:t>
      </w:r>
      <w:proofErr w:type="spellEnd"/>
      <w:r w:rsidRPr="00E306DA">
        <w:rPr>
          <w:rFonts w:ascii="Times New Roman" w:hAnsi="Times New Roman" w:cs="Times New Roman"/>
          <w:sz w:val="24"/>
          <w:szCs w:val="24"/>
          <w:lang w:val="pt-PT"/>
        </w:rPr>
        <w:t xml:space="preserve"> </w:t>
      </w:r>
      <w:proofErr w:type="spellStart"/>
      <w:r w:rsidRPr="00E306DA">
        <w:rPr>
          <w:rFonts w:ascii="Times New Roman" w:hAnsi="Times New Roman" w:cs="Times New Roman"/>
          <w:sz w:val="24"/>
          <w:szCs w:val="24"/>
          <w:lang w:val="pt-PT"/>
        </w:rPr>
        <w:t>Brannon</w:t>
      </w:r>
      <w:proofErr w:type="spellEnd"/>
      <w:r w:rsidRPr="00E306DA">
        <w:rPr>
          <w:rFonts w:ascii="Times New Roman" w:hAnsi="Times New Roman" w:cs="Times New Roman"/>
          <w:sz w:val="24"/>
          <w:szCs w:val="24"/>
          <w:vertAlign w:val="superscript"/>
          <w:lang w:val="pt-PT"/>
        </w:rPr>
        <w:footnoteReference w:id="165"/>
      </w:r>
      <w:r w:rsidRPr="00E306DA">
        <w:rPr>
          <w:rFonts w:ascii="Times New Roman" w:hAnsi="Times New Roman" w:cs="Times New Roman"/>
          <w:sz w:val="24"/>
          <w:szCs w:val="24"/>
          <w:lang w:val="pt-PT"/>
        </w:rPr>
        <w:t xml:space="preserve"> um dos principais críticos d</w:t>
      </w:r>
      <w:r w:rsidR="00BE4233">
        <w:rPr>
          <w:rFonts w:ascii="Times New Roman" w:hAnsi="Times New Roman" w:cs="Times New Roman"/>
          <w:sz w:val="24"/>
          <w:szCs w:val="24"/>
          <w:lang w:val="pt-PT"/>
        </w:rPr>
        <w:t>a implementação do</w:t>
      </w:r>
      <w:r w:rsidRPr="00E306DA">
        <w:rPr>
          <w:rFonts w:ascii="Times New Roman" w:hAnsi="Times New Roman" w:cs="Times New Roman"/>
          <w:sz w:val="24"/>
          <w:szCs w:val="24"/>
          <w:lang w:val="pt-PT"/>
        </w:rPr>
        <w:t xml:space="preserve"> voto obrigatório nos Estados Unidos da América, na sua obra “</w:t>
      </w:r>
      <w:proofErr w:type="spellStart"/>
      <w:r w:rsidRPr="00E306DA">
        <w:rPr>
          <w:rFonts w:ascii="Times New Roman" w:hAnsi="Times New Roman" w:cs="Times New Roman"/>
          <w:sz w:val="24"/>
          <w:szCs w:val="24"/>
          <w:lang w:val="pt-PT"/>
        </w:rPr>
        <w:t>Compulsory</w:t>
      </w:r>
      <w:proofErr w:type="spellEnd"/>
      <w:r w:rsidRPr="00E306DA">
        <w:rPr>
          <w:rFonts w:ascii="Times New Roman" w:hAnsi="Times New Roman" w:cs="Times New Roman"/>
          <w:sz w:val="24"/>
          <w:szCs w:val="24"/>
          <w:lang w:val="pt-PT"/>
        </w:rPr>
        <w:t xml:space="preserve"> </w:t>
      </w:r>
      <w:proofErr w:type="spellStart"/>
      <w:r w:rsidRPr="00E306DA">
        <w:rPr>
          <w:rFonts w:ascii="Times New Roman" w:hAnsi="Times New Roman" w:cs="Times New Roman"/>
          <w:sz w:val="24"/>
          <w:szCs w:val="24"/>
          <w:lang w:val="pt-PT"/>
        </w:rPr>
        <w:t>voting</w:t>
      </w:r>
      <w:proofErr w:type="spellEnd"/>
      <w:r w:rsidRPr="00E306DA">
        <w:rPr>
          <w:rFonts w:ascii="Times New Roman" w:hAnsi="Times New Roman" w:cs="Times New Roman"/>
          <w:sz w:val="24"/>
          <w:szCs w:val="24"/>
          <w:lang w:val="pt-PT"/>
        </w:rPr>
        <w:t xml:space="preserve">” defende que votar </w:t>
      </w:r>
      <w:r w:rsidR="00BE4233">
        <w:rPr>
          <w:rFonts w:ascii="Times New Roman" w:hAnsi="Times New Roman" w:cs="Times New Roman"/>
          <w:sz w:val="24"/>
          <w:szCs w:val="24"/>
          <w:lang w:val="pt-PT"/>
        </w:rPr>
        <w:t>deve ser</w:t>
      </w:r>
      <w:r w:rsidR="00C5497A">
        <w:rPr>
          <w:rFonts w:ascii="Times New Roman" w:hAnsi="Times New Roman" w:cs="Times New Roman"/>
          <w:sz w:val="24"/>
          <w:szCs w:val="24"/>
          <w:lang w:val="pt-PT"/>
        </w:rPr>
        <w:t xml:space="preserve"> um direito e não um dever</w:t>
      </w:r>
      <w:r w:rsidRPr="00E306DA">
        <w:rPr>
          <w:rFonts w:ascii="Times New Roman" w:hAnsi="Times New Roman" w:cs="Times New Roman"/>
          <w:sz w:val="24"/>
          <w:szCs w:val="24"/>
          <w:lang w:val="pt-PT"/>
        </w:rPr>
        <w:t xml:space="preserve"> e que o Estado obrigar Constitucionalmente os cidadãos a vo</w:t>
      </w:r>
      <w:r w:rsidR="00514790">
        <w:rPr>
          <w:rFonts w:ascii="Times New Roman" w:hAnsi="Times New Roman" w:cs="Times New Roman"/>
          <w:sz w:val="24"/>
          <w:szCs w:val="24"/>
          <w:lang w:val="pt-PT"/>
        </w:rPr>
        <w:t xml:space="preserve">tar, para além de ser um </w:t>
      </w:r>
      <w:proofErr w:type="spellStart"/>
      <w:r w:rsidR="00514790">
        <w:rPr>
          <w:rFonts w:ascii="Times New Roman" w:hAnsi="Times New Roman" w:cs="Times New Roman"/>
          <w:sz w:val="24"/>
          <w:szCs w:val="24"/>
          <w:lang w:val="pt-PT"/>
        </w:rPr>
        <w:t>contra-</w:t>
      </w:r>
      <w:r w:rsidRPr="00E306DA">
        <w:rPr>
          <w:rFonts w:ascii="Times New Roman" w:hAnsi="Times New Roman" w:cs="Times New Roman"/>
          <w:sz w:val="24"/>
          <w:szCs w:val="24"/>
          <w:lang w:val="pt-PT"/>
        </w:rPr>
        <w:t>senso</w:t>
      </w:r>
      <w:proofErr w:type="spellEnd"/>
      <w:r w:rsidRPr="00E306DA">
        <w:rPr>
          <w:rFonts w:ascii="Times New Roman" w:hAnsi="Times New Roman" w:cs="Times New Roman"/>
          <w:sz w:val="24"/>
          <w:szCs w:val="24"/>
          <w:lang w:val="pt-PT"/>
        </w:rPr>
        <w:t xml:space="preserve"> democrático, resulta</w:t>
      </w:r>
      <w:r w:rsidR="00C5497A">
        <w:rPr>
          <w:rFonts w:ascii="Times New Roman" w:hAnsi="Times New Roman" w:cs="Times New Roman"/>
          <w:sz w:val="24"/>
          <w:szCs w:val="24"/>
          <w:lang w:val="pt-PT"/>
        </w:rPr>
        <w:t>rá</w:t>
      </w:r>
      <w:r w:rsidRPr="00E306DA">
        <w:rPr>
          <w:rFonts w:ascii="Times New Roman" w:hAnsi="Times New Roman" w:cs="Times New Roman"/>
          <w:sz w:val="24"/>
          <w:szCs w:val="24"/>
          <w:lang w:val="pt-PT"/>
        </w:rPr>
        <w:t xml:space="preserve"> que o cidadão que </w:t>
      </w:r>
      <w:r w:rsidR="00BE4233">
        <w:rPr>
          <w:rFonts w:ascii="Times New Roman" w:hAnsi="Times New Roman" w:cs="Times New Roman"/>
          <w:sz w:val="24"/>
          <w:szCs w:val="24"/>
          <w:lang w:val="pt-PT"/>
        </w:rPr>
        <w:t>normalmente</w:t>
      </w:r>
      <w:r w:rsidRPr="00E306DA">
        <w:rPr>
          <w:rFonts w:ascii="Times New Roman" w:hAnsi="Times New Roman" w:cs="Times New Roman"/>
          <w:sz w:val="24"/>
          <w:szCs w:val="24"/>
          <w:lang w:val="pt-PT"/>
        </w:rPr>
        <w:t xml:space="preserve"> se abstém</w:t>
      </w:r>
      <w:r w:rsidR="00BE4233">
        <w:rPr>
          <w:rFonts w:ascii="Times New Roman" w:hAnsi="Times New Roman" w:cs="Times New Roman"/>
          <w:sz w:val="24"/>
          <w:szCs w:val="24"/>
          <w:lang w:val="pt-PT"/>
        </w:rPr>
        <w:t>,</w:t>
      </w:r>
      <w:r w:rsidRPr="00E306DA">
        <w:rPr>
          <w:rFonts w:ascii="Times New Roman" w:hAnsi="Times New Roman" w:cs="Times New Roman"/>
          <w:sz w:val="24"/>
          <w:szCs w:val="24"/>
          <w:lang w:val="pt-PT"/>
        </w:rPr>
        <w:t xml:space="preserve"> </w:t>
      </w:r>
      <w:r w:rsidR="00BE4233">
        <w:rPr>
          <w:rFonts w:ascii="Times New Roman" w:hAnsi="Times New Roman" w:cs="Times New Roman"/>
          <w:sz w:val="24"/>
          <w:szCs w:val="24"/>
          <w:lang w:val="pt-PT"/>
        </w:rPr>
        <w:t xml:space="preserve">ao ser obrigado, virá a </w:t>
      </w:r>
      <w:r w:rsidRPr="00E306DA">
        <w:rPr>
          <w:rFonts w:ascii="Times New Roman" w:hAnsi="Times New Roman" w:cs="Times New Roman"/>
          <w:sz w:val="24"/>
          <w:szCs w:val="24"/>
          <w:lang w:val="pt-PT"/>
        </w:rPr>
        <w:t>exerce</w:t>
      </w:r>
      <w:r w:rsidR="00BE4233">
        <w:rPr>
          <w:rFonts w:ascii="Times New Roman" w:hAnsi="Times New Roman" w:cs="Times New Roman"/>
          <w:sz w:val="24"/>
          <w:szCs w:val="24"/>
          <w:lang w:val="pt-PT"/>
        </w:rPr>
        <w:t>r</w:t>
      </w:r>
      <w:r w:rsidRPr="00E306DA">
        <w:rPr>
          <w:rFonts w:ascii="Times New Roman" w:hAnsi="Times New Roman" w:cs="Times New Roman"/>
          <w:sz w:val="24"/>
          <w:szCs w:val="24"/>
          <w:lang w:val="pt-PT"/>
        </w:rPr>
        <w:t xml:space="preserve"> </w:t>
      </w:r>
      <w:r w:rsidR="00BE4233">
        <w:rPr>
          <w:rFonts w:ascii="Times New Roman" w:hAnsi="Times New Roman" w:cs="Times New Roman"/>
          <w:sz w:val="24"/>
          <w:szCs w:val="24"/>
          <w:lang w:val="pt-PT"/>
        </w:rPr>
        <w:t>o voto</w:t>
      </w:r>
      <w:r w:rsidRPr="00E306DA">
        <w:rPr>
          <w:rFonts w:ascii="Times New Roman" w:hAnsi="Times New Roman" w:cs="Times New Roman"/>
          <w:sz w:val="24"/>
          <w:szCs w:val="24"/>
          <w:lang w:val="pt-PT"/>
        </w:rPr>
        <w:t xml:space="preserve"> sem deter a mínima instrução política, o que causar</w:t>
      </w:r>
      <w:r w:rsidR="00BE4233">
        <w:rPr>
          <w:rFonts w:ascii="Times New Roman" w:hAnsi="Times New Roman" w:cs="Times New Roman"/>
          <w:sz w:val="24"/>
          <w:szCs w:val="24"/>
          <w:lang w:val="pt-PT"/>
        </w:rPr>
        <w:t>á</w:t>
      </w:r>
      <w:r w:rsidRPr="00E306DA">
        <w:rPr>
          <w:rFonts w:ascii="Times New Roman" w:hAnsi="Times New Roman" w:cs="Times New Roman"/>
          <w:sz w:val="24"/>
          <w:szCs w:val="24"/>
          <w:lang w:val="pt-PT"/>
        </w:rPr>
        <w:t xml:space="preserve"> uma queda abrupta das intenções gerais de voto.</w:t>
      </w:r>
      <w:r w:rsidRPr="00E306DA">
        <w:rPr>
          <w:rFonts w:ascii="Times New Roman" w:hAnsi="Times New Roman" w:cs="Times New Roman"/>
          <w:sz w:val="24"/>
          <w:szCs w:val="24"/>
          <w:vertAlign w:val="superscript"/>
          <w:lang w:val="pt-PT"/>
        </w:rPr>
        <w:footnoteReference w:id="166"/>
      </w:r>
      <w:r w:rsidR="00CC2EC2">
        <w:rPr>
          <w:rFonts w:ascii="Times New Roman" w:hAnsi="Times New Roman" w:cs="Times New Roman"/>
          <w:sz w:val="24"/>
          <w:szCs w:val="24"/>
          <w:lang w:val="pt-PT"/>
        </w:rPr>
        <w:t xml:space="preserve"> </w:t>
      </w:r>
      <w:r w:rsidR="00ED76F1">
        <w:rPr>
          <w:rFonts w:ascii="Times New Roman" w:hAnsi="Times New Roman" w:cs="Times New Roman"/>
          <w:sz w:val="24"/>
          <w:szCs w:val="24"/>
          <w:lang w:val="pt-PT"/>
        </w:rPr>
        <w:t>Porém a intenção geral de voto apontada como principal voto contra pelos defensores do voto facultativo tem vindo com o tempo a perder força de oposição devido à nece</w:t>
      </w:r>
      <w:r w:rsidR="00C5497A">
        <w:rPr>
          <w:rFonts w:ascii="Times New Roman" w:hAnsi="Times New Roman" w:cs="Times New Roman"/>
          <w:sz w:val="24"/>
          <w:szCs w:val="24"/>
          <w:lang w:val="pt-PT"/>
        </w:rPr>
        <w:t>ssidade de combater a abstenção.</w:t>
      </w:r>
    </w:p>
    <w:p w14:paraId="49286C16" w14:textId="77318C82" w:rsidR="000547F5" w:rsidRDefault="00C5497A" w:rsidP="001F1B7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As mulheres Estadunidenses </w:t>
      </w:r>
      <w:r w:rsidR="007727EC">
        <w:rPr>
          <w:rFonts w:ascii="Times New Roman" w:hAnsi="Times New Roman" w:cs="Times New Roman"/>
          <w:sz w:val="24"/>
          <w:szCs w:val="24"/>
          <w:lang w:val="pt-PT"/>
        </w:rPr>
        <w:t>conquistaram o sufrágio em 1920, porém a Constituição Americana apenas consagrou o sufrágio universal em 1965.</w:t>
      </w:r>
      <w:r w:rsidR="00ED76F1">
        <w:rPr>
          <w:rFonts w:ascii="Times New Roman" w:hAnsi="Times New Roman" w:cs="Times New Roman"/>
          <w:sz w:val="24"/>
          <w:szCs w:val="24"/>
          <w:lang w:val="pt-PT"/>
        </w:rPr>
        <w:t xml:space="preserve"> </w:t>
      </w:r>
      <w:r w:rsidR="00CC2EC2">
        <w:rPr>
          <w:rFonts w:ascii="Times New Roman" w:hAnsi="Times New Roman" w:cs="Times New Roman"/>
          <w:sz w:val="24"/>
          <w:szCs w:val="24"/>
          <w:lang w:val="pt-PT"/>
        </w:rPr>
        <w:t>Mais à frente neste estudo iremos observar o crescimento da abstençã</w:t>
      </w:r>
      <w:r>
        <w:rPr>
          <w:rFonts w:ascii="Times New Roman" w:hAnsi="Times New Roman" w:cs="Times New Roman"/>
          <w:sz w:val="24"/>
          <w:szCs w:val="24"/>
          <w:lang w:val="pt-PT"/>
        </w:rPr>
        <w:t>o no sistema eleitoral dos Estados Unidos da América.</w:t>
      </w:r>
    </w:p>
    <w:p w14:paraId="02B8554A" w14:textId="77777777" w:rsidR="00EE48DC" w:rsidRDefault="00EE48DC" w:rsidP="001F1B7F">
      <w:pPr>
        <w:spacing w:after="0" w:line="360" w:lineRule="auto"/>
        <w:ind w:firstLine="720"/>
        <w:jc w:val="both"/>
        <w:rPr>
          <w:rFonts w:ascii="Times New Roman" w:hAnsi="Times New Roman" w:cs="Times New Roman"/>
          <w:sz w:val="24"/>
          <w:szCs w:val="24"/>
          <w:lang w:val="pt-PT"/>
        </w:rPr>
      </w:pPr>
    </w:p>
    <w:p w14:paraId="3261B8F6" w14:textId="30DA89DA" w:rsidR="00E306DA" w:rsidRPr="00E306DA" w:rsidRDefault="00E306DA" w:rsidP="003E1341">
      <w:pPr>
        <w:pStyle w:val="Heading2"/>
        <w:numPr>
          <w:ilvl w:val="1"/>
          <w:numId w:val="12"/>
        </w:numPr>
      </w:pPr>
      <w:bookmarkStart w:id="71" w:name="_Toc450239762"/>
      <w:r w:rsidRPr="00E306DA">
        <w:lastRenderedPageBreak/>
        <w:t>SISTEMA ELEITORAL BRASILEIRO</w:t>
      </w:r>
      <w:bookmarkEnd w:id="71"/>
    </w:p>
    <w:p w14:paraId="584A0310" w14:textId="06AA1D89" w:rsidR="00E306DA" w:rsidRDefault="00E306DA" w:rsidP="00E306DA">
      <w:pPr>
        <w:spacing w:after="0" w:line="360" w:lineRule="auto"/>
        <w:contextualSpacing/>
        <w:jc w:val="both"/>
        <w:rPr>
          <w:rFonts w:ascii="Times New Roman" w:hAnsi="Times New Roman" w:cs="Times New Roman"/>
          <w:b/>
          <w:sz w:val="24"/>
          <w:szCs w:val="24"/>
          <w:lang w:val="pt-PT"/>
        </w:rPr>
      </w:pPr>
    </w:p>
    <w:p w14:paraId="473BC85E" w14:textId="0F463D69" w:rsidR="00B12960" w:rsidRPr="00CC571B" w:rsidRDefault="00FA2DE6" w:rsidP="00FA2DE6">
      <w:pPr>
        <w:spacing w:after="0" w:line="360" w:lineRule="auto"/>
        <w:ind w:firstLine="720"/>
        <w:contextualSpacing/>
        <w:jc w:val="both"/>
        <w:rPr>
          <w:rFonts w:ascii="Times New Roman" w:hAnsi="Times New Roman" w:cs="Times New Roman"/>
          <w:bCs/>
          <w:sz w:val="24"/>
          <w:szCs w:val="24"/>
          <w:lang w:val="pt-PT"/>
        </w:rPr>
      </w:pPr>
      <w:r>
        <w:rPr>
          <w:rFonts w:ascii="Times New Roman" w:hAnsi="Times New Roman" w:cs="Times New Roman"/>
          <w:bCs/>
          <w:sz w:val="24"/>
          <w:szCs w:val="24"/>
          <w:lang w:val="pt-PT"/>
        </w:rPr>
        <w:t xml:space="preserve">Após longos anos como </w:t>
      </w:r>
      <w:r w:rsidR="00B12960" w:rsidRPr="00CC571B">
        <w:rPr>
          <w:rFonts w:ascii="Times New Roman" w:hAnsi="Times New Roman" w:cs="Times New Roman"/>
          <w:bCs/>
          <w:sz w:val="24"/>
          <w:szCs w:val="24"/>
          <w:lang w:val="pt-PT"/>
        </w:rPr>
        <w:t>colónia Portuguesa, em 18</w:t>
      </w:r>
      <w:r w:rsidR="00D67D2F">
        <w:rPr>
          <w:rFonts w:ascii="Times New Roman" w:hAnsi="Times New Roman" w:cs="Times New Roman"/>
          <w:bCs/>
          <w:sz w:val="24"/>
          <w:szCs w:val="24"/>
          <w:lang w:val="pt-PT"/>
        </w:rPr>
        <w:t>15</w:t>
      </w:r>
      <w:r w:rsidR="00B12960" w:rsidRPr="00CC571B">
        <w:rPr>
          <w:rFonts w:ascii="Times New Roman" w:hAnsi="Times New Roman" w:cs="Times New Roman"/>
          <w:bCs/>
          <w:sz w:val="24"/>
          <w:szCs w:val="24"/>
          <w:lang w:val="pt-PT"/>
        </w:rPr>
        <w:t xml:space="preserve"> o Brasil era já umas das grandes civilizações do outro lado do oceano Atlântico,</w:t>
      </w:r>
      <w:r w:rsidR="00D67D2F">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 xml:space="preserve">tendo sido </w:t>
      </w:r>
      <w:r w:rsidR="00D67D2F">
        <w:rPr>
          <w:rFonts w:ascii="Times New Roman" w:hAnsi="Times New Roman" w:cs="Times New Roman"/>
          <w:bCs/>
          <w:sz w:val="24"/>
          <w:szCs w:val="24"/>
          <w:lang w:val="pt-PT"/>
        </w:rPr>
        <w:t>efetivamente declar</w:t>
      </w:r>
      <w:r w:rsidR="00E015F9">
        <w:rPr>
          <w:rFonts w:ascii="Times New Roman" w:hAnsi="Times New Roman" w:cs="Times New Roman"/>
          <w:bCs/>
          <w:sz w:val="24"/>
          <w:szCs w:val="24"/>
          <w:lang w:val="pt-PT"/>
        </w:rPr>
        <w:t>ado nesse ano como o centro do I</w:t>
      </w:r>
      <w:r w:rsidR="00D67D2F">
        <w:rPr>
          <w:rFonts w:ascii="Times New Roman" w:hAnsi="Times New Roman" w:cs="Times New Roman"/>
          <w:bCs/>
          <w:sz w:val="24"/>
          <w:szCs w:val="24"/>
          <w:lang w:val="pt-PT"/>
        </w:rPr>
        <w:t xml:space="preserve">mpério Português, uma vez que Portugal </w:t>
      </w:r>
      <w:r>
        <w:rPr>
          <w:rFonts w:ascii="Times New Roman" w:hAnsi="Times New Roman" w:cs="Times New Roman"/>
          <w:bCs/>
          <w:sz w:val="24"/>
          <w:szCs w:val="24"/>
          <w:lang w:val="pt-PT"/>
        </w:rPr>
        <w:t xml:space="preserve">se encontrava </w:t>
      </w:r>
      <w:r w:rsidR="00D67D2F">
        <w:rPr>
          <w:rFonts w:ascii="Times New Roman" w:hAnsi="Times New Roman" w:cs="Times New Roman"/>
          <w:bCs/>
          <w:sz w:val="24"/>
          <w:szCs w:val="24"/>
          <w:lang w:val="pt-PT"/>
        </w:rPr>
        <w:t>sob as invasões francesas.</w:t>
      </w:r>
      <w:r w:rsidR="00B12960" w:rsidRPr="00CC571B">
        <w:rPr>
          <w:rFonts w:ascii="Times New Roman" w:hAnsi="Times New Roman" w:cs="Times New Roman"/>
          <w:bCs/>
          <w:sz w:val="24"/>
          <w:szCs w:val="24"/>
          <w:lang w:val="pt-PT"/>
        </w:rPr>
        <w:t xml:space="preserve"> </w:t>
      </w:r>
      <w:r w:rsidR="00AB6AB2">
        <w:rPr>
          <w:rFonts w:ascii="Times New Roman" w:hAnsi="Times New Roman" w:cs="Times New Roman"/>
          <w:bCs/>
          <w:sz w:val="24"/>
          <w:szCs w:val="24"/>
          <w:lang w:val="pt-PT"/>
        </w:rPr>
        <w:t>Após várias tentativas de negociação entre D. Pedro IV e as Cortes Gerais do Reino (que se encontravam em Lisboa) e sendo que estas tentavam a todo o custo diminuir os poderes de</w:t>
      </w:r>
      <w:r w:rsidR="00E015F9">
        <w:rPr>
          <w:rFonts w:ascii="Times New Roman" w:hAnsi="Times New Roman" w:cs="Times New Roman"/>
          <w:bCs/>
          <w:sz w:val="24"/>
          <w:szCs w:val="24"/>
          <w:lang w:val="pt-PT"/>
        </w:rPr>
        <w:t>ste no território B</w:t>
      </w:r>
      <w:r w:rsidR="00B67EF8">
        <w:rPr>
          <w:rFonts w:ascii="Times New Roman" w:hAnsi="Times New Roman" w:cs="Times New Roman"/>
          <w:bCs/>
          <w:sz w:val="24"/>
          <w:szCs w:val="24"/>
          <w:lang w:val="pt-PT"/>
        </w:rPr>
        <w:t xml:space="preserve">rasileiro, foi </w:t>
      </w:r>
      <w:r w:rsidR="00AB6AB2">
        <w:rPr>
          <w:rFonts w:ascii="Times New Roman" w:hAnsi="Times New Roman" w:cs="Times New Roman"/>
          <w:bCs/>
          <w:sz w:val="24"/>
          <w:szCs w:val="24"/>
          <w:lang w:val="pt-PT"/>
        </w:rPr>
        <w:t xml:space="preserve">no </w:t>
      </w:r>
      <w:r w:rsidR="00CC571B">
        <w:rPr>
          <w:rFonts w:ascii="Times New Roman" w:hAnsi="Times New Roman" w:cs="Times New Roman"/>
          <w:bCs/>
          <w:sz w:val="24"/>
          <w:szCs w:val="24"/>
          <w:lang w:val="pt-PT"/>
        </w:rPr>
        <w:t>7</w:t>
      </w:r>
      <w:r w:rsidR="00B12960" w:rsidRPr="00CC571B">
        <w:rPr>
          <w:rFonts w:ascii="Times New Roman" w:hAnsi="Times New Roman" w:cs="Times New Roman"/>
          <w:bCs/>
          <w:sz w:val="24"/>
          <w:szCs w:val="24"/>
          <w:lang w:val="pt-PT"/>
        </w:rPr>
        <w:t xml:space="preserve"> de Janeiro de 1822</w:t>
      </w:r>
      <w:r w:rsidR="00AB6AB2">
        <w:rPr>
          <w:rFonts w:ascii="Times New Roman" w:hAnsi="Times New Roman" w:cs="Times New Roman"/>
          <w:bCs/>
          <w:sz w:val="24"/>
          <w:szCs w:val="24"/>
          <w:lang w:val="pt-PT"/>
        </w:rPr>
        <w:t xml:space="preserve">, junto ao Riu Ipiranga, que D. Pedro IV, após </w:t>
      </w:r>
      <w:r w:rsidR="00AB6AB2" w:rsidRPr="00AB6AB2">
        <w:rPr>
          <w:rFonts w:ascii="Times New Roman" w:hAnsi="Times New Roman" w:cs="Times New Roman"/>
          <w:bCs/>
          <w:sz w:val="24"/>
          <w:szCs w:val="24"/>
          <w:lang w:val="pt-PT"/>
        </w:rPr>
        <w:t>receb</w:t>
      </w:r>
      <w:r w:rsidR="00AB6AB2">
        <w:rPr>
          <w:rFonts w:ascii="Times New Roman" w:hAnsi="Times New Roman" w:cs="Times New Roman"/>
          <w:bCs/>
          <w:sz w:val="24"/>
          <w:szCs w:val="24"/>
          <w:lang w:val="pt-PT"/>
        </w:rPr>
        <w:t>er</w:t>
      </w:r>
      <w:r w:rsidR="00AB6AB2" w:rsidRPr="00AB6AB2">
        <w:rPr>
          <w:rFonts w:ascii="Times New Roman" w:hAnsi="Times New Roman" w:cs="Times New Roman"/>
          <w:bCs/>
          <w:sz w:val="24"/>
          <w:szCs w:val="24"/>
          <w:lang w:val="pt-PT"/>
        </w:rPr>
        <w:t xml:space="preserve"> informações de que as </w:t>
      </w:r>
      <w:r w:rsidR="00AB6AB2">
        <w:rPr>
          <w:rFonts w:ascii="Times New Roman" w:hAnsi="Times New Roman" w:cs="Times New Roman"/>
          <w:bCs/>
          <w:sz w:val="24"/>
          <w:szCs w:val="24"/>
          <w:lang w:val="pt-PT"/>
        </w:rPr>
        <w:t>C</w:t>
      </w:r>
      <w:r w:rsidR="00AB6AB2" w:rsidRPr="00AB6AB2">
        <w:rPr>
          <w:rFonts w:ascii="Times New Roman" w:hAnsi="Times New Roman" w:cs="Times New Roman"/>
          <w:bCs/>
          <w:sz w:val="24"/>
          <w:szCs w:val="24"/>
          <w:lang w:val="pt-PT"/>
        </w:rPr>
        <w:t xml:space="preserve">ortes </w:t>
      </w:r>
      <w:r w:rsidR="00AB6AB2">
        <w:rPr>
          <w:rFonts w:ascii="Times New Roman" w:hAnsi="Times New Roman" w:cs="Times New Roman"/>
          <w:bCs/>
          <w:sz w:val="24"/>
          <w:szCs w:val="24"/>
          <w:lang w:val="pt-PT"/>
        </w:rPr>
        <w:t>Gerais</w:t>
      </w:r>
      <w:r w:rsidR="00AB6AB2" w:rsidRPr="00AB6AB2">
        <w:rPr>
          <w:rFonts w:ascii="Times New Roman" w:hAnsi="Times New Roman" w:cs="Times New Roman"/>
          <w:bCs/>
          <w:sz w:val="24"/>
          <w:szCs w:val="24"/>
          <w:lang w:val="pt-PT"/>
        </w:rPr>
        <w:t xml:space="preserve"> tinham anulado as suas orde</w:t>
      </w:r>
      <w:r w:rsidR="00E015F9">
        <w:rPr>
          <w:rFonts w:ascii="Times New Roman" w:hAnsi="Times New Roman" w:cs="Times New Roman"/>
          <w:bCs/>
          <w:sz w:val="24"/>
          <w:szCs w:val="24"/>
          <w:lang w:val="pt-PT"/>
        </w:rPr>
        <w:t>ns e reduzido o seu poder como P</w:t>
      </w:r>
      <w:r w:rsidR="00AB6AB2" w:rsidRPr="00AB6AB2">
        <w:rPr>
          <w:rFonts w:ascii="Times New Roman" w:hAnsi="Times New Roman" w:cs="Times New Roman"/>
          <w:bCs/>
          <w:sz w:val="24"/>
          <w:szCs w:val="24"/>
          <w:lang w:val="pt-PT"/>
        </w:rPr>
        <w:t>ríncipe regente</w:t>
      </w:r>
      <w:r w:rsidR="00AB6AB2">
        <w:rPr>
          <w:rFonts w:ascii="Times New Roman" w:hAnsi="Times New Roman" w:cs="Times New Roman"/>
          <w:bCs/>
          <w:sz w:val="24"/>
          <w:szCs w:val="24"/>
          <w:lang w:val="pt-PT"/>
        </w:rPr>
        <w:t xml:space="preserve">, </w:t>
      </w:r>
      <w:r w:rsidR="00AB6AB2" w:rsidRPr="00AB6AB2">
        <w:rPr>
          <w:rFonts w:ascii="Times New Roman" w:hAnsi="Times New Roman" w:cs="Times New Roman"/>
          <w:bCs/>
          <w:sz w:val="24"/>
          <w:szCs w:val="24"/>
          <w:lang w:val="pt-PT"/>
        </w:rPr>
        <w:t>declar</w:t>
      </w:r>
      <w:r w:rsidR="00AB6AB2">
        <w:rPr>
          <w:rFonts w:ascii="Times New Roman" w:hAnsi="Times New Roman" w:cs="Times New Roman"/>
          <w:bCs/>
          <w:sz w:val="24"/>
          <w:szCs w:val="24"/>
          <w:lang w:val="pt-PT"/>
        </w:rPr>
        <w:t>ou</w:t>
      </w:r>
      <w:r w:rsidR="00AB6AB2" w:rsidRPr="00AB6AB2">
        <w:rPr>
          <w:rFonts w:ascii="Times New Roman" w:hAnsi="Times New Roman" w:cs="Times New Roman"/>
          <w:bCs/>
          <w:sz w:val="24"/>
          <w:szCs w:val="24"/>
          <w:lang w:val="pt-PT"/>
        </w:rPr>
        <w:t xml:space="preserve"> à sua guarda de</w:t>
      </w:r>
      <w:r w:rsidR="00B67EF8">
        <w:rPr>
          <w:rFonts w:ascii="Times New Roman" w:hAnsi="Times New Roman" w:cs="Times New Roman"/>
          <w:bCs/>
          <w:sz w:val="24"/>
          <w:szCs w:val="24"/>
          <w:lang w:val="pt-PT"/>
        </w:rPr>
        <w:t xml:space="preserve"> honra a separação do território do Brasil de</w:t>
      </w:r>
      <w:r w:rsidR="00AB6AB2" w:rsidRPr="00AB6AB2">
        <w:rPr>
          <w:rFonts w:ascii="Times New Roman" w:hAnsi="Times New Roman" w:cs="Times New Roman"/>
          <w:bCs/>
          <w:sz w:val="24"/>
          <w:szCs w:val="24"/>
          <w:lang w:val="pt-PT"/>
        </w:rPr>
        <w:t xml:space="preserve"> Portugal e profe</w:t>
      </w:r>
      <w:r w:rsidR="00AB6AB2">
        <w:rPr>
          <w:rFonts w:ascii="Times New Roman" w:hAnsi="Times New Roman" w:cs="Times New Roman"/>
          <w:bCs/>
          <w:sz w:val="24"/>
          <w:szCs w:val="24"/>
          <w:lang w:val="pt-PT"/>
        </w:rPr>
        <w:t>riu a</w:t>
      </w:r>
      <w:r w:rsidR="00AB6AB2" w:rsidRPr="00AB6AB2">
        <w:rPr>
          <w:rFonts w:ascii="Times New Roman" w:hAnsi="Times New Roman" w:cs="Times New Roman"/>
          <w:bCs/>
          <w:sz w:val="24"/>
          <w:szCs w:val="24"/>
          <w:lang w:val="pt-PT"/>
        </w:rPr>
        <w:t xml:space="preserve"> famosa expressão </w:t>
      </w:r>
      <w:r w:rsidR="00AB6AB2">
        <w:rPr>
          <w:rFonts w:ascii="Times New Roman" w:hAnsi="Times New Roman" w:cs="Times New Roman"/>
          <w:bCs/>
          <w:sz w:val="24"/>
          <w:szCs w:val="24"/>
          <w:lang w:val="pt-PT"/>
        </w:rPr>
        <w:t xml:space="preserve">que até hoje perdura como sinónimo de luta por valores liberais, </w:t>
      </w:r>
      <w:r w:rsidR="00AB6AB2" w:rsidRPr="00AB6AB2">
        <w:rPr>
          <w:rFonts w:ascii="Times New Roman" w:hAnsi="Times New Roman" w:cs="Times New Roman"/>
          <w:bCs/>
          <w:sz w:val="24"/>
          <w:szCs w:val="24"/>
          <w:lang w:val="pt-PT"/>
        </w:rPr>
        <w:t>“independência ou morte”</w:t>
      </w:r>
      <w:r w:rsidR="00AB6AB2">
        <w:rPr>
          <w:rFonts w:ascii="Times New Roman" w:hAnsi="Times New Roman" w:cs="Times New Roman"/>
          <w:bCs/>
          <w:sz w:val="24"/>
          <w:szCs w:val="24"/>
          <w:lang w:val="pt-PT"/>
        </w:rPr>
        <w:t xml:space="preserve">, que é ainda mais conhecido como o “grito do Ipiranga”,  </w:t>
      </w:r>
      <w:r w:rsidR="00B67EF8">
        <w:rPr>
          <w:rFonts w:ascii="Times New Roman" w:hAnsi="Times New Roman" w:cs="Times New Roman"/>
          <w:bCs/>
          <w:sz w:val="24"/>
          <w:szCs w:val="24"/>
          <w:lang w:val="pt-PT"/>
        </w:rPr>
        <w:t>o Brasil declarou</w:t>
      </w:r>
      <w:r w:rsidR="00B12960" w:rsidRPr="00CC571B">
        <w:rPr>
          <w:rFonts w:ascii="Times New Roman" w:hAnsi="Times New Roman" w:cs="Times New Roman"/>
          <w:bCs/>
          <w:sz w:val="24"/>
          <w:szCs w:val="24"/>
          <w:lang w:val="pt-PT"/>
        </w:rPr>
        <w:t>-se</w:t>
      </w:r>
      <w:r w:rsidR="00AB6AB2">
        <w:rPr>
          <w:rFonts w:ascii="Times New Roman" w:hAnsi="Times New Roman" w:cs="Times New Roman"/>
          <w:bCs/>
          <w:sz w:val="24"/>
          <w:szCs w:val="24"/>
          <w:lang w:val="pt-PT"/>
        </w:rPr>
        <w:t xml:space="preserve"> assim</w:t>
      </w:r>
      <w:r w:rsidR="00B12960" w:rsidRPr="00CC571B">
        <w:rPr>
          <w:rFonts w:ascii="Times New Roman" w:hAnsi="Times New Roman" w:cs="Times New Roman"/>
          <w:bCs/>
          <w:sz w:val="24"/>
          <w:szCs w:val="24"/>
          <w:lang w:val="pt-PT"/>
        </w:rPr>
        <w:t xml:space="preserve"> </w:t>
      </w:r>
      <w:r w:rsidR="00CC571B" w:rsidRPr="00CC571B">
        <w:rPr>
          <w:rFonts w:ascii="Times New Roman" w:hAnsi="Times New Roman" w:cs="Times New Roman"/>
          <w:bCs/>
          <w:sz w:val="24"/>
          <w:szCs w:val="24"/>
          <w:lang w:val="pt-PT"/>
        </w:rPr>
        <w:t xml:space="preserve">independente, </w:t>
      </w:r>
      <w:r w:rsidR="00D67D2F">
        <w:rPr>
          <w:rFonts w:ascii="Times New Roman" w:hAnsi="Times New Roman" w:cs="Times New Roman"/>
          <w:bCs/>
          <w:sz w:val="24"/>
          <w:szCs w:val="24"/>
          <w:lang w:val="pt-PT"/>
        </w:rPr>
        <w:t>tendo</w:t>
      </w:r>
      <w:r w:rsidR="00CC571B" w:rsidRPr="00CC571B">
        <w:rPr>
          <w:rFonts w:ascii="Times New Roman" w:hAnsi="Times New Roman" w:cs="Times New Roman"/>
          <w:bCs/>
          <w:sz w:val="24"/>
          <w:szCs w:val="24"/>
          <w:lang w:val="pt-PT"/>
        </w:rPr>
        <w:t xml:space="preserve"> D. Pedro IV (ou D. Pedro de Alcântara)</w:t>
      </w:r>
      <w:r w:rsidR="00B12960" w:rsidRPr="00CC571B">
        <w:rPr>
          <w:rFonts w:ascii="Times New Roman" w:hAnsi="Times New Roman" w:cs="Times New Roman"/>
          <w:bCs/>
          <w:sz w:val="24"/>
          <w:szCs w:val="24"/>
          <w:lang w:val="pt-PT"/>
        </w:rPr>
        <w:t xml:space="preserve"> </w:t>
      </w:r>
      <w:r w:rsidR="00CC571B" w:rsidRPr="00CC571B">
        <w:rPr>
          <w:rFonts w:ascii="Times New Roman" w:hAnsi="Times New Roman" w:cs="Times New Roman"/>
          <w:bCs/>
          <w:sz w:val="24"/>
          <w:szCs w:val="24"/>
          <w:lang w:val="pt-PT"/>
        </w:rPr>
        <w:t>declar</w:t>
      </w:r>
      <w:r w:rsidR="00D67D2F">
        <w:rPr>
          <w:rFonts w:ascii="Times New Roman" w:hAnsi="Times New Roman" w:cs="Times New Roman"/>
          <w:bCs/>
          <w:sz w:val="24"/>
          <w:szCs w:val="24"/>
          <w:lang w:val="pt-PT"/>
        </w:rPr>
        <w:t>ado</w:t>
      </w:r>
      <w:r w:rsidR="00AB6AB2">
        <w:rPr>
          <w:rFonts w:ascii="Times New Roman" w:hAnsi="Times New Roman" w:cs="Times New Roman"/>
          <w:bCs/>
          <w:sz w:val="24"/>
          <w:szCs w:val="24"/>
          <w:lang w:val="pt-PT"/>
        </w:rPr>
        <w:t xml:space="preserve"> no dia 9 de Janeiro de 1822</w:t>
      </w:r>
      <w:r w:rsidR="00CC571B" w:rsidRPr="00CC571B">
        <w:rPr>
          <w:rFonts w:ascii="Times New Roman" w:hAnsi="Times New Roman" w:cs="Times New Roman"/>
          <w:bCs/>
          <w:sz w:val="24"/>
          <w:szCs w:val="24"/>
          <w:lang w:val="pt-PT"/>
        </w:rPr>
        <w:t xml:space="preserve"> que iria permanecer no Brasil</w:t>
      </w:r>
      <w:r w:rsidR="00AB6AB2">
        <w:rPr>
          <w:rFonts w:ascii="Times New Roman" w:hAnsi="Times New Roman" w:cs="Times New Roman"/>
          <w:bCs/>
          <w:sz w:val="24"/>
          <w:szCs w:val="24"/>
          <w:lang w:val="pt-PT"/>
        </w:rPr>
        <w:t xml:space="preserve"> contra a vontade das Cortes Gerais Portuguesas </w:t>
      </w:r>
      <w:r w:rsidR="00CC571B" w:rsidRPr="00CC571B">
        <w:rPr>
          <w:rFonts w:ascii="Times New Roman" w:hAnsi="Times New Roman" w:cs="Times New Roman"/>
          <w:bCs/>
          <w:sz w:val="24"/>
          <w:szCs w:val="24"/>
          <w:lang w:val="pt-PT"/>
        </w:rPr>
        <w:t>re</w:t>
      </w:r>
      <w:r w:rsidR="00E015F9">
        <w:rPr>
          <w:rFonts w:ascii="Times New Roman" w:hAnsi="Times New Roman" w:cs="Times New Roman"/>
          <w:bCs/>
          <w:sz w:val="24"/>
          <w:szCs w:val="24"/>
          <w:lang w:val="pt-PT"/>
        </w:rPr>
        <w:t>comendando ao povo B</w:t>
      </w:r>
      <w:r w:rsidR="00CC571B" w:rsidRPr="00CC571B">
        <w:rPr>
          <w:rFonts w:ascii="Times New Roman" w:hAnsi="Times New Roman" w:cs="Times New Roman"/>
          <w:bCs/>
          <w:sz w:val="24"/>
          <w:szCs w:val="24"/>
          <w:lang w:val="pt-PT"/>
        </w:rPr>
        <w:t xml:space="preserve">rasileiro </w:t>
      </w:r>
      <w:r w:rsidR="00E015F9">
        <w:rPr>
          <w:rFonts w:ascii="Times New Roman" w:hAnsi="Times New Roman" w:cs="Times New Roman"/>
          <w:bCs/>
          <w:sz w:val="24"/>
          <w:szCs w:val="24"/>
          <w:lang w:val="pt-PT"/>
        </w:rPr>
        <w:t>que se mantivesse calmo</w:t>
      </w:r>
      <w:r w:rsidR="00CC571B" w:rsidRPr="00CC571B">
        <w:rPr>
          <w:rFonts w:ascii="Times New Roman" w:hAnsi="Times New Roman" w:cs="Times New Roman"/>
          <w:bCs/>
          <w:sz w:val="24"/>
          <w:szCs w:val="24"/>
          <w:lang w:val="pt-PT"/>
        </w:rPr>
        <w:t xml:space="preserve"> e tranquil</w:t>
      </w:r>
      <w:r w:rsidR="00E015F9">
        <w:rPr>
          <w:rFonts w:ascii="Times New Roman" w:hAnsi="Times New Roman" w:cs="Times New Roman"/>
          <w:bCs/>
          <w:sz w:val="24"/>
          <w:szCs w:val="24"/>
          <w:lang w:val="pt-PT"/>
        </w:rPr>
        <w:t>o</w:t>
      </w:r>
      <w:r w:rsidR="00AB6AB2">
        <w:rPr>
          <w:rFonts w:ascii="Times New Roman" w:hAnsi="Times New Roman" w:cs="Times New Roman"/>
          <w:bCs/>
          <w:sz w:val="24"/>
          <w:szCs w:val="24"/>
          <w:lang w:val="pt-PT"/>
        </w:rPr>
        <w:t xml:space="preserve">. D. Pedro de </w:t>
      </w:r>
      <w:r w:rsidR="00684C7C">
        <w:rPr>
          <w:rFonts w:ascii="Times New Roman" w:hAnsi="Times New Roman" w:cs="Times New Roman"/>
          <w:bCs/>
          <w:sz w:val="24"/>
          <w:szCs w:val="24"/>
          <w:lang w:val="pt-PT"/>
        </w:rPr>
        <w:t>Alcântara</w:t>
      </w:r>
      <w:r w:rsidR="00AB6AB2">
        <w:rPr>
          <w:rFonts w:ascii="Times New Roman" w:hAnsi="Times New Roman" w:cs="Times New Roman"/>
          <w:bCs/>
          <w:sz w:val="24"/>
          <w:szCs w:val="24"/>
          <w:lang w:val="pt-PT"/>
        </w:rPr>
        <w:t xml:space="preserve"> foi </w:t>
      </w:r>
      <w:r w:rsidR="00684C7C">
        <w:rPr>
          <w:rFonts w:ascii="Times New Roman" w:hAnsi="Times New Roman" w:cs="Times New Roman"/>
          <w:bCs/>
          <w:sz w:val="24"/>
          <w:szCs w:val="24"/>
          <w:lang w:val="pt-PT"/>
        </w:rPr>
        <w:t xml:space="preserve">aclamado em 12 de Outubro de 1822 </w:t>
      </w:r>
      <w:r w:rsidR="00AB6AB2">
        <w:rPr>
          <w:rFonts w:ascii="Times New Roman" w:hAnsi="Times New Roman" w:cs="Times New Roman"/>
          <w:bCs/>
          <w:sz w:val="24"/>
          <w:szCs w:val="24"/>
          <w:lang w:val="pt-PT"/>
        </w:rPr>
        <w:t xml:space="preserve">Imperador do Brasil </w:t>
      </w:r>
      <w:r w:rsidR="00684C7C">
        <w:rPr>
          <w:rFonts w:ascii="Times New Roman" w:hAnsi="Times New Roman" w:cs="Times New Roman"/>
          <w:bCs/>
          <w:sz w:val="24"/>
          <w:szCs w:val="24"/>
          <w:lang w:val="pt-PT"/>
        </w:rPr>
        <w:t>e coroado no dia 1 de Dezembro seguinte</w:t>
      </w:r>
      <w:r w:rsidR="00E015F9">
        <w:rPr>
          <w:rFonts w:ascii="Times New Roman" w:hAnsi="Times New Roman" w:cs="Times New Roman"/>
          <w:bCs/>
          <w:sz w:val="24"/>
          <w:szCs w:val="24"/>
          <w:lang w:val="pt-PT"/>
        </w:rPr>
        <w:t xml:space="preserve"> como D. Pedro I do Brasil</w:t>
      </w:r>
      <w:r w:rsidR="00684C7C">
        <w:rPr>
          <w:rFonts w:ascii="Times New Roman" w:hAnsi="Times New Roman" w:cs="Times New Roman"/>
          <w:bCs/>
          <w:sz w:val="24"/>
          <w:szCs w:val="24"/>
          <w:lang w:val="pt-PT"/>
        </w:rPr>
        <w:t xml:space="preserve">. </w:t>
      </w:r>
      <w:r w:rsidR="00AF7301">
        <w:rPr>
          <w:rFonts w:ascii="Times New Roman" w:hAnsi="Times New Roman" w:cs="Times New Roman"/>
          <w:bCs/>
          <w:sz w:val="24"/>
          <w:szCs w:val="24"/>
          <w:lang w:val="pt-PT"/>
        </w:rPr>
        <w:t>A 15 de Novembro de 1889 é decretado o fim da época imperial com a chegada da República ao Brasil, em 1890 é instituída a primeira Constituição do Brasil que muda o nome de Império do Brasil para Estados Unidos do Brasil.</w:t>
      </w:r>
      <w:r w:rsidR="007245FB">
        <w:rPr>
          <w:rStyle w:val="FootnoteReference"/>
          <w:rFonts w:ascii="Times New Roman" w:hAnsi="Times New Roman" w:cs="Times New Roman"/>
          <w:bCs/>
          <w:sz w:val="24"/>
          <w:szCs w:val="24"/>
          <w:lang w:val="pt-PT"/>
        </w:rPr>
        <w:footnoteReference w:id="167"/>
      </w:r>
      <w:r w:rsidR="00AF7301">
        <w:rPr>
          <w:rFonts w:ascii="Times New Roman" w:hAnsi="Times New Roman" w:cs="Times New Roman"/>
          <w:bCs/>
          <w:sz w:val="24"/>
          <w:szCs w:val="24"/>
          <w:lang w:val="pt-PT"/>
        </w:rPr>
        <w:t xml:space="preserve"> Durante vários anos o Brasil conheceu várias revoluções e tentativas de golpes de Estado, porém em 193</w:t>
      </w:r>
      <w:r w:rsidR="00BA417E">
        <w:rPr>
          <w:rFonts w:ascii="Times New Roman" w:hAnsi="Times New Roman" w:cs="Times New Roman"/>
          <w:bCs/>
          <w:sz w:val="24"/>
          <w:szCs w:val="24"/>
          <w:lang w:val="pt-PT"/>
        </w:rPr>
        <w:t>0</w:t>
      </w:r>
      <w:r w:rsidR="00AF7301">
        <w:rPr>
          <w:rFonts w:ascii="Times New Roman" w:hAnsi="Times New Roman" w:cs="Times New Roman"/>
          <w:bCs/>
          <w:sz w:val="24"/>
          <w:szCs w:val="24"/>
          <w:lang w:val="pt-PT"/>
        </w:rPr>
        <w:t xml:space="preserve"> dá-se </w:t>
      </w:r>
      <w:r w:rsidR="00BA417E">
        <w:rPr>
          <w:rFonts w:ascii="Times New Roman" w:hAnsi="Times New Roman" w:cs="Times New Roman"/>
          <w:bCs/>
          <w:sz w:val="24"/>
          <w:szCs w:val="24"/>
          <w:lang w:val="pt-PT"/>
        </w:rPr>
        <w:t>um dos</w:t>
      </w:r>
      <w:r w:rsidR="00AF7301">
        <w:rPr>
          <w:rFonts w:ascii="Times New Roman" w:hAnsi="Times New Roman" w:cs="Times New Roman"/>
          <w:bCs/>
          <w:sz w:val="24"/>
          <w:szCs w:val="24"/>
          <w:lang w:val="pt-PT"/>
        </w:rPr>
        <w:t xml:space="preserve"> golpe</w:t>
      </w:r>
      <w:r w:rsidR="00BA417E">
        <w:rPr>
          <w:rFonts w:ascii="Times New Roman" w:hAnsi="Times New Roman" w:cs="Times New Roman"/>
          <w:bCs/>
          <w:sz w:val="24"/>
          <w:szCs w:val="24"/>
          <w:lang w:val="pt-PT"/>
        </w:rPr>
        <w:t>s</w:t>
      </w:r>
      <w:r w:rsidR="00AF7301">
        <w:rPr>
          <w:rFonts w:ascii="Times New Roman" w:hAnsi="Times New Roman" w:cs="Times New Roman"/>
          <w:bCs/>
          <w:sz w:val="24"/>
          <w:szCs w:val="24"/>
          <w:lang w:val="pt-PT"/>
        </w:rPr>
        <w:t xml:space="preserve"> de Estado mais conhecido da história do Brasil e no dia 10 de Novembro de 193</w:t>
      </w:r>
      <w:r w:rsidR="00BA417E">
        <w:rPr>
          <w:rFonts w:ascii="Times New Roman" w:hAnsi="Times New Roman" w:cs="Times New Roman"/>
          <w:bCs/>
          <w:sz w:val="24"/>
          <w:szCs w:val="24"/>
          <w:lang w:val="pt-PT"/>
        </w:rPr>
        <w:t>0</w:t>
      </w:r>
      <w:r w:rsidR="00AF7301">
        <w:rPr>
          <w:rFonts w:ascii="Times New Roman" w:hAnsi="Times New Roman" w:cs="Times New Roman"/>
          <w:bCs/>
          <w:sz w:val="24"/>
          <w:szCs w:val="24"/>
          <w:lang w:val="pt-PT"/>
        </w:rPr>
        <w:t xml:space="preserve"> Getúlio Vargas anuncia a implementação do Estado Novo, este Governo manteve-se no poder durante quinze anos</w:t>
      </w:r>
      <w:r w:rsidR="00BA417E">
        <w:rPr>
          <w:rFonts w:ascii="Times New Roman" w:hAnsi="Times New Roman" w:cs="Times New Roman"/>
          <w:bCs/>
          <w:sz w:val="24"/>
          <w:szCs w:val="24"/>
          <w:lang w:val="pt-PT"/>
        </w:rPr>
        <w:t>,</w:t>
      </w:r>
      <w:r w:rsidR="00E015F9">
        <w:rPr>
          <w:rFonts w:ascii="Times New Roman" w:hAnsi="Times New Roman" w:cs="Times New Roman"/>
          <w:bCs/>
          <w:sz w:val="24"/>
          <w:szCs w:val="24"/>
          <w:lang w:val="pt-PT"/>
        </w:rPr>
        <w:t xml:space="preserve"> até 1945</w:t>
      </w:r>
      <w:r w:rsidR="00BA417E">
        <w:rPr>
          <w:rFonts w:ascii="Times New Roman" w:hAnsi="Times New Roman" w:cs="Times New Roman"/>
          <w:bCs/>
          <w:sz w:val="24"/>
          <w:szCs w:val="24"/>
          <w:lang w:val="pt-PT"/>
        </w:rPr>
        <w:t xml:space="preserve"> e ficou conhecido p</w:t>
      </w:r>
      <w:r w:rsidR="00FC3F50">
        <w:rPr>
          <w:rFonts w:ascii="Times New Roman" w:hAnsi="Times New Roman" w:cs="Times New Roman"/>
          <w:bCs/>
          <w:sz w:val="24"/>
          <w:szCs w:val="24"/>
          <w:lang w:val="pt-PT"/>
        </w:rPr>
        <w:t>ela criação do Código Eleitora</w:t>
      </w:r>
      <w:r w:rsidR="00E015F9">
        <w:rPr>
          <w:rFonts w:ascii="Times New Roman" w:hAnsi="Times New Roman" w:cs="Times New Roman"/>
          <w:bCs/>
          <w:sz w:val="24"/>
          <w:szCs w:val="24"/>
          <w:lang w:val="pt-PT"/>
        </w:rPr>
        <w:t>l</w:t>
      </w:r>
      <w:r w:rsidR="00FC3F50">
        <w:rPr>
          <w:rFonts w:ascii="Times New Roman" w:hAnsi="Times New Roman" w:cs="Times New Roman"/>
          <w:bCs/>
          <w:sz w:val="24"/>
          <w:szCs w:val="24"/>
          <w:lang w:val="pt-PT"/>
        </w:rPr>
        <w:t xml:space="preserve"> em 1932, que passou a consagrar o sufrágio obrigatório nas eleições ao Presidente da República</w:t>
      </w:r>
      <w:r w:rsidR="007727EC">
        <w:rPr>
          <w:rFonts w:ascii="Times New Roman" w:hAnsi="Times New Roman" w:cs="Times New Roman"/>
          <w:bCs/>
          <w:sz w:val="24"/>
          <w:szCs w:val="24"/>
          <w:lang w:val="pt-PT"/>
        </w:rPr>
        <w:t xml:space="preserve"> e concedeu a capacidade eleitoral às mulheres em pé de igualdade com os homens</w:t>
      </w:r>
      <w:r w:rsidR="00FC3F50">
        <w:rPr>
          <w:rFonts w:ascii="Times New Roman" w:hAnsi="Times New Roman" w:cs="Times New Roman"/>
          <w:bCs/>
          <w:sz w:val="24"/>
          <w:szCs w:val="24"/>
          <w:lang w:val="pt-PT"/>
        </w:rPr>
        <w:t>,</w:t>
      </w:r>
      <w:r w:rsidR="00BA417E">
        <w:rPr>
          <w:rFonts w:ascii="Times New Roman" w:hAnsi="Times New Roman" w:cs="Times New Roman"/>
          <w:bCs/>
          <w:sz w:val="24"/>
          <w:szCs w:val="24"/>
          <w:lang w:val="pt-PT"/>
        </w:rPr>
        <w:t xml:space="preserve"> </w:t>
      </w:r>
      <w:r w:rsidR="00FC3F50">
        <w:rPr>
          <w:rFonts w:ascii="Times New Roman" w:hAnsi="Times New Roman" w:cs="Times New Roman"/>
          <w:bCs/>
          <w:sz w:val="24"/>
          <w:szCs w:val="24"/>
          <w:lang w:val="pt-PT"/>
        </w:rPr>
        <w:t xml:space="preserve">a implementação de </w:t>
      </w:r>
      <w:r w:rsidR="00BA417E">
        <w:rPr>
          <w:rFonts w:ascii="Times New Roman" w:hAnsi="Times New Roman" w:cs="Times New Roman"/>
          <w:bCs/>
          <w:sz w:val="24"/>
          <w:szCs w:val="24"/>
          <w:lang w:val="pt-PT"/>
        </w:rPr>
        <w:t>uma nova Constituição</w:t>
      </w:r>
      <w:r w:rsidR="00FC3F50">
        <w:rPr>
          <w:rFonts w:ascii="Times New Roman" w:hAnsi="Times New Roman" w:cs="Times New Roman"/>
          <w:bCs/>
          <w:sz w:val="24"/>
          <w:szCs w:val="24"/>
          <w:lang w:val="pt-PT"/>
        </w:rPr>
        <w:t xml:space="preserve"> em</w:t>
      </w:r>
      <w:r w:rsidR="00BA417E">
        <w:rPr>
          <w:rFonts w:ascii="Times New Roman" w:hAnsi="Times New Roman" w:cs="Times New Roman"/>
          <w:bCs/>
          <w:sz w:val="24"/>
          <w:szCs w:val="24"/>
          <w:lang w:val="pt-PT"/>
        </w:rPr>
        <w:t xml:space="preserve"> </w:t>
      </w:r>
      <w:r w:rsidR="00FC3F50">
        <w:rPr>
          <w:rFonts w:ascii="Times New Roman" w:hAnsi="Times New Roman" w:cs="Times New Roman"/>
          <w:bCs/>
          <w:sz w:val="24"/>
          <w:szCs w:val="24"/>
          <w:lang w:val="pt-PT"/>
        </w:rPr>
        <w:t>1934</w:t>
      </w:r>
      <w:r w:rsidR="00E015F9">
        <w:rPr>
          <w:rFonts w:ascii="Times New Roman" w:hAnsi="Times New Roman" w:cs="Times New Roman"/>
          <w:bCs/>
          <w:sz w:val="24"/>
          <w:szCs w:val="24"/>
          <w:lang w:val="pt-PT"/>
        </w:rPr>
        <w:t>,</w:t>
      </w:r>
      <w:r w:rsidR="00FC3F50">
        <w:rPr>
          <w:rFonts w:ascii="Times New Roman" w:hAnsi="Times New Roman" w:cs="Times New Roman"/>
          <w:bCs/>
          <w:sz w:val="24"/>
          <w:szCs w:val="24"/>
          <w:lang w:val="pt-PT"/>
        </w:rPr>
        <w:t xml:space="preserve"> que abarcou a medida do sufrágio obrigatório</w:t>
      </w:r>
      <w:r w:rsidR="007727EC">
        <w:rPr>
          <w:rFonts w:ascii="Times New Roman" w:hAnsi="Times New Roman" w:cs="Times New Roman"/>
          <w:bCs/>
          <w:sz w:val="24"/>
          <w:szCs w:val="24"/>
          <w:lang w:val="pt-PT"/>
        </w:rPr>
        <w:t xml:space="preserve"> e do sufrágio universal</w:t>
      </w:r>
      <w:r w:rsidR="00FC3F50">
        <w:rPr>
          <w:rFonts w:ascii="Times New Roman" w:hAnsi="Times New Roman" w:cs="Times New Roman"/>
          <w:bCs/>
          <w:sz w:val="24"/>
          <w:szCs w:val="24"/>
          <w:lang w:val="pt-PT"/>
        </w:rPr>
        <w:t xml:space="preserve"> </w:t>
      </w:r>
      <w:r w:rsidR="00BA417E">
        <w:rPr>
          <w:rFonts w:ascii="Times New Roman" w:hAnsi="Times New Roman" w:cs="Times New Roman"/>
          <w:bCs/>
          <w:sz w:val="24"/>
          <w:szCs w:val="24"/>
          <w:lang w:val="pt-PT"/>
        </w:rPr>
        <w:t>e pela implementação de várias medidas que contribuíram para uma mudança radical do país, como a implementação de um salário mínimo em 1940, a semana das 48</w:t>
      </w:r>
      <w:r w:rsidR="00E015F9">
        <w:rPr>
          <w:rFonts w:ascii="Times New Roman" w:hAnsi="Times New Roman" w:cs="Times New Roman"/>
          <w:bCs/>
          <w:sz w:val="24"/>
          <w:szCs w:val="24"/>
          <w:lang w:val="pt-PT"/>
        </w:rPr>
        <w:t xml:space="preserve"> </w:t>
      </w:r>
      <w:r w:rsidR="00BA417E">
        <w:rPr>
          <w:rFonts w:ascii="Times New Roman" w:hAnsi="Times New Roman" w:cs="Times New Roman"/>
          <w:bCs/>
          <w:sz w:val="24"/>
          <w:szCs w:val="24"/>
          <w:lang w:val="pt-PT"/>
        </w:rPr>
        <w:t xml:space="preserve">horas de trabalho e férias remuneradas em 1942, porém, </w:t>
      </w:r>
      <w:r w:rsidR="00AF7301" w:rsidRPr="00AF7301">
        <w:rPr>
          <w:rFonts w:ascii="Times New Roman" w:hAnsi="Times New Roman" w:cs="Times New Roman"/>
          <w:bCs/>
          <w:sz w:val="24"/>
          <w:szCs w:val="24"/>
          <w:lang w:val="pt-PT"/>
        </w:rPr>
        <w:t xml:space="preserve">foi forçado a renunciar à presidência </w:t>
      </w:r>
      <w:r w:rsidR="00BA417E">
        <w:rPr>
          <w:rFonts w:ascii="Times New Roman" w:hAnsi="Times New Roman" w:cs="Times New Roman"/>
          <w:bCs/>
          <w:sz w:val="24"/>
          <w:szCs w:val="24"/>
          <w:lang w:val="pt-PT"/>
        </w:rPr>
        <w:lastRenderedPageBreak/>
        <w:t xml:space="preserve">após uma revolução militar em </w:t>
      </w:r>
      <w:r w:rsidR="0008614A">
        <w:rPr>
          <w:rFonts w:ascii="Times New Roman" w:hAnsi="Times New Roman" w:cs="Times New Roman"/>
          <w:bCs/>
          <w:sz w:val="24"/>
          <w:szCs w:val="24"/>
          <w:lang w:val="pt-PT"/>
        </w:rPr>
        <w:t xml:space="preserve">29 de Outubro de </w:t>
      </w:r>
      <w:r w:rsidR="00BA417E">
        <w:rPr>
          <w:rFonts w:ascii="Times New Roman" w:hAnsi="Times New Roman" w:cs="Times New Roman"/>
          <w:bCs/>
          <w:sz w:val="24"/>
          <w:szCs w:val="24"/>
          <w:lang w:val="pt-PT"/>
        </w:rPr>
        <w:t>1945</w:t>
      </w:r>
      <w:r w:rsidR="00AF7301" w:rsidRPr="00AF7301">
        <w:rPr>
          <w:rFonts w:ascii="Times New Roman" w:hAnsi="Times New Roman" w:cs="Times New Roman"/>
          <w:bCs/>
          <w:sz w:val="24"/>
          <w:szCs w:val="24"/>
          <w:lang w:val="pt-PT"/>
        </w:rPr>
        <w:t>. Com a saída d</w:t>
      </w:r>
      <w:r w:rsidR="00BA417E">
        <w:rPr>
          <w:rFonts w:ascii="Times New Roman" w:hAnsi="Times New Roman" w:cs="Times New Roman"/>
          <w:bCs/>
          <w:sz w:val="24"/>
          <w:szCs w:val="24"/>
          <w:lang w:val="pt-PT"/>
        </w:rPr>
        <w:t xml:space="preserve">o Presidente Getúlio </w:t>
      </w:r>
      <w:r w:rsidR="00AF7301" w:rsidRPr="00AF7301">
        <w:rPr>
          <w:rFonts w:ascii="Times New Roman" w:hAnsi="Times New Roman" w:cs="Times New Roman"/>
          <w:bCs/>
          <w:sz w:val="24"/>
          <w:szCs w:val="24"/>
          <w:lang w:val="pt-PT"/>
        </w:rPr>
        <w:t xml:space="preserve">Vargas do poder, foi </w:t>
      </w:r>
      <w:r w:rsidR="00BA417E">
        <w:rPr>
          <w:rFonts w:ascii="Times New Roman" w:hAnsi="Times New Roman" w:cs="Times New Roman"/>
          <w:bCs/>
          <w:sz w:val="24"/>
          <w:szCs w:val="24"/>
          <w:lang w:val="pt-PT"/>
        </w:rPr>
        <w:t>instituída</w:t>
      </w:r>
      <w:r w:rsidR="00AF7301" w:rsidRPr="00AF7301">
        <w:rPr>
          <w:rFonts w:ascii="Times New Roman" w:hAnsi="Times New Roman" w:cs="Times New Roman"/>
          <w:bCs/>
          <w:sz w:val="24"/>
          <w:szCs w:val="24"/>
          <w:lang w:val="pt-PT"/>
        </w:rPr>
        <w:t xml:space="preserve"> uma nova Constituição</w:t>
      </w:r>
      <w:r w:rsidR="00E015F9">
        <w:rPr>
          <w:rFonts w:ascii="Times New Roman" w:hAnsi="Times New Roman" w:cs="Times New Roman"/>
          <w:bCs/>
          <w:sz w:val="24"/>
          <w:szCs w:val="24"/>
          <w:lang w:val="pt-PT"/>
        </w:rPr>
        <w:t xml:space="preserve"> em 1946</w:t>
      </w:r>
      <w:r w:rsidR="00AF7301" w:rsidRPr="00AF7301">
        <w:rPr>
          <w:rFonts w:ascii="Times New Roman" w:hAnsi="Times New Roman" w:cs="Times New Roman"/>
          <w:bCs/>
          <w:sz w:val="24"/>
          <w:szCs w:val="24"/>
          <w:lang w:val="pt-PT"/>
        </w:rPr>
        <w:t xml:space="preserve"> e iniciada </w:t>
      </w:r>
      <w:r w:rsidR="00BA417E">
        <w:rPr>
          <w:rFonts w:ascii="Times New Roman" w:hAnsi="Times New Roman" w:cs="Times New Roman"/>
          <w:bCs/>
          <w:sz w:val="24"/>
          <w:szCs w:val="24"/>
          <w:lang w:val="pt-PT"/>
        </w:rPr>
        <w:t>uma nova fase da</w:t>
      </w:r>
      <w:r w:rsidR="00AF7301" w:rsidRPr="00AF7301">
        <w:rPr>
          <w:rFonts w:ascii="Times New Roman" w:hAnsi="Times New Roman" w:cs="Times New Roman"/>
          <w:bCs/>
          <w:sz w:val="24"/>
          <w:szCs w:val="24"/>
          <w:lang w:val="pt-PT"/>
        </w:rPr>
        <w:t xml:space="preserve"> história</w:t>
      </w:r>
      <w:r w:rsidR="00BA417E">
        <w:rPr>
          <w:rFonts w:ascii="Times New Roman" w:hAnsi="Times New Roman" w:cs="Times New Roman"/>
          <w:bCs/>
          <w:sz w:val="24"/>
          <w:szCs w:val="24"/>
          <w:lang w:val="pt-PT"/>
        </w:rPr>
        <w:t xml:space="preserve"> do Brasil,</w:t>
      </w:r>
      <w:r w:rsidR="00AF7301" w:rsidRPr="00AF7301">
        <w:rPr>
          <w:rFonts w:ascii="Times New Roman" w:hAnsi="Times New Roman" w:cs="Times New Roman"/>
          <w:bCs/>
          <w:sz w:val="24"/>
          <w:szCs w:val="24"/>
          <w:lang w:val="pt-PT"/>
        </w:rPr>
        <w:t xml:space="preserve"> a </w:t>
      </w:r>
      <w:r w:rsidR="00E015F9">
        <w:rPr>
          <w:rFonts w:ascii="Times New Roman" w:hAnsi="Times New Roman" w:cs="Times New Roman"/>
          <w:bCs/>
          <w:sz w:val="24"/>
          <w:szCs w:val="24"/>
          <w:lang w:val="pt-PT"/>
        </w:rPr>
        <w:t>IV</w:t>
      </w:r>
      <w:r w:rsidR="00AF7301" w:rsidRPr="00AF7301">
        <w:rPr>
          <w:rFonts w:ascii="Times New Roman" w:hAnsi="Times New Roman" w:cs="Times New Roman"/>
          <w:bCs/>
          <w:sz w:val="24"/>
          <w:szCs w:val="24"/>
          <w:lang w:val="pt-PT"/>
        </w:rPr>
        <w:t xml:space="preserve"> República</w:t>
      </w:r>
      <w:r w:rsidR="00E015F9">
        <w:rPr>
          <w:rFonts w:ascii="Times New Roman" w:hAnsi="Times New Roman" w:cs="Times New Roman"/>
          <w:bCs/>
          <w:sz w:val="24"/>
          <w:szCs w:val="24"/>
          <w:lang w:val="pt-PT"/>
        </w:rPr>
        <w:t>,</w:t>
      </w:r>
      <w:r w:rsidR="00AF7301" w:rsidRPr="00AF7301">
        <w:rPr>
          <w:rFonts w:ascii="Times New Roman" w:hAnsi="Times New Roman" w:cs="Times New Roman"/>
          <w:bCs/>
          <w:sz w:val="24"/>
          <w:szCs w:val="24"/>
          <w:lang w:val="pt-PT"/>
        </w:rPr>
        <w:t xml:space="preserve"> </w:t>
      </w:r>
      <w:r w:rsidR="0008614A">
        <w:rPr>
          <w:rFonts w:ascii="Times New Roman" w:hAnsi="Times New Roman" w:cs="Times New Roman"/>
          <w:bCs/>
          <w:sz w:val="24"/>
          <w:szCs w:val="24"/>
          <w:lang w:val="pt-PT"/>
        </w:rPr>
        <w:t xml:space="preserve">a República Nova </w:t>
      </w:r>
      <w:r w:rsidR="00AF7301" w:rsidRPr="00AF7301">
        <w:rPr>
          <w:rFonts w:ascii="Times New Roman" w:hAnsi="Times New Roman" w:cs="Times New Roman"/>
          <w:bCs/>
          <w:sz w:val="24"/>
          <w:szCs w:val="24"/>
          <w:lang w:val="pt-PT"/>
        </w:rPr>
        <w:t>(1946-1964)</w:t>
      </w:r>
      <w:r w:rsidR="0008614A">
        <w:rPr>
          <w:rFonts w:ascii="Times New Roman" w:hAnsi="Times New Roman" w:cs="Times New Roman"/>
          <w:bCs/>
          <w:sz w:val="24"/>
          <w:szCs w:val="24"/>
          <w:lang w:val="pt-PT"/>
        </w:rPr>
        <w:t>, tendo sido eleito para presidir ao Governo o General Eurico Gaspar Dutra. Getúlio Vargas volta novamente ao Governo em 1950</w:t>
      </w:r>
      <w:r w:rsidR="007245FB">
        <w:rPr>
          <w:rStyle w:val="FootnoteReference"/>
          <w:rFonts w:ascii="Times New Roman" w:hAnsi="Times New Roman" w:cs="Times New Roman"/>
          <w:bCs/>
          <w:sz w:val="24"/>
          <w:szCs w:val="24"/>
          <w:lang w:val="pt-PT"/>
        </w:rPr>
        <w:footnoteReference w:id="168"/>
      </w:r>
      <w:r w:rsidR="0008614A">
        <w:rPr>
          <w:rFonts w:ascii="Times New Roman" w:hAnsi="Times New Roman" w:cs="Times New Roman"/>
          <w:bCs/>
          <w:sz w:val="24"/>
          <w:szCs w:val="24"/>
          <w:lang w:val="pt-PT"/>
        </w:rPr>
        <w:t xml:space="preserve"> e desta vez não fruto de um Golpe de Estado mas sim eleito pelo sufrágio direto do povo brasileiro e a partir desse momento viveram-se momento</w:t>
      </w:r>
      <w:r w:rsidR="00E015F9">
        <w:rPr>
          <w:rFonts w:ascii="Times New Roman" w:hAnsi="Times New Roman" w:cs="Times New Roman"/>
          <w:bCs/>
          <w:sz w:val="24"/>
          <w:szCs w:val="24"/>
          <w:lang w:val="pt-PT"/>
        </w:rPr>
        <w:t>s</w:t>
      </w:r>
      <w:r w:rsidR="0008614A">
        <w:rPr>
          <w:rFonts w:ascii="Times New Roman" w:hAnsi="Times New Roman" w:cs="Times New Roman"/>
          <w:bCs/>
          <w:sz w:val="24"/>
          <w:szCs w:val="24"/>
          <w:lang w:val="pt-PT"/>
        </w:rPr>
        <w:t xml:space="preserve"> ainda </w:t>
      </w:r>
      <w:r w:rsidR="00E015F9">
        <w:rPr>
          <w:rFonts w:ascii="Times New Roman" w:hAnsi="Times New Roman" w:cs="Times New Roman"/>
          <w:bCs/>
          <w:sz w:val="24"/>
          <w:szCs w:val="24"/>
          <w:lang w:val="pt-PT"/>
        </w:rPr>
        <w:t xml:space="preserve">mais difíceis </w:t>
      </w:r>
      <w:r w:rsidR="0008614A">
        <w:rPr>
          <w:rFonts w:ascii="Times New Roman" w:hAnsi="Times New Roman" w:cs="Times New Roman"/>
          <w:bCs/>
          <w:sz w:val="24"/>
          <w:szCs w:val="24"/>
          <w:lang w:val="pt-PT"/>
        </w:rPr>
        <w:t>que os anteriores para a polít</w:t>
      </w:r>
      <w:r w:rsidR="00E015F9">
        <w:rPr>
          <w:rFonts w:ascii="Times New Roman" w:hAnsi="Times New Roman" w:cs="Times New Roman"/>
          <w:bCs/>
          <w:sz w:val="24"/>
          <w:szCs w:val="24"/>
          <w:lang w:val="pt-PT"/>
        </w:rPr>
        <w:t>ica brasileira, as mudanças de G</w:t>
      </w:r>
      <w:r w:rsidR="0008614A">
        <w:rPr>
          <w:rFonts w:ascii="Times New Roman" w:hAnsi="Times New Roman" w:cs="Times New Roman"/>
          <w:bCs/>
          <w:sz w:val="24"/>
          <w:szCs w:val="24"/>
          <w:lang w:val="pt-PT"/>
        </w:rPr>
        <w:t>overno eram sucessivas, a inflação económica no país verificava valores muito altos, tudo isto contribuiu para o golpe militar das forças armadas brasileiras levado a cabo em 31 de Março de 1964, este regime militar teve cinco Presidentes da República (todos eles Generais do exército) e foi marcado por</w:t>
      </w:r>
      <w:r w:rsidR="00F446C7">
        <w:rPr>
          <w:rFonts w:ascii="Times New Roman" w:hAnsi="Times New Roman" w:cs="Times New Roman"/>
          <w:bCs/>
          <w:sz w:val="24"/>
          <w:szCs w:val="24"/>
          <w:lang w:val="pt-PT"/>
        </w:rPr>
        <w:t xml:space="preserve"> 21 </w:t>
      </w:r>
      <w:r w:rsidR="0008614A">
        <w:rPr>
          <w:rFonts w:ascii="Times New Roman" w:hAnsi="Times New Roman" w:cs="Times New Roman"/>
          <w:bCs/>
          <w:sz w:val="24"/>
          <w:szCs w:val="24"/>
          <w:lang w:val="pt-PT"/>
        </w:rPr>
        <w:t xml:space="preserve">anos de </w:t>
      </w:r>
      <w:r w:rsidR="002A665B">
        <w:rPr>
          <w:rFonts w:ascii="Times New Roman" w:hAnsi="Times New Roman" w:cs="Times New Roman"/>
          <w:bCs/>
          <w:sz w:val="24"/>
          <w:szCs w:val="24"/>
          <w:lang w:val="pt-PT"/>
        </w:rPr>
        <w:t>ditadura militar,</w:t>
      </w:r>
      <w:r w:rsidR="0008614A">
        <w:rPr>
          <w:rFonts w:ascii="Times New Roman" w:hAnsi="Times New Roman" w:cs="Times New Roman"/>
          <w:bCs/>
          <w:sz w:val="24"/>
          <w:szCs w:val="24"/>
          <w:lang w:val="pt-PT"/>
        </w:rPr>
        <w:t xml:space="preserve"> </w:t>
      </w:r>
      <w:r w:rsidR="002A665B">
        <w:rPr>
          <w:rFonts w:ascii="Times New Roman" w:hAnsi="Times New Roman" w:cs="Times New Roman"/>
          <w:bCs/>
          <w:sz w:val="24"/>
          <w:szCs w:val="24"/>
          <w:lang w:val="pt-PT"/>
        </w:rPr>
        <w:t xml:space="preserve">uma das causas que apelidaram este Governo de Ditadura era a forte repressão da comunicação social, em 15 de Março de 1967 foi promulgada pelo Congresso a sexta Constituição Brasileira, passando com esta o Presidente da República a ser eleito por sufrágio indireto, uma vez que foi instituído um sistema parecido ao </w:t>
      </w:r>
      <w:r w:rsidR="00E015F9">
        <w:rPr>
          <w:rFonts w:ascii="Times New Roman" w:hAnsi="Times New Roman" w:cs="Times New Roman"/>
          <w:bCs/>
          <w:sz w:val="24"/>
          <w:szCs w:val="24"/>
          <w:lang w:val="pt-PT"/>
        </w:rPr>
        <w:t>dos Estados Unidos da América</w:t>
      </w:r>
      <w:r w:rsidR="002A665B">
        <w:rPr>
          <w:rFonts w:ascii="Times New Roman" w:hAnsi="Times New Roman" w:cs="Times New Roman"/>
          <w:bCs/>
          <w:sz w:val="24"/>
          <w:szCs w:val="24"/>
          <w:lang w:val="pt-PT"/>
        </w:rPr>
        <w:t>, dividido em Colégios Eleitorais, sendo os Deputados de cada Colégio (Esta</w:t>
      </w:r>
      <w:r w:rsidR="00E015F9">
        <w:rPr>
          <w:rFonts w:ascii="Times New Roman" w:hAnsi="Times New Roman" w:cs="Times New Roman"/>
          <w:bCs/>
          <w:sz w:val="24"/>
          <w:szCs w:val="24"/>
          <w:lang w:val="pt-PT"/>
        </w:rPr>
        <w:t>do) eleitos por sufrágio direto</w:t>
      </w:r>
      <w:r w:rsidR="002A665B">
        <w:rPr>
          <w:rFonts w:ascii="Times New Roman" w:hAnsi="Times New Roman" w:cs="Times New Roman"/>
          <w:bCs/>
          <w:sz w:val="24"/>
          <w:szCs w:val="24"/>
          <w:lang w:val="pt-PT"/>
        </w:rPr>
        <w:t xml:space="preserve"> e elegendo estes, por sua vez, o Presidente da República no Congresso Nacional. Em 1969 é feita uma reformulação da Constituição, a 1ª emenda, tornando-a mais autoritária. Após alguns anos de revoltas por todo o país, o Governo decide realizar as primeiras eleições desde a sua tomada </w:t>
      </w:r>
      <w:r w:rsidR="00E015F9">
        <w:rPr>
          <w:rFonts w:ascii="Times New Roman" w:hAnsi="Times New Roman" w:cs="Times New Roman"/>
          <w:bCs/>
          <w:sz w:val="24"/>
          <w:szCs w:val="24"/>
          <w:lang w:val="pt-PT"/>
        </w:rPr>
        <w:t>(1964) que tiveram lugar a</w:t>
      </w:r>
      <w:r w:rsidR="00F446C7">
        <w:rPr>
          <w:rFonts w:ascii="Times New Roman" w:hAnsi="Times New Roman" w:cs="Times New Roman"/>
          <w:bCs/>
          <w:sz w:val="24"/>
          <w:szCs w:val="24"/>
          <w:lang w:val="pt-PT"/>
        </w:rPr>
        <w:t xml:space="preserve"> 15 de Janeiro de 1984, tendo estas tido lugar também por sufrágio indireto e elegendo o Presidente da República para </w:t>
      </w:r>
      <w:r w:rsidR="00E015F9">
        <w:rPr>
          <w:rFonts w:ascii="Times New Roman" w:hAnsi="Times New Roman" w:cs="Times New Roman"/>
          <w:bCs/>
          <w:sz w:val="24"/>
          <w:szCs w:val="24"/>
          <w:lang w:val="pt-PT"/>
        </w:rPr>
        <w:t>um mandato de seis anos. Neste G</w:t>
      </w:r>
      <w:r w:rsidR="00F446C7">
        <w:rPr>
          <w:rFonts w:ascii="Times New Roman" w:hAnsi="Times New Roman" w:cs="Times New Roman"/>
          <w:bCs/>
          <w:sz w:val="24"/>
          <w:szCs w:val="24"/>
          <w:lang w:val="pt-PT"/>
        </w:rPr>
        <w:t xml:space="preserve">overno ficou marcada </w:t>
      </w:r>
      <w:r w:rsidR="00E015F9">
        <w:rPr>
          <w:rFonts w:ascii="Times New Roman" w:hAnsi="Times New Roman" w:cs="Times New Roman"/>
          <w:bCs/>
          <w:sz w:val="24"/>
          <w:szCs w:val="24"/>
          <w:lang w:val="pt-PT"/>
        </w:rPr>
        <w:t xml:space="preserve">a </w:t>
      </w:r>
      <w:r w:rsidR="00F446C7">
        <w:rPr>
          <w:rFonts w:ascii="Times New Roman" w:hAnsi="Times New Roman" w:cs="Times New Roman"/>
          <w:bCs/>
          <w:sz w:val="24"/>
          <w:szCs w:val="24"/>
          <w:lang w:val="pt-PT"/>
        </w:rPr>
        <w:t>proposta da 2ª emenda Constitucional, com o objetivo de instituir as eleições por sufrágio direto para a eleição do Presidente da República o que não aconteceu. Desde</w:t>
      </w:r>
      <w:r w:rsidR="00E015F9">
        <w:rPr>
          <w:rFonts w:ascii="Times New Roman" w:hAnsi="Times New Roman" w:cs="Times New Roman"/>
          <w:bCs/>
          <w:sz w:val="24"/>
          <w:szCs w:val="24"/>
          <w:lang w:val="pt-PT"/>
        </w:rPr>
        <w:t xml:space="preserve"> então a Constituição B</w:t>
      </w:r>
      <w:r w:rsidR="00F446C7">
        <w:rPr>
          <w:rFonts w:ascii="Times New Roman" w:hAnsi="Times New Roman" w:cs="Times New Roman"/>
          <w:bCs/>
          <w:sz w:val="24"/>
          <w:szCs w:val="24"/>
          <w:lang w:val="pt-PT"/>
        </w:rPr>
        <w:t>rasileira mantem-se inalterada, mas ne</w:t>
      </w:r>
      <w:r w:rsidR="00E015F9">
        <w:rPr>
          <w:rFonts w:ascii="Times New Roman" w:hAnsi="Times New Roman" w:cs="Times New Roman"/>
          <w:bCs/>
          <w:sz w:val="24"/>
          <w:szCs w:val="24"/>
          <w:lang w:val="pt-PT"/>
        </w:rPr>
        <w:t>m por isso o panorama político B</w:t>
      </w:r>
      <w:r w:rsidR="00F446C7">
        <w:rPr>
          <w:rFonts w:ascii="Times New Roman" w:hAnsi="Times New Roman" w:cs="Times New Roman"/>
          <w:bCs/>
          <w:sz w:val="24"/>
          <w:szCs w:val="24"/>
          <w:lang w:val="pt-PT"/>
        </w:rPr>
        <w:t xml:space="preserve">rasileiro tem demonstrado estabilidade.   </w:t>
      </w:r>
      <w:r w:rsidR="002A665B">
        <w:rPr>
          <w:rFonts w:ascii="Times New Roman" w:hAnsi="Times New Roman" w:cs="Times New Roman"/>
          <w:bCs/>
          <w:sz w:val="24"/>
          <w:szCs w:val="24"/>
          <w:lang w:val="pt-PT"/>
        </w:rPr>
        <w:t xml:space="preserve">  </w:t>
      </w:r>
      <w:r w:rsidR="0008614A">
        <w:rPr>
          <w:rFonts w:ascii="Times New Roman" w:hAnsi="Times New Roman" w:cs="Times New Roman"/>
          <w:bCs/>
          <w:sz w:val="24"/>
          <w:szCs w:val="24"/>
          <w:lang w:val="pt-PT"/>
        </w:rPr>
        <w:t xml:space="preserve"> </w:t>
      </w:r>
    </w:p>
    <w:p w14:paraId="7C1B62ED" w14:textId="4FEA54D3" w:rsidR="00E306DA" w:rsidRPr="00E306DA" w:rsidRDefault="00E015F9" w:rsidP="00E306DA">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No sistema eleitoral B</w:t>
      </w:r>
      <w:r w:rsidR="00E306DA" w:rsidRPr="00E306DA">
        <w:rPr>
          <w:rFonts w:ascii="Times New Roman" w:hAnsi="Times New Roman" w:cs="Times New Roman"/>
          <w:sz w:val="24"/>
          <w:szCs w:val="24"/>
          <w:lang w:val="pt-PT"/>
        </w:rPr>
        <w:t xml:space="preserve">rasileiro é utilizado o sistema maioritário para eleger: o Senado, o Presidente da República e </w:t>
      </w:r>
      <w:r>
        <w:rPr>
          <w:rFonts w:ascii="Times New Roman" w:hAnsi="Times New Roman" w:cs="Times New Roman"/>
          <w:sz w:val="24"/>
          <w:szCs w:val="24"/>
          <w:lang w:val="pt-PT"/>
        </w:rPr>
        <w:t>os Governadores de cada</w:t>
      </w:r>
      <w:r w:rsidR="00E306DA" w:rsidRPr="00E306DA">
        <w:rPr>
          <w:rFonts w:ascii="Times New Roman" w:hAnsi="Times New Roman" w:cs="Times New Roman"/>
          <w:sz w:val="24"/>
          <w:szCs w:val="24"/>
          <w:lang w:val="pt-PT"/>
        </w:rPr>
        <w:t xml:space="preserve"> Estado</w:t>
      </w:r>
      <w:r w:rsidR="00FC3F50">
        <w:rPr>
          <w:rFonts w:ascii="Times New Roman" w:hAnsi="Times New Roman" w:cs="Times New Roman"/>
          <w:sz w:val="24"/>
          <w:szCs w:val="24"/>
          <w:lang w:val="pt-PT"/>
        </w:rPr>
        <w:t>,</w:t>
      </w:r>
      <w:r w:rsidR="00E306DA" w:rsidRPr="00E306DA">
        <w:rPr>
          <w:rFonts w:ascii="Times New Roman" w:hAnsi="Times New Roman" w:cs="Times New Roman"/>
          <w:sz w:val="24"/>
          <w:szCs w:val="24"/>
          <w:lang w:val="pt-PT"/>
        </w:rPr>
        <w:t xml:space="preserve"> art.º 47º n.º 2 da Constituição Federal Brasileira, sendo este o mesmo sistema utilizado em Portugal para </w:t>
      </w:r>
      <w:r w:rsidR="00E306DA" w:rsidRPr="00E306DA">
        <w:rPr>
          <w:rFonts w:ascii="Times New Roman" w:hAnsi="Times New Roman" w:cs="Times New Roman"/>
          <w:sz w:val="24"/>
          <w:szCs w:val="24"/>
          <w:lang w:val="pt-PT"/>
        </w:rPr>
        <w:lastRenderedPageBreak/>
        <w:t>eleger o Presidente da República, na eventualidade de nenhum candidato atingir os 51% necessários para a sua eleição, segue-se para uma segunda volta.</w:t>
      </w:r>
      <w:r w:rsidR="00E306DA" w:rsidRPr="00E306DA">
        <w:rPr>
          <w:rFonts w:ascii="Times New Roman" w:hAnsi="Times New Roman" w:cs="Times New Roman"/>
          <w:sz w:val="24"/>
          <w:szCs w:val="24"/>
          <w:vertAlign w:val="superscript"/>
          <w:lang w:val="pt-PT"/>
        </w:rPr>
        <w:footnoteReference w:id="169"/>
      </w:r>
      <w:r w:rsidR="00E306DA" w:rsidRPr="00E306DA">
        <w:rPr>
          <w:rFonts w:ascii="Times New Roman" w:hAnsi="Times New Roman" w:cs="Times New Roman"/>
          <w:sz w:val="24"/>
          <w:szCs w:val="24"/>
          <w:lang w:val="pt-PT"/>
        </w:rPr>
        <w:t xml:space="preserve"> </w:t>
      </w:r>
    </w:p>
    <w:p w14:paraId="6FBE9E60" w14:textId="77777777" w:rsidR="00C4013F" w:rsidRDefault="00E306DA" w:rsidP="00C4013F">
      <w:pPr>
        <w:spacing w:after="0" w:line="360" w:lineRule="auto"/>
        <w:ind w:firstLine="720"/>
        <w:jc w:val="both"/>
        <w:rPr>
          <w:rFonts w:ascii="Times New Roman" w:hAnsi="Times New Roman" w:cs="Times New Roman"/>
          <w:sz w:val="24"/>
          <w:szCs w:val="24"/>
          <w:lang w:val="pt-PT"/>
        </w:rPr>
      </w:pPr>
      <w:r w:rsidRPr="00E306DA">
        <w:rPr>
          <w:rFonts w:ascii="Times New Roman" w:hAnsi="Times New Roman" w:cs="Times New Roman"/>
          <w:sz w:val="24"/>
          <w:szCs w:val="24"/>
          <w:lang w:val="pt-PT"/>
        </w:rPr>
        <w:t>O Sufrágio para além de ser um direito constitucionalmente consagrado é também um dever para com o Estado Federal, por isso o não exercício do voto nas eleições pode levar a que o cidadão para além de ser condenado no pagamento de uma multa pela infração, pode ainda</w:t>
      </w:r>
      <w:r w:rsidR="00C4013F">
        <w:rPr>
          <w:rFonts w:ascii="Times New Roman" w:hAnsi="Times New Roman" w:cs="Times New Roman"/>
          <w:sz w:val="24"/>
          <w:szCs w:val="24"/>
          <w:lang w:val="pt-PT"/>
        </w:rPr>
        <w:t>, por exemplo,</w:t>
      </w:r>
      <w:r w:rsidRPr="00E306DA">
        <w:rPr>
          <w:rFonts w:ascii="Times New Roman" w:hAnsi="Times New Roman" w:cs="Times New Roman"/>
          <w:sz w:val="24"/>
          <w:szCs w:val="24"/>
          <w:lang w:val="pt-PT"/>
        </w:rPr>
        <w:t xml:space="preserve"> vir a ter dificuldade em obter o passaporte, bem como na obtenção de empréstimo </w:t>
      </w:r>
      <w:r w:rsidR="00C4013F">
        <w:rPr>
          <w:rFonts w:ascii="Times New Roman" w:hAnsi="Times New Roman" w:cs="Times New Roman"/>
          <w:sz w:val="24"/>
          <w:szCs w:val="24"/>
          <w:lang w:val="pt-PT"/>
        </w:rPr>
        <w:t>bancário</w:t>
      </w:r>
      <w:r w:rsidRPr="00E306DA">
        <w:rPr>
          <w:rFonts w:ascii="Times New Roman" w:hAnsi="Times New Roman" w:cs="Times New Roman"/>
          <w:sz w:val="24"/>
          <w:szCs w:val="24"/>
          <w:lang w:val="pt-PT"/>
        </w:rPr>
        <w:t>, isto porque a lei eleitoral (Lei nº4.737 de 15 de Julho de 1965)</w:t>
      </w:r>
      <w:r w:rsidR="00C4013F">
        <w:rPr>
          <w:rFonts w:ascii="Times New Roman" w:hAnsi="Times New Roman" w:cs="Times New Roman"/>
          <w:sz w:val="24"/>
          <w:szCs w:val="24"/>
          <w:lang w:val="pt-PT"/>
        </w:rPr>
        <w:t xml:space="preserve"> assim o dispõe</w:t>
      </w:r>
      <w:r w:rsidRPr="00E306DA">
        <w:rPr>
          <w:rFonts w:ascii="Times New Roman" w:hAnsi="Times New Roman" w:cs="Times New Roman"/>
          <w:sz w:val="24"/>
          <w:szCs w:val="24"/>
          <w:lang w:val="pt-PT"/>
        </w:rPr>
        <w:t xml:space="preserve"> no</w:t>
      </w:r>
      <w:r w:rsidR="00BA0E72">
        <w:rPr>
          <w:rFonts w:ascii="Times New Roman" w:hAnsi="Times New Roman" w:cs="Times New Roman"/>
          <w:sz w:val="24"/>
          <w:szCs w:val="24"/>
          <w:lang w:val="pt-PT"/>
        </w:rPr>
        <w:t>s termos do disposto n</w:t>
      </w:r>
      <w:r w:rsidRPr="00E306DA">
        <w:rPr>
          <w:rFonts w:ascii="Times New Roman" w:hAnsi="Times New Roman" w:cs="Times New Roman"/>
          <w:sz w:val="24"/>
          <w:szCs w:val="24"/>
          <w:lang w:val="pt-PT"/>
        </w:rPr>
        <w:t xml:space="preserve">o artigo 7º: </w:t>
      </w:r>
      <w:r w:rsidRPr="00E306DA">
        <w:rPr>
          <w:rFonts w:ascii="Times New Roman" w:hAnsi="Times New Roman" w:cs="Times New Roman"/>
          <w:i/>
          <w:sz w:val="24"/>
          <w:szCs w:val="24"/>
        </w:rPr>
        <w:t>“o eleitor que deixar de votar e não se justificar perante o juiz eleitoral até sessenta dias após a realização da eleição incorrerá na multa de três a dez por cento sobre o salário mínimo da região.”</w:t>
      </w:r>
      <w:r w:rsidRPr="00E306DA">
        <w:rPr>
          <w:rFonts w:ascii="Times New Roman" w:hAnsi="Times New Roman" w:cs="Times New Roman"/>
          <w:sz w:val="24"/>
          <w:szCs w:val="24"/>
        </w:rPr>
        <w:t>.</w:t>
      </w:r>
      <w:r w:rsidRPr="00E306DA">
        <w:rPr>
          <w:rFonts w:ascii="Times New Roman" w:hAnsi="Times New Roman" w:cs="Times New Roman"/>
          <w:sz w:val="24"/>
          <w:szCs w:val="24"/>
          <w:vertAlign w:val="superscript"/>
        </w:rPr>
        <w:footnoteReference w:id="170"/>
      </w:r>
    </w:p>
    <w:p w14:paraId="48257164" w14:textId="7AE8EE64" w:rsidR="00C4013F" w:rsidRDefault="00E306DA" w:rsidP="00C4013F">
      <w:pPr>
        <w:spacing w:after="0" w:line="360" w:lineRule="auto"/>
        <w:ind w:firstLine="720"/>
        <w:jc w:val="both"/>
        <w:rPr>
          <w:rFonts w:ascii="Times New Roman" w:hAnsi="Times New Roman" w:cs="Times New Roman"/>
          <w:sz w:val="24"/>
          <w:szCs w:val="24"/>
          <w:lang w:val="pt-PT"/>
        </w:rPr>
      </w:pPr>
      <w:r w:rsidRPr="00E306DA">
        <w:rPr>
          <w:rFonts w:ascii="Times New Roman" w:hAnsi="Times New Roman" w:cs="Times New Roman"/>
          <w:sz w:val="24"/>
          <w:szCs w:val="24"/>
          <w:lang w:val="pt-PT"/>
        </w:rPr>
        <w:t>Um dos temas de Direito Ele</w:t>
      </w:r>
      <w:r w:rsidR="00C4013F">
        <w:rPr>
          <w:rFonts w:ascii="Times New Roman" w:hAnsi="Times New Roman" w:cs="Times New Roman"/>
          <w:sz w:val="24"/>
          <w:szCs w:val="24"/>
          <w:lang w:val="pt-PT"/>
        </w:rPr>
        <w:t>itora mais discutidos no Brasil</w:t>
      </w:r>
      <w:r w:rsidRPr="00E306DA">
        <w:rPr>
          <w:rFonts w:ascii="Times New Roman" w:hAnsi="Times New Roman" w:cs="Times New Roman"/>
          <w:sz w:val="24"/>
          <w:szCs w:val="24"/>
          <w:lang w:val="pt-PT"/>
        </w:rPr>
        <w:t xml:space="preserve"> </w:t>
      </w:r>
      <w:r w:rsidR="00C4013F">
        <w:rPr>
          <w:rFonts w:ascii="Times New Roman" w:hAnsi="Times New Roman" w:cs="Times New Roman"/>
          <w:sz w:val="24"/>
          <w:szCs w:val="24"/>
          <w:lang w:val="pt-PT"/>
        </w:rPr>
        <w:t>é exatamente o voto obrigatório</w:t>
      </w:r>
      <w:r w:rsidRPr="00E306DA">
        <w:rPr>
          <w:rFonts w:ascii="Times New Roman" w:hAnsi="Times New Roman" w:cs="Times New Roman"/>
          <w:sz w:val="24"/>
          <w:szCs w:val="24"/>
          <w:lang w:val="pt-PT"/>
        </w:rPr>
        <w:t xml:space="preserve"> que encontra t</w:t>
      </w:r>
      <w:r w:rsidR="00C4013F">
        <w:rPr>
          <w:rFonts w:ascii="Times New Roman" w:hAnsi="Times New Roman" w:cs="Times New Roman"/>
          <w:sz w:val="24"/>
          <w:szCs w:val="24"/>
          <w:lang w:val="pt-PT"/>
        </w:rPr>
        <w:t>ando defensores como opositores,</w:t>
      </w:r>
      <w:r w:rsidRPr="00E306DA">
        <w:rPr>
          <w:rFonts w:ascii="Times New Roman" w:hAnsi="Times New Roman" w:cs="Times New Roman"/>
          <w:sz w:val="24"/>
          <w:szCs w:val="24"/>
          <w:lang w:val="pt-PT"/>
        </w:rPr>
        <w:t xml:space="preserve"> o voto é obrigatório no Bras</w:t>
      </w:r>
      <w:r w:rsidR="00C4013F">
        <w:rPr>
          <w:rFonts w:ascii="Times New Roman" w:hAnsi="Times New Roman" w:cs="Times New Roman"/>
          <w:sz w:val="24"/>
          <w:szCs w:val="24"/>
          <w:lang w:val="pt-PT"/>
        </w:rPr>
        <w:t>il desde a Constituição de 1946.</w:t>
      </w:r>
    </w:p>
    <w:p w14:paraId="285C26BD" w14:textId="77777777" w:rsidR="00C4013F" w:rsidRDefault="00E306DA" w:rsidP="00C4013F">
      <w:pPr>
        <w:spacing w:after="0" w:line="360" w:lineRule="auto"/>
        <w:ind w:firstLine="720"/>
        <w:jc w:val="both"/>
        <w:rPr>
          <w:rFonts w:ascii="Times New Roman" w:hAnsi="Times New Roman" w:cs="Times New Roman"/>
          <w:sz w:val="24"/>
          <w:szCs w:val="24"/>
          <w:lang w:val="pt-PT"/>
        </w:rPr>
      </w:pPr>
      <w:r w:rsidRPr="00E306DA">
        <w:rPr>
          <w:rFonts w:ascii="Times New Roman" w:hAnsi="Times New Roman" w:cs="Times New Roman"/>
          <w:sz w:val="24"/>
          <w:szCs w:val="24"/>
          <w:lang w:val="pt-PT"/>
        </w:rPr>
        <w:t xml:space="preserve"> O Professor de Ciência Política Roberto Romano é um defensor do direito obrigatório, defende que o voto obrigatório no ordenamento eleitoral Brasileiro tem como principal função a “</w:t>
      </w:r>
      <w:r w:rsidRPr="00C4013F">
        <w:rPr>
          <w:rFonts w:ascii="Times New Roman" w:hAnsi="Times New Roman" w:cs="Times New Roman"/>
          <w:i/>
          <w:sz w:val="24"/>
          <w:szCs w:val="24"/>
          <w:lang w:val="pt-PT"/>
        </w:rPr>
        <w:t>simulação do respeito pelo direito de voto</w:t>
      </w:r>
      <w:r w:rsidRPr="00E306DA">
        <w:rPr>
          <w:rFonts w:ascii="Times New Roman" w:hAnsi="Times New Roman" w:cs="Times New Roman"/>
          <w:sz w:val="24"/>
          <w:szCs w:val="24"/>
          <w:lang w:val="pt-PT"/>
        </w:rPr>
        <w:t>”</w:t>
      </w:r>
      <w:r w:rsidRPr="00E306DA">
        <w:rPr>
          <w:rFonts w:ascii="Times New Roman" w:hAnsi="Times New Roman" w:cs="Times New Roman"/>
          <w:sz w:val="24"/>
          <w:szCs w:val="24"/>
          <w:vertAlign w:val="superscript"/>
          <w:lang w:val="pt-PT"/>
        </w:rPr>
        <w:footnoteReference w:id="171"/>
      </w:r>
      <w:r w:rsidRPr="00E306DA">
        <w:rPr>
          <w:rFonts w:ascii="Times New Roman" w:hAnsi="Times New Roman" w:cs="Times New Roman"/>
          <w:sz w:val="24"/>
          <w:szCs w:val="24"/>
          <w:lang w:val="pt-PT"/>
        </w:rPr>
        <w:t>, dados demonstram que mesmo com a imposi</w:t>
      </w:r>
      <w:r w:rsidR="00C4013F">
        <w:rPr>
          <w:rFonts w:ascii="Times New Roman" w:hAnsi="Times New Roman" w:cs="Times New Roman"/>
          <w:sz w:val="24"/>
          <w:szCs w:val="24"/>
          <w:lang w:val="pt-PT"/>
        </w:rPr>
        <w:t>ção legal do voto obrigatório a abstenção</w:t>
      </w:r>
      <w:r w:rsidRPr="00E306DA">
        <w:rPr>
          <w:rFonts w:ascii="Times New Roman" w:hAnsi="Times New Roman" w:cs="Times New Roman"/>
          <w:sz w:val="24"/>
          <w:szCs w:val="24"/>
          <w:lang w:val="pt-PT"/>
        </w:rPr>
        <w:t xml:space="preserve"> </w:t>
      </w:r>
      <w:r w:rsidR="00C4013F">
        <w:rPr>
          <w:rFonts w:ascii="Times New Roman" w:hAnsi="Times New Roman" w:cs="Times New Roman"/>
          <w:sz w:val="24"/>
          <w:szCs w:val="24"/>
          <w:lang w:val="pt-PT"/>
        </w:rPr>
        <w:t>na eleição</w:t>
      </w:r>
      <w:r w:rsidRPr="00E306DA">
        <w:rPr>
          <w:rFonts w:ascii="Times New Roman" w:hAnsi="Times New Roman" w:cs="Times New Roman"/>
          <w:sz w:val="24"/>
          <w:szCs w:val="24"/>
          <w:lang w:val="pt-PT"/>
        </w:rPr>
        <w:t xml:space="preserve"> </w:t>
      </w:r>
      <w:r w:rsidR="00C4013F">
        <w:rPr>
          <w:rFonts w:ascii="Times New Roman" w:hAnsi="Times New Roman" w:cs="Times New Roman"/>
          <w:sz w:val="24"/>
          <w:szCs w:val="24"/>
          <w:lang w:val="pt-PT"/>
        </w:rPr>
        <w:t>para</w:t>
      </w:r>
      <w:r w:rsidRPr="00E306DA">
        <w:rPr>
          <w:rFonts w:ascii="Times New Roman" w:hAnsi="Times New Roman" w:cs="Times New Roman"/>
          <w:sz w:val="24"/>
          <w:szCs w:val="24"/>
          <w:lang w:val="pt-PT"/>
        </w:rPr>
        <w:t xml:space="preserve"> </w:t>
      </w:r>
      <w:r w:rsidR="00C4013F">
        <w:rPr>
          <w:rFonts w:ascii="Times New Roman" w:hAnsi="Times New Roman" w:cs="Times New Roman"/>
          <w:sz w:val="24"/>
          <w:szCs w:val="24"/>
          <w:lang w:val="pt-PT"/>
        </w:rPr>
        <w:t xml:space="preserve">o Senado em 2014 apresentou uma percentagem </w:t>
      </w:r>
      <w:r w:rsidRPr="00E306DA">
        <w:rPr>
          <w:rFonts w:ascii="Times New Roman" w:hAnsi="Times New Roman" w:cs="Times New Roman"/>
          <w:sz w:val="24"/>
          <w:szCs w:val="24"/>
          <w:lang w:val="pt-PT"/>
        </w:rPr>
        <w:t xml:space="preserve">de 19.39%. </w:t>
      </w:r>
    </w:p>
    <w:p w14:paraId="0D78DDA6" w14:textId="68D9DA80" w:rsidR="00E306DA" w:rsidRPr="00E306DA" w:rsidRDefault="00E306DA" w:rsidP="00C4013F">
      <w:pPr>
        <w:spacing w:after="0" w:line="360" w:lineRule="auto"/>
        <w:ind w:firstLine="720"/>
        <w:jc w:val="both"/>
        <w:rPr>
          <w:rFonts w:ascii="Times New Roman" w:hAnsi="Times New Roman" w:cs="Times New Roman"/>
          <w:sz w:val="24"/>
          <w:szCs w:val="24"/>
          <w:lang w:val="pt-PT"/>
        </w:rPr>
      </w:pPr>
      <w:r w:rsidRPr="00E306DA">
        <w:rPr>
          <w:rFonts w:ascii="Times New Roman" w:hAnsi="Times New Roman" w:cs="Times New Roman"/>
          <w:sz w:val="24"/>
          <w:szCs w:val="24"/>
          <w:lang w:val="pt-PT"/>
        </w:rPr>
        <w:t>Pedro Simon, ex-Senador e defensor do modelo em vigor</w:t>
      </w:r>
      <w:r w:rsidR="00C4013F">
        <w:rPr>
          <w:rFonts w:ascii="Times New Roman" w:hAnsi="Times New Roman" w:cs="Times New Roman"/>
          <w:sz w:val="24"/>
          <w:szCs w:val="24"/>
          <w:lang w:val="pt-PT"/>
        </w:rPr>
        <w:t>,</w:t>
      </w:r>
      <w:r w:rsidRPr="00E306DA">
        <w:rPr>
          <w:rFonts w:ascii="Times New Roman" w:hAnsi="Times New Roman" w:cs="Times New Roman"/>
          <w:sz w:val="24"/>
          <w:szCs w:val="24"/>
          <w:lang w:val="pt-PT"/>
        </w:rPr>
        <w:t xml:space="preserve"> defende que a diminuição da abstenção contribui p</w:t>
      </w:r>
      <w:r w:rsidR="00C4013F">
        <w:rPr>
          <w:rFonts w:ascii="Times New Roman" w:hAnsi="Times New Roman" w:cs="Times New Roman"/>
          <w:sz w:val="24"/>
          <w:szCs w:val="24"/>
          <w:lang w:val="pt-PT"/>
        </w:rPr>
        <w:t>ara a manutenção da democracia, sendo u</w:t>
      </w:r>
      <w:r w:rsidRPr="00E306DA">
        <w:rPr>
          <w:rFonts w:ascii="Times New Roman" w:hAnsi="Times New Roman" w:cs="Times New Roman"/>
          <w:sz w:val="24"/>
          <w:szCs w:val="24"/>
          <w:lang w:val="pt-PT"/>
        </w:rPr>
        <w:t xml:space="preserve">m </w:t>
      </w:r>
      <w:r w:rsidR="00C4013F">
        <w:rPr>
          <w:rFonts w:ascii="Times New Roman" w:hAnsi="Times New Roman" w:cs="Times New Roman"/>
          <w:sz w:val="24"/>
          <w:szCs w:val="24"/>
          <w:lang w:val="pt-PT"/>
        </w:rPr>
        <w:t>dos grandes pilares de apoio do v</w:t>
      </w:r>
      <w:r w:rsidRPr="00E306DA">
        <w:rPr>
          <w:rFonts w:ascii="Times New Roman" w:hAnsi="Times New Roman" w:cs="Times New Roman"/>
          <w:sz w:val="24"/>
          <w:szCs w:val="24"/>
          <w:lang w:val="pt-PT"/>
        </w:rPr>
        <w:t xml:space="preserve">oto </w:t>
      </w:r>
      <w:r w:rsidR="00C4013F">
        <w:rPr>
          <w:rFonts w:ascii="Times New Roman" w:hAnsi="Times New Roman" w:cs="Times New Roman"/>
          <w:sz w:val="24"/>
          <w:szCs w:val="24"/>
          <w:lang w:val="pt-PT"/>
        </w:rPr>
        <w:t>compulsório no Brasil tem sido a posição de</w:t>
      </w:r>
      <w:r w:rsidRPr="00E306DA">
        <w:rPr>
          <w:rFonts w:ascii="Times New Roman" w:hAnsi="Times New Roman" w:cs="Times New Roman"/>
          <w:sz w:val="24"/>
          <w:szCs w:val="24"/>
          <w:lang w:val="pt-PT"/>
        </w:rPr>
        <w:t xml:space="preserve"> que este contribui para a diminuição da abstenção e que o mesmo dá força ao poder soberano do povo.</w:t>
      </w:r>
      <w:r w:rsidR="00F00CFB">
        <w:rPr>
          <w:rStyle w:val="FootnoteReference"/>
          <w:rFonts w:ascii="Times New Roman" w:hAnsi="Times New Roman" w:cs="Times New Roman"/>
          <w:sz w:val="24"/>
          <w:szCs w:val="24"/>
          <w:lang w:val="pt-PT"/>
        </w:rPr>
        <w:footnoteReference w:id="172"/>
      </w:r>
      <w:r w:rsidRPr="00E306DA">
        <w:rPr>
          <w:rFonts w:ascii="Times New Roman" w:hAnsi="Times New Roman" w:cs="Times New Roman"/>
          <w:sz w:val="24"/>
          <w:szCs w:val="24"/>
          <w:lang w:val="pt-PT"/>
        </w:rPr>
        <w:t xml:space="preserve"> </w:t>
      </w:r>
    </w:p>
    <w:p w14:paraId="16E69ACA" w14:textId="105E6C29" w:rsidR="00E306DA" w:rsidRDefault="00E306DA" w:rsidP="003F27FF">
      <w:pPr>
        <w:spacing w:after="0" w:line="360" w:lineRule="auto"/>
        <w:contextualSpacing/>
        <w:jc w:val="both"/>
        <w:rPr>
          <w:rFonts w:ascii="Times New Roman" w:hAnsi="Times New Roman" w:cs="Times New Roman"/>
          <w:sz w:val="24"/>
          <w:szCs w:val="24"/>
          <w:lang w:val="pt-PT"/>
        </w:rPr>
      </w:pPr>
      <w:r w:rsidRPr="00E306DA">
        <w:rPr>
          <w:rFonts w:ascii="Times New Roman" w:hAnsi="Times New Roman" w:cs="Times New Roman"/>
          <w:sz w:val="24"/>
          <w:szCs w:val="24"/>
          <w:lang w:val="pt-PT"/>
        </w:rPr>
        <w:lastRenderedPageBreak/>
        <w:t>Apesar de várias tentativas dos movimentos liberais de acabar com a obrigatorieda</w:t>
      </w:r>
      <w:r w:rsidR="00C4013F">
        <w:rPr>
          <w:rFonts w:ascii="Times New Roman" w:hAnsi="Times New Roman" w:cs="Times New Roman"/>
          <w:sz w:val="24"/>
          <w:szCs w:val="24"/>
          <w:lang w:val="pt-PT"/>
        </w:rPr>
        <w:t>de do voto no Brasil, o Tribunal dos D</w:t>
      </w:r>
      <w:r w:rsidRPr="00E306DA">
        <w:rPr>
          <w:rFonts w:ascii="Times New Roman" w:hAnsi="Times New Roman" w:cs="Times New Roman"/>
          <w:sz w:val="24"/>
          <w:szCs w:val="24"/>
          <w:lang w:val="pt-PT"/>
        </w:rPr>
        <w:t>ire</w:t>
      </w:r>
      <w:r w:rsidR="00C4013F">
        <w:rPr>
          <w:rFonts w:ascii="Times New Roman" w:hAnsi="Times New Roman" w:cs="Times New Roman"/>
          <w:sz w:val="24"/>
          <w:szCs w:val="24"/>
          <w:lang w:val="pt-PT"/>
        </w:rPr>
        <w:t>itos do Homem entendeu em 1971 que o voto o</w:t>
      </w:r>
      <w:r w:rsidRPr="00E306DA">
        <w:rPr>
          <w:rFonts w:ascii="Times New Roman" w:hAnsi="Times New Roman" w:cs="Times New Roman"/>
          <w:sz w:val="24"/>
          <w:szCs w:val="24"/>
          <w:lang w:val="pt-PT"/>
        </w:rPr>
        <w:t xml:space="preserve">brigatório não viola a liberdade de pensamento, sendo que esta obrigação não </w:t>
      </w:r>
      <w:r w:rsidR="00946A49" w:rsidRPr="00E306DA">
        <w:rPr>
          <w:rFonts w:ascii="Times New Roman" w:hAnsi="Times New Roman" w:cs="Times New Roman"/>
          <w:sz w:val="24"/>
          <w:szCs w:val="24"/>
          <w:lang w:val="pt-PT"/>
        </w:rPr>
        <w:t>influência</w:t>
      </w:r>
      <w:r w:rsidRPr="00E306DA">
        <w:rPr>
          <w:rFonts w:ascii="Times New Roman" w:hAnsi="Times New Roman" w:cs="Times New Roman"/>
          <w:sz w:val="24"/>
          <w:szCs w:val="24"/>
          <w:lang w:val="pt-PT"/>
        </w:rPr>
        <w:t xml:space="preserve"> de modo algum a liberdade de </w:t>
      </w:r>
      <w:r w:rsidR="00C4013F">
        <w:rPr>
          <w:rFonts w:ascii="Times New Roman" w:hAnsi="Times New Roman" w:cs="Times New Roman"/>
          <w:sz w:val="24"/>
          <w:szCs w:val="24"/>
          <w:lang w:val="pt-PT"/>
        </w:rPr>
        <w:t>escolha</w:t>
      </w:r>
      <w:r w:rsidRPr="00E306DA">
        <w:rPr>
          <w:rFonts w:ascii="Times New Roman" w:hAnsi="Times New Roman" w:cs="Times New Roman"/>
          <w:sz w:val="24"/>
          <w:szCs w:val="24"/>
          <w:lang w:val="pt-PT"/>
        </w:rPr>
        <w:t xml:space="preserve"> mas impõe unicamente a necessidade de votar (o voto em branco não é excluído).</w:t>
      </w:r>
      <w:r w:rsidRPr="00E306DA">
        <w:rPr>
          <w:rFonts w:ascii="Times New Roman" w:hAnsi="Times New Roman" w:cs="Times New Roman"/>
          <w:sz w:val="24"/>
          <w:szCs w:val="24"/>
          <w:vertAlign w:val="superscript"/>
          <w:lang w:val="pt-PT"/>
        </w:rPr>
        <w:footnoteReference w:id="173"/>
      </w:r>
    </w:p>
    <w:p w14:paraId="1B9F4890" w14:textId="77777777" w:rsidR="00AB20E2" w:rsidRDefault="00AB20E2" w:rsidP="003F27FF">
      <w:pPr>
        <w:spacing w:after="0" w:line="360" w:lineRule="auto"/>
        <w:contextualSpacing/>
        <w:jc w:val="both"/>
        <w:rPr>
          <w:rFonts w:ascii="Times New Roman" w:hAnsi="Times New Roman" w:cs="Times New Roman"/>
          <w:sz w:val="24"/>
          <w:szCs w:val="24"/>
          <w:lang w:val="pt-PT"/>
        </w:rPr>
      </w:pPr>
    </w:p>
    <w:p w14:paraId="48AF8165" w14:textId="77777777" w:rsidR="00AB20E2" w:rsidRDefault="00AB20E2" w:rsidP="003F27FF">
      <w:pPr>
        <w:spacing w:after="0" w:line="360" w:lineRule="auto"/>
        <w:contextualSpacing/>
        <w:jc w:val="both"/>
        <w:rPr>
          <w:rFonts w:ascii="Times New Roman" w:hAnsi="Times New Roman" w:cs="Times New Roman"/>
          <w:sz w:val="24"/>
          <w:szCs w:val="24"/>
          <w:lang w:val="pt-PT"/>
        </w:rPr>
      </w:pPr>
    </w:p>
    <w:p w14:paraId="6B8D3B02" w14:textId="25581538" w:rsidR="00E306DA" w:rsidRPr="00E306DA" w:rsidRDefault="00E306DA" w:rsidP="003E1341">
      <w:pPr>
        <w:pStyle w:val="Heading2"/>
        <w:numPr>
          <w:ilvl w:val="1"/>
          <w:numId w:val="12"/>
        </w:numPr>
      </w:pPr>
      <w:bookmarkStart w:id="73" w:name="_Toc450239763"/>
      <w:r w:rsidRPr="00E306DA">
        <w:t>O SISTEMA ELEITORAL AUSTRALIANO</w:t>
      </w:r>
      <w:bookmarkEnd w:id="73"/>
      <w:r w:rsidRPr="00E306DA">
        <w:t xml:space="preserve"> </w:t>
      </w:r>
    </w:p>
    <w:p w14:paraId="0CD67D45" w14:textId="77777777" w:rsidR="00B56918" w:rsidRDefault="00B56918" w:rsidP="00C4013F">
      <w:pPr>
        <w:spacing w:after="0" w:line="360" w:lineRule="auto"/>
        <w:jc w:val="both"/>
        <w:rPr>
          <w:rFonts w:ascii="Times New Roman" w:hAnsi="Times New Roman" w:cs="Times New Roman"/>
          <w:sz w:val="24"/>
          <w:szCs w:val="24"/>
          <w:lang w:val="pt-PT"/>
        </w:rPr>
      </w:pPr>
    </w:p>
    <w:p w14:paraId="69BE54ED" w14:textId="17F0452B" w:rsidR="007A4DBC" w:rsidRDefault="00EC0BE3" w:rsidP="00C4013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Em 1770 James Cook é enviado pel</w:t>
      </w:r>
      <w:r w:rsidR="00C4013F">
        <w:rPr>
          <w:rFonts w:ascii="Times New Roman" w:hAnsi="Times New Roman" w:cs="Times New Roman"/>
          <w:sz w:val="24"/>
          <w:szCs w:val="24"/>
          <w:lang w:val="pt-PT"/>
        </w:rPr>
        <w:t>o Rei Britânico, Jorge III, para cartografar o território que hoje conhecemos</w:t>
      </w:r>
      <w:r>
        <w:rPr>
          <w:rFonts w:ascii="Times New Roman" w:hAnsi="Times New Roman" w:cs="Times New Roman"/>
          <w:sz w:val="24"/>
          <w:szCs w:val="24"/>
          <w:lang w:val="pt-PT"/>
        </w:rPr>
        <w:t xml:space="preserve"> como o Estado de New </w:t>
      </w:r>
      <w:proofErr w:type="spellStart"/>
      <w:r>
        <w:rPr>
          <w:rFonts w:ascii="Times New Roman" w:hAnsi="Times New Roman" w:cs="Times New Roman"/>
          <w:sz w:val="24"/>
          <w:szCs w:val="24"/>
          <w:lang w:val="pt-PT"/>
        </w:rPr>
        <w:t>South</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Wales</w:t>
      </w:r>
      <w:proofErr w:type="spellEnd"/>
      <w:r>
        <w:rPr>
          <w:rFonts w:ascii="Times New Roman" w:hAnsi="Times New Roman" w:cs="Times New Roman"/>
          <w:sz w:val="24"/>
          <w:szCs w:val="24"/>
          <w:lang w:val="pt-PT"/>
        </w:rPr>
        <w:t>,</w:t>
      </w:r>
      <w:r w:rsidR="00C4013F">
        <w:rPr>
          <w:rFonts w:ascii="Times New Roman" w:hAnsi="Times New Roman" w:cs="Times New Roman"/>
          <w:sz w:val="24"/>
          <w:szCs w:val="24"/>
          <w:lang w:val="pt-PT"/>
        </w:rPr>
        <w:t xml:space="preserve"> na Austrália,</w:t>
      </w:r>
      <w:r>
        <w:rPr>
          <w:rFonts w:ascii="Times New Roman" w:hAnsi="Times New Roman" w:cs="Times New Roman"/>
          <w:sz w:val="24"/>
          <w:szCs w:val="24"/>
          <w:lang w:val="pt-PT"/>
        </w:rPr>
        <w:t xml:space="preserve"> em 1780 dá-se a chegada dos primeiros colonos britânicos, que desembarcaram em </w:t>
      </w:r>
      <w:proofErr w:type="spellStart"/>
      <w:r>
        <w:rPr>
          <w:rFonts w:ascii="Times New Roman" w:hAnsi="Times New Roman" w:cs="Times New Roman"/>
          <w:sz w:val="24"/>
          <w:szCs w:val="24"/>
          <w:lang w:val="pt-PT"/>
        </w:rPr>
        <w:t>Botany</w:t>
      </w:r>
      <w:proofErr w:type="spellEnd"/>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Bay</w:t>
      </w:r>
      <w:proofErr w:type="spellEnd"/>
      <w:r>
        <w:rPr>
          <w:rFonts w:ascii="Times New Roman" w:hAnsi="Times New Roman" w:cs="Times New Roman"/>
          <w:sz w:val="24"/>
          <w:szCs w:val="24"/>
          <w:lang w:val="pt-PT"/>
        </w:rPr>
        <w:t xml:space="preserve"> com o objetivo de criar uma colónia penal, </w:t>
      </w:r>
      <w:r w:rsidR="007A4DBC">
        <w:rPr>
          <w:rFonts w:ascii="Times New Roman" w:hAnsi="Times New Roman" w:cs="Times New Roman"/>
          <w:sz w:val="24"/>
          <w:szCs w:val="24"/>
          <w:lang w:val="pt-PT"/>
        </w:rPr>
        <w:t xml:space="preserve">pois </w:t>
      </w:r>
      <w:r>
        <w:rPr>
          <w:rFonts w:ascii="Times New Roman" w:hAnsi="Times New Roman" w:cs="Times New Roman"/>
          <w:sz w:val="24"/>
          <w:szCs w:val="24"/>
          <w:lang w:val="pt-PT"/>
        </w:rPr>
        <w:t xml:space="preserve">a independência dos </w:t>
      </w:r>
      <w:r w:rsidR="007A4DBC">
        <w:rPr>
          <w:rFonts w:ascii="Times New Roman" w:hAnsi="Times New Roman" w:cs="Times New Roman"/>
          <w:sz w:val="24"/>
          <w:szCs w:val="24"/>
          <w:lang w:val="pt-PT"/>
        </w:rPr>
        <w:t>E</w:t>
      </w:r>
      <w:r>
        <w:rPr>
          <w:rFonts w:ascii="Times New Roman" w:hAnsi="Times New Roman" w:cs="Times New Roman"/>
          <w:sz w:val="24"/>
          <w:szCs w:val="24"/>
          <w:lang w:val="pt-PT"/>
        </w:rPr>
        <w:t xml:space="preserve">stados Unidos da </w:t>
      </w:r>
      <w:r w:rsidR="007A4DBC">
        <w:rPr>
          <w:rFonts w:ascii="Times New Roman" w:hAnsi="Times New Roman" w:cs="Times New Roman"/>
          <w:sz w:val="24"/>
          <w:szCs w:val="24"/>
          <w:lang w:val="pt-PT"/>
        </w:rPr>
        <w:t xml:space="preserve">América fez com que os Ingleses perdessem o direito ao uso das suas </w:t>
      </w:r>
      <w:r w:rsidR="00B56918">
        <w:rPr>
          <w:rFonts w:ascii="Times New Roman" w:hAnsi="Times New Roman" w:cs="Times New Roman"/>
          <w:sz w:val="24"/>
          <w:szCs w:val="24"/>
          <w:lang w:val="pt-PT"/>
        </w:rPr>
        <w:t>prisões</w:t>
      </w:r>
      <w:r w:rsidR="007A4DBC">
        <w:rPr>
          <w:rFonts w:ascii="Times New Roman" w:hAnsi="Times New Roman" w:cs="Times New Roman"/>
          <w:sz w:val="24"/>
          <w:szCs w:val="24"/>
          <w:lang w:val="pt-PT"/>
        </w:rPr>
        <w:t xml:space="preserve"> </w:t>
      </w:r>
      <w:r w:rsidR="00E4308C">
        <w:rPr>
          <w:rFonts w:ascii="Times New Roman" w:hAnsi="Times New Roman" w:cs="Times New Roman"/>
          <w:sz w:val="24"/>
          <w:szCs w:val="24"/>
          <w:lang w:val="pt-PT"/>
        </w:rPr>
        <w:t xml:space="preserve">que detinham </w:t>
      </w:r>
      <w:r w:rsidR="007A4DBC">
        <w:rPr>
          <w:rFonts w:ascii="Times New Roman" w:hAnsi="Times New Roman" w:cs="Times New Roman"/>
          <w:sz w:val="24"/>
          <w:szCs w:val="24"/>
          <w:lang w:val="pt-PT"/>
        </w:rPr>
        <w:t>na América.</w:t>
      </w:r>
    </w:p>
    <w:p w14:paraId="389941C4" w14:textId="0715D681" w:rsidR="00E306DA" w:rsidRPr="00E306DA" w:rsidRDefault="007A4DBC" w:rsidP="00E4308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Em 1788 o Capitão Arthur </w:t>
      </w:r>
      <w:proofErr w:type="spellStart"/>
      <w:r>
        <w:rPr>
          <w:rFonts w:ascii="Times New Roman" w:hAnsi="Times New Roman" w:cs="Times New Roman"/>
          <w:sz w:val="24"/>
          <w:szCs w:val="24"/>
          <w:lang w:val="pt-PT"/>
        </w:rPr>
        <w:t>Phil</w:t>
      </w:r>
      <w:r w:rsidR="00EC2F09">
        <w:rPr>
          <w:rFonts w:ascii="Times New Roman" w:hAnsi="Times New Roman" w:cs="Times New Roman"/>
          <w:sz w:val="24"/>
          <w:szCs w:val="24"/>
          <w:lang w:val="pt-PT"/>
        </w:rPr>
        <w:t>l</w:t>
      </w:r>
      <w:r>
        <w:rPr>
          <w:rFonts w:ascii="Times New Roman" w:hAnsi="Times New Roman" w:cs="Times New Roman"/>
          <w:sz w:val="24"/>
          <w:szCs w:val="24"/>
          <w:lang w:val="pt-PT"/>
        </w:rPr>
        <w:t>ip</w:t>
      </w:r>
      <w:proofErr w:type="spellEnd"/>
      <w:r>
        <w:rPr>
          <w:rFonts w:ascii="Times New Roman" w:hAnsi="Times New Roman" w:cs="Times New Roman"/>
          <w:sz w:val="24"/>
          <w:szCs w:val="24"/>
          <w:lang w:val="pt-PT"/>
        </w:rPr>
        <w:t xml:space="preserve"> estabelece a primeira colónia residencial no território onde hoje se encontra Sydney e deste modo, com a necessidade de descobrir terra nova, acabaram por influenciar novas</w:t>
      </w:r>
      <w:r w:rsidR="00EC0BE3">
        <w:rPr>
          <w:rFonts w:ascii="Times New Roman" w:hAnsi="Times New Roman" w:cs="Times New Roman"/>
          <w:sz w:val="24"/>
          <w:szCs w:val="24"/>
          <w:lang w:val="pt-PT"/>
        </w:rPr>
        <w:t xml:space="preserve"> vaga</w:t>
      </w:r>
      <w:r>
        <w:rPr>
          <w:rFonts w:ascii="Times New Roman" w:hAnsi="Times New Roman" w:cs="Times New Roman"/>
          <w:sz w:val="24"/>
          <w:szCs w:val="24"/>
          <w:lang w:val="pt-PT"/>
        </w:rPr>
        <w:t>s</w:t>
      </w:r>
      <w:r w:rsidR="00EC0BE3">
        <w:rPr>
          <w:rFonts w:ascii="Times New Roman" w:hAnsi="Times New Roman" w:cs="Times New Roman"/>
          <w:sz w:val="24"/>
          <w:szCs w:val="24"/>
          <w:lang w:val="pt-PT"/>
        </w:rPr>
        <w:t xml:space="preserve"> de migrações rumo aquele território</w:t>
      </w:r>
      <w:r w:rsidR="00E4308C">
        <w:rPr>
          <w:rFonts w:ascii="Times New Roman" w:hAnsi="Times New Roman" w:cs="Times New Roman"/>
          <w:sz w:val="24"/>
          <w:szCs w:val="24"/>
          <w:lang w:val="pt-PT"/>
        </w:rPr>
        <w:t xml:space="preserve"> por colonos B</w:t>
      </w:r>
      <w:r>
        <w:rPr>
          <w:rFonts w:ascii="Times New Roman" w:hAnsi="Times New Roman" w:cs="Times New Roman"/>
          <w:sz w:val="24"/>
          <w:szCs w:val="24"/>
          <w:lang w:val="pt-PT"/>
        </w:rPr>
        <w:t>ritânicos que ansiavam por uma vida melhor.</w:t>
      </w:r>
      <w:r w:rsidR="00EC0BE3">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O vasto território </w:t>
      </w:r>
      <w:r w:rsidR="00B56918">
        <w:rPr>
          <w:rFonts w:ascii="Times New Roman" w:hAnsi="Times New Roman" w:cs="Times New Roman"/>
          <w:sz w:val="24"/>
          <w:szCs w:val="24"/>
          <w:lang w:val="pt-PT"/>
        </w:rPr>
        <w:t xml:space="preserve">da Oceânia começou a ser explorado e consecutivamente a ser colonizado, sendo que à medida que tal ia acontecendo o território </w:t>
      </w:r>
      <w:r w:rsidR="00E4308C">
        <w:rPr>
          <w:rFonts w:ascii="Times New Roman" w:hAnsi="Times New Roman" w:cs="Times New Roman"/>
          <w:sz w:val="24"/>
          <w:szCs w:val="24"/>
          <w:lang w:val="pt-PT"/>
        </w:rPr>
        <w:t>ia</w:t>
      </w:r>
      <w:r w:rsidR="00B56918">
        <w:rPr>
          <w:rFonts w:ascii="Times New Roman" w:hAnsi="Times New Roman" w:cs="Times New Roman"/>
          <w:sz w:val="24"/>
          <w:szCs w:val="24"/>
          <w:lang w:val="pt-PT"/>
        </w:rPr>
        <w:t xml:space="preserve"> sendo dividido por colónias, em 1900 as colónias chegaram a um acordo com o objetivo de institucionalizar uma Federação que após a subscrição do Rei</w:t>
      </w:r>
      <w:r w:rsidR="00E4308C">
        <w:rPr>
          <w:rFonts w:ascii="Times New Roman" w:hAnsi="Times New Roman" w:cs="Times New Roman"/>
          <w:sz w:val="24"/>
          <w:szCs w:val="24"/>
          <w:lang w:val="pt-PT"/>
        </w:rPr>
        <w:t xml:space="preserve"> Britânico</w:t>
      </w:r>
      <w:r w:rsidR="00B56918">
        <w:rPr>
          <w:rFonts w:ascii="Times New Roman" w:hAnsi="Times New Roman" w:cs="Times New Roman"/>
          <w:sz w:val="24"/>
          <w:szCs w:val="24"/>
          <w:lang w:val="pt-PT"/>
        </w:rPr>
        <w:t xml:space="preserve"> passou a ser uma Monarquia-</w:t>
      </w:r>
      <w:r w:rsidR="00A047C3">
        <w:rPr>
          <w:rFonts w:ascii="Times New Roman" w:hAnsi="Times New Roman" w:cs="Times New Roman"/>
          <w:sz w:val="24"/>
          <w:szCs w:val="24"/>
          <w:lang w:val="pt-PT"/>
        </w:rPr>
        <w:t>Constitucional</w:t>
      </w:r>
      <w:r w:rsidR="00B56918">
        <w:rPr>
          <w:rFonts w:ascii="Times New Roman" w:hAnsi="Times New Roman" w:cs="Times New Roman"/>
          <w:sz w:val="24"/>
          <w:szCs w:val="24"/>
          <w:lang w:val="pt-PT"/>
        </w:rPr>
        <w:t xml:space="preserve">, assim, foi institucionalizado o Parlamento </w:t>
      </w:r>
      <w:r w:rsidR="00E4308C">
        <w:rPr>
          <w:rFonts w:ascii="Times New Roman" w:hAnsi="Times New Roman" w:cs="Times New Roman"/>
          <w:sz w:val="24"/>
          <w:szCs w:val="24"/>
          <w:lang w:val="pt-PT"/>
        </w:rPr>
        <w:t>(</w:t>
      </w:r>
      <w:r w:rsidR="00A047C3">
        <w:rPr>
          <w:rFonts w:ascii="Times New Roman" w:hAnsi="Times New Roman" w:cs="Times New Roman"/>
          <w:sz w:val="24"/>
          <w:szCs w:val="24"/>
          <w:lang w:val="pt-PT"/>
        </w:rPr>
        <w:t>denominado por “</w:t>
      </w:r>
      <w:r w:rsidR="00A047C3" w:rsidRPr="00A047C3">
        <w:rPr>
          <w:rFonts w:ascii="Times New Roman" w:hAnsi="Times New Roman" w:cs="Times New Roman"/>
          <w:i/>
          <w:iCs/>
          <w:sz w:val="24"/>
          <w:szCs w:val="24"/>
          <w:lang w:val="pt-PT"/>
        </w:rPr>
        <w:t xml:space="preserve">Federal </w:t>
      </w:r>
      <w:proofErr w:type="spellStart"/>
      <w:r w:rsidR="00A047C3" w:rsidRPr="00A047C3">
        <w:rPr>
          <w:rFonts w:ascii="Times New Roman" w:hAnsi="Times New Roman" w:cs="Times New Roman"/>
          <w:i/>
          <w:iCs/>
          <w:sz w:val="24"/>
          <w:szCs w:val="24"/>
          <w:lang w:val="pt-PT"/>
        </w:rPr>
        <w:t>Parliamentary</w:t>
      </w:r>
      <w:proofErr w:type="spellEnd"/>
      <w:r w:rsidR="00A047C3" w:rsidRPr="00A047C3">
        <w:rPr>
          <w:rFonts w:ascii="Times New Roman" w:hAnsi="Times New Roman" w:cs="Times New Roman"/>
          <w:i/>
          <w:iCs/>
          <w:sz w:val="24"/>
          <w:szCs w:val="24"/>
          <w:lang w:val="pt-PT"/>
        </w:rPr>
        <w:t xml:space="preserve"> </w:t>
      </w:r>
      <w:proofErr w:type="spellStart"/>
      <w:r w:rsidR="00A047C3" w:rsidRPr="00A047C3">
        <w:rPr>
          <w:rFonts w:ascii="Times New Roman" w:hAnsi="Times New Roman" w:cs="Times New Roman"/>
          <w:i/>
          <w:iCs/>
          <w:sz w:val="24"/>
          <w:szCs w:val="24"/>
          <w:lang w:val="pt-PT"/>
        </w:rPr>
        <w:t>Constitutional</w:t>
      </w:r>
      <w:proofErr w:type="spellEnd"/>
      <w:r w:rsidR="00A047C3" w:rsidRPr="00A047C3">
        <w:rPr>
          <w:rFonts w:ascii="Times New Roman" w:hAnsi="Times New Roman" w:cs="Times New Roman"/>
          <w:i/>
          <w:iCs/>
          <w:sz w:val="24"/>
          <w:szCs w:val="24"/>
          <w:lang w:val="pt-PT"/>
        </w:rPr>
        <w:t xml:space="preserve"> </w:t>
      </w:r>
      <w:proofErr w:type="spellStart"/>
      <w:r w:rsidR="00A047C3" w:rsidRPr="00A047C3">
        <w:rPr>
          <w:rFonts w:ascii="Times New Roman" w:hAnsi="Times New Roman" w:cs="Times New Roman"/>
          <w:i/>
          <w:iCs/>
          <w:sz w:val="24"/>
          <w:szCs w:val="24"/>
          <w:lang w:val="pt-PT"/>
        </w:rPr>
        <w:t>Monarchy</w:t>
      </w:r>
      <w:proofErr w:type="spellEnd"/>
      <w:r w:rsidR="00A047C3" w:rsidRPr="00A047C3">
        <w:rPr>
          <w:rFonts w:ascii="Times New Roman" w:hAnsi="Times New Roman" w:cs="Times New Roman"/>
          <w:sz w:val="24"/>
          <w:szCs w:val="24"/>
          <w:lang w:val="pt-PT"/>
        </w:rPr>
        <w:t xml:space="preserve">” </w:t>
      </w:r>
      <w:r w:rsidR="00B56918">
        <w:rPr>
          <w:rFonts w:ascii="Times New Roman" w:hAnsi="Times New Roman" w:cs="Times New Roman"/>
          <w:sz w:val="24"/>
          <w:szCs w:val="24"/>
          <w:lang w:val="pt-PT"/>
        </w:rPr>
        <w:t>que viria a ser composto pelo Senado e pela Câmara dos Representantes</w:t>
      </w:r>
      <w:r w:rsidR="00E4308C">
        <w:rPr>
          <w:rFonts w:ascii="Times New Roman" w:hAnsi="Times New Roman" w:cs="Times New Roman"/>
          <w:sz w:val="24"/>
          <w:szCs w:val="24"/>
          <w:lang w:val="pt-PT"/>
        </w:rPr>
        <w:t xml:space="preserve">) e que em 1901 </w:t>
      </w:r>
      <w:r w:rsidR="0037282B">
        <w:rPr>
          <w:rFonts w:ascii="Times New Roman" w:hAnsi="Times New Roman" w:cs="Times New Roman"/>
          <w:sz w:val="24"/>
          <w:szCs w:val="24"/>
          <w:lang w:val="pt-PT"/>
        </w:rPr>
        <w:t>passou</w:t>
      </w:r>
      <w:r w:rsidR="00E4308C">
        <w:rPr>
          <w:rFonts w:ascii="Times New Roman" w:hAnsi="Times New Roman" w:cs="Times New Roman"/>
          <w:sz w:val="24"/>
          <w:szCs w:val="24"/>
          <w:lang w:val="pt-PT"/>
        </w:rPr>
        <w:t>-se</w:t>
      </w:r>
      <w:r w:rsidR="0037282B">
        <w:rPr>
          <w:rFonts w:ascii="Times New Roman" w:hAnsi="Times New Roman" w:cs="Times New Roman"/>
          <w:sz w:val="24"/>
          <w:szCs w:val="24"/>
          <w:lang w:val="pt-PT"/>
        </w:rPr>
        <w:t xml:space="preserve"> a designar de Federação</w:t>
      </w:r>
      <w:r w:rsidR="00B56918">
        <w:rPr>
          <w:rFonts w:ascii="Times New Roman" w:hAnsi="Times New Roman" w:cs="Times New Roman"/>
          <w:sz w:val="24"/>
          <w:szCs w:val="24"/>
          <w:lang w:val="pt-PT"/>
        </w:rPr>
        <w:t xml:space="preserve">.      </w:t>
      </w:r>
    </w:p>
    <w:p w14:paraId="10189EE1" w14:textId="6C79E8BF" w:rsidR="00A047C3" w:rsidRDefault="00E306DA" w:rsidP="00E4308C">
      <w:pPr>
        <w:spacing w:after="0" w:line="360" w:lineRule="auto"/>
        <w:ind w:firstLine="720"/>
        <w:contextualSpacing/>
        <w:jc w:val="both"/>
        <w:rPr>
          <w:rFonts w:ascii="Times New Roman" w:hAnsi="Times New Roman" w:cs="Times New Roman"/>
          <w:sz w:val="24"/>
          <w:szCs w:val="24"/>
          <w:lang w:val="pt-PT"/>
        </w:rPr>
      </w:pPr>
      <w:r w:rsidRPr="00E306DA">
        <w:rPr>
          <w:rFonts w:ascii="Times New Roman" w:hAnsi="Times New Roman" w:cs="Times New Roman"/>
          <w:sz w:val="24"/>
          <w:szCs w:val="24"/>
          <w:lang w:val="pt-PT"/>
        </w:rPr>
        <w:t xml:space="preserve">O Sistema Eleitoral Australiano apresenta-se um pouco distinto daquilo que conhecemos na Europa. O Chefe do Governo é </w:t>
      </w:r>
      <w:r w:rsidR="00B56918">
        <w:rPr>
          <w:rFonts w:ascii="Times New Roman" w:hAnsi="Times New Roman" w:cs="Times New Roman"/>
          <w:sz w:val="24"/>
          <w:szCs w:val="24"/>
          <w:lang w:val="pt-PT"/>
        </w:rPr>
        <w:t xml:space="preserve">o Monarca Britânico, </w:t>
      </w:r>
      <w:r w:rsidRPr="00E306DA">
        <w:rPr>
          <w:rFonts w:ascii="Times New Roman" w:hAnsi="Times New Roman" w:cs="Times New Roman"/>
          <w:sz w:val="24"/>
          <w:szCs w:val="24"/>
          <w:lang w:val="pt-PT"/>
        </w:rPr>
        <w:t>a</w:t>
      </w:r>
      <w:r w:rsidR="00B56918">
        <w:rPr>
          <w:rFonts w:ascii="Times New Roman" w:hAnsi="Times New Roman" w:cs="Times New Roman"/>
          <w:sz w:val="24"/>
          <w:szCs w:val="24"/>
          <w:lang w:val="pt-PT"/>
        </w:rPr>
        <w:t>tualmente</w:t>
      </w:r>
      <w:r w:rsidRPr="00E306DA">
        <w:rPr>
          <w:rFonts w:ascii="Times New Roman" w:hAnsi="Times New Roman" w:cs="Times New Roman"/>
          <w:sz w:val="24"/>
          <w:szCs w:val="24"/>
          <w:lang w:val="pt-PT"/>
        </w:rPr>
        <w:t xml:space="preserve"> </w:t>
      </w:r>
      <w:r w:rsidR="00B56918">
        <w:rPr>
          <w:rFonts w:ascii="Times New Roman" w:hAnsi="Times New Roman" w:cs="Times New Roman"/>
          <w:sz w:val="24"/>
          <w:szCs w:val="24"/>
          <w:lang w:val="pt-PT"/>
        </w:rPr>
        <w:t xml:space="preserve">a </w:t>
      </w:r>
      <w:r w:rsidRPr="00E306DA">
        <w:rPr>
          <w:rFonts w:ascii="Times New Roman" w:hAnsi="Times New Roman" w:cs="Times New Roman"/>
          <w:sz w:val="24"/>
          <w:szCs w:val="24"/>
          <w:lang w:val="pt-PT"/>
        </w:rPr>
        <w:t>Rainha Isabel II que por se encontrar ausente</w:t>
      </w:r>
      <w:r>
        <w:rPr>
          <w:rFonts w:ascii="Times New Roman" w:hAnsi="Times New Roman" w:cs="Times New Roman"/>
          <w:sz w:val="24"/>
          <w:szCs w:val="24"/>
          <w:lang w:val="pt-PT"/>
        </w:rPr>
        <w:t xml:space="preserve"> do país,</w:t>
      </w:r>
      <w:r w:rsidRPr="00E306DA">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uma vez que a sua residência oficial </w:t>
      </w:r>
      <w:r w:rsidR="00A047C3">
        <w:rPr>
          <w:rFonts w:ascii="Times New Roman" w:hAnsi="Times New Roman" w:cs="Times New Roman"/>
          <w:sz w:val="24"/>
          <w:szCs w:val="24"/>
          <w:lang w:val="pt-PT"/>
        </w:rPr>
        <w:t>é em</w:t>
      </w:r>
      <w:r>
        <w:rPr>
          <w:rFonts w:ascii="Times New Roman" w:hAnsi="Times New Roman" w:cs="Times New Roman"/>
          <w:sz w:val="24"/>
          <w:szCs w:val="24"/>
          <w:lang w:val="pt-PT"/>
        </w:rPr>
        <w:t xml:space="preserve"> </w:t>
      </w:r>
      <w:r w:rsidRPr="00E306DA">
        <w:rPr>
          <w:rFonts w:ascii="Times New Roman" w:hAnsi="Times New Roman" w:cs="Times New Roman"/>
          <w:sz w:val="24"/>
          <w:szCs w:val="24"/>
          <w:lang w:val="pt-PT"/>
        </w:rPr>
        <w:t>Inglaterra</w:t>
      </w:r>
      <w:r>
        <w:rPr>
          <w:rFonts w:ascii="Times New Roman" w:hAnsi="Times New Roman" w:cs="Times New Roman"/>
          <w:sz w:val="24"/>
          <w:szCs w:val="24"/>
          <w:lang w:val="pt-PT"/>
        </w:rPr>
        <w:t>,</w:t>
      </w:r>
      <w:r w:rsidRPr="00E306DA">
        <w:rPr>
          <w:rFonts w:ascii="Times New Roman" w:hAnsi="Times New Roman" w:cs="Times New Roman"/>
          <w:sz w:val="24"/>
          <w:szCs w:val="24"/>
          <w:lang w:val="pt-PT"/>
        </w:rPr>
        <w:t xml:space="preserve"> nomeia por indicação do Primeiro</w:t>
      </w:r>
      <w:r w:rsidR="00B56918">
        <w:rPr>
          <w:rFonts w:ascii="Times New Roman" w:hAnsi="Times New Roman" w:cs="Times New Roman"/>
          <w:sz w:val="24"/>
          <w:szCs w:val="24"/>
          <w:lang w:val="pt-PT"/>
        </w:rPr>
        <w:t>-</w:t>
      </w:r>
      <w:r w:rsidRPr="00E306DA">
        <w:rPr>
          <w:rFonts w:ascii="Times New Roman" w:hAnsi="Times New Roman" w:cs="Times New Roman"/>
          <w:sz w:val="24"/>
          <w:szCs w:val="24"/>
          <w:lang w:val="pt-PT"/>
        </w:rPr>
        <w:t>Ministro</w:t>
      </w:r>
      <w:r w:rsidR="00A047C3">
        <w:rPr>
          <w:rFonts w:ascii="Times New Roman" w:hAnsi="Times New Roman" w:cs="Times New Roman"/>
          <w:sz w:val="24"/>
          <w:szCs w:val="24"/>
          <w:lang w:val="pt-PT"/>
        </w:rPr>
        <w:t>,</w:t>
      </w:r>
      <w:r w:rsidRPr="00E306DA">
        <w:rPr>
          <w:rFonts w:ascii="Times New Roman" w:hAnsi="Times New Roman" w:cs="Times New Roman"/>
          <w:sz w:val="24"/>
          <w:szCs w:val="24"/>
          <w:lang w:val="pt-PT"/>
        </w:rPr>
        <w:t xml:space="preserve"> um Governador-</w:t>
      </w:r>
      <w:r w:rsidRPr="00E306DA">
        <w:rPr>
          <w:rFonts w:ascii="Times New Roman" w:hAnsi="Times New Roman" w:cs="Times New Roman"/>
          <w:sz w:val="24"/>
          <w:szCs w:val="24"/>
          <w:lang w:val="pt-PT"/>
        </w:rPr>
        <w:lastRenderedPageBreak/>
        <w:t>Geral da Commonwealth da Austrália</w:t>
      </w:r>
      <w:r w:rsidRPr="00E306DA">
        <w:rPr>
          <w:rFonts w:ascii="Times New Roman" w:hAnsi="Times New Roman" w:cs="Times New Roman"/>
          <w:sz w:val="24"/>
          <w:szCs w:val="24"/>
          <w:vertAlign w:val="superscript"/>
          <w:lang w:val="pt-PT"/>
        </w:rPr>
        <w:footnoteReference w:id="174"/>
      </w:r>
      <w:r w:rsidR="001F70CD">
        <w:rPr>
          <w:rFonts w:ascii="Times New Roman" w:hAnsi="Times New Roman" w:cs="Times New Roman"/>
          <w:sz w:val="24"/>
          <w:szCs w:val="24"/>
          <w:lang w:val="pt-PT"/>
        </w:rPr>
        <w:t xml:space="preserve">, O Governador Geral tem a função primordial de proteger a Constituição e facilitar o trabalho do Governo juntamente com o Parlamento (o Governador-Geral pode ser comparado ao Presidente da </w:t>
      </w:r>
      <w:r w:rsidR="00A047C3">
        <w:rPr>
          <w:rFonts w:ascii="Times New Roman" w:hAnsi="Times New Roman" w:cs="Times New Roman"/>
          <w:sz w:val="24"/>
          <w:szCs w:val="24"/>
          <w:lang w:val="pt-PT"/>
        </w:rPr>
        <w:t>R</w:t>
      </w:r>
      <w:r w:rsidR="001F70CD">
        <w:rPr>
          <w:rFonts w:ascii="Times New Roman" w:hAnsi="Times New Roman" w:cs="Times New Roman"/>
          <w:sz w:val="24"/>
          <w:szCs w:val="24"/>
          <w:lang w:val="pt-PT"/>
        </w:rPr>
        <w:t>epública Portuguesa).</w:t>
      </w:r>
      <w:r w:rsidR="00DF2599">
        <w:rPr>
          <w:rStyle w:val="FootnoteReference"/>
          <w:rFonts w:ascii="Times New Roman" w:hAnsi="Times New Roman" w:cs="Times New Roman"/>
          <w:sz w:val="24"/>
          <w:szCs w:val="24"/>
          <w:lang w:val="pt-PT"/>
        </w:rPr>
        <w:footnoteReference w:id="175"/>
      </w:r>
    </w:p>
    <w:p w14:paraId="7D002A24" w14:textId="0CA40432" w:rsidR="00A047C3" w:rsidRDefault="00A047C3" w:rsidP="00E4308C">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A Austrália encontra-se dividida por seis Estados, e o sistema de separação de poderes do Estado encontra-se dividido de uma forma muito parecido ao dos Estados Unidos da América, encontra</w:t>
      </w:r>
      <w:r w:rsidR="00E4308C">
        <w:rPr>
          <w:rFonts w:ascii="Times New Roman" w:hAnsi="Times New Roman" w:cs="Times New Roman"/>
          <w:sz w:val="24"/>
          <w:szCs w:val="24"/>
          <w:lang w:val="pt-PT"/>
        </w:rPr>
        <w:t>n</w:t>
      </w:r>
      <w:r>
        <w:rPr>
          <w:rFonts w:ascii="Times New Roman" w:hAnsi="Times New Roman" w:cs="Times New Roman"/>
          <w:sz w:val="24"/>
          <w:szCs w:val="24"/>
          <w:lang w:val="pt-PT"/>
        </w:rPr>
        <w:t xml:space="preserve">do assim a seguinte divisão de poderes por três ramos: o poder legislativo: desempenhado pelo Parlamento Federal, o poder executivo: que cabe ao </w:t>
      </w:r>
      <w:r w:rsidR="00514790">
        <w:rPr>
          <w:rFonts w:ascii="Times New Roman" w:hAnsi="Times New Roman" w:cs="Times New Roman"/>
          <w:sz w:val="24"/>
          <w:szCs w:val="24"/>
          <w:lang w:val="pt-PT"/>
        </w:rPr>
        <w:t>Primeiro-Ministro</w:t>
      </w:r>
      <w:r w:rsidR="00FA3615">
        <w:rPr>
          <w:rFonts w:ascii="Times New Roman" w:hAnsi="Times New Roman" w:cs="Times New Roman"/>
          <w:sz w:val="24"/>
          <w:szCs w:val="24"/>
          <w:lang w:val="pt-PT"/>
        </w:rPr>
        <w:t xml:space="preserve">, </w:t>
      </w:r>
      <w:r>
        <w:rPr>
          <w:rFonts w:ascii="Times New Roman" w:hAnsi="Times New Roman" w:cs="Times New Roman"/>
          <w:sz w:val="24"/>
          <w:szCs w:val="24"/>
          <w:lang w:val="pt-PT"/>
        </w:rPr>
        <w:t>ao Governador-Geral</w:t>
      </w:r>
      <w:r w:rsidR="00FA3615">
        <w:rPr>
          <w:rFonts w:ascii="Times New Roman" w:hAnsi="Times New Roman" w:cs="Times New Roman"/>
          <w:sz w:val="24"/>
          <w:szCs w:val="24"/>
          <w:lang w:val="pt-PT"/>
        </w:rPr>
        <w:t xml:space="preserve"> e à Rainha</w:t>
      </w:r>
      <w:r>
        <w:rPr>
          <w:rFonts w:ascii="Times New Roman" w:hAnsi="Times New Roman" w:cs="Times New Roman"/>
          <w:sz w:val="24"/>
          <w:szCs w:val="24"/>
          <w:lang w:val="pt-PT"/>
        </w:rPr>
        <w:t xml:space="preserve"> e o poder judiciário que cabe aos Tribunais.</w:t>
      </w:r>
    </w:p>
    <w:p w14:paraId="46E17088" w14:textId="23B6C889" w:rsidR="00A047C3" w:rsidRDefault="00A047C3" w:rsidP="00E4308C">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Cada Estado Australiano tem a</w:t>
      </w:r>
      <w:r w:rsidR="00FA3615">
        <w:rPr>
          <w:rFonts w:ascii="Times New Roman" w:hAnsi="Times New Roman" w:cs="Times New Roman"/>
          <w:sz w:val="24"/>
          <w:szCs w:val="24"/>
          <w:lang w:val="pt-PT"/>
        </w:rPr>
        <w:t>s</w:t>
      </w:r>
      <w:r>
        <w:rPr>
          <w:rFonts w:ascii="Times New Roman" w:hAnsi="Times New Roman" w:cs="Times New Roman"/>
          <w:sz w:val="24"/>
          <w:szCs w:val="24"/>
          <w:lang w:val="pt-PT"/>
        </w:rPr>
        <w:t xml:space="preserve"> sua</w:t>
      </w:r>
      <w:r w:rsidR="00FA3615">
        <w:rPr>
          <w:rFonts w:ascii="Times New Roman" w:hAnsi="Times New Roman" w:cs="Times New Roman"/>
          <w:sz w:val="24"/>
          <w:szCs w:val="24"/>
          <w:lang w:val="pt-PT"/>
        </w:rPr>
        <w:t>s</w:t>
      </w:r>
      <w:r>
        <w:rPr>
          <w:rFonts w:ascii="Times New Roman" w:hAnsi="Times New Roman" w:cs="Times New Roman"/>
          <w:sz w:val="24"/>
          <w:szCs w:val="24"/>
          <w:lang w:val="pt-PT"/>
        </w:rPr>
        <w:t xml:space="preserve"> própria</w:t>
      </w:r>
      <w:r w:rsidR="00FA3615">
        <w:rPr>
          <w:rFonts w:ascii="Times New Roman" w:hAnsi="Times New Roman" w:cs="Times New Roman"/>
          <w:sz w:val="24"/>
          <w:szCs w:val="24"/>
          <w:lang w:val="pt-PT"/>
        </w:rPr>
        <w:t>s</w:t>
      </w:r>
      <w:r>
        <w:rPr>
          <w:rFonts w:ascii="Times New Roman" w:hAnsi="Times New Roman" w:cs="Times New Roman"/>
          <w:sz w:val="24"/>
          <w:szCs w:val="24"/>
          <w:lang w:val="pt-PT"/>
        </w:rPr>
        <w:t xml:space="preserve"> </w:t>
      </w:r>
      <w:r w:rsidR="00E4308C">
        <w:rPr>
          <w:rFonts w:ascii="Times New Roman" w:hAnsi="Times New Roman" w:cs="Times New Roman"/>
          <w:sz w:val="24"/>
          <w:szCs w:val="24"/>
          <w:lang w:val="pt-PT"/>
        </w:rPr>
        <w:t>l</w:t>
      </w:r>
      <w:r w:rsidR="00FA3615">
        <w:rPr>
          <w:rFonts w:ascii="Times New Roman" w:hAnsi="Times New Roman" w:cs="Times New Roman"/>
          <w:sz w:val="24"/>
          <w:szCs w:val="24"/>
          <w:lang w:val="pt-PT"/>
        </w:rPr>
        <w:t>eis</w:t>
      </w:r>
      <w:r>
        <w:rPr>
          <w:rFonts w:ascii="Times New Roman" w:hAnsi="Times New Roman" w:cs="Times New Roman"/>
          <w:sz w:val="24"/>
          <w:szCs w:val="24"/>
          <w:lang w:val="pt-PT"/>
        </w:rPr>
        <w:t xml:space="preserve">, </w:t>
      </w:r>
      <w:r w:rsidR="00FA3615">
        <w:rPr>
          <w:rFonts w:ascii="Times New Roman" w:hAnsi="Times New Roman" w:cs="Times New Roman"/>
          <w:sz w:val="24"/>
          <w:szCs w:val="24"/>
          <w:lang w:val="pt-PT"/>
        </w:rPr>
        <w:t>a</w:t>
      </w:r>
      <w:r w:rsidR="00FA3615" w:rsidRPr="00FA3615">
        <w:rPr>
          <w:rFonts w:ascii="Times New Roman" w:hAnsi="Times New Roman" w:cs="Times New Roman"/>
          <w:sz w:val="24"/>
          <w:szCs w:val="24"/>
          <w:lang w:val="pt-PT"/>
        </w:rPr>
        <w:t xml:space="preserve"> </w:t>
      </w:r>
      <w:r w:rsidR="00FA3615">
        <w:rPr>
          <w:rFonts w:ascii="Times New Roman" w:hAnsi="Times New Roman" w:cs="Times New Roman"/>
          <w:sz w:val="24"/>
          <w:szCs w:val="24"/>
          <w:lang w:val="pt-PT"/>
        </w:rPr>
        <w:t>C</w:t>
      </w:r>
      <w:r w:rsidR="00FA3615" w:rsidRPr="00FA3615">
        <w:rPr>
          <w:rFonts w:ascii="Times New Roman" w:hAnsi="Times New Roman" w:cs="Times New Roman"/>
          <w:sz w:val="24"/>
          <w:szCs w:val="24"/>
          <w:lang w:val="pt-PT"/>
        </w:rPr>
        <w:t xml:space="preserve">onstituição </w:t>
      </w:r>
      <w:r w:rsidR="00FA3615">
        <w:rPr>
          <w:rFonts w:ascii="Times New Roman" w:hAnsi="Times New Roman" w:cs="Times New Roman"/>
          <w:sz w:val="24"/>
          <w:szCs w:val="24"/>
          <w:lang w:val="pt-PT"/>
        </w:rPr>
        <w:t xml:space="preserve">Australiana </w:t>
      </w:r>
      <w:r w:rsidR="00FA3615" w:rsidRPr="00FA3615">
        <w:rPr>
          <w:rFonts w:ascii="Times New Roman" w:hAnsi="Times New Roman" w:cs="Times New Roman"/>
          <w:sz w:val="24"/>
          <w:szCs w:val="24"/>
          <w:lang w:val="pt-PT"/>
        </w:rPr>
        <w:t xml:space="preserve">define os poderes que o </w:t>
      </w:r>
      <w:r w:rsidR="00FA3615">
        <w:rPr>
          <w:rFonts w:ascii="Times New Roman" w:hAnsi="Times New Roman" w:cs="Times New Roman"/>
          <w:sz w:val="24"/>
          <w:szCs w:val="24"/>
          <w:lang w:val="pt-PT"/>
        </w:rPr>
        <w:t>G</w:t>
      </w:r>
      <w:r w:rsidR="00FA3615" w:rsidRPr="00FA3615">
        <w:rPr>
          <w:rFonts w:ascii="Times New Roman" w:hAnsi="Times New Roman" w:cs="Times New Roman"/>
          <w:sz w:val="24"/>
          <w:szCs w:val="24"/>
          <w:lang w:val="pt-PT"/>
        </w:rPr>
        <w:t xml:space="preserve">overno </w:t>
      </w:r>
      <w:r w:rsidR="00FA3615">
        <w:rPr>
          <w:rFonts w:ascii="Times New Roman" w:hAnsi="Times New Roman" w:cs="Times New Roman"/>
          <w:sz w:val="24"/>
          <w:szCs w:val="24"/>
          <w:lang w:val="pt-PT"/>
        </w:rPr>
        <w:t>C</w:t>
      </w:r>
      <w:r w:rsidR="00FA3615" w:rsidRPr="00FA3615">
        <w:rPr>
          <w:rFonts w:ascii="Times New Roman" w:hAnsi="Times New Roman" w:cs="Times New Roman"/>
          <w:sz w:val="24"/>
          <w:szCs w:val="24"/>
          <w:lang w:val="pt-PT"/>
        </w:rPr>
        <w:t xml:space="preserve">entral e os </w:t>
      </w:r>
      <w:r w:rsidR="00FA3615">
        <w:rPr>
          <w:rFonts w:ascii="Times New Roman" w:hAnsi="Times New Roman" w:cs="Times New Roman"/>
          <w:sz w:val="24"/>
          <w:szCs w:val="24"/>
          <w:lang w:val="pt-PT"/>
        </w:rPr>
        <w:t>E</w:t>
      </w:r>
      <w:r w:rsidR="00FA3615" w:rsidRPr="00FA3615">
        <w:rPr>
          <w:rFonts w:ascii="Times New Roman" w:hAnsi="Times New Roman" w:cs="Times New Roman"/>
          <w:sz w:val="24"/>
          <w:szCs w:val="24"/>
          <w:lang w:val="pt-PT"/>
        </w:rPr>
        <w:t>sta</w:t>
      </w:r>
      <w:r w:rsidR="00FA3615">
        <w:rPr>
          <w:rFonts w:ascii="Times New Roman" w:hAnsi="Times New Roman" w:cs="Times New Roman"/>
          <w:sz w:val="24"/>
          <w:szCs w:val="24"/>
          <w:lang w:val="pt-PT"/>
        </w:rPr>
        <w:t>tais têm para legislar assim como os seus limites</w:t>
      </w:r>
      <w:r w:rsidR="00FA3615" w:rsidRPr="00FA3615">
        <w:rPr>
          <w:rFonts w:ascii="Times New Roman" w:hAnsi="Times New Roman" w:cs="Times New Roman"/>
          <w:sz w:val="24"/>
          <w:szCs w:val="24"/>
          <w:lang w:val="pt-PT"/>
        </w:rPr>
        <w:t xml:space="preserve">, </w:t>
      </w:r>
      <w:r w:rsidR="00FA3615">
        <w:rPr>
          <w:rFonts w:ascii="Times New Roman" w:hAnsi="Times New Roman" w:cs="Times New Roman"/>
          <w:sz w:val="24"/>
          <w:szCs w:val="24"/>
          <w:lang w:val="pt-PT"/>
        </w:rPr>
        <w:t xml:space="preserve">sendo que </w:t>
      </w:r>
      <w:r w:rsidR="00FA3615" w:rsidRPr="00FA3615">
        <w:rPr>
          <w:rFonts w:ascii="Times New Roman" w:hAnsi="Times New Roman" w:cs="Times New Roman"/>
          <w:sz w:val="24"/>
          <w:szCs w:val="24"/>
          <w:lang w:val="pt-PT"/>
        </w:rPr>
        <w:t xml:space="preserve">cada </w:t>
      </w:r>
      <w:r w:rsidR="00FA3615">
        <w:rPr>
          <w:rFonts w:ascii="Times New Roman" w:hAnsi="Times New Roman" w:cs="Times New Roman"/>
          <w:sz w:val="24"/>
          <w:szCs w:val="24"/>
          <w:lang w:val="pt-PT"/>
        </w:rPr>
        <w:t>E</w:t>
      </w:r>
      <w:r w:rsidR="00E4308C">
        <w:rPr>
          <w:rFonts w:ascii="Times New Roman" w:hAnsi="Times New Roman" w:cs="Times New Roman"/>
          <w:sz w:val="24"/>
          <w:szCs w:val="24"/>
          <w:lang w:val="pt-PT"/>
        </w:rPr>
        <w:t>stado</w:t>
      </w:r>
      <w:r w:rsidR="00FA3615" w:rsidRPr="00FA3615">
        <w:rPr>
          <w:rFonts w:ascii="Times New Roman" w:hAnsi="Times New Roman" w:cs="Times New Roman"/>
          <w:sz w:val="24"/>
          <w:szCs w:val="24"/>
          <w:lang w:val="pt-PT"/>
        </w:rPr>
        <w:t xml:space="preserve"> </w:t>
      </w:r>
      <w:r w:rsidR="00FA3615">
        <w:rPr>
          <w:rFonts w:ascii="Times New Roman" w:hAnsi="Times New Roman" w:cs="Times New Roman"/>
          <w:sz w:val="24"/>
          <w:szCs w:val="24"/>
          <w:lang w:val="pt-PT"/>
        </w:rPr>
        <w:t xml:space="preserve">para </w:t>
      </w:r>
      <w:r w:rsidR="00FA3615" w:rsidRPr="00FA3615">
        <w:rPr>
          <w:rFonts w:ascii="Times New Roman" w:hAnsi="Times New Roman" w:cs="Times New Roman"/>
          <w:sz w:val="24"/>
          <w:szCs w:val="24"/>
          <w:lang w:val="pt-PT"/>
        </w:rPr>
        <w:t>além d</w:t>
      </w:r>
      <w:r w:rsidR="00FA3615">
        <w:rPr>
          <w:rFonts w:ascii="Times New Roman" w:hAnsi="Times New Roman" w:cs="Times New Roman"/>
          <w:sz w:val="24"/>
          <w:szCs w:val="24"/>
          <w:lang w:val="pt-PT"/>
        </w:rPr>
        <w:t>e</w:t>
      </w:r>
      <w:r w:rsidR="00FA3615" w:rsidRPr="00FA3615">
        <w:rPr>
          <w:rFonts w:ascii="Times New Roman" w:hAnsi="Times New Roman" w:cs="Times New Roman"/>
          <w:sz w:val="24"/>
          <w:szCs w:val="24"/>
          <w:lang w:val="pt-PT"/>
        </w:rPr>
        <w:t xml:space="preserve"> leis </w:t>
      </w:r>
      <w:r w:rsidR="00FA3615">
        <w:rPr>
          <w:rFonts w:ascii="Times New Roman" w:hAnsi="Times New Roman" w:cs="Times New Roman"/>
          <w:sz w:val="24"/>
          <w:szCs w:val="24"/>
          <w:lang w:val="pt-PT"/>
        </w:rPr>
        <w:t>F</w:t>
      </w:r>
      <w:r w:rsidR="00E4308C">
        <w:rPr>
          <w:rFonts w:ascii="Times New Roman" w:hAnsi="Times New Roman" w:cs="Times New Roman"/>
          <w:sz w:val="24"/>
          <w:szCs w:val="24"/>
          <w:lang w:val="pt-PT"/>
        </w:rPr>
        <w:t>ederais</w:t>
      </w:r>
      <w:r w:rsidR="00FA3615" w:rsidRPr="00FA3615">
        <w:rPr>
          <w:rFonts w:ascii="Times New Roman" w:hAnsi="Times New Roman" w:cs="Times New Roman"/>
          <w:sz w:val="24"/>
          <w:szCs w:val="24"/>
          <w:lang w:val="pt-PT"/>
        </w:rPr>
        <w:t xml:space="preserve"> tem </w:t>
      </w:r>
      <w:r w:rsidR="00FA3615">
        <w:rPr>
          <w:rFonts w:ascii="Times New Roman" w:hAnsi="Times New Roman" w:cs="Times New Roman"/>
          <w:sz w:val="24"/>
          <w:szCs w:val="24"/>
          <w:lang w:val="pt-PT"/>
        </w:rPr>
        <w:t xml:space="preserve">ainda </w:t>
      </w:r>
      <w:r w:rsidR="00FA3615" w:rsidRPr="00FA3615">
        <w:rPr>
          <w:rFonts w:ascii="Times New Roman" w:hAnsi="Times New Roman" w:cs="Times New Roman"/>
          <w:sz w:val="24"/>
          <w:szCs w:val="24"/>
          <w:lang w:val="pt-PT"/>
        </w:rPr>
        <w:t>diferentes leis</w:t>
      </w:r>
      <w:r w:rsidR="00FA3615">
        <w:rPr>
          <w:rFonts w:ascii="Times New Roman" w:hAnsi="Times New Roman" w:cs="Times New Roman"/>
          <w:sz w:val="24"/>
          <w:szCs w:val="24"/>
          <w:lang w:val="pt-PT"/>
        </w:rPr>
        <w:t xml:space="preserve"> Estatais.</w:t>
      </w:r>
      <w:r>
        <w:rPr>
          <w:rFonts w:ascii="Times New Roman" w:hAnsi="Times New Roman" w:cs="Times New Roman"/>
          <w:sz w:val="24"/>
          <w:szCs w:val="24"/>
          <w:lang w:val="pt-PT"/>
        </w:rPr>
        <w:t xml:space="preserve">   </w:t>
      </w:r>
    </w:p>
    <w:p w14:paraId="4E3F382D" w14:textId="2E419240" w:rsidR="00FA3615" w:rsidRDefault="001F70CD" w:rsidP="00E4308C">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E306DA" w:rsidRPr="00E306DA">
        <w:rPr>
          <w:rFonts w:ascii="Times New Roman" w:hAnsi="Times New Roman" w:cs="Times New Roman"/>
          <w:sz w:val="24"/>
          <w:szCs w:val="24"/>
          <w:lang w:val="pt-PT"/>
        </w:rPr>
        <w:t xml:space="preserve">O Parlamento </w:t>
      </w:r>
      <w:r>
        <w:rPr>
          <w:rFonts w:ascii="Times New Roman" w:hAnsi="Times New Roman" w:cs="Times New Roman"/>
          <w:sz w:val="24"/>
          <w:szCs w:val="24"/>
          <w:lang w:val="pt-PT"/>
        </w:rPr>
        <w:t xml:space="preserve">Federal </w:t>
      </w:r>
      <w:r w:rsidR="00E4308C">
        <w:rPr>
          <w:rFonts w:ascii="Times New Roman" w:hAnsi="Times New Roman" w:cs="Times New Roman"/>
          <w:sz w:val="24"/>
          <w:szCs w:val="24"/>
          <w:lang w:val="pt-PT"/>
        </w:rPr>
        <w:t>Australiano é b</w:t>
      </w:r>
      <w:r w:rsidR="00E306DA" w:rsidRPr="00E306DA">
        <w:rPr>
          <w:rFonts w:ascii="Times New Roman" w:hAnsi="Times New Roman" w:cs="Times New Roman"/>
          <w:sz w:val="24"/>
          <w:szCs w:val="24"/>
          <w:lang w:val="pt-PT"/>
        </w:rPr>
        <w:t>icameral, composto pel</w:t>
      </w:r>
      <w:r>
        <w:rPr>
          <w:rFonts w:ascii="Times New Roman" w:hAnsi="Times New Roman" w:cs="Times New Roman"/>
          <w:sz w:val="24"/>
          <w:szCs w:val="24"/>
          <w:lang w:val="pt-PT"/>
        </w:rPr>
        <w:t>a C</w:t>
      </w:r>
      <w:r w:rsidR="003C0F26">
        <w:rPr>
          <w:rFonts w:ascii="Times New Roman" w:hAnsi="Times New Roman" w:cs="Times New Roman"/>
          <w:sz w:val="24"/>
          <w:szCs w:val="24"/>
          <w:lang w:val="pt-PT"/>
        </w:rPr>
        <w:t>â</w:t>
      </w:r>
      <w:r>
        <w:rPr>
          <w:rFonts w:ascii="Times New Roman" w:hAnsi="Times New Roman" w:cs="Times New Roman"/>
          <w:sz w:val="24"/>
          <w:szCs w:val="24"/>
          <w:lang w:val="pt-PT"/>
        </w:rPr>
        <w:t>mara dos Representantes (C</w:t>
      </w:r>
      <w:r w:rsidR="003C0F26">
        <w:rPr>
          <w:rFonts w:ascii="Times New Roman" w:hAnsi="Times New Roman" w:cs="Times New Roman"/>
          <w:sz w:val="24"/>
          <w:szCs w:val="24"/>
          <w:lang w:val="pt-PT"/>
        </w:rPr>
        <w:t>â</w:t>
      </w:r>
      <w:r>
        <w:rPr>
          <w:rFonts w:ascii="Times New Roman" w:hAnsi="Times New Roman" w:cs="Times New Roman"/>
          <w:sz w:val="24"/>
          <w:szCs w:val="24"/>
          <w:lang w:val="pt-PT"/>
        </w:rPr>
        <w:t>mara Baixa)</w:t>
      </w:r>
      <w:r w:rsidR="00E306DA" w:rsidRPr="00E306DA">
        <w:rPr>
          <w:rFonts w:ascii="Times New Roman" w:hAnsi="Times New Roman" w:cs="Times New Roman"/>
          <w:sz w:val="24"/>
          <w:szCs w:val="24"/>
          <w:lang w:val="pt-PT"/>
        </w:rPr>
        <w:t xml:space="preserve">, </w:t>
      </w:r>
      <w:r w:rsidR="003C0F26">
        <w:rPr>
          <w:rFonts w:ascii="Times New Roman" w:hAnsi="Times New Roman" w:cs="Times New Roman"/>
          <w:sz w:val="24"/>
          <w:szCs w:val="24"/>
          <w:lang w:val="pt-PT"/>
        </w:rPr>
        <w:t xml:space="preserve">cada membro corresponde a uma região e é eleito um por cada (atualmente são 150 regiões), sendo estes </w:t>
      </w:r>
      <w:r w:rsidR="00E306DA" w:rsidRPr="00E306DA">
        <w:rPr>
          <w:rFonts w:ascii="Times New Roman" w:hAnsi="Times New Roman" w:cs="Times New Roman"/>
          <w:sz w:val="24"/>
          <w:szCs w:val="24"/>
          <w:lang w:val="pt-PT"/>
        </w:rPr>
        <w:t>eleitos por sufrágio direto</w:t>
      </w:r>
      <w:r>
        <w:rPr>
          <w:rFonts w:ascii="Times New Roman" w:hAnsi="Times New Roman" w:cs="Times New Roman"/>
          <w:sz w:val="24"/>
          <w:szCs w:val="24"/>
          <w:lang w:val="pt-PT"/>
        </w:rPr>
        <w:t>, universal</w:t>
      </w:r>
      <w:r w:rsidR="00E306DA" w:rsidRPr="00E306DA">
        <w:rPr>
          <w:rFonts w:ascii="Times New Roman" w:hAnsi="Times New Roman" w:cs="Times New Roman"/>
          <w:sz w:val="24"/>
          <w:szCs w:val="24"/>
          <w:lang w:val="pt-PT"/>
        </w:rPr>
        <w:t xml:space="preserve"> e obrigatório</w:t>
      </w:r>
      <w:r>
        <w:rPr>
          <w:rFonts w:ascii="Times New Roman" w:hAnsi="Times New Roman" w:cs="Times New Roman"/>
          <w:sz w:val="24"/>
          <w:szCs w:val="24"/>
          <w:lang w:val="pt-PT"/>
        </w:rPr>
        <w:t>,</w:t>
      </w:r>
      <w:r w:rsidR="00E306DA" w:rsidRPr="00E306DA">
        <w:rPr>
          <w:rFonts w:ascii="Times New Roman" w:hAnsi="Times New Roman" w:cs="Times New Roman"/>
          <w:sz w:val="24"/>
          <w:szCs w:val="24"/>
          <w:lang w:val="pt-PT"/>
        </w:rPr>
        <w:t xml:space="preserve"> segundo o sistema maioritário uninominal</w:t>
      </w:r>
      <w:r w:rsidR="003C0F26">
        <w:rPr>
          <w:rFonts w:ascii="Times New Roman" w:hAnsi="Times New Roman" w:cs="Times New Roman"/>
          <w:sz w:val="24"/>
          <w:szCs w:val="24"/>
          <w:lang w:val="pt-PT"/>
        </w:rPr>
        <w:t xml:space="preserve"> para desempenhar funções em mandatos de três anos</w:t>
      </w:r>
      <w:r w:rsidR="00E4308C">
        <w:rPr>
          <w:rFonts w:ascii="Times New Roman" w:hAnsi="Times New Roman" w:cs="Times New Roman"/>
          <w:sz w:val="24"/>
          <w:szCs w:val="24"/>
          <w:lang w:val="pt-PT"/>
        </w:rPr>
        <w:t xml:space="preserve"> e pela Câ</w:t>
      </w:r>
      <w:r w:rsidR="00E306DA" w:rsidRPr="00E306DA">
        <w:rPr>
          <w:rFonts w:ascii="Times New Roman" w:hAnsi="Times New Roman" w:cs="Times New Roman"/>
          <w:sz w:val="24"/>
          <w:szCs w:val="24"/>
          <w:lang w:val="pt-PT"/>
        </w:rPr>
        <w:t>mara Alta, o Senado</w:t>
      </w:r>
      <w:r>
        <w:rPr>
          <w:rFonts w:ascii="Times New Roman" w:hAnsi="Times New Roman" w:cs="Times New Roman"/>
          <w:sz w:val="24"/>
          <w:szCs w:val="24"/>
          <w:lang w:val="pt-PT"/>
        </w:rPr>
        <w:t>,</w:t>
      </w:r>
      <w:r w:rsidR="003C0F26">
        <w:rPr>
          <w:rFonts w:ascii="Times New Roman" w:hAnsi="Times New Roman" w:cs="Times New Roman"/>
          <w:sz w:val="24"/>
          <w:szCs w:val="24"/>
          <w:lang w:val="pt-PT"/>
        </w:rPr>
        <w:t xml:space="preserve"> onde cada Estado elege representantes</w:t>
      </w:r>
      <w:r w:rsidR="0037282B">
        <w:rPr>
          <w:rFonts w:ascii="Times New Roman" w:hAnsi="Times New Roman" w:cs="Times New Roman"/>
          <w:sz w:val="24"/>
          <w:szCs w:val="24"/>
          <w:lang w:val="pt-PT"/>
        </w:rPr>
        <w:t xml:space="preserve"> proporcionalmente aos resultados obtidos</w:t>
      </w:r>
      <w:r w:rsidR="003C0F26">
        <w:rPr>
          <w:rFonts w:ascii="Times New Roman" w:hAnsi="Times New Roman" w:cs="Times New Roman"/>
          <w:sz w:val="24"/>
          <w:szCs w:val="24"/>
          <w:lang w:val="pt-PT"/>
        </w:rPr>
        <w:t xml:space="preserve">, este é atualmente </w:t>
      </w:r>
      <w:r w:rsidR="00E306DA">
        <w:rPr>
          <w:rFonts w:ascii="Times New Roman" w:hAnsi="Times New Roman" w:cs="Times New Roman"/>
          <w:sz w:val="24"/>
          <w:szCs w:val="24"/>
          <w:lang w:val="pt-PT"/>
        </w:rPr>
        <w:t xml:space="preserve"> </w:t>
      </w:r>
      <w:r w:rsidR="00E306DA" w:rsidRPr="00E306DA">
        <w:rPr>
          <w:rFonts w:ascii="Times New Roman" w:hAnsi="Times New Roman" w:cs="Times New Roman"/>
          <w:sz w:val="24"/>
          <w:szCs w:val="24"/>
          <w:lang w:val="pt-PT"/>
        </w:rPr>
        <w:t>composto por 76 membros</w:t>
      </w:r>
      <w:r w:rsidR="003C0F26">
        <w:rPr>
          <w:rFonts w:ascii="Times New Roman" w:hAnsi="Times New Roman" w:cs="Times New Roman"/>
          <w:sz w:val="24"/>
          <w:szCs w:val="24"/>
          <w:lang w:val="pt-PT"/>
        </w:rPr>
        <w:t xml:space="preserve">, </w:t>
      </w:r>
      <w:r w:rsidR="00E306DA">
        <w:rPr>
          <w:rFonts w:ascii="Times New Roman" w:hAnsi="Times New Roman" w:cs="Times New Roman"/>
          <w:sz w:val="24"/>
          <w:szCs w:val="24"/>
          <w:lang w:val="pt-PT"/>
        </w:rPr>
        <w:t>qu</w:t>
      </w:r>
      <w:r w:rsidR="00E306DA" w:rsidRPr="00E306DA">
        <w:rPr>
          <w:rFonts w:ascii="Times New Roman" w:hAnsi="Times New Roman" w:cs="Times New Roman"/>
          <w:sz w:val="24"/>
          <w:szCs w:val="24"/>
          <w:lang w:val="pt-PT"/>
        </w:rPr>
        <w:t>e</w:t>
      </w:r>
      <w:r w:rsidR="00E306DA">
        <w:rPr>
          <w:rFonts w:ascii="Times New Roman" w:hAnsi="Times New Roman" w:cs="Times New Roman"/>
          <w:sz w:val="24"/>
          <w:szCs w:val="24"/>
          <w:lang w:val="pt-PT"/>
        </w:rPr>
        <w:t xml:space="preserve"> são</w:t>
      </w:r>
      <w:r w:rsidR="00E306DA" w:rsidRPr="00E306DA">
        <w:rPr>
          <w:rFonts w:ascii="Times New Roman" w:hAnsi="Times New Roman" w:cs="Times New Roman"/>
          <w:sz w:val="24"/>
          <w:szCs w:val="24"/>
          <w:lang w:val="pt-PT"/>
        </w:rPr>
        <w:t xml:space="preserve"> eleito</w:t>
      </w:r>
      <w:r w:rsidR="00E306DA">
        <w:rPr>
          <w:rFonts w:ascii="Times New Roman" w:hAnsi="Times New Roman" w:cs="Times New Roman"/>
          <w:sz w:val="24"/>
          <w:szCs w:val="24"/>
          <w:lang w:val="pt-PT"/>
        </w:rPr>
        <w:t>s</w:t>
      </w:r>
      <w:r w:rsidR="00E306DA" w:rsidRPr="00E306DA">
        <w:rPr>
          <w:rFonts w:ascii="Times New Roman" w:hAnsi="Times New Roman" w:cs="Times New Roman"/>
          <w:sz w:val="24"/>
          <w:szCs w:val="24"/>
          <w:lang w:val="pt-PT"/>
        </w:rPr>
        <w:t xml:space="preserve"> segundo o sistema de </w:t>
      </w:r>
      <w:r w:rsidR="00E306DA" w:rsidRPr="00E306DA">
        <w:rPr>
          <w:rFonts w:ascii="Times New Roman" w:hAnsi="Times New Roman" w:cs="Times New Roman"/>
          <w:i/>
          <w:iCs/>
          <w:sz w:val="24"/>
          <w:szCs w:val="24"/>
          <w:lang w:val="pt-PT"/>
        </w:rPr>
        <w:t>voto único transferível por representação proporcional</w:t>
      </w:r>
      <w:r w:rsidR="003C0F26">
        <w:rPr>
          <w:rFonts w:ascii="Times New Roman" w:hAnsi="Times New Roman" w:cs="Times New Roman"/>
          <w:sz w:val="24"/>
          <w:szCs w:val="24"/>
          <w:lang w:val="pt-PT"/>
        </w:rPr>
        <w:t>, eleitos para mandatos de seis anos</w:t>
      </w:r>
      <w:r w:rsidR="0037282B">
        <w:rPr>
          <w:rFonts w:ascii="Times New Roman" w:hAnsi="Times New Roman" w:cs="Times New Roman"/>
          <w:sz w:val="24"/>
          <w:szCs w:val="24"/>
          <w:lang w:val="pt-PT"/>
        </w:rPr>
        <w:t xml:space="preserve"> </w:t>
      </w:r>
      <w:r w:rsidR="00E306DA" w:rsidRPr="00E306DA">
        <w:rPr>
          <w:rFonts w:ascii="Times New Roman" w:hAnsi="Times New Roman" w:cs="Times New Roman"/>
          <w:sz w:val="24"/>
          <w:szCs w:val="24"/>
          <w:lang w:val="pt-PT"/>
        </w:rPr>
        <w:t>tendo cada Estado a possibilidade de eleger até 12 Senadores. A</w:t>
      </w:r>
      <w:r w:rsidR="00294A22">
        <w:rPr>
          <w:rFonts w:ascii="Times New Roman" w:hAnsi="Times New Roman" w:cs="Times New Roman"/>
          <w:sz w:val="24"/>
          <w:szCs w:val="24"/>
          <w:lang w:val="pt-PT"/>
        </w:rPr>
        <w:t xml:space="preserve"> Câ</w:t>
      </w:r>
      <w:r w:rsidR="00E306DA" w:rsidRPr="00E306DA">
        <w:rPr>
          <w:rFonts w:ascii="Times New Roman" w:hAnsi="Times New Roman" w:cs="Times New Roman"/>
          <w:sz w:val="24"/>
          <w:szCs w:val="24"/>
          <w:lang w:val="pt-PT"/>
        </w:rPr>
        <w:t>mara dos Deputados é composta por 150 lugares elegíveis para mandatos de três anos nas Eleições Federais</w:t>
      </w:r>
      <w:r w:rsidR="00E306DA" w:rsidRPr="00E306DA">
        <w:rPr>
          <w:rFonts w:ascii="Times New Roman" w:hAnsi="Times New Roman" w:cs="Times New Roman"/>
          <w:sz w:val="24"/>
          <w:szCs w:val="24"/>
          <w:vertAlign w:val="superscript"/>
          <w:lang w:val="pt-PT"/>
        </w:rPr>
        <w:footnoteReference w:id="176"/>
      </w:r>
      <w:r w:rsidR="00E306DA" w:rsidRPr="00E306DA">
        <w:rPr>
          <w:rFonts w:ascii="Times New Roman" w:hAnsi="Times New Roman" w:cs="Times New Roman"/>
          <w:sz w:val="24"/>
          <w:szCs w:val="24"/>
          <w:lang w:val="pt-PT"/>
        </w:rPr>
        <w:t xml:space="preserve">. </w:t>
      </w:r>
      <w:r w:rsidR="00FA3615">
        <w:rPr>
          <w:rFonts w:ascii="Times New Roman" w:hAnsi="Times New Roman" w:cs="Times New Roman"/>
          <w:sz w:val="24"/>
          <w:szCs w:val="24"/>
          <w:lang w:val="pt-PT"/>
        </w:rPr>
        <w:t>O lugar de Primeiro-Ministro é ocupado pelo candidato do partido que obtiver a maioria dos lugares no Parlamento, sendo que mesmo que ainda assim não o seja</w:t>
      </w:r>
      <w:r w:rsidR="00294A22">
        <w:rPr>
          <w:rFonts w:ascii="Times New Roman" w:hAnsi="Times New Roman" w:cs="Times New Roman"/>
          <w:sz w:val="24"/>
          <w:szCs w:val="24"/>
          <w:lang w:val="pt-PT"/>
        </w:rPr>
        <w:t>,</w:t>
      </w:r>
      <w:r w:rsidR="00FA3615">
        <w:rPr>
          <w:rFonts w:ascii="Times New Roman" w:hAnsi="Times New Roman" w:cs="Times New Roman"/>
          <w:sz w:val="24"/>
          <w:szCs w:val="24"/>
          <w:lang w:val="pt-PT"/>
        </w:rPr>
        <w:t xml:space="preserve"> é chamado pelo Governador-Geral o líder da coligação para formar Governo. </w:t>
      </w:r>
    </w:p>
    <w:p w14:paraId="267745F8" w14:textId="77777777" w:rsidR="00B67EF8" w:rsidRDefault="00E306DA" w:rsidP="0037282B">
      <w:pPr>
        <w:spacing w:after="0" w:line="360" w:lineRule="auto"/>
        <w:ind w:firstLine="720"/>
        <w:contextualSpacing/>
        <w:jc w:val="both"/>
        <w:rPr>
          <w:rFonts w:ascii="Times New Roman" w:hAnsi="Times New Roman" w:cs="Times New Roman"/>
          <w:sz w:val="24"/>
          <w:szCs w:val="24"/>
        </w:rPr>
      </w:pPr>
      <w:r w:rsidRPr="00E306DA">
        <w:rPr>
          <w:rFonts w:ascii="Times New Roman" w:hAnsi="Times New Roman" w:cs="Times New Roman"/>
          <w:sz w:val="24"/>
          <w:szCs w:val="24"/>
          <w:lang w:val="pt-PT"/>
        </w:rPr>
        <w:lastRenderedPageBreak/>
        <w:t>O Sistema Eleitoral na Austrália já conheceu três tipos de sistema de voto, O “</w:t>
      </w:r>
      <w:proofErr w:type="spellStart"/>
      <w:r w:rsidRPr="00E306DA">
        <w:rPr>
          <w:rFonts w:ascii="Times New Roman" w:hAnsi="Times New Roman" w:cs="Times New Roman"/>
          <w:sz w:val="24"/>
          <w:szCs w:val="24"/>
          <w:lang w:val="pt-PT"/>
        </w:rPr>
        <w:t>First</w:t>
      </w:r>
      <w:proofErr w:type="spellEnd"/>
      <w:r w:rsidRPr="00E306DA">
        <w:rPr>
          <w:rFonts w:ascii="Times New Roman" w:hAnsi="Times New Roman" w:cs="Times New Roman"/>
          <w:sz w:val="24"/>
          <w:szCs w:val="24"/>
          <w:lang w:val="pt-PT"/>
        </w:rPr>
        <w:t xml:space="preserve"> </w:t>
      </w:r>
      <w:proofErr w:type="spellStart"/>
      <w:r w:rsidRPr="00E306DA">
        <w:rPr>
          <w:rFonts w:ascii="Times New Roman" w:hAnsi="Times New Roman" w:cs="Times New Roman"/>
          <w:sz w:val="24"/>
          <w:szCs w:val="24"/>
          <w:lang w:val="pt-PT"/>
        </w:rPr>
        <w:t>Past</w:t>
      </w:r>
      <w:proofErr w:type="spellEnd"/>
      <w:r w:rsidRPr="00E306DA">
        <w:rPr>
          <w:rFonts w:ascii="Times New Roman" w:hAnsi="Times New Roman" w:cs="Times New Roman"/>
          <w:sz w:val="24"/>
          <w:szCs w:val="24"/>
          <w:lang w:val="pt-PT"/>
        </w:rPr>
        <w:t xml:space="preserve"> </w:t>
      </w:r>
      <w:proofErr w:type="spellStart"/>
      <w:r w:rsidRPr="00E306DA">
        <w:rPr>
          <w:rFonts w:ascii="Times New Roman" w:hAnsi="Times New Roman" w:cs="Times New Roman"/>
          <w:sz w:val="24"/>
          <w:szCs w:val="24"/>
          <w:lang w:val="pt-PT"/>
        </w:rPr>
        <w:t>the</w:t>
      </w:r>
      <w:proofErr w:type="spellEnd"/>
      <w:r w:rsidRPr="00E306DA">
        <w:rPr>
          <w:rFonts w:ascii="Times New Roman" w:hAnsi="Times New Roman" w:cs="Times New Roman"/>
          <w:sz w:val="24"/>
          <w:szCs w:val="24"/>
          <w:lang w:val="pt-PT"/>
        </w:rPr>
        <w:t xml:space="preserve"> </w:t>
      </w:r>
      <w:proofErr w:type="spellStart"/>
      <w:r w:rsidRPr="00E306DA">
        <w:rPr>
          <w:rFonts w:ascii="Times New Roman" w:hAnsi="Times New Roman" w:cs="Times New Roman"/>
          <w:sz w:val="24"/>
          <w:szCs w:val="24"/>
          <w:lang w:val="pt-PT"/>
        </w:rPr>
        <w:t>Post</w:t>
      </w:r>
      <w:proofErr w:type="spellEnd"/>
      <w:r w:rsidRPr="00E306DA">
        <w:rPr>
          <w:rFonts w:ascii="Times New Roman" w:hAnsi="Times New Roman" w:cs="Times New Roman"/>
          <w:sz w:val="24"/>
          <w:szCs w:val="24"/>
          <w:lang w:val="pt-PT"/>
        </w:rPr>
        <w:t>”, “</w:t>
      </w:r>
      <w:proofErr w:type="spellStart"/>
      <w:r w:rsidRPr="00E306DA">
        <w:rPr>
          <w:rFonts w:ascii="Times New Roman" w:hAnsi="Times New Roman" w:cs="Times New Roman"/>
          <w:sz w:val="24"/>
          <w:szCs w:val="24"/>
          <w:lang w:val="pt-PT"/>
        </w:rPr>
        <w:t>Preferential</w:t>
      </w:r>
      <w:proofErr w:type="spellEnd"/>
      <w:r w:rsidRPr="00E306DA">
        <w:rPr>
          <w:rFonts w:ascii="Times New Roman" w:hAnsi="Times New Roman" w:cs="Times New Roman"/>
          <w:sz w:val="24"/>
          <w:szCs w:val="24"/>
          <w:lang w:val="pt-PT"/>
        </w:rPr>
        <w:t xml:space="preserve"> </w:t>
      </w:r>
      <w:proofErr w:type="spellStart"/>
      <w:r w:rsidRPr="00E306DA">
        <w:rPr>
          <w:rFonts w:ascii="Times New Roman" w:hAnsi="Times New Roman" w:cs="Times New Roman"/>
          <w:sz w:val="24"/>
          <w:szCs w:val="24"/>
          <w:lang w:val="pt-PT"/>
        </w:rPr>
        <w:t>Voting</w:t>
      </w:r>
      <w:proofErr w:type="spellEnd"/>
      <w:r w:rsidRPr="00E306DA">
        <w:rPr>
          <w:rFonts w:ascii="Times New Roman" w:hAnsi="Times New Roman" w:cs="Times New Roman"/>
          <w:sz w:val="24"/>
          <w:szCs w:val="24"/>
          <w:lang w:val="pt-PT"/>
        </w:rPr>
        <w:t>” e “</w:t>
      </w:r>
      <w:r w:rsidRPr="00E306DA">
        <w:rPr>
          <w:rFonts w:ascii="Times New Roman" w:hAnsi="Times New Roman" w:cs="Times New Roman"/>
          <w:sz w:val="24"/>
          <w:szCs w:val="24"/>
        </w:rPr>
        <w:t>Proportional Representation (Single Transferable Vote)”.</w:t>
      </w:r>
      <w:r w:rsidRPr="00E306DA">
        <w:rPr>
          <w:rFonts w:ascii="Times New Roman" w:hAnsi="Times New Roman" w:cs="Times New Roman"/>
          <w:sz w:val="24"/>
          <w:szCs w:val="24"/>
          <w:vertAlign w:val="superscript"/>
          <w:lang w:val="pt-PT"/>
        </w:rPr>
        <w:footnoteReference w:id="177"/>
      </w:r>
      <w:r>
        <w:rPr>
          <w:rFonts w:ascii="Times New Roman" w:hAnsi="Times New Roman" w:cs="Times New Roman"/>
          <w:sz w:val="24"/>
          <w:szCs w:val="24"/>
        </w:rPr>
        <w:t xml:space="preserve"> </w:t>
      </w:r>
    </w:p>
    <w:p w14:paraId="004482DB" w14:textId="6A45FF08" w:rsidR="00076D40" w:rsidRPr="00E306DA" w:rsidRDefault="00FA3615" w:rsidP="003F27FF">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rPr>
        <w:t>O Sufrágio nas eleiçõe</w:t>
      </w:r>
      <w:r w:rsidR="00294A22">
        <w:rPr>
          <w:rFonts w:ascii="Times New Roman" w:hAnsi="Times New Roman" w:cs="Times New Roman"/>
          <w:sz w:val="24"/>
          <w:szCs w:val="24"/>
        </w:rPr>
        <w:t xml:space="preserve">s Australiadas é </w:t>
      </w:r>
      <w:r>
        <w:rPr>
          <w:rFonts w:ascii="Times New Roman" w:hAnsi="Times New Roman" w:cs="Times New Roman"/>
          <w:sz w:val="24"/>
          <w:szCs w:val="24"/>
        </w:rPr>
        <w:t>compulsório, de modo que os cidadãos que se abstenham sem justificação prévia estão obrigados ao pagamento de uma multa</w:t>
      </w:r>
      <w:r w:rsidR="007727EC">
        <w:rPr>
          <w:rFonts w:ascii="Times New Roman" w:hAnsi="Times New Roman" w:cs="Times New Roman"/>
          <w:sz w:val="24"/>
          <w:szCs w:val="24"/>
        </w:rPr>
        <w:t>, o sufrágio feminino foi c</w:t>
      </w:r>
      <w:r w:rsidR="00294A22">
        <w:rPr>
          <w:rFonts w:ascii="Times New Roman" w:hAnsi="Times New Roman" w:cs="Times New Roman"/>
          <w:sz w:val="24"/>
          <w:szCs w:val="24"/>
        </w:rPr>
        <w:t>onquistado em 1894 porém a Autrá</w:t>
      </w:r>
      <w:r w:rsidR="007727EC">
        <w:rPr>
          <w:rFonts w:ascii="Times New Roman" w:hAnsi="Times New Roman" w:cs="Times New Roman"/>
          <w:sz w:val="24"/>
          <w:szCs w:val="24"/>
        </w:rPr>
        <w:t>lia apenas consag</w:t>
      </w:r>
      <w:r w:rsidR="00294A22">
        <w:rPr>
          <w:rFonts w:ascii="Times New Roman" w:hAnsi="Times New Roman" w:cs="Times New Roman"/>
          <w:sz w:val="24"/>
          <w:szCs w:val="24"/>
        </w:rPr>
        <w:t>r</w:t>
      </w:r>
      <w:r w:rsidR="007727EC">
        <w:rPr>
          <w:rFonts w:ascii="Times New Roman" w:hAnsi="Times New Roman" w:cs="Times New Roman"/>
          <w:sz w:val="24"/>
          <w:szCs w:val="24"/>
        </w:rPr>
        <w:t>ou o sufrágio universal 1962.</w:t>
      </w:r>
    </w:p>
    <w:p w14:paraId="23C5BF17" w14:textId="7440A0CE" w:rsidR="00076D40" w:rsidRDefault="00076D40" w:rsidP="003F27FF">
      <w:pPr>
        <w:spacing w:after="0" w:line="360" w:lineRule="auto"/>
        <w:contextualSpacing/>
        <w:jc w:val="both"/>
        <w:rPr>
          <w:rFonts w:ascii="Times New Roman" w:hAnsi="Times New Roman" w:cs="Times New Roman"/>
          <w:sz w:val="24"/>
          <w:szCs w:val="24"/>
          <w:lang w:val="pt-PT"/>
        </w:rPr>
      </w:pPr>
    </w:p>
    <w:p w14:paraId="42E83EDA" w14:textId="77777777" w:rsidR="001F1B7F" w:rsidRDefault="001F1B7F" w:rsidP="003F27FF">
      <w:pPr>
        <w:spacing w:after="0" w:line="360" w:lineRule="auto"/>
        <w:contextualSpacing/>
        <w:jc w:val="both"/>
        <w:rPr>
          <w:rFonts w:ascii="Times New Roman" w:hAnsi="Times New Roman" w:cs="Times New Roman"/>
          <w:sz w:val="24"/>
          <w:szCs w:val="24"/>
          <w:lang w:val="pt-PT"/>
        </w:rPr>
      </w:pPr>
    </w:p>
    <w:p w14:paraId="6E65FBAA" w14:textId="1003EBAB" w:rsidR="00076D40" w:rsidRPr="0003472F" w:rsidRDefault="0003472F" w:rsidP="003E1341">
      <w:pPr>
        <w:pStyle w:val="Heading2"/>
        <w:numPr>
          <w:ilvl w:val="1"/>
          <w:numId w:val="12"/>
        </w:numPr>
      </w:pPr>
      <w:bookmarkStart w:id="74" w:name="_Toc450239764"/>
      <w:r w:rsidRPr="0003472F">
        <w:t>SISTEMA ELEITORAL GREGO</w:t>
      </w:r>
      <w:bookmarkEnd w:id="74"/>
    </w:p>
    <w:p w14:paraId="28CEABCD" w14:textId="2A221463" w:rsidR="00BC1A07" w:rsidRDefault="00BC1A07" w:rsidP="00294A22">
      <w:pPr>
        <w:spacing w:after="0" w:line="360" w:lineRule="auto"/>
        <w:contextualSpacing/>
        <w:jc w:val="both"/>
        <w:rPr>
          <w:rFonts w:ascii="Times New Roman" w:hAnsi="Times New Roman" w:cs="Times New Roman"/>
          <w:sz w:val="24"/>
          <w:szCs w:val="24"/>
          <w:lang w:val="pt-PT"/>
        </w:rPr>
      </w:pPr>
    </w:p>
    <w:p w14:paraId="7874ECAF" w14:textId="09495D94" w:rsidR="00CD6240" w:rsidRDefault="00557F88" w:rsidP="00294A22">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U</w:t>
      </w:r>
      <w:r w:rsidR="00CD6240">
        <w:rPr>
          <w:rFonts w:ascii="Times New Roman" w:hAnsi="Times New Roman" w:cs="Times New Roman"/>
          <w:sz w:val="24"/>
          <w:szCs w:val="24"/>
          <w:lang w:val="pt-PT"/>
        </w:rPr>
        <w:t>ma das civilizações mais antigas do novo mu</w:t>
      </w:r>
      <w:r w:rsidR="00294A22">
        <w:rPr>
          <w:rFonts w:ascii="Times New Roman" w:hAnsi="Times New Roman" w:cs="Times New Roman"/>
          <w:sz w:val="24"/>
          <w:szCs w:val="24"/>
          <w:lang w:val="pt-PT"/>
        </w:rPr>
        <w:t>ndo, a Grécia foi a capital da democracia e</w:t>
      </w:r>
      <w:r w:rsidR="00CD6240">
        <w:rPr>
          <w:rFonts w:ascii="Times New Roman" w:hAnsi="Times New Roman" w:cs="Times New Roman"/>
          <w:sz w:val="24"/>
          <w:szCs w:val="24"/>
          <w:lang w:val="pt-PT"/>
        </w:rPr>
        <w:t xml:space="preserve"> a mãe da democracia contemporânea, porém ao longo dos anos </w:t>
      </w:r>
      <w:r w:rsidR="00CD6240" w:rsidRPr="00CD6240">
        <w:rPr>
          <w:rFonts w:ascii="Times New Roman" w:hAnsi="Times New Roman" w:cs="Times New Roman"/>
          <w:sz w:val="24"/>
          <w:szCs w:val="24"/>
          <w:lang w:val="pt-PT"/>
        </w:rPr>
        <w:t xml:space="preserve">sofreu várias mudanças </w:t>
      </w:r>
      <w:r w:rsidR="00CD6240">
        <w:rPr>
          <w:rFonts w:ascii="Times New Roman" w:hAnsi="Times New Roman" w:cs="Times New Roman"/>
          <w:sz w:val="24"/>
          <w:szCs w:val="24"/>
          <w:lang w:val="pt-PT"/>
        </w:rPr>
        <w:t xml:space="preserve">e </w:t>
      </w:r>
      <w:r w:rsidR="00CD6240" w:rsidRPr="00CD6240">
        <w:rPr>
          <w:rFonts w:ascii="Times New Roman" w:hAnsi="Times New Roman" w:cs="Times New Roman"/>
          <w:sz w:val="24"/>
          <w:szCs w:val="24"/>
          <w:lang w:val="pt-PT"/>
        </w:rPr>
        <w:t>como consequência, a história da Grécia re</w:t>
      </w:r>
      <w:r w:rsidR="00CD6240">
        <w:rPr>
          <w:rFonts w:ascii="Times New Roman" w:hAnsi="Times New Roman" w:cs="Times New Roman"/>
          <w:sz w:val="24"/>
          <w:szCs w:val="24"/>
          <w:lang w:val="pt-PT"/>
        </w:rPr>
        <w:t>presenta a</w:t>
      </w:r>
      <w:r w:rsidR="00CD6240" w:rsidRPr="00CD6240">
        <w:rPr>
          <w:rFonts w:ascii="Times New Roman" w:hAnsi="Times New Roman" w:cs="Times New Roman"/>
          <w:sz w:val="24"/>
          <w:szCs w:val="24"/>
          <w:lang w:val="pt-PT"/>
        </w:rPr>
        <w:t xml:space="preserve"> elasticidade</w:t>
      </w:r>
      <w:r w:rsidR="006035B2">
        <w:rPr>
          <w:rFonts w:ascii="Times New Roman" w:hAnsi="Times New Roman" w:cs="Times New Roman"/>
          <w:sz w:val="24"/>
          <w:szCs w:val="24"/>
          <w:lang w:val="pt-PT"/>
        </w:rPr>
        <w:t xml:space="preserve"> d</w:t>
      </w:r>
      <w:r w:rsidR="00CD6240">
        <w:rPr>
          <w:rFonts w:ascii="Times New Roman" w:hAnsi="Times New Roman" w:cs="Times New Roman"/>
          <w:sz w:val="24"/>
          <w:szCs w:val="24"/>
          <w:lang w:val="pt-PT"/>
        </w:rPr>
        <w:t>os sistemas políticos.</w:t>
      </w:r>
      <w:r w:rsidR="000A6FCF">
        <w:rPr>
          <w:rStyle w:val="FootnoteReference"/>
          <w:rFonts w:ascii="Times New Roman" w:hAnsi="Times New Roman" w:cs="Times New Roman"/>
          <w:sz w:val="24"/>
          <w:szCs w:val="24"/>
          <w:lang w:val="pt-PT"/>
        </w:rPr>
        <w:footnoteReference w:id="178"/>
      </w:r>
    </w:p>
    <w:p w14:paraId="2370D01F" w14:textId="10647194" w:rsidR="00A35A44" w:rsidRDefault="006035B2" w:rsidP="00294A22">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Desde </w:t>
      </w:r>
      <w:r w:rsidR="00557F88">
        <w:rPr>
          <w:rFonts w:ascii="Times New Roman" w:hAnsi="Times New Roman" w:cs="Times New Roman"/>
          <w:sz w:val="24"/>
          <w:szCs w:val="24"/>
          <w:lang w:val="pt-PT"/>
        </w:rPr>
        <w:t>25</w:t>
      </w:r>
      <w:r>
        <w:rPr>
          <w:rFonts w:ascii="Times New Roman" w:hAnsi="Times New Roman" w:cs="Times New Roman"/>
          <w:sz w:val="24"/>
          <w:szCs w:val="24"/>
          <w:lang w:val="pt-PT"/>
        </w:rPr>
        <w:t>00 a. C. que a Grécia conheceu vários períodos da sua história, desde a Civilização Ege</w:t>
      </w:r>
      <w:r w:rsidR="00557F88">
        <w:rPr>
          <w:rFonts w:ascii="Times New Roman" w:hAnsi="Times New Roman" w:cs="Times New Roman"/>
          <w:sz w:val="24"/>
          <w:szCs w:val="24"/>
          <w:lang w:val="pt-PT"/>
        </w:rPr>
        <w:t>ia</w:t>
      </w:r>
      <w:r w:rsidR="007D3D5F">
        <w:rPr>
          <w:rFonts w:ascii="Times New Roman" w:hAnsi="Times New Roman" w:cs="Times New Roman"/>
          <w:sz w:val="24"/>
          <w:szCs w:val="24"/>
          <w:lang w:val="pt-PT"/>
        </w:rPr>
        <w:t>, passando pelo Período Micé</w:t>
      </w:r>
      <w:r>
        <w:rPr>
          <w:rFonts w:ascii="Times New Roman" w:hAnsi="Times New Roman" w:cs="Times New Roman"/>
          <w:sz w:val="24"/>
          <w:szCs w:val="24"/>
          <w:lang w:val="pt-PT"/>
        </w:rPr>
        <w:t>nico</w:t>
      </w:r>
      <w:r w:rsidR="00557F88">
        <w:rPr>
          <w:rFonts w:ascii="Times New Roman" w:hAnsi="Times New Roman" w:cs="Times New Roman"/>
          <w:sz w:val="24"/>
          <w:szCs w:val="24"/>
          <w:lang w:val="pt-PT"/>
        </w:rPr>
        <w:t xml:space="preserve"> (1600 a. C. – 1100 a. C.)</w:t>
      </w:r>
      <w:r>
        <w:rPr>
          <w:rFonts w:ascii="Times New Roman" w:hAnsi="Times New Roman" w:cs="Times New Roman"/>
          <w:sz w:val="24"/>
          <w:szCs w:val="24"/>
          <w:lang w:val="pt-PT"/>
        </w:rPr>
        <w:t xml:space="preserve">, à Idade das Trevas (1200 a. C. – 800 </w:t>
      </w:r>
      <w:r w:rsidR="00557F88">
        <w:rPr>
          <w:rFonts w:ascii="Times New Roman" w:hAnsi="Times New Roman" w:cs="Times New Roman"/>
          <w:sz w:val="24"/>
          <w:szCs w:val="24"/>
          <w:lang w:val="pt-PT"/>
        </w:rPr>
        <w:t>a</w:t>
      </w:r>
      <w:r>
        <w:rPr>
          <w:rFonts w:ascii="Times New Roman" w:hAnsi="Times New Roman" w:cs="Times New Roman"/>
          <w:sz w:val="24"/>
          <w:szCs w:val="24"/>
          <w:lang w:val="pt-PT"/>
        </w:rPr>
        <w:t>. C.), ao Período Arcaico</w:t>
      </w:r>
      <w:r w:rsidR="00557F88">
        <w:rPr>
          <w:rFonts w:ascii="Times New Roman" w:hAnsi="Times New Roman" w:cs="Times New Roman"/>
          <w:sz w:val="24"/>
          <w:szCs w:val="24"/>
          <w:lang w:val="pt-PT"/>
        </w:rPr>
        <w:t xml:space="preserve"> (800 a.C. – 500 a. C.)</w:t>
      </w:r>
      <w:r>
        <w:rPr>
          <w:rFonts w:ascii="Times New Roman" w:hAnsi="Times New Roman" w:cs="Times New Roman"/>
          <w:sz w:val="24"/>
          <w:szCs w:val="24"/>
          <w:lang w:val="pt-PT"/>
        </w:rPr>
        <w:t xml:space="preserve">, </w:t>
      </w:r>
      <w:r w:rsidR="002A0D3E">
        <w:rPr>
          <w:rFonts w:ascii="Times New Roman" w:hAnsi="Times New Roman" w:cs="Times New Roman"/>
          <w:sz w:val="24"/>
          <w:szCs w:val="24"/>
          <w:lang w:val="pt-PT"/>
        </w:rPr>
        <w:t>a</w:t>
      </w:r>
      <w:r>
        <w:rPr>
          <w:rFonts w:ascii="Times New Roman" w:hAnsi="Times New Roman" w:cs="Times New Roman"/>
          <w:sz w:val="24"/>
          <w:szCs w:val="24"/>
          <w:lang w:val="pt-PT"/>
        </w:rPr>
        <w:t xml:space="preserve">inda o </w:t>
      </w:r>
      <w:r w:rsidR="002A0D3E">
        <w:rPr>
          <w:rFonts w:ascii="Times New Roman" w:hAnsi="Times New Roman" w:cs="Times New Roman"/>
          <w:sz w:val="24"/>
          <w:szCs w:val="24"/>
          <w:lang w:val="pt-PT"/>
        </w:rPr>
        <w:t>período</w:t>
      </w:r>
      <w:r>
        <w:rPr>
          <w:rFonts w:ascii="Times New Roman" w:hAnsi="Times New Roman" w:cs="Times New Roman"/>
          <w:sz w:val="24"/>
          <w:szCs w:val="24"/>
          <w:lang w:val="pt-PT"/>
        </w:rPr>
        <w:t xml:space="preserve"> Grego - Romano </w:t>
      </w:r>
      <w:r w:rsidR="00557F88" w:rsidRPr="00557F88">
        <w:rPr>
          <w:rFonts w:ascii="Times New Roman" w:hAnsi="Times New Roman" w:cs="Times New Roman"/>
          <w:sz w:val="24"/>
          <w:szCs w:val="24"/>
          <w:lang w:val="pt-PT"/>
        </w:rPr>
        <w:t>(500 a. C. – 378 a. C.)</w:t>
      </w:r>
      <w:r w:rsidR="00557F88">
        <w:rPr>
          <w:rFonts w:ascii="Times New Roman" w:hAnsi="Times New Roman" w:cs="Times New Roman"/>
          <w:sz w:val="24"/>
          <w:szCs w:val="24"/>
          <w:lang w:val="pt-PT"/>
        </w:rPr>
        <w:t xml:space="preserve"> </w:t>
      </w:r>
      <w:r>
        <w:rPr>
          <w:rFonts w:ascii="Times New Roman" w:hAnsi="Times New Roman" w:cs="Times New Roman"/>
          <w:sz w:val="24"/>
          <w:szCs w:val="24"/>
          <w:lang w:val="pt-PT"/>
        </w:rPr>
        <w:t>passando pelo</w:t>
      </w:r>
      <w:r w:rsidR="00294A22">
        <w:rPr>
          <w:rFonts w:ascii="Times New Roman" w:hAnsi="Times New Roman" w:cs="Times New Roman"/>
          <w:sz w:val="24"/>
          <w:szCs w:val="24"/>
          <w:lang w:val="pt-PT"/>
        </w:rPr>
        <w:t xml:space="preserve"> domínio d</w:t>
      </w:r>
      <w:r w:rsidR="00557F88">
        <w:rPr>
          <w:rFonts w:ascii="Times New Roman" w:hAnsi="Times New Roman" w:cs="Times New Roman"/>
          <w:sz w:val="24"/>
          <w:szCs w:val="24"/>
          <w:lang w:val="pt-PT"/>
        </w:rPr>
        <w:t>o</w:t>
      </w:r>
      <w:r>
        <w:rPr>
          <w:rFonts w:ascii="Times New Roman" w:hAnsi="Times New Roman" w:cs="Times New Roman"/>
          <w:sz w:val="24"/>
          <w:szCs w:val="24"/>
          <w:lang w:val="pt-PT"/>
        </w:rPr>
        <w:t xml:space="preserve"> </w:t>
      </w:r>
      <w:r w:rsidR="00294A22">
        <w:rPr>
          <w:rFonts w:ascii="Times New Roman" w:hAnsi="Times New Roman" w:cs="Times New Roman"/>
          <w:sz w:val="24"/>
          <w:szCs w:val="24"/>
          <w:lang w:val="pt-PT"/>
        </w:rPr>
        <w:t>I</w:t>
      </w:r>
      <w:r w:rsidR="00557F88">
        <w:rPr>
          <w:rFonts w:ascii="Times New Roman" w:hAnsi="Times New Roman" w:cs="Times New Roman"/>
          <w:sz w:val="24"/>
          <w:szCs w:val="24"/>
          <w:lang w:val="pt-PT"/>
        </w:rPr>
        <w:t xml:space="preserve">mpério </w:t>
      </w:r>
      <w:r>
        <w:rPr>
          <w:rFonts w:ascii="Times New Roman" w:hAnsi="Times New Roman" w:cs="Times New Roman"/>
          <w:sz w:val="24"/>
          <w:szCs w:val="24"/>
          <w:lang w:val="pt-PT"/>
        </w:rPr>
        <w:t>Bizantino ao seu domínio pelo Império Otomano</w:t>
      </w:r>
      <w:r w:rsidR="002A0D3E">
        <w:rPr>
          <w:rFonts w:ascii="Times New Roman" w:hAnsi="Times New Roman" w:cs="Times New Roman"/>
          <w:sz w:val="24"/>
          <w:szCs w:val="24"/>
          <w:lang w:val="pt-PT"/>
        </w:rPr>
        <w:t>,</w:t>
      </w:r>
      <w:r>
        <w:rPr>
          <w:rFonts w:ascii="Times New Roman" w:hAnsi="Times New Roman" w:cs="Times New Roman"/>
          <w:sz w:val="24"/>
          <w:szCs w:val="24"/>
          <w:lang w:val="pt-PT"/>
        </w:rPr>
        <w:t xml:space="preserve"> que corresponde </w:t>
      </w:r>
      <w:r w:rsidR="002E6CD5">
        <w:rPr>
          <w:rFonts w:ascii="Times New Roman" w:hAnsi="Times New Roman" w:cs="Times New Roman"/>
          <w:sz w:val="24"/>
          <w:szCs w:val="24"/>
          <w:lang w:val="pt-PT"/>
        </w:rPr>
        <w:t xml:space="preserve">este último </w:t>
      </w:r>
      <w:r>
        <w:rPr>
          <w:rFonts w:ascii="Times New Roman" w:hAnsi="Times New Roman" w:cs="Times New Roman"/>
          <w:sz w:val="24"/>
          <w:szCs w:val="24"/>
          <w:lang w:val="pt-PT"/>
        </w:rPr>
        <w:t xml:space="preserve">ao período moderno da história da Grécia, tendo apenas o povo Grego declarado a sua independência </w:t>
      </w:r>
      <w:r w:rsidR="00294A22">
        <w:rPr>
          <w:rFonts w:ascii="Times New Roman" w:hAnsi="Times New Roman" w:cs="Times New Roman"/>
          <w:sz w:val="24"/>
          <w:szCs w:val="24"/>
          <w:lang w:val="pt-PT"/>
        </w:rPr>
        <w:t xml:space="preserve">destes </w:t>
      </w:r>
      <w:r>
        <w:rPr>
          <w:rFonts w:ascii="Times New Roman" w:hAnsi="Times New Roman" w:cs="Times New Roman"/>
          <w:sz w:val="24"/>
          <w:szCs w:val="24"/>
          <w:lang w:val="pt-PT"/>
        </w:rPr>
        <w:t>em 1821</w:t>
      </w:r>
      <w:r w:rsidR="0037226D">
        <w:rPr>
          <w:rStyle w:val="FootnoteReference"/>
          <w:rFonts w:ascii="Times New Roman" w:hAnsi="Times New Roman" w:cs="Times New Roman"/>
          <w:sz w:val="24"/>
          <w:szCs w:val="24"/>
          <w:lang w:val="pt-PT"/>
        </w:rPr>
        <w:footnoteReference w:id="179"/>
      </w:r>
      <w:r w:rsidR="0037226D">
        <w:rPr>
          <w:rFonts w:ascii="Times New Roman" w:hAnsi="Times New Roman" w:cs="Times New Roman"/>
          <w:sz w:val="24"/>
          <w:szCs w:val="24"/>
          <w:lang w:val="pt-PT"/>
        </w:rPr>
        <w:t>. Após os sangrentos confrontos com os Turcos</w:t>
      </w:r>
      <w:r w:rsidR="002E6CD5">
        <w:rPr>
          <w:rFonts w:ascii="Times New Roman" w:hAnsi="Times New Roman" w:cs="Times New Roman"/>
          <w:sz w:val="24"/>
          <w:szCs w:val="24"/>
          <w:lang w:val="pt-PT"/>
        </w:rPr>
        <w:t>,</w:t>
      </w:r>
      <w:r w:rsidR="0037226D">
        <w:rPr>
          <w:rFonts w:ascii="Times New Roman" w:hAnsi="Times New Roman" w:cs="Times New Roman"/>
          <w:sz w:val="24"/>
          <w:szCs w:val="24"/>
          <w:lang w:val="pt-PT"/>
        </w:rPr>
        <w:t xml:space="preserve"> a Grécia</w:t>
      </w:r>
      <w:r w:rsidR="002E6CD5">
        <w:rPr>
          <w:rFonts w:ascii="Times New Roman" w:hAnsi="Times New Roman" w:cs="Times New Roman"/>
          <w:sz w:val="24"/>
          <w:szCs w:val="24"/>
          <w:lang w:val="pt-PT"/>
        </w:rPr>
        <w:t>,</w:t>
      </w:r>
      <w:r w:rsidR="0037226D">
        <w:rPr>
          <w:rFonts w:ascii="Times New Roman" w:hAnsi="Times New Roman" w:cs="Times New Roman"/>
          <w:sz w:val="24"/>
          <w:szCs w:val="24"/>
          <w:lang w:val="pt-PT"/>
        </w:rPr>
        <w:t xml:space="preserve"> com o apoio d</w:t>
      </w:r>
      <w:r w:rsidR="002E6CD5">
        <w:rPr>
          <w:rFonts w:ascii="Times New Roman" w:hAnsi="Times New Roman" w:cs="Times New Roman"/>
          <w:sz w:val="24"/>
          <w:szCs w:val="24"/>
          <w:lang w:val="pt-PT"/>
        </w:rPr>
        <w:t xml:space="preserve">e grandes potências económicas </w:t>
      </w:r>
      <w:r w:rsidR="0037226D">
        <w:rPr>
          <w:rFonts w:ascii="Times New Roman" w:hAnsi="Times New Roman" w:cs="Times New Roman"/>
          <w:sz w:val="24"/>
          <w:szCs w:val="24"/>
          <w:lang w:val="pt-PT"/>
        </w:rPr>
        <w:t xml:space="preserve">como França, Inglaterra e </w:t>
      </w:r>
      <w:r w:rsidR="00A21236">
        <w:rPr>
          <w:rFonts w:ascii="Times New Roman" w:hAnsi="Times New Roman" w:cs="Times New Roman"/>
          <w:sz w:val="24"/>
          <w:szCs w:val="24"/>
          <w:lang w:val="pt-PT"/>
        </w:rPr>
        <w:t>Rússia</w:t>
      </w:r>
      <w:r w:rsidR="00294A22">
        <w:rPr>
          <w:rFonts w:ascii="Times New Roman" w:hAnsi="Times New Roman" w:cs="Times New Roman"/>
          <w:sz w:val="24"/>
          <w:szCs w:val="24"/>
          <w:lang w:val="pt-PT"/>
        </w:rPr>
        <w:t xml:space="preserve"> conseguiu </w:t>
      </w:r>
      <w:r w:rsidR="0037226D">
        <w:rPr>
          <w:rFonts w:ascii="Times New Roman" w:hAnsi="Times New Roman" w:cs="Times New Roman"/>
          <w:sz w:val="24"/>
          <w:szCs w:val="24"/>
          <w:lang w:val="pt-PT"/>
        </w:rPr>
        <w:t>finalmente instituir o seu prim</w:t>
      </w:r>
      <w:r w:rsidR="00294A22">
        <w:rPr>
          <w:rFonts w:ascii="Times New Roman" w:hAnsi="Times New Roman" w:cs="Times New Roman"/>
          <w:sz w:val="24"/>
          <w:szCs w:val="24"/>
          <w:lang w:val="pt-PT"/>
        </w:rPr>
        <w:t>eiro Governo</w:t>
      </w:r>
      <w:r w:rsidR="0037226D">
        <w:rPr>
          <w:rFonts w:ascii="Times New Roman" w:hAnsi="Times New Roman" w:cs="Times New Roman"/>
          <w:sz w:val="24"/>
          <w:szCs w:val="24"/>
          <w:lang w:val="pt-PT"/>
        </w:rPr>
        <w:t xml:space="preserve"> e em 1927 é instituída a Primeira República Helénica </w:t>
      </w:r>
      <w:r w:rsidR="00601110">
        <w:rPr>
          <w:rFonts w:ascii="Times New Roman" w:hAnsi="Times New Roman" w:cs="Times New Roman"/>
          <w:sz w:val="24"/>
          <w:szCs w:val="24"/>
          <w:lang w:val="pt-PT"/>
        </w:rPr>
        <w:t xml:space="preserve">tomando posse como </w:t>
      </w:r>
      <w:r w:rsidR="00514790">
        <w:rPr>
          <w:rFonts w:ascii="Times New Roman" w:hAnsi="Times New Roman" w:cs="Times New Roman"/>
          <w:sz w:val="24"/>
          <w:szCs w:val="24"/>
          <w:lang w:val="pt-PT"/>
        </w:rPr>
        <w:t>Primeiro-Ministro</w:t>
      </w:r>
      <w:r w:rsidR="002A0D3E">
        <w:rPr>
          <w:rFonts w:ascii="Times New Roman" w:hAnsi="Times New Roman" w:cs="Times New Roman"/>
          <w:sz w:val="24"/>
          <w:szCs w:val="24"/>
          <w:lang w:val="pt-PT"/>
        </w:rPr>
        <w:t xml:space="preserve"> o</w:t>
      </w:r>
      <w:r w:rsidR="0037226D">
        <w:rPr>
          <w:rFonts w:ascii="Times New Roman" w:hAnsi="Times New Roman" w:cs="Times New Roman"/>
          <w:sz w:val="24"/>
          <w:szCs w:val="24"/>
          <w:lang w:val="pt-PT"/>
        </w:rPr>
        <w:t xml:space="preserve"> </w:t>
      </w:r>
      <w:r w:rsidR="00601110" w:rsidRPr="00601110">
        <w:rPr>
          <w:rFonts w:ascii="Times New Roman" w:hAnsi="Times New Roman" w:cs="Times New Roman"/>
          <w:sz w:val="24"/>
          <w:szCs w:val="24"/>
          <w:lang w:val="pt-PT"/>
        </w:rPr>
        <w:t xml:space="preserve">Conde </w:t>
      </w:r>
      <w:proofErr w:type="spellStart"/>
      <w:r w:rsidR="00601110" w:rsidRPr="00601110">
        <w:rPr>
          <w:rFonts w:ascii="Times New Roman" w:hAnsi="Times New Roman" w:cs="Times New Roman"/>
          <w:sz w:val="24"/>
          <w:szCs w:val="24"/>
          <w:lang w:val="pt-PT"/>
        </w:rPr>
        <w:t>Ioánnis</w:t>
      </w:r>
      <w:proofErr w:type="spellEnd"/>
      <w:r w:rsidR="00601110" w:rsidRPr="00601110">
        <w:rPr>
          <w:rFonts w:ascii="Times New Roman" w:hAnsi="Times New Roman" w:cs="Times New Roman"/>
          <w:sz w:val="24"/>
          <w:szCs w:val="24"/>
          <w:lang w:val="pt-PT"/>
        </w:rPr>
        <w:t xml:space="preserve"> </w:t>
      </w:r>
      <w:proofErr w:type="spellStart"/>
      <w:r w:rsidR="00601110" w:rsidRPr="00601110">
        <w:rPr>
          <w:rFonts w:ascii="Times New Roman" w:hAnsi="Times New Roman" w:cs="Times New Roman"/>
          <w:sz w:val="24"/>
          <w:szCs w:val="24"/>
          <w:lang w:val="pt-PT"/>
        </w:rPr>
        <w:t>Antonios</w:t>
      </w:r>
      <w:proofErr w:type="spellEnd"/>
      <w:r w:rsidR="00601110" w:rsidRPr="00601110">
        <w:rPr>
          <w:rFonts w:ascii="Times New Roman" w:hAnsi="Times New Roman" w:cs="Times New Roman"/>
          <w:sz w:val="24"/>
          <w:szCs w:val="24"/>
          <w:lang w:val="pt-PT"/>
        </w:rPr>
        <w:t xml:space="preserve"> </w:t>
      </w:r>
      <w:proofErr w:type="spellStart"/>
      <w:r w:rsidR="00601110" w:rsidRPr="00601110">
        <w:rPr>
          <w:rFonts w:ascii="Times New Roman" w:hAnsi="Times New Roman" w:cs="Times New Roman"/>
          <w:sz w:val="24"/>
          <w:szCs w:val="24"/>
          <w:lang w:val="pt-PT"/>
        </w:rPr>
        <w:t>Kapodístrias</w:t>
      </w:r>
      <w:proofErr w:type="spellEnd"/>
      <w:r w:rsidR="00601110">
        <w:rPr>
          <w:rFonts w:ascii="Times New Roman" w:hAnsi="Times New Roman" w:cs="Times New Roman"/>
          <w:sz w:val="24"/>
          <w:szCs w:val="24"/>
          <w:lang w:val="pt-PT"/>
        </w:rPr>
        <w:t xml:space="preserve"> (considerado como o fundador do Estado Grego moderno), porém apenas em Fevereiro de 1932, com o Tratado de Constantinopla é que a Grécia consegue oficial</w:t>
      </w:r>
      <w:r w:rsidR="002E6CD5">
        <w:rPr>
          <w:rFonts w:ascii="Times New Roman" w:hAnsi="Times New Roman" w:cs="Times New Roman"/>
          <w:sz w:val="24"/>
          <w:szCs w:val="24"/>
          <w:lang w:val="pt-PT"/>
        </w:rPr>
        <w:t>izar</w:t>
      </w:r>
      <w:r w:rsidR="00601110">
        <w:rPr>
          <w:rFonts w:ascii="Times New Roman" w:hAnsi="Times New Roman" w:cs="Times New Roman"/>
          <w:sz w:val="24"/>
          <w:szCs w:val="24"/>
          <w:lang w:val="pt-PT"/>
        </w:rPr>
        <w:t xml:space="preserve"> a sua independência</w:t>
      </w:r>
      <w:r w:rsidR="00A35A44">
        <w:rPr>
          <w:rFonts w:ascii="Times New Roman" w:hAnsi="Times New Roman" w:cs="Times New Roman"/>
          <w:sz w:val="24"/>
          <w:szCs w:val="24"/>
          <w:lang w:val="pt-PT"/>
        </w:rPr>
        <w:t>, sendo nesta data consagrada como Reino da Grécia, deixando de ser uma República p</w:t>
      </w:r>
      <w:r w:rsidR="002E6CD5">
        <w:rPr>
          <w:rFonts w:ascii="Times New Roman" w:hAnsi="Times New Roman" w:cs="Times New Roman"/>
          <w:sz w:val="24"/>
          <w:szCs w:val="24"/>
          <w:lang w:val="pt-PT"/>
        </w:rPr>
        <w:t>assando</w:t>
      </w:r>
      <w:r w:rsidR="00A35A44">
        <w:rPr>
          <w:rFonts w:ascii="Times New Roman" w:hAnsi="Times New Roman" w:cs="Times New Roman"/>
          <w:sz w:val="24"/>
          <w:szCs w:val="24"/>
          <w:lang w:val="pt-PT"/>
        </w:rPr>
        <w:t xml:space="preserve"> a ser uma Monarquia</w:t>
      </w:r>
      <w:r w:rsidR="00294A22">
        <w:rPr>
          <w:rFonts w:ascii="Times New Roman" w:hAnsi="Times New Roman" w:cs="Times New Roman"/>
          <w:sz w:val="24"/>
          <w:szCs w:val="24"/>
          <w:lang w:val="pt-PT"/>
        </w:rPr>
        <w:t xml:space="preserve"> (o seu p</w:t>
      </w:r>
      <w:r w:rsidR="00A21236">
        <w:rPr>
          <w:rFonts w:ascii="Times New Roman" w:hAnsi="Times New Roman" w:cs="Times New Roman"/>
          <w:sz w:val="24"/>
          <w:szCs w:val="24"/>
          <w:lang w:val="pt-PT"/>
        </w:rPr>
        <w:t xml:space="preserve">rimeiro Rei foi </w:t>
      </w:r>
      <w:r w:rsidR="00A21236">
        <w:rPr>
          <w:rFonts w:ascii="Times New Roman" w:hAnsi="Times New Roman" w:cs="Times New Roman"/>
          <w:sz w:val="24"/>
          <w:szCs w:val="24"/>
          <w:lang w:val="pt-PT"/>
        </w:rPr>
        <w:lastRenderedPageBreak/>
        <w:t xml:space="preserve">Otão Frederico Luís da Grécia filho do Rei Luís I da Baviera) </w:t>
      </w:r>
      <w:r w:rsidR="00294A22">
        <w:rPr>
          <w:rFonts w:ascii="Times New Roman" w:hAnsi="Times New Roman" w:cs="Times New Roman"/>
          <w:sz w:val="24"/>
          <w:szCs w:val="24"/>
          <w:lang w:val="pt-PT"/>
        </w:rPr>
        <w:t>à sua abolição em 1924</w:t>
      </w:r>
      <w:r w:rsidR="00A35A44">
        <w:rPr>
          <w:rFonts w:ascii="Times New Roman" w:hAnsi="Times New Roman" w:cs="Times New Roman"/>
          <w:sz w:val="24"/>
          <w:szCs w:val="24"/>
          <w:lang w:val="pt-PT"/>
        </w:rPr>
        <w:t xml:space="preserve"> declarando-se a </w:t>
      </w:r>
      <w:r w:rsidR="00294A22">
        <w:rPr>
          <w:rFonts w:ascii="Times New Roman" w:hAnsi="Times New Roman" w:cs="Times New Roman"/>
          <w:sz w:val="24"/>
          <w:szCs w:val="24"/>
          <w:lang w:val="pt-PT"/>
        </w:rPr>
        <w:t>II</w:t>
      </w:r>
      <w:r w:rsidR="00A35A44">
        <w:rPr>
          <w:rFonts w:ascii="Times New Roman" w:hAnsi="Times New Roman" w:cs="Times New Roman"/>
          <w:sz w:val="24"/>
          <w:szCs w:val="24"/>
          <w:lang w:val="pt-PT"/>
        </w:rPr>
        <w:t xml:space="preserve"> República Helénica.</w:t>
      </w:r>
      <w:r w:rsidR="00670CEE">
        <w:rPr>
          <w:rStyle w:val="FootnoteReference"/>
          <w:rFonts w:ascii="Times New Roman" w:hAnsi="Times New Roman" w:cs="Times New Roman"/>
          <w:sz w:val="24"/>
          <w:szCs w:val="24"/>
          <w:lang w:val="pt-PT"/>
        </w:rPr>
        <w:footnoteReference w:id="180"/>
      </w:r>
    </w:p>
    <w:p w14:paraId="6F9FDF20" w14:textId="28433D79" w:rsidR="00CD6240" w:rsidRDefault="002E6CD5" w:rsidP="001B6274">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Monarquia </w:t>
      </w:r>
      <w:r w:rsidR="00A35A44">
        <w:rPr>
          <w:rFonts w:ascii="Times New Roman" w:hAnsi="Times New Roman" w:cs="Times New Roman"/>
          <w:sz w:val="24"/>
          <w:szCs w:val="24"/>
          <w:lang w:val="pt-PT"/>
        </w:rPr>
        <w:t xml:space="preserve">foi novamente </w:t>
      </w:r>
      <w:r>
        <w:rPr>
          <w:rFonts w:ascii="Times New Roman" w:hAnsi="Times New Roman" w:cs="Times New Roman"/>
          <w:sz w:val="24"/>
          <w:szCs w:val="24"/>
          <w:lang w:val="pt-PT"/>
        </w:rPr>
        <w:t>instaurada</w:t>
      </w:r>
      <w:r w:rsidR="00A35A44">
        <w:rPr>
          <w:rFonts w:ascii="Times New Roman" w:hAnsi="Times New Roman" w:cs="Times New Roman"/>
          <w:sz w:val="24"/>
          <w:szCs w:val="24"/>
          <w:lang w:val="pt-PT"/>
        </w:rPr>
        <w:t xml:space="preserve"> em 1935 e assim se manteve até à sua queda em 1967 com</w:t>
      </w:r>
      <w:r>
        <w:rPr>
          <w:rFonts w:ascii="Times New Roman" w:hAnsi="Times New Roman" w:cs="Times New Roman"/>
          <w:sz w:val="24"/>
          <w:szCs w:val="24"/>
          <w:lang w:val="pt-PT"/>
        </w:rPr>
        <w:t xml:space="preserve"> a </w:t>
      </w:r>
      <w:r w:rsidR="00A35A44">
        <w:rPr>
          <w:rFonts w:ascii="Times New Roman" w:hAnsi="Times New Roman" w:cs="Times New Roman"/>
          <w:sz w:val="24"/>
          <w:szCs w:val="24"/>
          <w:lang w:val="pt-PT"/>
        </w:rPr>
        <w:t xml:space="preserve">revolução militar que </w:t>
      </w:r>
      <w:r>
        <w:rPr>
          <w:rFonts w:ascii="Times New Roman" w:hAnsi="Times New Roman" w:cs="Times New Roman"/>
          <w:sz w:val="24"/>
          <w:szCs w:val="24"/>
          <w:lang w:val="pt-PT"/>
        </w:rPr>
        <w:t>implementou</w:t>
      </w:r>
      <w:r w:rsidR="00A35A44">
        <w:rPr>
          <w:rFonts w:ascii="Times New Roman" w:hAnsi="Times New Roman" w:cs="Times New Roman"/>
          <w:sz w:val="24"/>
          <w:szCs w:val="24"/>
          <w:lang w:val="pt-PT"/>
        </w:rPr>
        <w:t xml:space="preserve"> um Governo militar que se manteve </w:t>
      </w:r>
      <w:r w:rsidR="001B6274">
        <w:rPr>
          <w:rFonts w:ascii="Times New Roman" w:hAnsi="Times New Roman" w:cs="Times New Roman"/>
          <w:sz w:val="24"/>
          <w:szCs w:val="24"/>
          <w:lang w:val="pt-PT"/>
        </w:rPr>
        <w:t>até 1973</w:t>
      </w:r>
      <w:r w:rsidR="00A35A44">
        <w:rPr>
          <w:rFonts w:ascii="Times New Roman" w:hAnsi="Times New Roman" w:cs="Times New Roman"/>
          <w:sz w:val="24"/>
          <w:szCs w:val="24"/>
          <w:lang w:val="pt-PT"/>
        </w:rPr>
        <w:t xml:space="preserve"> com a instauração da </w:t>
      </w:r>
      <w:r w:rsidR="00294A22">
        <w:rPr>
          <w:rFonts w:ascii="Times New Roman" w:hAnsi="Times New Roman" w:cs="Times New Roman"/>
          <w:sz w:val="24"/>
          <w:szCs w:val="24"/>
          <w:lang w:val="pt-PT"/>
        </w:rPr>
        <w:t>III</w:t>
      </w:r>
      <w:r w:rsidR="00A35A44">
        <w:rPr>
          <w:rFonts w:ascii="Times New Roman" w:hAnsi="Times New Roman" w:cs="Times New Roman"/>
          <w:sz w:val="24"/>
          <w:szCs w:val="24"/>
          <w:lang w:val="pt-PT"/>
        </w:rPr>
        <w:t xml:space="preserve"> </w:t>
      </w:r>
      <w:r w:rsidR="00A35A44" w:rsidRPr="00A35A44">
        <w:rPr>
          <w:rFonts w:ascii="Times New Roman" w:hAnsi="Times New Roman" w:cs="Times New Roman"/>
          <w:sz w:val="24"/>
          <w:szCs w:val="24"/>
          <w:lang w:val="pt-PT"/>
        </w:rPr>
        <w:t>República Helénica</w:t>
      </w:r>
      <w:r w:rsidR="00A35A44">
        <w:rPr>
          <w:rFonts w:ascii="Times New Roman" w:hAnsi="Times New Roman" w:cs="Times New Roman"/>
          <w:sz w:val="24"/>
          <w:szCs w:val="24"/>
          <w:lang w:val="pt-PT"/>
        </w:rPr>
        <w:t xml:space="preserve"> </w:t>
      </w:r>
      <w:r w:rsidR="00A21236">
        <w:rPr>
          <w:rFonts w:ascii="Times New Roman" w:hAnsi="Times New Roman" w:cs="Times New Roman"/>
          <w:sz w:val="24"/>
          <w:szCs w:val="24"/>
          <w:lang w:val="pt-PT"/>
        </w:rPr>
        <w:t xml:space="preserve">em 1974 </w:t>
      </w:r>
      <w:r w:rsidR="00A35A44">
        <w:rPr>
          <w:rFonts w:ascii="Times New Roman" w:hAnsi="Times New Roman" w:cs="Times New Roman"/>
          <w:sz w:val="24"/>
          <w:szCs w:val="24"/>
          <w:lang w:val="pt-PT"/>
        </w:rPr>
        <w:t xml:space="preserve">que </w:t>
      </w:r>
      <w:r w:rsidR="00A21236">
        <w:rPr>
          <w:rFonts w:ascii="Times New Roman" w:hAnsi="Times New Roman" w:cs="Times New Roman"/>
          <w:sz w:val="24"/>
          <w:szCs w:val="24"/>
          <w:lang w:val="pt-PT"/>
        </w:rPr>
        <w:t>se mantém até hoje</w:t>
      </w:r>
      <w:r w:rsidR="00A35A44">
        <w:rPr>
          <w:rFonts w:ascii="Times New Roman" w:hAnsi="Times New Roman" w:cs="Times New Roman"/>
          <w:sz w:val="24"/>
          <w:szCs w:val="24"/>
          <w:lang w:val="pt-PT"/>
        </w:rPr>
        <w:t>.</w:t>
      </w:r>
    </w:p>
    <w:p w14:paraId="09A65BBA" w14:textId="23189154" w:rsidR="00AF6E68" w:rsidRDefault="00AF6E68" w:rsidP="00CD6240">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No dia 1 de junho de 1975 a</w:t>
      </w:r>
      <w:r w:rsidR="002E6CD5">
        <w:rPr>
          <w:rFonts w:ascii="Times New Roman" w:hAnsi="Times New Roman" w:cs="Times New Roman"/>
          <w:sz w:val="24"/>
          <w:szCs w:val="24"/>
          <w:lang w:val="pt-PT"/>
        </w:rPr>
        <w:t xml:space="preserve"> Assembleia Constituinte </w:t>
      </w:r>
      <w:r>
        <w:rPr>
          <w:rFonts w:ascii="Times New Roman" w:hAnsi="Times New Roman" w:cs="Times New Roman"/>
          <w:sz w:val="24"/>
          <w:szCs w:val="24"/>
          <w:lang w:val="pt-PT"/>
        </w:rPr>
        <w:t xml:space="preserve">aprovou </w:t>
      </w:r>
      <w:r w:rsidR="002E6CD5">
        <w:rPr>
          <w:rFonts w:ascii="Times New Roman" w:hAnsi="Times New Roman" w:cs="Times New Roman"/>
          <w:sz w:val="24"/>
          <w:szCs w:val="24"/>
          <w:lang w:val="pt-PT"/>
        </w:rPr>
        <w:t xml:space="preserve">a </w:t>
      </w:r>
      <w:r>
        <w:rPr>
          <w:rFonts w:ascii="Times New Roman" w:hAnsi="Times New Roman" w:cs="Times New Roman"/>
          <w:sz w:val="24"/>
          <w:szCs w:val="24"/>
          <w:lang w:val="pt-PT"/>
        </w:rPr>
        <w:t xml:space="preserve">Constituição da República </w:t>
      </w:r>
      <w:r w:rsidR="002E6CD5">
        <w:rPr>
          <w:rFonts w:ascii="Times New Roman" w:hAnsi="Times New Roman" w:cs="Times New Roman"/>
          <w:sz w:val="24"/>
          <w:szCs w:val="24"/>
          <w:lang w:val="pt-PT"/>
        </w:rPr>
        <w:t>Grega</w:t>
      </w:r>
      <w:r>
        <w:rPr>
          <w:rFonts w:ascii="Times New Roman" w:hAnsi="Times New Roman" w:cs="Times New Roman"/>
          <w:sz w:val="24"/>
          <w:szCs w:val="24"/>
          <w:lang w:val="pt-PT"/>
        </w:rPr>
        <w:t xml:space="preserve"> instituindo uma Democracia Republicana Parlamentarista, </w:t>
      </w:r>
      <w:r w:rsidR="002E6CD5">
        <w:rPr>
          <w:rFonts w:ascii="Times New Roman" w:hAnsi="Times New Roman" w:cs="Times New Roman"/>
          <w:sz w:val="24"/>
          <w:szCs w:val="24"/>
          <w:lang w:val="pt-PT"/>
        </w:rPr>
        <w:t xml:space="preserve">com a Constituição da República nasceu também o Código Eleitoral </w:t>
      </w:r>
      <w:r>
        <w:rPr>
          <w:rFonts w:ascii="Times New Roman" w:hAnsi="Times New Roman" w:cs="Times New Roman"/>
          <w:sz w:val="24"/>
          <w:szCs w:val="24"/>
          <w:lang w:val="pt-PT"/>
        </w:rPr>
        <w:t xml:space="preserve">tendo deste modo posto termo à Monarquia. </w:t>
      </w:r>
      <w:r w:rsidR="00CD6240">
        <w:rPr>
          <w:rFonts w:ascii="Times New Roman" w:hAnsi="Times New Roman" w:cs="Times New Roman"/>
          <w:sz w:val="24"/>
          <w:szCs w:val="24"/>
          <w:lang w:val="pt-PT"/>
        </w:rPr>
        <w:t>O Chefe de Estado é o Presidente, ma</w:t>
      </w:r>
      <w:r w:rsidR="00B67EF8">
        <w:rPr>
          <w:rFonts w:ascii="Times New Roman" w:hAnsi="Times New Roman" w:cs="Times New Roman"/>
          <w:sz w:val="24"/>
          <w:szCs w:val="24"/>
          <w:lang w:val="pt-PT"/>
        </w:rPr>
        <w:t>s que tal como o Presidente da R</w:t>
      </w:r>
      <w:r w:rsidR="00CD6240">
        <w:rPr>
          <w:rFonts w:ascii="Times New Roman" w:hAnsi="Times New Roman" w:cs="Times New Roman"/>
          <w:sz w:val="24"/>
          <w:szCs w:val="24"/>
          <w:lang w:val="pt-PT"/>
        </w:rPr>
        <w:t xml:space="preserve">epública Portuguesa possui poderes muito limitados. </w:t>
      </w:r>
      <w:r>
        <w:rPr>
          <w:rFonts w:ascii="Times New Roman" w:hAnsi="Times New Roman" w:cs="Times New Roman"/>
          <w:sz w:val="24"/>
          <w:szCs w:val="24"/>
          <w:lang w:val="pt-PT"/>
        </w:rPr>
        <w:t>À luz da separação de poderes</w:t>
      </w:r>
      <w:r w:rsidR="00CD6240">
        <w:rPr>
          <w:rFonts w:ascii="Times New Roman" w:hAnsi="Times New Roman" w:cs="Times New Roman"/>
          <w:sz w:val="24"/>
          <w:szCs w:val="24"/>
          <w:lang w:val="pt-PT"/>
        </w:rPr>
        <w:t>,</w:t>
      </w:r>
      <w:r>
        <w:rPr>
          <w:rFonts w:ascii="Times New Roman" w:hAnsi="Times New Roman" w:cs="Times New Roman"/>
          <w:sz w:val="24"/>
          <w:szCs w:val="24"/>
          <w:lang w:val="pt-PT"/>
        </w:rPr>
        <w:t xml:space="preserve"> o seu sistema político encontra-se divido em três</w:t>
      </w:r>
      <w:r w:rsidR="00CD6240">
        <w:rPr>
          <w:rFonts w:ascii="Times New Roman" w:hAnsi="Times New Roman" w:cs="Times New Roman"/>
          <w:sz w:val="24"/>
          <w:szCs w:val="24"/>
          <w:lang w:val="pt-PT"/>
        </w:rPr>
        <w:t xml:space="preserve"> poderes</w:t>
      </w:r>
      <w:r>
        <w:rPr>
          <w:rFonts w:ascii="Times New Roman" w:hAnsi="Times New Roman" w:cs="Times New Roman"/>
          <w:sz w:val="24"/>
          <w:szCs w:val="24"/>
          <w:lang w:val="pt-PT"/>
        </w:rPr>
        <w:t>, o legislativo, o executivo e o jurisdicional.</w:t>
      </w:r>
      <w:r w:rsidR="00167EA2">
        <w:rPr>
          <w:rStyle w:val="FootnoteReference"/>
          <w:rFonts w:ascii="Times New Roman" w:hAnsi="Times New Roman" w:cs="Times New Roman"/>
          <w:sz w:val="24"/>
          <w:szCs w:val="24"/>
          <w:lang w:val="pt-PT"/>
        </w:rPr>
        <w:footnoteReference w:id="181"/>
      </w:r>
      <w:r w:rsidR="00A71C2C">
        <w:rPr>
          <w:rFonts w:ascii="Times New Roman" w:hAnsi="Times New Roman" w:cs="Times New Roman"/>
          <w:sz w:val="24"/>
          <w:szCs w:val="24"/>
          <w:lang w:val="pt-PT"/>
        </w:rPr>
        <w:t xml:space="preserve"> </w:t>
      </w:r>
    </w:p>
    <w:p w14:paraId="4938CAAA" w14:textId="002D38CE" w:rsidR="00AF6E68" w:rsidRDefault="00AF6E68" w:rsidP="00DF2599">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poder legislativo está a cargo do Parlamento que por sua vez é unicameral (como a Assembleia da República Portuguesa), o executivo é conferido ao </w:t>
      </w:r>
      <w:r w:rsidR="00CD6240">
        <w:rPr>
          <w:rFonts w:ascii="Times New Roman" w:hAnsi="Times New Roman" w:cs="Times New Roman"/>
          <w:sz w:val="24"/>
          <w:szCs w:val="24"/>
          <w:lang w:val="pt-PT"/>
        </w:rPr>
        <w:t xml:space="preserve">Chefe do Governo, o Primeiro-Ministro </w:t>
      </w:r>
      <w:r>
        <w:rPr>
          <w:rFonts w:ascii="Times New Roman" w:hAnsi="Times New Roman" w:cs="Times New Roman"/>
          <w:sz w:val="24"/>
          <w:szCs w:val="24"/>
          <w:lang w:val="pt-PT"/>
        </w:rPr>
        <w:t>que é eleito pelo Parlamento</w:t>
      </w:r>
      <w:r w:rsidR="00CD6240">
        <w:rPr>
          <w:rFonts w:ascii="Times New Roman" w:hAnsi="Times New Roman" w:cs="Times New Roman"/>
          <w:sz w:val="24"/>
          <w:szCs w:val="24"/>
          <w:lang w:val="pt-PT"/>
        </w:rPr>
        <w:t>, e ao Governo</w:t>
      </w:r>
      <w:r>
        <w:rPr>
          <w:rFonts w:ascii="Times New Roman" w:hAnsi="Times New Roman" w:cs="Times New Roman"/>
          <w:sz w:val="24"/>
          <w:szCs w:val="24"/>
          <w:lang w:val="pt-PT"/>
        </w:rPr>
        <w:t xml:space="preserve">. E o poder jurisdicional </w:t>
      </w:r>
      <w:r w:rsidR="00294A22">
        <w:rPr>
          <w:rFonts w:ascii="Times New Roman" w:hAnsi="Times New Roman" w:cs="Times New Roman"/>
          <w:sz w:val="24"/>
          <w:szCs w:val="24"/>
          <w:lang w:val="pt-PT"/>
        </w:rPr>
        <w:t>que está</w:t>
      </w:r>
      <w:r>
        <w:rPr>
          <w:rFonts w:ascii="Times New Roman" w:hAnsi="Times New Roman" w:cs="Times New Roman"/>
          <w:sz w:val="24"/>
          <w:szCs w:val="24"/>
          <w:lang w:val="pt-PT"/>
        </w:rPr>
        <w:t xml:space="preserve"> encarregue dos Tribunais.</w:t>
      </w:r>
      <w:r w:rsidR="00DF2599">
        <w:rPr>
          <w:rStyle w:val="FootnoteReference"/>
          <w:rFonts w:ascii="Times New Roman" w:hAnsi="Times New Roman" w:cs="Times New Roman"/>
          <w:sz w:val="24"/>
          <w:szCs w:val="24"/>
          <w:lang w:val="pt-PT"/>
        </w:rPr>
        <w:footnoteReference w:id="182"/>
      </w:r>
    </w:p>
    <w:p w14:paraId="3A079F5A" w14:textId="12179C07" w:rsidR="00AF6E68" w:rsidRDefault="00AF6E68" w:rsidP="00DF2599">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Desde 2016 que o voto </w:t>
      </w:r>
      <w:r w:rsidR="00CD6240">
        <w:rPr>
          <w:rFonts w:ascii="Times New Roman" w:hAnsi="Times New Roman" w:cs="Times New Roman"/>
          <w:sz w:val="24"/>
          <w:szCs w:val="24"/>
          <w:lang w:val="pt-PT"/>
        </w:rPr>
        <w:t>é conferido a partir dos dezassete anos, sendo ainda universal, e obrigatório</w:t>
      </w:r>
      <w:r w:rsidR="007727EC">
        <w:rPr>
          <w:rFonts w:ascii="Times New Roman" w:hAnsi="Times New Roman" w:cs="Times New Roman"/>
          <w:sz w:val="24"/>
          <w:szCs w:val="24"/>
          <w:lang w:val="pt-PT"/>
        </w:rPr>
        <w:t>.</w:t>
      </w:r>
    </w:p>
    <w:p w14:paraId="458395C2" w14:textId="64150346" w:rsidR="00BC1A07" w:rsidRDefault="00BC1A07" w:rsidP="00EA3260">
      <w:pPr>
        <w:spacing w:after="0" w:line="360" w:lineRule="auto"/>
        <w:contextualSpacing/>
        <w:jc w:val="both"/>
        <w:rPr>
          <w:rFonts w:ascii="Times New Roman" w:hAnsi="Times New Roman" w:cs="Times New Roman"/>
          <w:sz w:val="24"/>
          <w:szCs w:val="24"/>
          <w:lang w:val="pt-PT"/>
        </w:rPr>
      </w:pPr>
    </w:p>
    <w:p w14:paraId="152B7F6E" w14:textId="40C4611F" w:rsidR="00BC1A07" w:rsidRDefault="00BC1A07" w:rsidP="00EA3260">
      <w:pPr>
        <w:spacing w:after="0" w:line="360" w:lineRule="auto"/>
        <w:contextualSpacing/>
        <w:jc w:val="both"/>
        <w:rPr>
          <w:rFonts w:ascii="Times New Roman" w:hAnsi="Times New Roman" w:cs="Times New Roman"/>
          <w:sz w:val="24"/>
          <w:szCs w:val="24"/>
          <w:lang w:val="pt-PT"/>
        </w:rPr>
      </w:pPr>
    </w:p>
    <w:p w14:paraId="48CECB03" w14:textId="404F0962" w:rsidR="00BC1A07" w:rsidRDefault="00BC1A07" w:rsidP="00EA3260">
      <w:pPr>
        <w:spacing w:after="0" w:line="360" w:lineRule="auto"/>
        <w:contextualSpacing/>
        <w:jc w:val="both"/>
        <w:rPr>
          <w:rFonts w:ascii="Times New Roman" w:hAnsi="Times New Roman" w:cs="Times New Roman"/>
          <w:sz w:val="24"/>
          <w:szCs w:val="24"/>
          <w:lang w:val="pt-PT"/>
        </w:rPr>
      </w:pPr>
    </w:p>
    <w:p w14:paraId="3327BF88" w14:textId="16EB9076" w:rsidR="00BC1A07" w:rsidRDefault="00BC1A07" w:rsidP="00EA3260">
      <w:pPr>
        <w:spacing w:after="0" w:line="360" w:lineRule="auto"/>
        <w:contextualSpacing/>
        <w:jc w:val="both"/>
        <w:rPr>
          <w:rFonts w:ascii="Times New Roman" w:hAnsi="Times New Roman" w:cs="Times New Roman"/>
          <w:sz w:val="24"/>
          <w:szCs w:val="24"/>
          <w:lang w:val="pt-PT"/>
        </w:rPr>
      </w:pPr>
    </w:p>
    <w:p w14:paraId="6611C05A" w14:textId="520D3375" w:rsidR="00BC1A07" w:rsidRDefault="00BC1A07" w:rsidP="00EA3260">
      <w:pPr>
        <w:spacing w:after="0" w:line="360" w:lineRule="auto"/>
        <w:contextualSpacing/>
        <w:jc w:val="both"/>
        <w:rPr>
          <w:rFonts w:ascii="Times New Roman" w:hAnsi="Times New Roman" w:cs="Times New Roman"/>
          <w:sz w:val="24"/>
          <w:szCs w:val="24"/>
          <w:lang w:val="pt-PT"/>
        </w:rPr>
      </w:pPr>
    </w:p>
    <w:p w14:paraId="5F7BE585" w14:textId="2F210D3D" w:rsidR="00BC1A07" w:rsidRDefault="00BC1A07" w:rsidP="00EA3260">
      <w:pPr>
        <w:spacing w:after="0" w:line="360" w:lineRule="auto"/>
        <w:contextualSpacing/>
        <w:jc w:val="both"/>
        <w:rPr>
          <w:rFonts w:ascii="Times New Roman" w:hAnsi="Times New Roman" w:cs="Times New Roman"/>
          <w:sz w:val="24"/>
          <w:szCs w:val="24"/>
          <w:lang w:val="pt-PT"/>
        </w:rPr>
      </w:pPr>
    </w:p>
    <w:p w14:paraId="2205A28C" w14:textId="4D398FFA" w:rsidR="00BC1A07" w:rsidRDefault="00BC1A07" w:rsidP="00EA3260">
      <w:pPr>
        <w:spacing w:after="0" w:line="360" w:lineRule="auto"/>
        <w:contextualSpacing/>
        <w:jc w:val="both"/>
        <w:rPr>
          <w:rFonts w:ascii="Times New Roman" w:hAnsi="Times New Roman" w:cs="Times New Roman"/>
          <w:sz w:val="24"/>
          <w:szCs w:val="24"/>
          <w:lang w:val="pt-PT"/>
        </w:rPr>
      </w:pPr>
    </w:p>
    <w:p w14:paraId="34554FB9" w14:textId="47E0473F" w:rsidR="00BC1A07" w:rsidRDefault="00BC1A07" w:rsidP="00EA3260">
      <w:pPr>
        <w:spacing w:after="0" w:line="360" w:lineRule="auto"/>
        <w:contextualSpacing/>
        <w:jc w:val="both"/>
        <w:rPr>
          <w:rFonts w:ascii="Times New Roman" w:hAnsi="Times New Roman" w:cs="Times New Roman"/>
          <w:sz w:val="24"/>
          <w:szCs w:val="24"/>
          <w:lang w:val="pt-PT"/>
        </w:rPr>
      </w:pPr>
    </w:p>
    <w:p w14:paraId="021A09F7" w14:textId="3BFD068C" w:rsidR="00BC1A07" w:rsidRDefault="00BC1A07" w:rsidP="00EA3260">
      <w:pPr>
        <w:spacing w:after="0" w:line="360" w:lineRule="auto"/>
        <w:contextualSpacing/>
        <w:jc w:val="both"/>
        <w:rPr>
          <w:rFonts w:ascii="Times New Roman" w:hAnsi="Times New Roman" w:cs="Times New Roman"/>
          <w:sz w:val="24"/>
          <w:szCs w:val="24"/>
          <w:lang w:val="pt-PT"/>
        </w:rPr>
      </w:pPr>
    </w:p>
    <w:p w14:paraId="74F0FD14" w14:textId="5C29DF66" w:rsidR="00BC1A07" w:rsidRDefault="00BC1A07" w:rsidP="00EA3260">
      <w:pPr>
        <w:spacing w:after="0" w:line="360" w:lineRule="auto"/>
        <w:contextualSpacing/>
        <w:jc w:val="both"/>
        <w:rPr>
          <w:rFonts w:ascii="Times New Roman" w:hAnsi="Times New Roman" w:cs="Times New Roman"/>
          <w:sz w:val="24"/>
          <w:szCs w:val="24"/>
          <w:lang w:val="pt-PT"/>
        </w:rPr>
      </w:pPr>
    </w:p>
    <w:p w14:paraId="4D6C4510" w14:textId="4EE4D8DC" w:rsidR="00BC1A07" w:rsidRDefault="00BC1A07" w:rsidP="00EA3260">
      <w:pPr>
        <w:spacing w:after="0" w:line="360" w:lineRule="auto"/>
        <w:contextualSpacing/>
        <w:jc w:val="both"/>
        <w:rPr>
          <w:rFonts w:ascii="Times New Roman" w:hAnsi="Times New Roman" w:cs="Times New Roman"/>
          <w:sz w:val="24"/>
          <w:szCs w:val="24"/>
          <w:lang w:val="pt-PT"/>
        </w:rPr>
      </w:pPr>
    </w:p>
    <w:p w14:paraId="7FE84F33" w14:textId="77777777" w:rsidR="00001551" w:rsidRDefault="00001551" w:rsidP="00EA3260">
      <w:pPr>
        <w:spacing w:after="0" w:line="360" w:lineRule="auto"/>
        <w:contextualSpacing/>
        <w:jc w:val="both"/>
        <w:rPr>
          <w:rFonts w:ascii="Times New Roman" w:hAnsi="Times New Roman" w:cs="Times New Roman"/>
          <w:sz w:val="24"/>
          <w:szCs w:val="24"/>
          <w:lang w:val="pt-PT"/>
        </w:rPr>
      </w:pPr>
    </w:p>
    <w:p w14:paraId="0A061307" w14:textId="261497A9" w:rsidR="00287B01" w:rsidRDefault="00287B01" w:rsidP="00EA3260">
      <w:pPr>
        <w:spacing w:after="0" w:line="360" w:lineRule="auto"/>
        <w:contextualSpacing/>
        <w:jc w:val="both"/>
        <w:rPr>
          <w:rFonts w:ascii="Times New Roman" w:hAnsi="Times New Roman" w:cs="Times New Roman"/>
          <w:sz w:val="24"/>
          <w:szCs w:val="24"/>
          <w:lang w:val="pt-PT"/>
        </w:rPr>
      </w:pPr>
    </w:p>
    <w:p w14:paraId="7D6D78E7"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6BC435BE"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6113106D" w14:textId="77777777" w:rsidR="00A54632" w:rsidRDefault="00A54632" w:rsidP="00EA3260">
      <w:pPr>
        <w:spacing w:after="0" w:line="360" w:lineRule="auto"/>
        <w:contextualSpacing/>
        <w:jc w:val="both"/>
        <w:rPr>
          <w:rFonts w:ascii="Times New Roman" w:hAnsi="Times New Roman" w:cs="Times New Roman"/>
          <w:sz w:val="24"/>
          <w:szCs w:val="24"/>
          <w:lang w:val="pt-PT"/>
        </w:rPr>
      </w:pPr>
    </w:p>
    <w:p w14:paraId="239E9C94"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16E9A4D9"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1C65CC76"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0861841E"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20161DAF"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36F8AC45" w14:textId="77777777" w:rsidR="00AB20E2" w:rsidRDefault="00AB20E2" w:rsidP="00EA3260">
      <w:pPr>
        <w:spacing w:after="0" w:line="360" w:lineRule="auto"/>
        <w:contextualSpacing/>
        <w:jc w:val="both"/>
        <w:rPr>
          <w:rFonts w:ascii="Times New Roman" w:hAnsi="Times New Roman" w:cs="Times New Roman"/>
          <w:sz w:val="24"/>
          <w:szCs w:val="24"/>
          <w:lang w:val="pt-PT"/>
        </w:rPr>
      </w:pPr>
    </w:p>
    <w:p w14:paraId="1B13E4C5" w14:textId="7C079986" w:rsidR="00287B01" w:rsidRPr="00AB20E2" w:rsidRDefault="00287B01" w:rsidP="00AB20E2">
      <w:pPr>
        <w:pStyle w:val="Heading1"/>
        <w:numPr>
          <w:ilvl w:val="0"/>
          <w:numId w:val="0"/>
        </w:numPr>
        <w:ind w:left="432" w:hanging="432"/>
        <w:jc w:val="center"/>
        <w:rPr>
          <w:rFonts w:ascii="Times New Roman" w:hAnsi="Times New Roman" w:cs="Times New Roman"/>
          <w:b/>
          <w:color w:val="auto"/>
          <w:sz w:val="24"/>
          <w:szCs w:val="24"/>
          <w:lang w:val="pt-PT"/>
        </w:rPr>
      </w:pPr>
      <w:bookmarkStart w:id="76" w:name="_Toc449822472"/>
      <w:bookmarkStart w:id="77" w:name="_Toc449877924"/>
      <w:bookmarkStart w:id="78" w:name="_Toc450239765"/>
      <w:r w:rsidRPr="00AB20E2">
        <w:rPr>
          <w:rFonts w:ascii="Times New Roman" w:hAnsi="Times New Roman" w:cs="Times New Roman"/>
          <w:b/>
          <w:color w:val="auto"/>
          <w:sz w:val="24"/>
          <w:szCs w:val="24"/>
          <w:lang w:val="pt-PT"/>
        </w:rPr>
        <w:t>CAPÍTULO V</w:t>
      </w:r>
      <w:bookmarkEnd w:id="76"/>
      <w:bookmarkEnd w:id="77"/>
      <w:bookmarkEnd w:id="78"/>
    </w:p>
    <w:p w14:paraId="12FD54DA" w14:textId="29C4C95B" w:rsidR="00287B01" w:rsidRPr="00AB20E2" w:rsidRDefault="00287B01" w:rsidP="00AB20E2">
      <w:pPr>
        <w:pStyle w:val="Heading1"/>
        <w:numPr>
          <w:ilvl w:val="0"/>
          <w:numId w:val="0"/>
        </w:numPr>
        <w:jc w:val="center"/>
        <w:rPr>
          <w:rFonts w:ascii="Times New Roman" w:hAnsi="Times New Roman" w:cs="Times New Roman"/>
          <w:b/>
          <w:color w:val="auto"/>
          <w:sz w:val="24"/>
          <w:szCs w:val="24"/>
          <w:lang w:val="pt-PT"/>
        </w:rPr>
      </w:pPr>
      <w:bookmarkStart w:id="79" w:name="_Toc449877925"/>
      <w:bookmarkStart w:id="80" w:name="_Toc450239766"/>
      <w:r w:rsidRPr="00AB20E2">
        <w:rPr>
          <w:rFonts w:ascii="Times New Roman" w:hAnsi="Times New Roman" w:cs="Times New Roman"/>
          <w:b/>
          <w:color w:val="auto"/>
          <w:sz w:val="24"/>
          <w:szCs w:val="24"/>
          <w:lang w:val="pt-PT"/>
        </w:rPr>
        <w:t>UM OLHAR SOBRE A ABSTENÇÃO NAS ELEIÇÕES EM PORTUGAL</w:t>
      </w:r>
      <w:bookmarkEnd w:id="79"/>
      <w:bookmarkEnd w:id="80"/>
    </w:p>
    <w:p w14:paraId="14CDF2BF" w14:textId="2C03D310" w:rsidR="00287B01" w:rsidRPr="00AB20E2" w:rsidRDefault="00287B01" w:rsidP="00AB20E2">
      <w:pPr>
        <w:pStyle w:val="Heading1"/>
        <w:numPr>
          <w:ilvl w:val="0"/>
          <w:numId w:val="0"/>
        </w:numPr>
        <w:jc w:val="center"/>
        <w:rPr>
          <w:rFonts w:ascii="Times New Roman" w:hAnsi="Times New Roman" w:cs="Times New Roman"/>
          <w:b/>
          <w:color w:val="auto"/>
          <w:sz w:val="24"/>
          <w:szCs w:val="24"/>
          <w:lang w:val="pt-PT"/>
        </w:rPr>
      </w:pPr>
      <w:bookmarkStart w:id="81" w:name="_Toc450239767"/>
      <w:r w:rsidRPr="00AB20E2">
        <w:rPr>
          <w:rFonts w:ascii="Times New Roman" w:hAnsi="Times New Roman" w:cs="Times New Roman"/>
          <w:b/>
          <w:color w:val="auto"/>
          <w:sz w:val="24"/>
          <w:szCs w:val="24"/>
          <w:lang w:val="pt-PT"/>
        </w:rPr>
        <w:t>DAS ELEIÇÕES DE 1974 ÀS ELEIÇÕES EUROPEIAS DE 2019</w:t>
      </w:r>
      <w:bookmarkEnd w:id="81"/>
    </w:p>
    <w:p w14:paraId="0A6EFF53" w14:textId="5F45BE3C" w:rsidR="00287B01" w:rsidRPr="00AB20E2" w:rsidRDefault="00287B01" w:rsidP="00AB20E2">
      <w:pPr>
        <w:spacing w:after="0" w:line="360" w:lineRule="auto"/>
        <w:contextualSpacing/>
        <w:jc w:val="center"/>
        <w:rPr>
          <w:rFonts w:ascii="Times New Roman" w:hAnsi="Times New Roman" w:cs="Times New Roman"/>
          <w:b/>
          <w:sz w:val="24"/>
          <w:szCs w:val="24"/>
          <w:lang w:val="pt-PT"/>
        </w:rPr>
      </w:pPr>
    </w:p>
    <w:p w14:paraId="119FEEA6" w14:textId="3F930A88" w:rsidR="00287B01" w:rsidRDefault="00287B01" w:rsidP="00287B01">
      <w:pPr>
        <w:spacing w:after="0" w:line="360" w:lineRule="auto"/>
        <w:contextualSpacing/>
        <w:jc w:val="center"/>
        <w:rPr>
          <w:rFonts w:ascii="Times New Roman" w:hAnsi="Times New Roman" w:cs="Times New Roman"/>
          <w:sz w:val="24"/>
          <w:szCs w:val="24"/>
          <w:lang w:val="pt-PT"/>
        </w:rPr>
      </w:pPr>
    </w:p>
    <w:p w14:paraId="0707CE0A" w14:textId="517805D0" w:rsidR="00287B01" w:rsidRDefault="00287B01" w:rsidP="00287B01">
      <w:pPr>
        <w:spacing w:after="0" w:line="360" w:lineRule="auto"/>
        <w:contextualSpacing/>
        <w:jc w:val="center"/>
        <w:rPr>
          <w:rFonts w:ascii="Times New Roman" w:hAnsi="Times New Roman" w:cs="Times New Roman"/>
          <w:sz w:val="24"/>
          <w:szCs w:val="24"/>
          <w:lang w:val="pt-PT"/>
        </w:rPr>
      </w:pPr>
    </w:p>
    <w:p w14:paraId="0483CE8A" w14:textId="4F972CAB" w:rsidR="00287B01" w:rsidRDefault="00287B01" w:rsidP="00287B01">
      <w:pPr>
        <w:spacing w:after="0" w:line="360" w:lineRule="auto"/>
        <w:contextualSpacing/>
        <w:jc w:val="center"/>
        <w:rPr>
          <w:rFonts w:ascii="Times New Roman" w:hAnsi="Times New Roman" w:cs="Times New Roman"/>
          <w:sz w:val="24"/>
          <w:szCs w:val="24"/>
          <w:lang w:val="pt-PT"/>
        </w:rPr>
      </w:pPr>
    </w:p>
    <w:p w14:paraId="75998039" w14:textId="1CD8FE53" w:rsidR="00287B01" w:rsidRDefault="00287B01" w:rsidP="00287B01">
      <w:pPr>
        <w:spacing w:after="0" w:line="360" w:lineRule="auto"/>
        <w:contextualSpacing/>
        <w:jc w:val="center"/>
        <w:rPr>
          <w:rFonts w:ascii="Times New Roman" w:hAnsi="Times New Roman" w:cs="Times New Roman"/>
          <w:sz w:val="24"/>
          <w:szCs w:val="24"/>
          <w:lang w:val="pt-PT"/>
        </w:rPr>
      </w:pPr>
    </w:p>
    <w:p w14:paraId="4BA1741E" w14:textId="0BF0850F" w:rsidR="00287B01" w:rsidRDefault="00287B01" w:rsidP="00287B01">
      <w:pPr>
        <w:spacing w:after="0" w:line="360" w:lineRule="auto"/>
        <w:contextualSpacing/>
        <w:jc w:val="center"/>
        <w:rPr>
          <w:rFonts w:ascii="Times New Roman" w:hAnsi="Times New Roman" w:cs="Times New Roman"/>
          <w:sz w:val="24"/>
          <w:szCs w:val="24"/>
          <w:lang w:val="pt-PT"/>
        </w:rPr>
      </w:pPr>
    </w:p>
    <w:p w14:paraId="252D41FB" w14:textId="5448F022" w:rsidR="00287B01" w:rsidRDefault="00287B01" w:rsidP="00287B01">
      <w:pPr>
        <w:spacing w:after="0" w:line="360" w:lineRule="auto"/>
        <w:contextualSpacing/>
        <w:jc w:val="center"/>
        <w:rPr>
          <w:rFonts w:ascii="Times New Roman" w:hAnsi="Times New Roman" w:cs="Times New Roman"/>
          <w:sz w:val="24"/>
          <w:szCs w:val="24"/>
          <w:lang w:val="pt-PT"/>
        </w:rPr>
      </w:pPr>
    </w:p>
    <w:p w14:paraId="0D3119CD" w14:textId="2FB791F5" w:rsidR="00287B01" w:rsidRDefault="00287B01" w:rsidP="00287B01">
      <w:pPr>
        <w:spacing w:after="0" w:line="360" w:lineRule="auto"/>
        <w:contextualSpacing/>
        <w:jc w:val="center"/>
        <w:rPr>
          <w:rFonts w:ascii="Times New Roman" w:hAnsi="Times New Roman" w:cs="Times New Roman"/>
          <w:sz w:val="24"/>
          <w:szCs w:val="24"/>
          <w:lang w:val="pt-PT"/>
        </w:rPr>
      </w:pPr>
    </w:p>
    <w:p w14:paraId="30673E98" w14:textId="03D917DA" w:rsidR="00287B01" w:rsidRDefault="00287B01" w:rsidP="00287B01">
      <w:pPr>
        <w:spacing w:after="0" w:line="360" w:lineRule="auto"/>
        <w:contextualSpacing/>
        <w:jc w:val="center"/>
        <w:rPr>
          <w:rFonts w:ascii="Times New Roman" w:hAnsi="Times New Roman" w:cs="Times New Roman"/>
          <w:sz w:val="24"/>
          <w:szCs w:val="24"/>
          <w:lang w:val="pt-PT"/>
        </w:rPr>
      </w:pPr>
    </w:p>
    <w:p w14:paraId="3A74B660" w14:textId="2A8552D9" w:rsidR="00287B01" w:rsidRDefault="00287B01" w:rsidP="00287B01">
      <w:pPr>
        <w:spacing w:after="0" w:line="360" w:lineRule="auto"/>
        <w:contextualSpacing/>
        <w:jc w:val="center"/>
        <w:rPr>
          <w:rFonts w:ascii="Times New Roman" w:hAnsi="Times New Roman" w:cs="Times New Roman"/>
          <w:sz w:val="24"/>
          <w:szCs w:val="24"/>
          <w:lang w:val="pt-PT"/>
        </w:rPr>
      </w:pPr>
    </w:p>
    <w:p w14:paraId="57C81DBB" w14:textId="3329730A" w:rsidR="00287B01" w:rsidRDefault="00287B01" w:rsidP="00287B01">
      <w:pPr>
        <w:spacing w:after="0" w:line="360" w:lineRule="auto"/>
        <w:contextualSpacing/>
        <w:jc w:val="center"/>
        <w:rPr>
          <w:rFonts w:ascii="Times New Roman" w:hAnsi="Times New Roman" w:cs="Times New Roman"/>
          <w:sz w:val="24"/>
          <w:szCs w:val="24"/>
          <w:lang w:val="pt-PT"/>
        </w:rPr>
      </w:pPr>
    </w:p>
    <w:p w14:paraId="7CF5AABB" w14:textId="77777777" w:rsidR="00AB20E2" w:rsidRDefault="00AB20E2" w:rsidP="00287B01">
      <w:pPr>
        <w:spacing w:after="0" w:line="360" w:lineRule="auto"/>
        <w:contextualSpacing/>
        <w:jc w:val="center"/>
        <w:rPr>
          <w:rFonts w:ascii="Times New Roman" w:hAnsi="Times New Roman" w:cs="Times New Roman"/>
          <w:sz w:val="24"/>
          <w:szCs w:val="24"/>
          <w:lang w:val="pt-PT"/>
        </w:rPr>
      </w:pPr>
    </w:p>
    <w:p w14:paraId="77A3B5B3" w14:textId="77777777" w:rsidR="00AB20E2" w:rsidRDefault="00AB20E2" w:rsidP="00287B01">
      <w:pPr>
        <w:spacing w:after="0" w:line="360" w:lineRule="auto"/>
        <w:contextualSpacing/>
        <w:jc w:val="center"/>
        <w:rPr>
          <w:rFonts w:ascii="Times New Roman" w:hAnsi="Times New Roman" w:cs="Times New Roman"/>
          <w:sz w:val="24"/>
          <w:szCs w:val="24"/>
          <w:lang w:val="pt-PT"/>
        </w:rPr>
      </w:pPr>
    </w:p>
    <w:p w14:paraId="5E7E9846" w14:textId="77777777" w:rsidR="00AB20E2" w:rsidRDefault="00AB20E2" w:rsidP="00287B01">
      <w:pPr>
        <w:spacing w:after="0" w:line="360" w:lineRule="auto"/>
        <w:contextualSpacing/>
        <w:jc w:val="center"/>
        <w:rPr>
          <w:rFonts w:ascii="Times New Roman" w:hAnsi="Times New Roman" w:cs="Times New Roman"/>
          <w:sz w:val="24"/>
          <w:szCs w:val="24"/>
          <w:lang w:val="pt-PT"/>
        </w:rPr>
      </w:pPr>
    </w:p>
    <w:p w14:paraId="582F13E2" w14:textId="211AA95C" w:rsidR="00287B01" w:rsidRDefault="00287B01" w:rsidP="00287B01">
      <w:pPr>
        <w:spacing w:after="0" w:line="360" w:lineRule="auto"/>
        <w:contextualSpacing/>
        <w:jc w:val="center"/>
        <w:rPr>
          <w:rFonts w:ascii="Times New Roman" w:hAnsi="Times New Roman" w:cs="Times New Roman"/>
          <w:sz w:val="24"/>
          <w:szCs w:val="24"/>
          <w:lang w:val="pt-PT"/>
        </w:rPr>
      </w:pPr>
    </w:p>
    <w:p w14:paraId="115CD67D" w14:textId="319D3AAD" w:rsidR="00287B01" w:rsidRDefault="00287B01" w:rsidP="00987735">
      <w:pPr>
        <w:spacing w:after="0" w:line="360" w:lineRule="auto"/>
        <w:contextualSpacing/>
        <w:rPr>
          <w:rFonts w:ascii="Times New Roman" w:hAnsi="Times New Roman" w:cs="Times New Roman"/>
          <w:sz w:val="24"/>
          <w:szCs w:val="24"/>
          <w:lang w:val="pt-PT"/>
        </w:rPr>
      </w:pPr>
    </w:p>
    <w:p w14:paraId="77E0BA56" w14:textId="03597DFE" w:rsidR="00287B01" w:rsidRDefault="00287B01" w:rsidP="00287B01">
      <w:pPr>
        <w:spacing w:after="0" w:line="360" w:lineRule="auto"/>
        <w:contextualSpacing/>
        <w:jc w:val="center"/>
        <w:rPr>
          <w:rFonts w:ascii="Times New Roman" w:hAnsi="Times New Roman" w:cs="Times New Roman"/>
          <w:sz w:val="24"/>
          <w:szCs w:val="24"/>
          <w:lang w:val="pt-PT"/>
        </w:rPr>
      </w:pPr>
    </w:p>
    <w:p w14:paraId="02041194" w14:textId="77777777" w:rsidR="00A71C2C" w:rsidRDefault="00287B01" w:rsidP="00AB20E2">
      <w:pPr>
        <w:pStyle w:val="Heading2"/>
      </w:pPr>
      <w:bookmarkStart w:id="82" w:name="_Toc450239768"/>
      <w:r w:rsidRPr="00287B01">
        <w:lastRenderedPageBreak/>
        <w:t>Teorias aplicadas à realidade da abstenção em Portugal:</w:t>
      </w:r>
      <w:bookmarkEnd w:id="82"/>
    </w:p>
    <w:p w14:paraId="6611D2C9" w14:textId="77777777" w:rsidR="00A71C2C" w:rsidRDefault="00A71C2C" w:rsidP="00A71C2C">
      <w:pPr>
        <w:spacing w:line="360" w:lineRule="auto"/>
        <w:contextualSpacing/>
        <w:jc w:val="both"/>
        <w:rPr>
          <w:rFonts w:ascii="Times New Roman" w:hAnsi="Times New Roman" w:cs="Times New Roman"/>
          <w:b/>
          <w:sz w:val="24"/>
          <w:szCs w:val="24"/>
          <w:lang w:val="pt-PT"/>
        </w:rPr>
      </w:pPr>
    </w:p>
    <w:p w14:paraId="531DC32D" w14:textId="44A7A159" w:rsidR="00A71C2C" w:rsidRDefault="00287B01" w:rsidP="00A71C2C">
      <w:pPr>
        <w:spacing w:line="360" w:lineRule="auto"/>
        <w:ind w:firstLine="720"/>
        <w:contextualSpacing/>
        <w:jc w:val="both"/>
        <w:rPr>
          <w:rFonts w:ascii="Times New Roman" w:hAnsi="Times New Roman" w:cs="Times New Roman"/>
          <w:sz w:val="24"/>
          <w:szCs w:val="24"/>
          <w:lang w:val="pt-PT"/>
        </w:rPr>
      </w:pPr>
      <w:r w:rsidRPr="00287B01">
        <w:rPr>
          <w:rFonts w:ascii="Times New Roman" w:hAnsi="Times New Roman" w:cs="Times New Roman"/>
          <w:sz w:val="24"/>
          <w:szCs w:val="24"/>
          <w:lang w:val="pt-PT"/>
        </w:rPr>
        <w:t>É de f</w:t>
      </w:r>
      <w:r w:rsidR="000F0C10">
        <w:rPr>
          <w:rFonts w:ascii="Times New Roman" w:hAnsi="Times New Roman" w:cs="Times New Roman"/>
          <w:sz w:val="24"/>
          <w:szCs w:val="24"/>
          <w:lang w:val="pt-PT"/>
        </w:rPr>
        <w:t>ato</w:t>
      </w:r>
      <w:r w:rsidRPr="00287B01">
        <w:rPr>
          <w:rFonts w:ascii="Times New Roman" w:hAnsi="Times New Roman" w:cs="Times New Roman"/>
          <w:sz w:val="24"/>
          <w:szCs w:val="24"/>
          <w:lang w:val="pt-PT"/>
        </w:rPr>
        <w:t xml:space="preserve"> uma necessidade atual e cada vez mais urgente perceber o porquê da subida tão abrupta e constante do número de eleitores que se abstêm de exercer o seu direito de sufrágio, assim como é ne</w:t>
      </w:r>
      <w:r w:rsidR="007D3D5F">
        <w:rPr>
          <w:rFonts w:ascii="Times New Roman" w:hAnsi="Times New Roman" w:cs="Times New Roman"/>
          <w:sz w:val="24"/>
          <w:szCs w:val="24"/>
          <w:lang w:val="pt-PT"/>
        </w:rPr>
        <w:t>cessário entender em que medida</w:t>
      </w:r>
      <w:r w:rsidRPr="00287B01">
        <w:rPr>
          <w:rFonts w:ascii="Times New Roman" w:hAnsi="Times New Roman" w:cs="Times New Roman"/>
          <w:sz w:val="24"/>
          <w:szCs w:val="24"/>
          <w:lang w:val="pt-PT"/>
        </w:rPr>
        <w:t xml:space="preserve"> esta crescente abstenção coloca em risco a legitimida</w:t>
      </w:r>
      <w:r w:rsidR="00A71C2C">
        <w:rPr>
          <w:rFonts w:ascii="Times New Roman" w:hAnsi="Times New Roman" w:cs="Times New Roman"/>
          <w:sz w:val="24"/>
          <w:szCs w:val="24"/>
          <w:lang w:val="pt-PT"/>
        </w:rPr>
        <w:t>de da democracia. Votar é</w:t>
      </w:r>
      <w:r w:rsidRPr="00287B01">
        <w:rPr>
          <w:rFonts w:ascii="Times New Roman" w:hAnsi="Times New Roman" w:cs="Times New Roman"/>
          <w:sz w:val="24"/>
          <w:szCs w:val="24"/>
          <w:lang w:val="pt-PT"/>
        </w:rPr>
        <w:t xml:space="preserve"> uma c</w:t>
      </w:r>
      <w:r w:rsidR="00A71C2C">
        <w:rPr>
          <w:rFonts w:ascii="Times New Roman" w:hAnsi="Times New Roman" w:cs="Times New Roman"/>
          <w:sz w:val="24"/>
          <w:szCs w:val="24"/>
          <w:lang w:val="pt-PT"/>
        </w:rPr>
        <w:t>ondição essencial de um Estado d</w:t>
      </w:r>
      <w:r w:rsidRPr="00287B01">
        <w:rPr>
          <w:rFonts w:ascii="Times New Roman" w:hAnsi="Times New Roman" w:cs="Times New Roman"/>
          <w:sz w:val="24"/>
          <w:szCs w:val="24"/>
          <w:lang w:val="pt-PT"/>
        </w:rPr>
        <w:t>emocrático, os cidadãos eleitores escolhem os seus representantes através do sufrágio art.º 14.º da C.R.P</w:t>
      </w:r>
      <w:r w:rsidR="003F5F4C">
        <w:rPr>
          <w:rFonts w:ascii="Times New Roman" w:hAnsi="Times New Roman" w:cs="Times New Roman"/>
          <w:sz w:val="24"/>
          <w:szCs w:val="24"/>
          <w:lang w:val="pt-PT"/>
        </w:rPr>
        <w:t xml:space="preserve"> e</w:t>
      </w:r>
      <w:r w:rsidRPr="00287B01">
        <w:rPr>
          <w:rFonts w:ascii="Times New Roman" w:hAnsi="Times New Roman" w:cs="Times New Roman"/>
          <w:sz w:val="24"/>
          <w:szCs w:val="24"/>
          <w:lang w:val="pt-PT"/>
        </w:rPr>
        <w:t xml:space="preserve"> a renúncia à prática deste direito pode, porém, ser conotada como uma renúncia ao sistema democrático.</w:t>
      </w:r>
    </w:p>
    <w:p w14:paraId="63307A93" w14:textId="603D764B" w:rsidR="00E63402" w:rsidRPr="00A71C2C" w:rsidRDefault="00287B01" w:rsidP="00A71C2C">
      <w:pPr>
        <w:spacing w:line="360" w:lineRule="auto"/>
        <w:ind w:firstLine="720"/>
        <w:contextualSpacing/>
        <w:jc w:val="both"/>
        <w:rPr>
          <w:rFonts w:ascii="Times New Roman" w:hAnsi="Times New Roman" w:cs="Times New Roman"/>
          <w:b/>
          <w:sz w:val="24"/>
          <w:szCs w:val="24"/>
          <w:lang w:val="pt-PT"/>
        </w:rPr>
      </w:pPr>
      <w:r w:rsidRPr="00287B01">
        <w:rPr>
          <w:rFonts w:ascii="Times New Roman" w:hAnsi="Times New Roman" w:cs="Times New Roman"/>
          <w:sz w:val="24"/>
          <w:szCs w:val="24"/>
          <w:lang w:val="pt-PT"/>
        </w:rPr>
        <w:t xml:space="preserve"> O Estudo sobre </w:t>
      </w:r>
      <w:r w:rsidR="000E62F8">
        <w:rPr>
          <w:rFonts w:ascii="Times New Roman" w:hAnsi="Times New Roman" w:cs="Times New Roman"/>
          <w:sz w:val="24"/>
          <w:szCs w:val="24"/>
          <w:lang w:val="pt-PT"/>
        </w:rPr>
        <w:t>o comportamento</w:t>
      </w:r>
      <w:r w:rsidRPr="00287B01">
        <w:rPr>
          <w:rFonts w:ascii="Times New Roman" w:hAnsi="Times New Roman" w:cs="Times New Roman"/>
          <w:sz w:val="24"/>
          <w:szCs w:val="24"/>
          <w:lang w:val="pt-PT"/>
        </w:rPr>
        <w:t xml:space="preserve"> eleitoral começou a ganhar formas na segunda metade do séc. XX</w:t>
      </w:r>
      <w:r w:rsidR="00A71C2C">
        <w:rPr>
          <w:rFonts w:ascii="Times New Roman" w:hAnsi="Times New Roman" w:cs="Times New Roman"/>
          <w:sz w:val="24"/>
          <w:szCs w:val="24"/>
          <w:lang w:val="pt-PT"/>
        </w:rPr>
        <w:t>.</w:t>
      </w:r>
      <w:r w:rsidRPr="00287B01">
        <w:rPr>
          <w:rFonts w:ascii="Times New Roman" w:hAnsi="Times New Roman" w:cs="Times New Roman"/>
          <w:sz w:val="24"/>
          <w:szCs w:val="24"/>
          <w:lang w:val="pt-PT"/>
        </w:rPr>
        <w:t xml:space="preserve">, </w:t>
      </w:r>
      <w:r w:rsidR="00C63F1E">
        <w:rPr>
          <w:rFonts w:ascii="Times New Roman" w:hAnsi="Times New Roman" w:cs="Times New Roman"/>
          <w:sz w:val="24"/>
          <w:szCs w:val="24"/>
          <w:lang w:val="pt-PT"/>
        </w:rPr>
        <w:t xml:space="preserve">são três os modelos </w:t>
      </w:r>
      <w:r w:rsidR="00A71C2C">
        <w:rPr>
          <w:rFonts w:ascii="Times New Roman" w:hAnsi="Times New Roman" w:cs="Times New Roman"/>
          <w:sz w:val="24"/>
          <w:szCs w:val="24"/>
          <w:lang w:val="pt-PT"/>
        </w:rPr>
        <w:t>que reúnem o maior consenso: o Modelo Sociológico ou M</w:t>
      </w:r>
      <w:r w:rsidR="00C63F1E">
        <w:rPr>
          <w:rFonts w:ascii="Times New Roman" w:hAnsi="Times New Roman" w:cs="Times New Roman"/>
          <w:sz w:val="24"/>
          <w:szCs w:val="24"/>
          <w:lang w:val="pt-PT"/>
        </w:rPr>
        <w:t xml:space="preserve">odelo da Universidade de Columbia que assenta nas bases do estudo apresentado em 1944 pelos investigadores: </w:t>
      </w:r>
      <w:r w:rsidR="00494B79">
        <w:rPr>
          <w:rFonts w:ascii="Times New Roman" w:hAnsi="Times New Roman" w:cs="Times New Roman"/>
          <w:sz w:val="24"/>
          <w:szCs w:val="24"/>
          <w:lang w:val="pt-PT"/>
        </w:rPr>
        <w:t xml:space="preserve">Paul </w:t>
      </w:r>
      <w:proofErr w:type="spellStart"/>
      <w:r w:rsidR="00C63F1E">
        <w:rPr>
          <w:rFonts w:ascii="Times New Roman" w:hAnsi="Times New Roman" w:cs="Times New Roman"/>
          <w:sz w:val="24"/>
          <w:szCs w:val="24"/>
          <w:lang w:val="pt-PT"/>
        </w:rPr>
        <w:t>Lazarsfeld</w:t>
      </w:r>
      <w:proofErr w:type="spellEnd"/>
      <w:r w:rsidR="00C63F1E">
        <w:rPr>
          <w:rFonts w:ascii="Times New Roman" w:hAnsi="Times New Roman" w:cs="Times New Roman"/>
          <w:sz w:val="24"/>
          <w:szCs w:val="24"/>
          <w:lang w:val="pt-PT"/>
        </w:rPr>
        <w:t xml:space="preserve">, </w:t>
      </w:r>
      <w:r w:rsidR="00494B79">
        <w:rPr>
          <w:rFonts w:ascii="Times New Roman" w:hAnsi="Times New Roman" w:cs="Times New Roman"/>
          <w:sz w:val="24"/>
          <w:szCs w:val="24"/>
          <w:lang w:val="pt-PT"/>
        </w:rPr>
        <w:t xml:space="preserve">Bernard </w:t>
      </w:r>
      <w:proofErr w:type="spellStart"/>
      <w:r w:rsidR="00C63F1E">
        <w:rPr>
          <w:rFonts w:ascii="Times New Roman" w:hAnsi="Times New Roman" w:cs="Times New Roman"/>
          <w:sz w:val="24"/>
          <w:szCs w:val="24"/>
          <w:lang w:val="pt-PT"/>
        </w:rPr>
        <w:t>Berelson</w:t>
      </w:r>
      <w:proofErr w:type="spellEnd"/>
      <w:r w:rsidR="00C63F1E">
        <w:rPr>
          <w:rFonts w:ascii="Times New Roman" w:hAnsi="Times New Roman" w:cs="Times New Roman"/>
          <w:sz w:val="24"/>
          <w:szCs w:val="24"/>
          <w:lang w:val="pt-PT"/>
        </w:rPr>
        <w:t xml:space="preserve"> e</w:t>
      </w:r>
      <w:r w:rsidR="00494B79">
        <w:rPr>
          <w:rFonts w:ascii="Times New Roman" w:hAnsi="Times New Roman" w:cs="Times New Roman"/>
          <w:sz w:val="24"/>
          <w:szCs w:val="24"/>
          <w:lang w:val="pt-PT"/>
        </w:rPr>
        <w:t xml:space="preserve"> </w:t>
      </w:r>
      <w:proofErr w:type="spellStart"/>
      <w:r w:rsidR="00494B79">
        <w:rPr>
          <w:rFonts w:ascii="Times New Roman" w:hAnsi="Times New Roman" w:cs="Times New Roman"/>
          <w:sz w:val="24"/>
          <w:szCs w:val="24"/>
          <w:lang w:val="pt-PT"/>
        </w:rPr>
        <w:t>Hazel</w:t>
      </w:r>
      <w:proofErr w:type="spellEnd"/>
      <w:r w:rsidR="00C63F1E">
        <w:rPr>
          <w:rFonts w:ascii="Times New Roman" w:hAnsi="Times New Roman" w:cs="Times New Roman"/>
          <w:sz w:val="24"/>
          <w:szCs w:val="24"/>
          <w:lang w:val="pt-PT"/>
        </w:rPr>
        <w:t xml:space="preserve"> </w:t>
      </w:r>
      <w:proofErr w:type="spellStart"/>
      <w:r w:rsidR="00C63F1E">
        <w:rPr>
          <w:rFonts w:ascii="Times New Roman" w:hAnsi="Times New Roman" w:cs="Times New Roman"/>
          <w:sz w:val="24"/>
          <w:szCs w:val="24"/>
          <w:lang w:val="pt-PT"/>
        </w:rPr>
        <w:t>Gaudet</w:t>
      </w:r>
      <w:proofErr w:type="spellEnd"/>
      <w:r w:rsidR="00C63F1E">
        <w:rPr>
          <w:rFonts w:ascii="Times New Roman" w:hAnsi="Times New Roman" w:cs="Times New Roman"/>
          <w:sz w:val="24"/>
          <w:szCs w:val="24"/>
          <w:lang w:val="pt-PT"/>
        </w:rPr>
        <w:t xml:space="preserve"> </w:t>
      </w:r>
      <w:r w:rsidR="003F5F4C">
        <w:rPr>
          <w:rFonts w:ascii="Times New Roman" w:hAnsi="Times New Roman" w:cs="Times New Roman"/>
          <w:sz w:val="24"/>
          <w:szCs w:val="24"/>
          <w:lang w:val="pt-PT"/>
        </w:rPr>
        <w:t xml:space="preserve">e </w:t>
      </w:r>
      <w:r w:rsidR="00C63F1E">
        <w:rPr>
          <w:rFonts w:ascii="Times New Roman" w:hAnsi="Times New Roman" w:cs="Times New Roman"/>
          <w:sz w:val="24"/>
          <w:szCs w:val="24"/>
          <w:lang w:val="pt-PT"/>
        </w:rPr>
        <w:t>denominado “</w:t>
      </w:r>
      <w:proofErr w:type="spellStart"/>
      <w:r w:rsidR="00C63F1E" w:rsidRPr="00E63402">
        <w:rPr>
          <w:rFonts w:ascii="Times New Roman" w:hAnsi="Times New Roman" w:cs="Times New Roman"/>
          <w:i/>
          <w:iCs/>
          <w:sz w:val="24"/>
          <w:szCs w:val="24"/>
          <w:lang w:val="pt-PT"/>
        </w:rPr>
        <w:t>The</w:t>
      </w:r>
      <w:proofErr w:type="spellEnd"/>
      <w:r w:rsidR="00C63F1E" w:rsidRPr="00E63402">
        <w:rPr>
          <w:rFonts w:ascii="Times New Roman" w:hAnsi="Times New Roman" w:cs="Times New Roman"/>
          <w:i/>
          <w:iCs/>
          <w:sz w:val="24"/>
          <w:szCs w:val="24"/>
          <w:lang w:val="pt-PT"/>
        </w:rPr>
        <w:t xml:space="preserve"> </w:t>
      </w:r>
      <w:proofErr w:type="spellStart"/>
      <w:r w:rsidR="00C63F1E" w:rsidRPr="00E63402">
        <w:rPr>
          <w:rFonts w:ascii="Times New Roman" w:hAnsi="Times New Roman" w:cs="Times New Roman"/>
          <w:i/>
          <w:iCs/>
          <w:sz w:val="24"/>
          <w:szCs w:val="24"/>
          <w:lang w:val="pt-PT"/>
        </w:rPr>
        <w:t>People´s</w:t>
      </w:r>
      <w:proofErr w:type="spellEnd"/>
      <w:r w:rsidR="00C63F1E" w:rsidRPr="00E63402">
        <w:rPr>
          <w:rFonts w:ascii="Times New Roman" w:hAnsi="Times New Roman" w:cs="Times New Roman"/>
          <w:i/>
          <w:iCs/>
          <w:sz w:val="24"/>
          <w:szCs w:val="24"/>
          <w:lang w:val="pt-PT"/>
        </w:rPr>
        <w:t xml:space="preserve"> </w:t>
      </w:r>
      <w:proofErr w:type="spellStart"/>
      <w:r w:rsidR="00C63F1E" w:rsidRPr="00E63402">
        <w:rPr>
          <w:rFonts w:ascii="Times New Roman" w:hAnsi="Times New Roman" w:cs="Times New Roman"/>
          <w:i/>
          <w:iCs/>
          <w:sz w:val="24"/>
          <w:szCs w:val="24"/>
          <w:lang w:val="pt-PT"/>
        </w:rPr>
        <w:t>Choice</w:t>
      </w:r>
      <w:proofErr w:type="spellEnd"/>
      <w:r w:rsidR="00C63F1E">
        <w:rPr>
          <w:rFonts w:ascii="Times New Roman" w:hAnsi="Times New Roman" w:cs="Times New Roman"/>
          <w:sz w:val="24"/>
          <w:szCs w:val="24"/>
          <w:lang w:val="pt-PT"/>
        </w:rPr>
        <w:t>”</w:t>
      </w:r>
      <w:r w:rsidR="00494B79">
        <w:rPr>
          <w:rStyle w:val="FootnoteReference"/>
          <w:rFonts w:ascii="Times New Roman" w:hAnsi="Times New Roman" w:cs="Times New Roman"/>
          <w:sz w:val="24"/>
          <w:szCs w:val="24"/>
          <w:lang w:val="pt-PT"/>
        </w:rPr>
        <w:footnoteReference w:id="183"/>
      </w:r>
      <w:r w:rsidR="00C63F1E">
        <w:rPr>
          <w:rFonts w:ascii="Times New Roman" w:hAnsi="Times New Roman" w:cs="Times New Roman"/>
          <w:sz w:val="24"/>
          <w:szCs w:val="24"/>
          <w:lang w:val="pt-PT"/>
        </w:rPr>
        <w:t xml:space="preserve">, </w:t>
      </w:r>
      <w:r w:rsidR="007D3D5F">
        <w:rPr>
          <w:rFonts w:ascii="Times New Roman" w:hAnsi="Times New Roman" w:cs="Times New Roman"/>
          <w:sz w:val="24"/>
          <w:szCs w:val="24"/>
          <w:lang w:val="pt-PT"/>
        </w:rPr>
        <w:t xml:space="preserve">este </w:t>
      </w:r>
      <w:r w:rsidR="003F5F4C">
        <w:rPr>
          <w:rFonts w:ascii="Times New Roman" w:hAnsi="Times New Roman" w:cs="Times New Roman"/>
          <w:sz w:val="24"/>
          <w:szCs w:val="24"/>
          <w:lang w:val="pt-PT"/>
        </w:rPr>
        <w:t>modelo defende que o afastamento dos cidadãos da participação pública se dá pelas</w:t>
      </w:r>
      <w:r w:rsidR="007D3D5F">
        <w:rPr>
          <w:rFonts w:ascii="Times New Roman" w:hAnsi="Times New Roman" w:cs="Times New Roman"/>
          <w:sz w:val="24"/>
          <w:szCs w:val="24"/>
          <w:lang w:val="pt-PT"/>
        </w:rPr>
        <w:t xml:space="preserve"> influê</w:t>
      </w:r>
      <w:r w:rsidR="00C63F1E">
        <w:rPr>
          <w:rFonts w:ascii="Times New Roman" w:hAnsi="Times New Roman" w:cs="Times New Roman"/>
          <w:sz w:val="24"/>
          <w:szCs w:val="24"/>
          <w:lang w:val="pt-PT"/>
        </w:rPr>
        <w:t>ncias sociais</w:t>
      </w:r>
      <w:r w:rsidR="00A71C2C">
        <w:rPr>
          <w:rFonts w:ascii="Times New Roman" w:hAnsi="Times New Roman" w:cs="Times New Roman"/>
          <w:sz w:val="24"/>
          <w:szCs w:val="24"/>
          <w:lang w:val="pt-PT"/>
        </w:rPr>
        <w:t>; o M</w:t>
      </w:r>
      <w:r w:rsidR="00E63402">
        <w:rPr>
          <w:rFonts w:ascii="Times New Roman" w:hAnsi="Times New Roman" w:cs="Times New Roman"/>
          <w:sz w:val="24"/>
          <w:szCs w:val="24"/>
          <w:lang w:val="pt-PT"/>
        </w:rPr>
        <w:t xml:space="preserve">odelo </w:t>
      </w:r>
      <w:r w:rsidR="00A71C2C">
        <w:rPr>
          <w:rFonts w:ascii="Times New Roman" w:hAnsi="Times New Roman" w:cs="Times New Roman"/>
          <w:sz w:val="24"/>
          <w:szCs w:val="24"/>
          <w:lang w:val="pt-PT"/>
        </w:rPr>
        <w:t>P</w:t>
      </w:r>
      <w:r w:rsidR="00E63402">
        <w:rPr>
          <w:rFonts w:ascii="Times New Roman" w:hAnsi="Times New Roman" w:cs="Times New Roman"/>
          <w:sz w:val="24"/>
          <w:szCs w:val="24"/>
          <w:lang w:val="pt-PT"/>
        </w:rPr>
        <w:t>sicossocial</w:t>
      </w:r>
      <w:r w:rsidR="00C63F1E">
        <w:rPr>
          <w:rFonts w:ascii="Times New Roman" w:hAnsi="Times New Roman" w:cs="Times New Roman"/>
          <w:sz w:val="24"/>
          <w:szCs w:val="24"/>
          <w:lang w:val="pt-PT"/>
        </w:rPr>
        <w:t xml:space="preserve"> </w:t>
      </w:r>
      <w:r w:rsidRPr="00287B01">
        <w:rPr>
          <w:rFonts w:ascii="Times New Roman" w:hAnsi="Times New Roman" w:cs="Times New Roman"/>
          <w:sz w:val="24"/>
          <w:szCs w:val="24"/>
          <w:lang w:val="pt-PT"/>
        </w:rPr>
        <w:t>desenvolvido</w:t>
      </w:r>
      <w:r w:rsidR="00E63402">
        <w:rPr>
          <w:rFonts w:ascii="Times New Roman" w:hAnsi="Times New Roman" w:cs="Times New Roman"/>
          <w:sz w:val="24"/>
          <w:szCs w:val="24"/>
          <w:lang w:val="pt-PT"/>
        </w:rPr>
        <w:t xml:space="preserve"> por </w:t>
      </w:r>
      <w:r w:rsidR="007C24D4">
        <w:rPr>
          <w:rFonts w:ascii="Times New Roman" w:hAnsi="Times New Roman" w:cs="Times New Roman"/>
          <w:sz w:val="24"/>
          <w:szCs w:val="24"/>
          <w:lang w:val="pt-PT"/>
        </w:rPr>
        <w:t xml:space="preserve">Angus </w:t>
      </w:r>
      <w:proofErr w:type="spellStart"/>
      <w:r w:rsidR="00E63402">
        <w:rPr>
          <w:rFonts w:ascii="Times New Roman" w:hAnsi="Times New Roman" w:cs="Times New Roman"/>
          <w:sz w:val="24"/>
          <w:szCs w:val="24"/>
          <w:lang w:val="pt-PT"/>
        </w:rPr>
        <w:t>Campbell</w:t>
      </w:r>
      <w:proofErr w:type="spellEnd"/>
      <w:r w:rsidR="00E63402">
        <w:rPr>
          <w:rFonts w:ascii="Times New Roman" w:hAnsi="Times New Roman" w:cs="Times New Roman"/>
          <w:sz w:val="24"/>
          <w:szCs w:val="24"/>
          <w:lang w:val="pt-PT"/>
        </w:rPr>
        <w:t xml:space="preserve">, </w:t>
      </w:r>
      <w:proofErr w:type="spellStart"/>
      <w:r w:rsidR="007C24D4">
        <w:rPr>
          <w:rFonts w:ascii="Times New Roman" w:hAnsi="Times New Roman" w:cs="Times New Roman"/>
          <w:sz w:val="24"/>
          <w:szCs w:val="24"/>
          <w:lang w:val="pt-PT"/>
        </w:rPr>
        <w:t>Warren</w:t>
      </w:r>
      <w:proofErr w:type="spellEnd"/>
      <w:r w:rsidR="007C24D4">
        <w:rPr>
          <w:rFonts w:ascii="Times New Roman" w:hAnsi="Times New Roman" w:cs="Times New Roman"/>
          <w:sz w:val="24"/>
          <w:szCs w:val="24"/>
          <w:lang w:val="pt-PT"/>
        </w:rPr>
        <w:t xml:space="preserve"> </w:t>
      </w:r>
      <w:r w:rsidR="00E63402">
        <w:rPr>
          <w:rFonts w:ascii="Times New Roman" w:hAnsi="Times New Roman" w:cs="Times New Roman"/>
          <w:sz w:val="24"/>
          <w:szCs w:val="24"/>
          <w:lang w:val="pt-PT"/>
        </w:rPr>
        <w:t>Miller,</w:t>
      </w:r>
      <w:r w:rsidR="007C24D4">
        <w:rPr>
          <w:rFonts w:ascii="Times New Roman" w:hAnsi="Times New Roman" w:cs="Times New Roman"/>
          <w:sz w:val="24"/>
          <w:szCs w:val="24"/>
          <w:lang w:val="pt-PT"/>
        </w:rPr>
        <w:t xml:space="preserve"> </w:t>
      </w:r>
      <w:proofErr w:type="spellStart"/>
      <w:r w:rsidR="007C24D4">
        <w:rPr>
          <w:rFonts w:ascii="Times New Roman" w:hAnsi="Times New Roman" w:cs="Times New Roman"/>
          <w:sz w:val="24"/>
          <w:szCs w:val="24"/>
          <w:lang w:val="pt-PT"/>
        </w:rPr>
        <w:t>Philip</w:t>
      </w:r>
      <w:proofErr w:type="spellEnd"/>
      <w:r w:rsidR="00E63402">
        <w:rPr>
          <w:rFonts w:ascii="Times New Roman" w:hAnsi="Times New Roman" w:cs="Times New Roman"/>
          <w:sz w:val="24"/>
          <w:szCs w:val="24"/>
          <w:lang w:val="pt-PT"/>
        </w:rPr>
        <w:t xml:space="preserve"> Converse e </w:t>
      </w:r>
      <w:proofErr w:type="spellStart"/>
      <w:r w:rsidR="007C24D4">
        <w:rPr>
          <w:rFonts w:ascii="Times New Roman" w:hAnsi="Times New Roman" w:cs="Times New Roman"/>
          <w:sz w:val="24"/>
          <w:szCs w:val="24"/>
          <w:lang w:val="pt-PT"/>
        </w:rPr>
        <w:t>Donald</w:t>
      </w:r>
      <w:proofErr w:type="spellEnd"/>
      <w:r w:rsidR="007C24D4">
        <w:rPr>
          <w:rFonts w:ascii="Times New Roman" w:hAnsi="Times New Roman" w:cs="Times New Roman"/>
          <w:sz w:val="24"/>
          <w:szCs w:val="24"/>
          <w:lang w:val="pt-PT"/>
        </w:rPr>
        <w:t xml:space="preserve"> </w:t>
      </w:r>
      <w:r w:rsidR="00E63402">
        <w:rPr>
          <w:rFonts w:ascii="Times New Roman" w:hAnsi="Times New Roman" w:cs="Times New Roman"/>
          <w:sz w:val="24"/>
          <w:szCs w:val="24"/>
          <w:lang w:val="pt-PT"/>
        </w:rPr>
        <w:t>Stokes</w:t>
      </w:r>
      <w:r w:rsidR="007C24D4">
        <w:rPr>
          <w:rFonts w:ascii="Times New Roman" w:hAnsi="Times New Roman" w:cs="Times New Roman"/>
          <w:sz w:val="24"/>
          <w:szCs w:val="24"/>
          <w:lang w:val="pt-PT"/>
        </w:rPr>
        <w:t>,</w:t>
      </w:r>
      <w:r w:rsidR="00E63402">
        <w:rPr>
          <w:rFonts w:ascii="Times New Roman" w:hAnsi="Times New Roman" w:cs="Times New Roman"/>
          <w:sz w:val="24"/>
          <w:szCs w:val="24"/>
          <w:lang w:val="pt-PT"/>
        </w:rPr>
        <w:t xml:space="preserve"> investigadores do  </w:t>
      </w:r>
      <w:proofErr w:type="spellStart"/>
      <w:r w:rsidRPr="00287B01">
        <w:rPr>
          <w:rFonts w:ascii="Times New Roman" w:hAnsi="Times New Roman" w:cs="Times New Roman"/>
          <w:sz w:val="24"/>
          <w:szCs w:val="24"/>
          <w:lang w:val="pt-PT"/>
        </w:rPr>
        <w:t>Survey</w:t>
      </w:r>
      <w:proofErr w:type="spellEnd"/>
      <w:r w:rsidRPr="00287B01">
        <w:rPr>
          <w:rFonts w:ascii="Times New Roman" w:hAnsi="Times New Roman" w:cs="Times New Roman"/>
          <w:sz w:val="24"/>
          <w:szCs w:val="24"/>
          <w:lang w:val="pt-PT"/>
        </w:rPr>
        <w:t xml:space="preserve"> Research </w:t>
      </w:r>
      <w:proofErr w:type="spellStart"/>
      <w:r w:rsidRPr="00287B01">
        <w:rPr>
          <w:rFonts w:ascii="Times New Roman" w:hAnsi="Times New Roman" w:cs="Times New Roman"/>
          <w:sz w:val="24"/>
          <w:szCs w:val="24"/>
          <w:lang w:val="pt-PT"/>
        </w:rPr>
        <w:t>Center</w:t>
      </w:r>
      <w:proofErr w:type="spellEnd"/>
      <w:r w:rsidRPr="00287B01">
        <w:rPr>
          <w:rFonts w:ascii="Times New Roman" w:hAnsi="Times New Roman" w:cs="Times New Roman"/>
          <w:sz w:val="24"/>
          <w:szCs w:val="24"/>
          <w:lang w:val="pt-PT"/>
        </w:rPr>
        <w:t xml:space="preserve"> da Universidade do Michigan</w:t>
      </w:r>
      <w:r w:rsidR="00E63402">
        <w:rPr>
          <w:rFonts w:ascii="Times New Roman" w:hAnsi="Times New Roman" w:cs="Times New Roman"/>
          <w:sz w:val="24"/>
          <w:szCs w:val="24"/>
          <w:lang w:val="pt-PT"/>
        </w:rPr>
        <w:t xml:space="preserve"> </w:t>
      </w:r>
      <w:r w:rsidR="007C24D4">
        <w:rPr>
          <w:rFonts w:ascii="Times New Roman" w:hAnsi="Times New Roman" w:cs="Times New Roman"/>
          <w:sz w:val="24"/>
          <w:szCs w:val="24"/>
          <w:lang w:val="pt-PT"/>
        </w:rPr>
        <w:t>com o título</w:t>
      </w:r>
      <w:r w:rsidR="00E63402">
        <w:rPr>
          <w:rFonts w:ascii="Times New Roman" w:hAnsi="Times New Roman" w:cs="Times New Roman"/>
          <w:sz w:val="24"/>
          <w:szCs w:val="24"/>
          <w:lang w:val="pt-PT"/>
        </w:rPr>
        <w:t xml:space="preserve"> “</w:t>
      </w:r>
      <w:proofErr w:type="spellStart"/>
      <w:r w:rsidR="007C24D4" w:rsidRPr="007C24D4">
        <w:rPr>
          <w:rFonts w:ascii="Times New Roman" w:hAnsi="Times New Roman" w:cs="Times New Roman"/>
          <w:i/>
          <w:iCs/>
          <w:sz w:val="24"/>
          <w:szCs w:val="24"/>
          <w:lang w:val="pt-PT"/>
        </w:rPr>
        <w:t>The</w:t>
      </w:r>
      <w:proofErr w:type="spellEnd"/>
      <w:r w:rsidR="007C24D4">
        <w:rPr>
          <w:rFonts w:ascii="Times New Roman" w:hAnsi="Times New Roman" w:cs="Times New Roman"/>
          <w:sz w:val="24"/>
          <w:szCs w:val="24"/>
          <w:lang w:val="pt-PT"/>
        </w:rPr>
        <w:t xml:space="preserve"> </w:t>
      </w:r>
      <w:proofErr w:type="spellStart"/>
      <w:r w:rsidR="00E63402" w:rsidRPr="00E63402">
        <w:rPr>
          <w:rFonts w:ascii="Times New Roman" w:hAnsi="Times New Roman" w:cs="Times New Roman"/>
          <w:i/>
          <w:iCs/>
          <w:sz w:val="24"/>
          <w:szCs w:val="24"/>
          <w:lang w:val="pt-PT"/>
        </w:rPr>
        <w:t>American</w:t>
      </w:r>
      <w:proofErr w:type="spellEnd"/>
      <w:r w:rsidR="00E63402" w:rsidRPr="00E63402">
        <w:rPr>
          <w:rFonts w:ascii="Times New Roman" w:hAnsi="Times New Roman" w:cs="Times New Roman"/>
          <w:i/>
          <w:iCs/>
          <w:sz w:val="24"/>
          <w:szCs w:val="24"/>
          <w:lang w:val="pt-PT"/>
        </w:rPr>
        <w:t xml:space="preserve"> </w:t>
      </w:r>
      <w:proofErr w:type="spellStart"/>
      <w:r w:rsidR="00E63402" w:rsidRPr="00E63402">
        <w:rPr>
          <w:rFonts w:ascii="Times New Roman" w:hAnsi="Times New Roman" w:cs="Times New Roman"/>
          <w:i/>
          <w:iCs/>
          <w:sz w:val="24"/>
          <w:szCs w:val="24"/>
          <w:lang w:val="pt-PT"/>
        </w:rPr>
        <w:t>Voter</w:t>
      </w:r>
      <w:proofErr w:type="spellEnd"/>
      <w:r w:rsidR="00E63402">
        <w:rPr>
          <w:rFonts w:ascii="Times New Roman" w:hAnsi="Times New Roman" w:cs="Times New Roman"/>
          <w:sz w:val="24"/>
          <w:szCs w:val="24"/>
          <w:lang w:val="pt-PT"/>
        </w:rPr>
        <w:t>”</w:t>
      </w:r>
      <w:r w:rsidR="007C24D4">
        <w:rPr>
          <w:rStyle w:val="FootnoteReference"/>
          <w:rFonts w:ascii="Times New Roman" w:hAnsi="Times New Roman" w:cs="Times New Roman"/>
          <w:sz w:val="24"/>
          <w:szCs w:val="24"/>
          <w:lang w:val="pt-PT"/>
        </w:rPr>
        <w:footnoteReference w:id="184"/>
      </w:r>
      <w:r w:rsidR="00E63402">
        <w:rPr>
          <w:rFonts w:ascii="Times New Roman" w:hAnsi="Times New Roman" w:cs="Times New Roman"/>
          <w:sz w:val="24"/>
          <w:szCs w:val="24"/>
          <w:lang w:val="pt-PT"/>
        </w:rPr>
        <w:t xml:space="preserve"> </w:t>
      </w:r>
      <w:r w:rsidRPr="00287B01">
        <w:rPr>
          <w:rFonts w:ascii="Times New Roman" w:hAnsi="Times New Roman" w:cs="Times New Roman"/>
          <w:sz w:val="24"/>
          <w:szCs w:val="24"/>
          <w:lang w:val="pt-PT"/>
        </w:rPr>
        <w:t xml:space="preserve"> teve c</w:t>
      </w:r>
      <w:r w:rsidR="00A71C2C">
        <w:rPr>
          <w:rFonts w:ascii="Times New Roman" w:hAnsi="Times New Roman" w:cs="Times New Roman"/>
          <w:sz w:val="24"/>
          <w:szCs w:val="24"/>
          <w:lang w:val="pt-PT"/>
        </w:rPr>
        <w:t>omo principal foco as eleições P</w:t>
      </w:r>
      <w:r w:rsidRPr="00287B01">
        <w:rPr>
          <w:rFonts w:ascii="Times New Roman" w:hAnsi="Times New Roman" w:cs="Times New Roman"/>
          <w:sz w:val="24"/>
          <w:szCs w:val="24"/>
          <w:lang w:val="pt-PT"/>
        </w:rPr>
        <w:t xml:space="preserve">resenciais </w:t>
      </w:r>
      <w:r w:rsidR="00A71C2C">
        <w:rPr>
          <w:rFonts w:ascii="Times New Roman" w:hAnsi="Times New Roman" w:cs="Times New Roman"/>
          <w:sz w:val="24"/>
          <w:szCs w:val="24"/>
          <w:lang w:val="pt-PT"/>
        </w:rPr>
        <w:t>nos Estados Unidos da Amé</w:t>
      </w:r>
      <w:r w:rsidRPr="00287B01">
        <w:rPr>
          <w:rFonts w:ascii="Times New Roman" w:hAnsi="Times New Roman" w:cs="Times New Roman"/>
          <w:sz w:val="24"/>
          <w:szCs w:val="24"/>
          <w:lang w:val="pt-PT"/>
        </w:rPr>
        <w:t>rica</w:t>
      </w:r>
      <w:r w:rsidR="00A71C2C">
        <w:rPr>
          <w:rFonts w:ascii="Times New Roman" w:hAnsi="Times New Roman" w:cs="Times New Roman"/>
          <w:sz w:val="24"/>
          <w:szCs w:val="24"/>
          <w:lang w:val="pt-PT"/>
        </w:rPr>
        <w:t xml:space="preserve"> </w:t>
      </w:r>
      <w:r w:rsidRPr="00287B01">
        <w:rPr>
          <w:rFonts w:ascii="Times New Roman" w:hAnsi="Times New Roman" w:cs="Times New Roman"/>
          <w:sz w:val="24"/>
          <w:szCs w:val="24"/>
          <w:lang w:val="pt-PT"/>
        </w:rPr>
        <w:t>de 1956 e relacionava o fenómeno da abstenção com as ideologias partidárias, sendo um dos fatores de extrema importânc</w:t>
      </w:r>
      <w:r w:rsidR="00735038">
        <w:rPr>
          <w:rFonts w:ascii="Times New Roman" w:hAnsi="Times New Roman" w:cs="Times New Roman"/>
          <w:sz w:val="24"/>
          <w:szCs w:val="24"/>
          <w:lang w:val="pt-PT"/>
        </w:rPr>
        <w:t>ia a ligação que o cidadão sentia</w:t>
      </w:r>
      <w:r w:rsidRPr="00287B01">
        <w:rPr>
          <w:rFonts w:ascii="Times New Roman" w:hAnsi="Times New Roman" w:cs="Times New Roman"/>
          <w:sz w:val="24"/>
          <w:szCs w:val="24"/>
          <w:lang w:val="pt-PT"/>
        </w:rPr>
        <w:t xml:space="preserve"> com um determinado candidato, a criação de uma “ideologia psicológica estável”</w:t>
      </w:r>
      <w:r w:rsidR="00E63402">
        <w:rPr>
          <w:rFonts w:ascii="Times New Roman" w:hAnsi="Times New Roman" w:cs="Times New Roman"/>
          <w:sz w:val="24"/>
          <w:szCs w:val="24"/>
          <w:lang w:val="pt-PT"/>
        </w:rPr>
        <w:t>;</w:t>
      </w:r>
      <w:r w:rsidR="003F5F4C">
        <w:rPr>
          <w:rFonts w:ascii="Times New Roman" w:hAnsi="Times New Roman" w:cs="Times New Roman"/>
          <w:sz w:val="24"/>
          <w:szCs w:val="24"/>
          <w:lang w:val="pt-PT"/>
        </w:rPr>
        <w:t xml:space="preserve"> e por último,</w:t>
      </w:r>
      <w:r w:rsidR="00E63402">
        <w:rPr>
          <w:rFonts w:ascii="Times New Roman" w:hAnsi="Times New Roman" w:cs="Times New Roman"/>
          <w:sz w:val="24"/>
          <w:szCs w:val="24"/>
          <w:lang w:val="pt-PT"/>
        </w:rPr>
        <w:t xml:space="preserve"> </w:t>
      </w:r>
      <w:r w:rsidR="003F5F4C">
        <w:rPr>
          <w:rFonts w:ascii="Times New Roman" w:hAnsi="Times New Roman" w:cs="Times New Roman"/>
          <w:sz w:val="24"/>
          <w:szCs w:val="24"/>
          <w:lang w:val="pt-PT"/>
        </w:rPr>
        <w:t>o</w:t>
      </w:r>
      <w:r w:rsidR="00735038">
        <w:rPr>
          <w:rFonts w:ascii="Times New Roman" w:hAnsi="Times New Roman" w:cs="Times New Roman"/>
          <w:sz w:val="24"/>
          <w:szCs w:val="24"/>
          <w:lang w:val="pt-PT"/>
        </w:rPr>
        <w:t xml:space="preserve"> Modelo do Voto Económico ou mais conhecido como o Modelo R</w:t>
      </w:r>
      <w:r w:rsidR="00E63402">
        <w:rPr>
          <w:rFonts w:ascii="Times New Roman" w:hAnsi="Times New Roman" w:cs="Times New Roman"/>
          <w:sz w:val="24"/>
          <w:szCs w:val="24"/>
          <w:lang w:val="pt-PT"/>
        </w:rPr>
        <w:t>acional</w:t>
      </w:r>
      <w:r w:rsidRPr="00287B01">
        <w:rPr>
          <w:rFonts w:ascii="Times New Roman" w:hAnsi="Times New Roman" w:cs="Times New Roman"/>
          <w:sz w:val="24"/>
          <w:szCs w:val="24"/>
          <w:lang w:val="pt-PT"/>
        </w:rPr>
        <w:t>,</w:t>
      </w:r>
      <w:r w:rsidR="00E63402">
        <w:rPr>
          <w:rFonts w:ascii="Times New Roman" w:hAnsi="Times New Roman" w:cs="Times New Roman"/>
          <w:sz w:val="24"/>
          <w:szCs w:val="24"/>
          <w:lang w:val="pt-PT"/>
        </w:rPr>
        <w:t xml:space="preserve"> desenvolvido por Anthony </w:t>
      </w:r>
      <w:proofErr w:type="spellStart"/>
      <w:r w:rsidR="00E63402">
        <w:rPr>
          <w:rFonts w:ascii="Times New Roman" w:hAnsi="Times New Roman" w:cs="Times New Roman"/>
          <w:sz w:val="24"/>
          <w:szCs w:val="24"/>
          <w:lang w:val="pt-PT"/>
        </w:rPr>
        <w:t>Downs</w:t>
      </w:r>
      <w:proofErr w:type="spellEnd"/>
      <w:r w:rsidR="00E63402">
        <w:rPr>
          <w:rFonts w:ascii="Times New Roman" w:hAnsi="Times New Roman" w:cs="Times New Roman"/>
          <w:sz w:val="24"/>
          <w:szCs w:val="24"/>
          <w:lang w:val="pt-PT"/>
        </w:rPr>
        <w:t xml:space="preserve"> </w:t>
      </w:r>
      <w:r w:rsidR="007C24D4">
        <w:rPr>
          <w:rFonts w:ascii="Times New Roman" w:hAnsi="Times New Roman" w:cs="Times New Roman"/>
          <w:sz w:val="24"/>
          <w:szCs w:val="24"/>
          <w:lang w:val="pt-PT"/>
        </w:rPr>
        <w:t xml:space="preserve">e </w:t>
      </w:r>
      <w:proofErr w:type="spellStart"/>
      <w:r w:rsidR="007C24D4" w:rsidRPr="007C24D4">
        <w:rPr>
          <w:rFonts w:ascii="Times New Roman" w:hAnsi="Times New Roman" w:cs="Times New Roman"/>
          <w:sz w:val="24"/>
          <w:szCs w:val="24"/>
          <w:lang w:val="pt-PT"/>
        </w:rPr>
        <w:t>Rudolf</w:t>
      </w:r>
      <w:proofErr w:type="spellEnd"/>
      <w:r w:rsidR="007C24D4" w:rsidRPr="007C24D4">
        <w:rPr>
          <w:rFonts w:ascii="Times New Roman" w:hAnsi="Times New Roman" w:cs="Times New Roman"/>
          <w:sz w:val="24"/>
          <w:szCs w:val="24"/>
          <w:lang w:val="pt-PT"/>
        </w:rPr>
        <w:t xml:space="preserve"> </w:t>
      </w:r>
      <w:proofErr w:type="spellStart"/>
      <w:r w:rsidR="007C24D4" w:rsidRPr="007C24D4">
        <w:rPr>
          <w:rFonts w:ascii="Times New Roman" w:hAnsi="Times New Roman" w:cs="Times New Roman"/>
          <w:sz w:val="24"/>
          <w:szCs w:val="24"/>
          <w:lang w:val="pt-PT"/>
        </w:rPr>
        <w:t>Steiner</w:t>
      </w:r>
      <w:proofErr w:type="spellEnd"/>
      <w:r w:rsidR="007C24D4" w:rsidRPr="007C24D4">
        <w:rPr>
          <w:rFonts w:ascii="Times New Roman" w:hAnsi="Times New Roman" w:cs="Times New Roman"/>
          <w:sz w:val="24"/>
          <w:szCs w:val="24"/>
          <w:lang w:val="pt-PT"/>
        </w:rPr>
        <w:t xml:space="preserve"> </w:t>
      </w:r>
      <w:r w:rsidR="00E63402">
        <w:rPr>
          <w:rFonts w:ascii="Times New Roman" w:hAnsi="Times New Roman" w:cs="Times New Roman"/>
          <w:sz w:val="24"/>
          <w:szCs w:val="24"/>
          <w:lang w:val="pt-PT"/>
        </w:rPr>
        <w:t xml:space="preserve">da </w:t>
      </w:r>
      <w:r w:rsidR="003F5F4C">
        <w:rPr>
          <w:rFonts w:ascii="Times New Roman" w:hAnsi="Times New Roman" w:cs="Times New Roman"/>
          <w:sz w:val="24"/>
          <w:szCs w:val="24"/>
          <w:lang w:val="pt-PT"/>
        </w:rPr>
        <w:t>Universidade</w:t>
      </w:r>
      <w:r w:rsidR="00E63402">
        <w:rPr>
          <w:rFonts w:ascii="Times New Roman" w:hAnsi="Times New Roman" w:cs="Times New Roman"/>
          <w:sz w:val="24"/>
          <w:szCs w:val="24"/>
          <w:lang w:val="pt-PT"/>
        </w:rPr>
        <w:t xml:space="preserve"> de </w:t>
      </w:r>
      <w:proofErr w:type="spellStart"/>
      <w:r w:rsidR="00E63402">
        <w:rPr>
          <w:rFonts w:ascii="Times New Roman" w:hAnsi="Times New Roman" w:cs="Times New Roman"/>
          <w:sz w:val="24"/>
          <w:szCs w:val="24"/>
          <w:lang w:val="pt-PT"/>
        </w:rPr>
        <w:t>Rochesters</w:t>
      </w:r>
      <w:proofErr w:type="spellEnd"/>
      <w:r w:rsidR="00E63402">
        <w:rPr>
          <w:rFonts w:ascii="Times New Roman" w:hAnsi="Times New Roman" w:cs="Times New Roman"/>
          <w:sz w:val="24"/>
          <w:szCs w:val="24"/>
          <w:lang w:val="pt-PT"/>
        </w:rPr>
        <w:t xml:space="preserve"> em 1957, </w:t>
      </w:r>
      <w:r w:rsidR="00735038">
        <w:rPr>
          <w:rFonts w:ascii="Times New Roman" w:hAnsi="Times New Roman" w:cs="Times New Roman"/>
          <w:sz w:val="24"/>
          <w:szCs w:val="24"/>
          <w:lang w:val="pt-PT"/>
        </w:rPr>
        <w:t xml:space="preserve">este estudo encontra-se </w:t>
      </w:r>
      <w:r w:rsidR="003F5F4C">
        <w:rPr>
          <w:rFonts w:ascii="Times New Roman" w:hAnsi="Times New Roman" w:cs="Times New Roman"/>
          <w:sz w:val="24"/>
          <w:szCs w:val="24"/>
          <w:lang w:val="pt-PT"/>
        </w:rPr>
        <w:t xml:space="preserve">consolidado na obra </w:t>
      </w:r>
      <w:r w:rsidR="00E63402">
        <w:rPr>
          <w:rFonts w:ascii="Times New Roman" w:hAnsi="Times New Roman" w:cs="Times New Roman"/>
          <w:sz w:val="24"/>
          <w:szCs w:val="24"/>
          <w:lang w:val="pt-PT"/>
        </w:rPr>
        <w:t>“</w:t>
      </w:r>
      <w:proofErr w:type="spellStart"/>
      <w:r w:rsidR="00E63402" w:rsidRPr="00E63402">
        <w:rPr>
          <w:rFonts w:ascii="Times New Roman" w:hAnsi="Times New Roman" w:cs="Times New Roman"/>
          <w:i/>
          <w:iCs/>
          <w:sz w:val="24"/>
          <w:szCs w:val="24"/>
          <w:lang w:val="pt-PT"/>
        </w:rPr>
        <w:t>An</w:t>
      </w:r>
      <w:proofErr w:type="spellEnd"/>
      <w:r w:rsidR="00E63402" w:rsidRPr="00E63402">
        <w:rPr>
          <w:rFonts w:ascii="Times New Roman" w:hAnsi="Times New Roman" w:cs="Times New Roman"/>
          <w:i/>
          <w:iCs/>
          <w:sz w:val="24"/>
          <w:szCs w:val="24"/>
          <w:lang w:val="pt-PT"/>
        </w:rPr>
        <w:t xml:space="preserve"> </w:t>
      </w:r>
      <w:proofErr w:type="spellStart"/>
      <w:r w:rsidR="00E63402" w:rsidRPr="00E63402">
        <w:rPr>
          <w:rFonts w:ascii="Times New Roman" w:hAnsi="Times New Roman" w:cs="Times New Roman"/>
          <w:i/>
          <w:iCs/>
          <w:sz w:val="24"/>
          <w:szCs w:val="24"/>
          <w:lang w:val="pt-PT"/>
        </w:rPr>
        <w:t>Economic</w:t>
      </w:r>
      <w:proofErr w:type="spellEnd"/>
      <w:r w:rsidR="00E63402" w:rsidRPr="00E63402">
        <w:rPr>
          <w:rFonts w:ascii="Times New Roman" w:hAnsi="Times New Roman" w:cs="Times New Roman"/>
          <w:i/>
          <w:iCs/>
          <w:sz w:val="24"/>
          <w:szCs w:val="24"/>
          <w:lang w:val="pt-PT"/>
        </w:rPr>
        <w:t xml:space="preserve"> </w:t>
      </w:r>
      <w:proofErr w:type="spellStart"/>
      <w:r w:rsidR="00E63402" w:rsidRPr="00E63402">
        <w:rPr>
          <w:rFonts w:ascii="Times New Roman" w:hAnsi="Times New Roman" w:cs="Times New Roman"/>
          <w:i/>
          <w:iCs/>
          <w:sz w:val="24"/>
          <w:szCs w:val="24"/>
          <w:lang w:val="pt-PT"/>
        </w:rPr>
        <w:t>Theory</w:t>
      </w:r>
      <w:proofErr w:type="spellEnd"/>
      <w:r w:rsidR="00E63402" w:rsidRPr="00E63402">
        <w:rPr>
          <w:rFonts w:ascii="Times New Roman" w:hAnsi="Times New Roman" w:cs="Times New Roman"/>
          <w:i/>
          <w:iCs/>
          <w:sz w:val="24"/>
          <w:szCs w:val="24"/>
          <w:lang w:val="pt-PT"/>
        </w:rPr>
        <w:t xml:space="preserve"> </w:t>
      </w:r>
      <w:proofErr w:type="spellStart"/>
      <w:r w:rsidR="00E63402" w:rsidRPr="00E63402">
        <w:rPr>
          <w:rFonts w:ascii="Times New Roman" w:hAnsi="Times New Roman" w:cs="Times New Roman"/>
          <w:i/>
          <w:iCs/>
          <w:sz w:val="24"/>
          <w:szCs w:val="24"/>
          <w:lang w:val="pt-PT"/>
        </w:rPr>
        <w:t>of</w:t>
      </w:r>
      <w:proofErr w:type="spellEnd"/>
      <w:r w:rsidR="00E63402" w:rsidRPr="00E63402">
        <w:rPr>
          <w:rFonts w:ascii="Times New Roman" w:hAnsi="Times New Roman" w:cs="Times New Roman"/>
          <w:i/>
          <w:iCs/>
          <w:sz w:val="24"/>
          <w:szCs w:val="24"/>
          <w:lang w:val="pt-PT"/>
        </w:rPr>
        <w:t xml:space="preserve"> </w:t>
      </w:r>
      <w:proofErr w:type="spellStart"/>
      <w:r w:rsidR="00E63402" w:rsidRPr="00E63402">
        <w:rPr>
          <w:rFonts w:ascii="Times New Roman" w:hAnsi="Times New Roman" w:cs="Times New Roman"/>
          <w:i/>
          <w:iCs/>
          <w:sz w:val="24"/>
          <w:szCs w:val="24"/>
          <w:lang w:val="pt-PT"/>
        </w:rPr>
        <w:t>Democracy</w:t>
      </w:r>
      <w:proofErr w:type="spellEnd"/>
      <w:r w:rsidR="00E63402" w:rsidRPr="00E63402">
        <w:rPr>
          <w:rFonts w:ascii="Times New Roman" w:hAnsi="Times New Roman" w:cs="Times New Roman"/>
          <w:i/>
          <w:iCs/>
          <w:sz w:val="24"/>
          <w:szCs w:val="24"/>
          <w:lang w:val="pt-PT"/>
        </w:rPr>
        <w:t>”</w:t>
      </w:r>
      <w:r w:rsidR="00735038">
        <w:rPr>
          <w:rFonts w:ascii="Times New Roman" w:hAnsi="Times New Roman" w:cs="Times New Roman"/>
          <w:sz w:val="24"/>
          <w:szCs w:val="24"/>
          <w:lang w:val="pt-PT"/>
        </w:rPr>
        <w:t>, tendo</w:t>
      </w:r>
      <w:r w:rsidR="00E63402">
        <w:rPr>
          <w:rFonts w:ascii="Times New Roman" w:hAnsi="Times New Roman" w:cs="Times New Roman"/>
          <w:sz w:val="24"/>
          <w:szCs w:val="24"/>
          <w:lang w:val="pt-PT"/>
        </w:rPr>
        <w:t xml:space="preserve"> como análise as variáveis focadas na escolha, incerteza e informação</w:t>
      </w:r>
      <w:r w:rsidR="003F5F4C">
        <w:rPr>
          <w:rFonts w:ascii="Times New Roman" w:hAnsi="Times New Roman" w:cs="Times New Roman"/>
          <w:sz w:val="24"/>
          <w:szCs w:val="24"/>
          <w:lang w:val="pt-PT"/>
        </w:rPr>
        <w:t xml:space="preserve"> que o cidadão possui no momento das eleições.</w:t>
      </w:r>
      <w:r w:rsidR="00E63402">
        <w:rPr>
          <w:rStyle w:val="FootnoteReference"/>
          <w:rFonts w:ascii="Times New Roman" w:hAnsi="Times New Roman" w:cs="Times New Roman"/>
          <w:sz w:val="24"/>
          <w:szCs w:val="24"/>
          <w:lang w:val="pt-PT"/>
        </w:rPr>
        <w:footnoteReference w:id="185"/>
      </w:r>
    </w:p>
    <w:p w14:paraId="37D39E34" w14:textId="1C79A1F5" w:rsidR="00304F0F" w:rsidRDefault="00E63402" w:rsidP="00735038">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O</w:t>
      </w:r>
      <w:r w:rsidR="00287B01" w:rsidRPr="00287B01">
        <w:rPr>
          <w:rFonts w:ascii="Times New Roman" w:hAnsi="Times New Roman" w:cs="Times New Roman"/>
          <w:sz w:val="24"/>
          <w:szCs w:val="24"/>
          <w:lang w:val="pt-PT"/>
        </w:rPr>
        <w:t xml:space="preserve"> modelo </w:t>
      </w:r>
      <w:r w:rsidR="00735038">
        <w:rPr>
          <w:rFonts w:ascii="Times New Roman" w:hAnsi="Times New Roman" w:cs="Times New Roman"/>
          <w:sz w:val="24"/>
          <w:szCs w:val="24"/>
          <w:lang w:val="pt-PT"/>
        </w:rPr>
        <w:t>S</w:t>
      </w:r>
      <w:r w:rsidR="009E0672">
        <w:rPr>
          <w:rFonts w:ascii="Times New Roman" w:hAnsi="Times New Roman" w:cs="Times New Roman"/>
          <w:sz w:val="24"/>
          <w:szCs w:val="24"/>
          <w:lang w:val="pt-PT"/>
        </w:rPr>
        <w:t>ociológico</w:t>
      </w:r>
      <w:r w:rsidR="00287B01" w:rsidRPr="00287B01">
        <w:rPr>
          <w:rFonts w:ascii="Times New Roman" w:hAnsi="Times New Roman" w:cs="Times New Roman"/>
          <w:sz w:val="24"/>
          <w:szCs w:val="24"/>
          <w:lang w:val="pt-PT"/>
        </w:rPr>
        <w:t xml:space="preserve"> da Universidade de Columbia, aponta como principal causa da diminuição da participação</w:t>
      </w:r>
      <w:r w:rsidR="003F5F4C">
        <w:rPr>
          <w:rFonts w:ascii="Times New Roman" w:hAnsi="Times New Roman" w:cs="Times New Roman"/>
          <w:sz w:val="24"/>
          <w:szCs w:val="24"/>
          <w:lang w:val="pt-PT"/>
        </w:rPr>
        <w:t>,</w:t>
      </w:r>
      <w:r w:rsidR="00287B01" w:rsidRPr="00287B01">
        <w:rPr>
          <w:rFonts w:ascii="Times New Roman" w:hAnsi="Times New Roman" w:cs="Times New Roman"/>
          <w:sz w:val="24"/>
          <w:szCs w:val="24"/>
          <w:lang w:val="pt-PT"/>
        </w:rPr>
        <w:t xml:space="preserve"> o f</w:t>
      </w:r>
      <w:r w:rsidR="000F0C10">
        <w:rPr>
          <w:rFonts w:ascii="Times New Roman" w:hAnsi="Times New Roman" w:cs="Times New Roman"/>
          <w:sz w:val="24"/>
          <w:szCs w:val="24"/>
          <w:lang w:val="pt-PT"/>
        </w:rPr>
        <w:t>ato</w:t>
      </w:r>
      <w:r w:rsidR="00287B01" w:rsidRPr="00287B01">
        <w:rPr>
          <w:rFonts w:ascii="Times New Roman" w:hAnsi="Times New Roman" w:cs="Times New Roman"/>
          <w:sz w:val="24"/>
          <w:szCs w:val="24"/>
          <w:lang w:val="pt-PT"/>
        </w:rPr>
        <w:t xml:space="preserve"> de o indivíduo sentir que o seu contributo através do </w:t>
      </w:r>
      <w:r w:rsidR="00735038">
        <w:rPr>
          <w:rFonts w:ascii="Times New Roman" w:hAnsi="Times New Roman" w:cs="Times New Roman"/>
          <w:sz w:val="24"/>
          <w:szCs w:val="24"/>
          <w:lang w:val="pt-PT"/>
        </w:rPr>
        <w:t>sufrágio</w:t>
      </w:r>
      <w:r w:rsidR="00287B01" w:rsidRPr="00287B01">
        <w:rPr>
          <w:rFonts w:ascii="Times New Roman" w:hAnsi="Times New Roman" w:cs="Times New Roman"/>
          <w:sz w:val="24"/>
          <w:szCs w:val="24"/>
          <w:lang w:val="pt-PT"/>
        </w:rPr>
        <w:t xml:space="preserve"> tem pouca influ</w:t>
      </w:r>
      <w:r w:rsidR="009E0672">
        <w:rPr>
          <w:rFonts w:ascii="Times New Roman" w:hAnsi="Times New Roman" w:cs="Times New Roman"/>
          <w:sz w:val="24"/>
          <w:szCs w:val="24"/>
          <w:lang w:val="pt-PT"/>
        </w:rPr>
        <w:t>ê</w:t>
      </w:r>
      <w:r w:rsidR="00287B01" w:rsidRPr="00287B01">
        <w:rPr>
          <w:rFonts w:ascii="Times New Roman" w:hAnsi="Times New Roman" w:cs="Times New Roman"/>
          <w:sz w:val="24"/>
          <w:szCs w:val="24"/>
          <w:lang w:val="pt-PT"/>
        </w:rPr>
        <w:t>ncia</w:t>
      </w:r>
      <w:r w:rsidR="009E0672">
        <w:rPr>
          <w:rFonts w:ascii="Times New Roman" w:hAnsi="Times New Roman" w:cs="Times New Roman"/>
          <w:sz w:val="24"/>
          <w:szCs w:val="24"/>
          <w:lang w:val="pt-PT"/>
        </w:rPr>
        <w:t xml:space="preserve"> </w:t>
      </w:r>
      <w:r w:rsidR="00287B01" w:rsidRPr="00287B01">
        <w:rPr>
          <w:rFonts w:ascii="Times New Roman" w:hAnsi="Times New Roman" w:cs="Times New Roman"/>
          <w:sz w:val="24"/>
          <w:szCs w:val="24"/>
          <w:lang w:val="pt-PT"/>
        </w:rPr>
        <w:t>na alteração da</w:t>
      </w:r>
      <w:r w:rsidR="009E0672">
        <w:rPr>
          <w:rFonts w:ascii="Times New Roman" w:hAnsi="Times New Roman" w:cs="Times New Roman"/>
          <w:sz w:val="24"/>
          <w:szCs w:val="24"/>
          <w:lang w:val="pt-PT"/>
        </w:rPr>
        <w:t xml:space="preserve"> sua</w:t>
      </w:r>
      <w:r w:rsidR="00287B01" w:rsidRPr="00287B01">
        <w:rPr>
          <w:rFonts w:ascii="Times New Roman" w:hAnsi="Times New Roman" w:cs="Times New Roman"/>
          <w:sz w:val="24"/>
          <w:szCs w:val="24"/>
          <w:lang w:val="pt-PT"/>
        </w:rPr>
        <w:t xml:space="preserve"> </w:t>
      </w:r>
      <w:r w:rsidR="00735038">
        <w:rPr>
          <w:rFonts w:ascii="Times New Roman" w:hAnsi="Times New Roman" w:cs="Times New Roman"/>
          <w:sz w:val="24"/>
          <w:szCs w:val="24"/>
          <w:lang w:val="pt-PT"/>
        </w:rPr>
        <w:t xml:space="preserve">qualidade de </w:t>
      </w:r>
      <w:r w:rsidR="00287B01" w:rsidRPr="00287B01">
        <w:rPr>
          <w:rFonts w:ascii="Times New Roman" w:hAnsi="Times New Roman" w:cs="Times New Roman"/>
          <w:sz w:val="24"/>
          <w:szCs w:val="24"/>
          <w:lang w:val="pt-PT"/>
        </w:rPr>
        <w:t xml:space="preserve">vida e deixa de intervir no processo eleitoral, sendo que a responsabilidade da abstenção é imputada à influência exercida </w:t>
      </w:r>
      <w:r w:rsidR="00735038">
        <w:rPr>
          <w:rFonts w:ascii="Times New Roman" w:hAnsi="Times New Roman" w:cs="Times New Roman"/>
          <w:sz w:val="24"/>
          <w:szCs w:val="24"/>
          <w:lang w:val="pt-PT"/>
        </w:rPr>
        <w:t>pelo</w:t>
      </w:r>
      <w:r w:rsidR="00287B01" w:rsidRPr="00287B01">
        <w:rPr>
          <w:rFonts w:ascii="Times New Roman" w:hAnsi="Times New Roman" w:cs="Times New Roman"/>
          <w:sz w:val="24"/>
          <w:szCs w:val="24"/>
          <w:lang w:val="pt-PT"/>
        </w:rPr>
        <w:t xml:space="preserve"> meio familiar e social (o </w:t>
      </w:r>
      <w:r w:rsidR="00735038">
        <w:rPr>
          <w:rFonts w:ascii="Times New Roman" w:hAnsi="Times New Roman" w:cs="Times New Roman"/>
          <w:sz w:val="24"/>
          <w:szCs w:val="24"/>
          <w:lang w:val="pt-PT"/>
        </w:rPr>
        <w:t>sufrágio</w:t>
      </w:r>
      <w:r w:rsidR="00287B01" w:rsidRPr="00287B01">
        <w:rPr>
          <w:rFonts w:ascii="Times New Roman" w:hAnsi="Times New Roman" w:cs="Times New Roman"/>
          <w:sz w:val="24"/>
          <w:szCs w:val="24"/>
          <w:lang w:val="pt-PT"/>
        </w:rPr>
        <w:t xml:space="preserve"> baseado na análise sociológica)</w:t>
      </w:r>
      <w:r w:rsidR="00287B01" w:rsidRPr="00287B01">
        <w:rPr>
          <w:rFonts w:ascii="Times New Roman" w:hAnsi="Times New Roman" w:cs="Times New Roman"/>
          <w:sz w:val="24"/>
          <w:szCs w:val="24"/>
          <w:vertAlign w:val="superscript"/>
          <w:lang w:val="pt-PT"/>
        </w:rPr>
        <w:footnoteReference w:id="186"/>
      </w:r>
      <w:r w:rsidR="000E62F8">
        <w:rPr>
          <w:rFonts w:ascii="Times New Roman" w:hAnsi="Times New Roman" w:cs="Times New Roman"/>
          <w:sz w:val="24"/>
          <w:szCs w:val="24"/>
          <w:lang w:val="pt-PT"/>
        </w:rPr>
        <w:t xml:space="preserve">, a campanha e a </w:t>
      </w:r>
      <w:r w:rsidR="00415313">
        <w:rPr>
          <w:rFonts w:ascii="Times New Roman" w:hAnsi="Times New Roman" w:cs="Times New Roman"/>
          <w:sz w:val="24"/>
          <w:szCs w:val="24"/>
          <w:lang w:val="pt-PT"/>
        </w:rPr>
        <w:t>apresentação</w:t>
      </w:r>
      <w:r w:rsidR="000E62F8">
        <w:rPr>
          <w:rFonts w:ascii="Times New Roman" w:hAnsi="Times New Roman" w:cs="Times New Roman"/>
          <w:sz w:val="24"/>
          <w:szCs w:val="24"/>
          <w:lang w:val="pt-PT"/>
        </w:rPr>
        <w:t xml:space="preserve"> das propostas eleitorais pelos candidatos</w:t>
      </w:r>
      <w:r w:rsidR="00735038">
        <w:rPr>
          <w:rFonts w:ascii="Times New Roman" w:hAnsi="Times New Roman" w:cs="Times New Roman"/>
          <w:sz w:val="24"/>
          <w:szCs w:val="24"/>
          <w:lang w:val="pt-PT"/>
        </w:rPr>
        <w:t>, segundo o Modelo Sociológico,</w:t>
      </w:r>
      <w:r w:rsidR="000E62F8">
        <w:rPr>
          <w:rFonts w:ascii="Times New Roman" w:hAnsi="Times New Roman" w:cs="Times New Roman"/>
          <w:sz w:val="24"/>
          <w:szCs w:val="24"/>
          <w:lang w:val="pt-PT"/>
        </w:rPr>
        <w:t xml:space="preserve"> pouco contribui para a escolha </w:t>
      </w:r>
      <w:r w:rsidR="00735038">
        <w:rPr>
          <w:rFonts w:ascii="Times New Roman" w:hAnsi="Times New Roman" w:cs="Times New Roman"/>
          <w:sz w:val="24"/>
          <w:szCs w:val="24"/>
          <w:lang w:val="pt-PT"/>
        </w:rPr>
        <w:t>tida pelo</w:t>
      </w:r>
      <w:r w:rsidR="000E62F8">
        <w:rPr>
          <w:rFonts w:ascii="Times New Roman" w:hAnsi="Times New Roman" w:cs="Times New Roman"/>
          <w:sz w:val="24"/>
          <w:szCs w:val="24"/>
          <w:lang w:val="pt-PT"/>
        </w:rPr>
        <w:t xml:space="preserve"> cidadão</w:t>
      </w:r>
      <w:r w:rsidR="00735038">
        <w:rPr>
          <w:rFonts w:ascii="Times New Roman" w:hAnsi="Times New Roman" w:cs="Times New Roman"/>
          <w:sz w:val="24"/>
          <w:szCs w:val="24"/>
          <w:lang w:val="pt-PT"/>
        </w:rPr>
        <w:t xml:space="preserve"> eleitor</w:t>
      </w:r>
      <w:r w:rsidR="000E62F8">
        <w:rPr>
          <w:rFonts w:ascii="Times New Roman" w:hAnsi="Times New Roman" w:cs="Times New Roman"/>
          <w:sz w:val="24"/>
          <w:szCs w:val="24"/>
          <w:lang w:val="pt-PT"/>
        </w:rPr>
        <w:t xml:space="preserve">, </w:t>
      </w:r>
      <w:r w:rsidR="00735038">
        <w:rPr>
          <w:rFonts w:ascii="Times New Roman" w:hAnsi="Times New Roman" w:cs="Times New Roman"/>
          <w:sz w:val="24"/>
          <w:szCs w:val="24"/>
          <w:lang w:val="pt-PT"/>
        </w:rPr>
        <w:t xml:space="preserve">por outro lado, </w:t>
      </w:r>
      <w:r w:rsidR="000E62F8">
        <w:rPr>
          <w:rFonts w:ascii="Times New Roman" w:hAnsi="Times New Roman" w:cs="Times New Roman"/>
          <w:sz w:val="24"/>
          <w:szCs w:val="24"/>
          <w:lang w:val="pt-PT"/>
        </w:rPr>
        <w:t xml:space="preserve">segundo o </w:t>
      </w:r>
      <w:r w:rsidR="00735038">
        <w:rPr>
          <w:rFonts w:ascii="Times New Roman" w:hAnsi="Times New Roman" w:cs="Times New Roman"/>
          <w:sz w:val="24"/>
          <w:szCs w:val="24"/>
          <w:lang w:val="pt-PT"/>
        </w:rPr>
        <w:t>M</w:t>
      </w:r>
      <w:r w:rsidR="000E62F8">
        <w:rPr>
          <w:rFonts w:ascii="Times New Roman" w:hAnsi="Times New Roman" w:cs="Times New Roman"/>
          <w:sz w:val="24"/>
          <w:szCs w:val="24"/>
          <w:lang w:val="pt-PT"/>
        </w:rPr>
        <w:t>odelo da Escola de Columbia o fator preponderante da encolha encontra-se na influência exercida pelos familiares e pela comunidade onde este habita</w:t>
      </w:r>
      <w:r w:rsidR="00304F0F">
        <w:rPr>
          <w:rFonts w:ascii="Times New Roman" w:hAnsi="Times New Roman" w:cs="Times New Roman"/>
          <w:sz w:val="24"/>
          <w:szCs w:val="24"/>
          <w:lang w:val="pt-PT"/>
        </w:rPr>
        <w:t xml:space="preserve">, sendo que a grande parte dos eleitores abstém-se pois não tem </w:t>
      </w:r>
      <w:r w:rsidR="00735038">
        <w:rPr>
          <w:rFonts w:ascii="Times New Roman" w:hAnsi="Times New Roman" w:cs="Times New Roman"/>
          <w:sz w:val="24"/>
          <w:szCs w:val="24"/>
          <w:lang w:val="pt-PT"/>
        </w:rPr>
        <w:t xml:space="preserve">qualquer interesse político, apresentando também o individuo objeto de análise </w:t>
      </w:r>
      <w:r w:rsidR="00304F0F">
        <w:rPr>
          <w:rFonts w:ascii="Times New Roman" w:hAnsi="Times New Roman" w:cs="Times New Roman"/>
          <w:sz w:val="24"/>
          <w:szCs w:val="24"/>
          <w:lang w:val="pt-PT"/>
        </w:rPr>
        <w:t xml:space="preserve">muito pouco conhecimento dos candidatos </w:t>
      </w:r>
      <w:r w:rsidR="00735038">
        <w:rPr>
          <w:rFonts w:ascii="Times New Roman" w:hAnsi="Times New Roman" w:cs="Times New Roman"/>
          <w:sz w:val="24"/>
          <w:szCs w:val="24"/>
          <w:lang w:val="pt-PT"/>
        </w:rPr>
        <w:t xml:space="preserve">apresentados por cada partido político </w:t>
      </w:r>
      <w:r w:rsidR="00304F0F">
        <w:rPr>
          <w:rFonts w:ascii="Times New Roman" w:hAnsi="Times New Roman" w:cs="Times New Roman"/>
          <w:sz w:val="24"/>
          <w:szCs w:val="24"/>
          <w:lang w:val="pt-PT"/>
        </w:rPr>
        <w:t>e sucessi</w:t>
      </w:r>
      <w:r w:rsidR="00735038">
        <w:rPr>
          <w:rFonts w:ascii="Times New Roman" w:hAnsi="Times New Roman" w:cs="Times New Roman"/>
          <w:sz w:val="24"/>
          <w:szCs w:val="24"/>
          <w:lang w:val="pt-PT"/>
        </w:rPr>
        <w:t>vamente das propostas dos seus programas eleitorais</w:t>
      </w:r>
      <w:r w:rsidR="00304F0F">
        <w:rPr>
          <w:rFonts w:ascii="Times New Roman" w:hAnsi="Times New Roman" w:cs="Times New Roman"/>
          <w:sz w:val="24"/>
          <w:szCs w:val="24"/>
          <w:lang w:val="pt-PT"/>
        </w:rPr>
        <w:t>.</w:t>
      </w:r>
      <w:r w:rsidR="00304F0F">
        <w:rPr>
          <w:rStyle w:val="FootnoteReference"/>
          <w:rFonts w:ascii="Times New Roman" w:hAnsi="Times New Roman" w:cs="Times New Roman"/>
          <w:sz w:val="24"/>
          <w:szCs w:val="24"/>
          <w:lang w:val="pt-PT"/>
        </w:rPr>
        <w:footnoteReference w:id="187"/>
      </w:r>
    </w:p>
    <w:p w14:paraId="75B08F63" w14:textId="2A558AF6" w:rsidR="00304F0F" w:rsidRDefault="00304F0F" w:rsidP="00735038">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w:t>
      </w:r>
      <w:r w:rsidR="00735038">
        <w:rPr>
          <w:rFonts w:ascii="Times New Roman" w:hAnsi="Times New Roman" w:cs="Times New Roman"/>
          <w:sz w:val="24"/>
          <w:szCs w:val="24"/>
          <w:lang w:val="pt-PT"/>
        </w:rPr>
        <w:t>M</w:t>
      </w:r>
      <w:r>
        <w:rPr>
          <w:rFonts w:ascii="Times New Roman" w:hAnsi="Times New Roman" w:cs="Times New Roman"/>
          <w:sz w:val="24"/>
          <w:szCs w:val="24"/>
          <w:lang w:val="pt-PT"/>
        </w:rPr>
        <w:t xml:space="preserve">odelo </w:t>
      </w:r>
      <w:r w:rsidR="00735038">
        <w:rPr>
          <w:rFonts w:ascii="Times New Roman" w:hAnsi="Times New Roman" w:cs="Times New Roman"/>
          <w:sz w:val="24"/>
          <w:szCs w:val="24"/>
          <w:lang w:val="pt-PT"/>
        </w:rPr>
        <w:t>P</w:t>
      </w:r>
      <w:r>
        <w:rPr>
          <w:rFonts w:ascii="Times New Roman" w:hAnsi="Times New Roman" w:cs="Times New Roman"/>
          <w:sz w:val="24"/>
          <w:szCs w:val="24"/>
          <w:lang w:val="pt-PT"/>
        </w:rPr>
        <w:t xml:space="preserve">sicossocial que como vimos </w:t>
      </w:r>
      <w:r w:rsidR="00415313">
        <w:rPr>
          <w:rFonts w:ascii="Times New Roman" w:hAnsi="Times New Roman" w:cs="Times New Roman"/>
          <w:sz w:val="24"/>
          <w:szCs w:val="24"/>
          <w:lang w:val="pt-PT"/>
        </w:rPr>
        <w:t xml:space="preserve">teve ignição na Universidade do Michigan, baseia-se no estudo da afinidade política, defendendo que o eleitor toma a sua decisão com base na afinidade que desenvolve por um determinado partido. O </w:t>
      </w:r>
      <w:r w:rsidR="00735038">
        <w:rPr>
          <w:rFonts w:ascii="Times New Roman" w:hAnsi="Times New Roman" w:cs="Times New Roman"/>
          <w:sz w:val="24"/>
          <w:szCs w:val="24"/>
          <w:lang w:val="pt-PT"/>
        </w:rPr>
        <w:t>sufrágio</w:t>
      </w:r>
      <w:r w:rsidR="00415313">
        <w:rPr>
          <w:rFonts w:ascii="Times New Roman" w:hAnsi="Times New Roman" w:cs="Times New Roman"/>
          <w:sz w:val="24"/>
          <w:szCs w:val="24"/>
          <w:lang w:val="pt-PT"/>
        </w:rPr>
        <w:t xml:space="preserve"> do eleitor é decidido por fatores </w:t>
      </w:r>
      <w:r w:rsidR="00735038">
        <w:rPr>
          <w:rFonts w:ascii="Times New Roman" w:hAnsi="Times New Roman" w:cs="Times New Roman"/>
          <w:sz w:val="24"/>
          <w:szCs w:val="24"/>
          <w:lang w:val="pt-PT"/>
        </w:rPr>
        <w:t>bastantes distintos</w:t>
      </w:r>
      <w:r w:rsidR="00415313">
        <w:rPr>
          <w:rFonts w:ascii="Times New Roman" w:hAnsi="Times New Roman" w:cs="Times New Roman"/>
          <w:sz w:val="24"/>
          <w:szCs w:val="24"/>
          <w:lang w:val="pt-PT"/>
        </w:rPr>
        <w:t>: a capacidade socioeconómica e o grupo a que pertencem, e por fatores proximais: campanha eleitoral, situação política e pelo grupo a que pertencem.</w:t>
      </w:r>
      <w:r w:rsidR="00415313">
        <w:rPr>
          <w:rStyle w:val="FootnoteReference"/>
          <w:rFonts w:ascii="Times New Roman" w:hAnsi="Times New Roman" w:cs="Times New Roman"/>
          <w:sz w:val="24"/>
          <w:szCs w:val="24"/>
          <w:lang w:val="pt-PT"/>
        </w:rPr>
        <w:footnoteReference w:id="188"/>
      </w:r>
      <w:r w:rsidR="00415313">
        <w:rPr>
          <w:rFonts w:ascii="Times New Roman" w:hAnsi="Times New Roman" w:cs="Times New Roman"/>
          <w:sz w:val="24"/>
          <w:szCs w:val="24"/>
          <w:lang w:val="pt-PT"/>
        </w:rPr>
        <w:t xml:space="preserve">  </w:t>
      </w:r>
    </w:p>
    <w:p w14:paraId="177A8753" w14:textId="4040EF37" w:rsidR="005E0436" w:rsidRDefault="0067116A" w:rsidP="00735038">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Teoria da Escola de </w:t>
      </w:r>
      <w:proofErr w:type="spellStart"/>
      <w:r>
        <w:rPr>
          <w:rFonts w:ascii="Times New Roman" w:hAnsi="Times New Roman" w:cs="Times New Roman"/>
          <w:sz w:val="24"/>
          <w:szCs w:val="24"/>
          <w:lang w:val="pt-PT"/>
        </w:rPr>
        <w:t>Roschesters</w:t>
      </w:r>
      <w:proofErr w:type="spellEnd"/>
      <w:r>
        <w:rPr>
          <w:rFonts w:ascii="Times New Roman" w:hAnsi="Times New Roman" w:cs="Times New Roman"/>
          <w:sz w:val="24"/>
          <w:szCs w:val="24"/>
          <w:lang w:val="pt-PT"/>
        </w:rPr>
        <w:t xml:space="preserve"> ou teoria da Escolha Racional apresentada por Anthony </w:t>
      </w:r>
      <w:proofErr w:type="spellStart"/>
      <w:r>
        <w:rPr>
          <w:rFonts w:ascii="Times New Roman" w:hAnsi="Times New Roman" w:cs="Times New Roman"/>
          <w:sz w:val="24"/>
          <w:szCs w:val="24"/>
          <w:lang w:val="pt-PT"/>
        </w:rPr>
        <w:t>Downs</w:t>
      </w:r>
      <w:proofErr w:type="spellEnd"/>
      <w:r>
        <w:rPr>
          <w:rStyle w:val="FootnoteReference"/>
          <w:rFonts w:ascii="Times New Roman" w:hAnsi="Times New Roman" w:cs="Times New Roman"/>
          <w:sz w:val="24"/>
          <w:szCs w:val="24"/>
          <w:lang w:val="pt-PT"/>
        </w:rPr>
        <w:footnoteReference w:id="189"/>
      </w:r>
      <w:r>
        <w:rPr>
          <w:rFonts w:ascii="Times New Roman" w:hAnsi="Times New Roman" w:cs="Times New Roman"/>
          <w:sz w:val="24"/>
          <w:szCs w:val="24"/>
          <w:lang w:val="pt-PT"/>
        </w:rPr>
        <w:t xml:space="preserve"> em 1957, relaciona a capacidade económica de cada cidadão eleitor com a decisão que este toma no ato eleitoral, o </w:t>
      </w:r>
      <w:r w:rsidR="00735038">
        <w:rPr>
          <w:rFonts w:ascii="Times New Roman" w:hAnsi="Times New Roman" w:cs="Times New Roman"/>
          <w:sz w:val="24"/>
          <w:szCs w:val="24"/>
          <w:lang w:val="pt-PT"/>
        </w:rPr>
        <w:t>sufrágio</w:t>
      </w:r>
      <w:r>
        <w:rPr>
          <w:rFonts w:ascii="Times New Roman" w:hAnsi="Times New Roman" w:cs="Times New Roman"/>
          <w:sz w:val="24"/>
          <w:szCs w:val="24"/>
          <w:lang w:val="pt-PT"/>
        </w:rPr>
        <w:t xml:space="preserve"> traduz</w:t>
      </w:r>
      <w:r w:rsidR="00735038">
        <w:rPr>
          <w:rFonts w:ascii="Times New Roman" w:hAnsi="Times New Roman" w:cs="Times New Roman"/>
          <w:sz w:val="24"/>
          <w:szCs w:val="24"/>
          <w:lang w:val="pt-PT"/>
        </w:rPr>
        <w:t>-se</w:t>
      </w:r>
      <w:r>
        <w:rPr>
          <w:rFonts w:ascii="Times New Roman" w:hAnsi="Times New Roman" w:cs="Times New Roman"/>
          <w:sz w:val="24"/>
          <w:szCs w:val="24"/>
          <w:lang w:val="pt-PT"/>
        </w:rPr>
        <w:t xml:space="preserve"> numa intenção </w:t>
      </w:r>
      <w:r w:rsidR="00735038">
        <w:rPr>
          <w:rFonts w:ascii="Times New Roman" w:hAnsi="Times New Roman" w:cs="Times New Roman"/>
          <w:sz w:val="24"/>
          <w:szCs w:val="24"/>
          <w:lang w:val="pt-PT"/>
        </w:rPr>
        <w:t xml:space="preserve">de o eleitor com ele pretender </w:t>
      </w:r>
      <w:r>
        <w:rPr>
          <w:rFonts w:ascii="Times New Roman" w:hAnsi="Times New Roman" w:cs="Times New Roman"/>
          <w:sz w:val="24"/>
          <w:szCs w:val="24"/>
          <w:lang w:val="pt-PT"/>
        </w:rPr>
        <w:t>ganhar alguma coisa</w:t>
      </w:r>
      <w:r w:rsidR="00735038">
        <w:rPr>
          <w:rFonts w:ascii="Times New Roman" w:hAnsi="Times New Roman" w:cs="Times New Roman"/>
          <w:sz w:val="24"/>
          <w:szCs w:val="24"/>
          <w:lang w:val="pt-PT"/>
        </w:rPr>
        <w:t>,</w:t>
      </w:r>
      <w:r>
        <w:rPr>
          <w:rFonts w:ascii="Times New Roman" w:hAnsi="Times New Roman" w:cs="Times New Roman"/>
          <w:sz w:val="24"/>
          <w:szCs w:val="24"/>
          <w:lang w:val="pt-PT"/>
        </w:rPr>
        <w:t xml:space="preserve"> uma vez que segundo esta teoria, o cidadão fabril tem maior probabilidade de votar num partido mais à esquerda que faz propa</w:t>
      </w:r>
      <w:r w:rsidR="00735038">
        <w:rPr>
          <w:rFonts w:ascii="Times New Roman" w:hAnsi="Times New Roman" w:cs="Times New Roman"/>
          <w:sz w:val="24"/>
          <w:szCs w:val="24"/>
          <w:lang w:val="pt-PT"/>
        </w:rPr>
        <w:t>ganda polí</w:t>
      </w:r>
      <w:r>
        <w:rPr>
          <w:rFonts w:ascii="Times New Roman" w:hAnsi="Times New Roman" w:cs="Times New Roman"/>
          <w:sz w:val="24"/>
          <w:szCs w:val="24"/>
          <w:lang w:val="pt-PT"/>
        </w:rPr>
        <w:t>tica com base nos direitos dos trabalhadores</w:t>
      </w:r>
      <w:r w:rsidR="00735038">
        <w:rPr>
          <w:rFonts w:ascii="Times New Roman" w:hAnsi="Times New Roman" w:cs="Times New Roman"/>
          <w:sz w:val="24"/>
          <w:szCs w:val="24"/>
          <w:lang w:val="pt-PT"/>
        </w:rPr>
        <w:t xml:space="preserve"> (ex.: o PCP ou o PCTP/MRPP), sendo que por outro lado, segundo esta teoria,</w:t>
      </w:r>
      <w:r>
        <w:rPr>
          <w:rFonts w:ascii="Times New Roman" w:hAnsi="Times New Roman" w:cs="Times New Roman"/>
          <w:sz w:val="24"/>
          <w:szCs w:val="24"/>
          <w:lang w:val="pt-PT"/>
        </w:rPr>
        <w:t xml:space="preserve"> um dono de uma </w:t>
      </w:r>
      <w:r w:rsidR="00D14BB5">
        <w:rPr>
          <w:rFonts w:ascii="Times New Roman" w:hAnsi="Times New Roman" w:cs="Times New Roman"/>
          <w:sz w:val="24"/>
          <w:szCs w:val="24"/>
          <w:lang w:val="pt-PT"/>
        </w:rPr>
        <w:t xml:space="preserve">empresa </w:t>
      </w:r>
      <w:r w:rsidR="00D14BB5">
        <w:rPr>
          <w:rFonts w:ascii="Times New Roman" w:hAnsi="Times New Roman" w:cs="Times New Roman"/>
          <w:sz w:val="24"/>
          <w:szCs w:val="24"/>
          <w:lang w:val="pt-PT"/>
        </w:rPr>
        <w:lastRenderedPageBreak/>
        <w:t xml:space="preserve">terá mais tendência a </w:t>
      </w:r>
      <w:r w:rsidR="00735038">
        <w:rPr>
          <w:rFonts w:ascii="Times New Roman" w:hAnsi="Times New Roman" w:cs="Times New Roman"/>
          <w:sz w:val="24"/>
          <w:szCs w:val="24"/>
          <w:lang w:val="pt-PT"/>
        </w:rPr>
        <w:t>sufragar</w:t>
      </w:r>
      <w:r w:rsidR="00D14BB5">
        <w:rPr>
          <w:rFonts w:ascii="Times New Roman" w:hAnsi="Times New Roman" w:cs="Times New Roman"/>
          <w:sz w:val="24"/>
          <w:szCs w:val="24"/>
          <w:lang w:val="pt-PT"/>
        </w:rPr>
        <w:t xml:space="preserve"> num partido que defenda o reforço da economia e o desenvolvimento do sistema financeiro alicerçado no progresso</w:t>
      </w:r>
      <w:r w:rsidR="007A421D">
        <w:rPr>
          <w:rFonts w:ascii="Times New Roman" w:hAnsi="Times New Roman" w:cs="Times New Roman"/>
          <w:sz w:val="24"/>
          <w:szCs w:val="24"/>
          <w:lang w:val="pt-PT"/>
        </w:rPr>
        <w:t xml:space="preserve"> económico/financeiro</w:t>
      </w:r>
      <w:r w:rsidR="00D14BB5">
        <w:rPr>
          <w:rFonts w:ascii="Times New Roman" w:hAnsi="Times New Roman" w:cs="Times New Roman"/>
          <w:sz w:val="24"/>
          <w:szCs w:val="24"/>
          <w:lang w:val="pt-PT"/>
        </w:rPr>
        <w:t xml:space="preserve">, o que se verifica mais nos partidos à direita, a teoria Racional defende assim que todas as decisões são racionais </w:t>
      </w:r>
      <w:r w:rsidR="007A421D">
        <w:rPr>
          <w:rFonts w:ascii="Times New Roman" w:hAnsi="Times New Roman" w:cs="Times New Roman"/>
          <w:sz w:val="24"/>
          <w:szCs w:val="24"/>
          <w:lang w:val="pt-PT"/>
        </w:rPr>
        <w:t xml:space="preserve">e </w:t>
      </w:r>
      <w:r w:rsidR="00D14BB5">
        <w:rPr>
          <w:rFonts w:ascii="Times New Roman" w:hAnsi="Times New Roman" w:cs="Times New Roman"/>
          <w:sz w:val="24"/>
          <w:szCs w:val="24"/>
          <w:lang w:val="pt-PT"/>
        </w:rPr>
        <w:t>orientadas pelo interesse próprio, até mesmo a abstenção eleitoral.</w:t>
      </w:r>
    </w:p>
    <w:p w14:paraId="224805A6" w14:textId="22265740" w:rsidR="0067116A" w:rsidRDefault="007A421D" w:rsidP="007A421D">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Assim os M</w:t>
      </w:r>
      <w:r w:rsidR="005E0436">
        <w:rPr>
          <w:rFonts w:ascii="Times New Roman" w:hAnsi="Times New Roman" w:cs="Times New Roman"/>
          <w:sz w:val="24"/>
          <w:szCs w:val="24"/>
          <w:lang w:val="pt-PT"/>
        </w:rPr>
        <w:t xml:space="preserve">odelos de comportamento eleitoral desdobram-se em: os </w:t>
      </w:r>
      <w:r>
        <w:rPr>
          <w:rFonts w:ascii="Times New Roman" w:hAnsi="Times New Roman" w:cs="Times New Roman"/>
          <w:sz w:val="24"/>
          <w:szCs w:val="24"/>
          <w:lang w:val="pt-PT"/>
        </w:rPr>
        <w:t>M</w:t>
      </w:r>
      <w:r w:rsidR="005E0436">
        <w:rPr>
          <w:rFonts w:ascii="Times New Roman" w:hAnsi="Times New Roman" w:cs="Times New Roman"/>
          <w:sz w:val="24"/>
          <w:szCs w:val="24"/>
          <w:lang w:val="pt-PT"/>
        </w:rPr>
        <w:t xml:space="preserve">odelos </w:t>
      </w:r>
      <w:r>
        <w:rPr>
          <w:rFonts w:ascii="Times New Roman" w:hAnsi="Times New Roman" w:cs="Times New Roman"/>
          <w:sz w:val="24"/>
          <w:szCs w:val="24"/>
          <w:lang w:val="pt-PT"/>
        </w:rPr>
        <w:t>S</w:t>
      </w:r>
      <w:r w:rsidR="005E0436">
        <w:rPr>
          <w:rFonts w:ascii="Times New Roman" w:hAnsi="Times New Roman" w:cs="Times New Roman"/>
          <w:sz w:val="24"/>
          <w:szCs w:val="24"/>
          <w:lang w:val="pt-PT"/>
        </w:rPr>
        <w:t xml:space="preserve">ociológicos e </w:t>
      </w:r>
      <w:r>
        <w:rPr>
          <w:rFonts w:ascii="Times New Roman" w:hAnsi="Times New Roman" w:cs="Times New Roman"/>
          <w:sz w:val="24"/>
          <w:szCs w:val="24"/>
          <w:lang w:val="pt-PT"/>
        </w:rPr>
        <w:t>P</w:t>
      </w:r>
      <w:r w:rsidR="005E0436">
        <w:rPr>
          <w:rFonts w:ascii="Times New Roman" w:hAnsi="Times New Roman" w:cs="Times New Roman"/>
          <w:sz w:val="24"/>
          <w:szCs w:val="24"/>
          <w:lang w:val="pt-PT"/>
        </w:rPr>
        <w:t>sicossociais encontram-se na esfera de pensamento que defende ser a abstenção o resultado pr</w:t>
      </w:r>
      <w:r>
        <w:rPr>
          <w:rFonts w:ascii="Times New Roman" w:hAnsi="Times New Roman" w:cs="Times New Roman"/>
          <w:sz w:val="24"/>
          <w:szCs w:val="24"/>
          <w:lang w:val="pt-PT"/>
        </w:rPr>
        <w:t>ovocado pelo meio envolvente nos</w:t>
      </w:r>
      <w:r w:rsidR="007D3D5F">
        <w:rPr>
          <w:rFonts w:ascii="Times New Roman" w:hAnsi="Times New Roman" w:cs="Times New Roman"/>
          <w:sz w:val="24"/>
          <w:szCs w:val="24"/>
          <w:lang w:val="pt-PT"/>
        </w:rPr>
        <w:t xml:space="preserve"> cidadãos, ou seja o estí</w:t>
      </w:r>
      <w:r w:rsidR="005E0436">
        <w:rPr>
          <w:rFonts w:ascii="Times New Roman" w:hAnsi="Times New Roman" w:cs="Times New Roman"/>
          <w:sz w:val="24"/>
          <w:szCs w:val="24"/>
          <w:lang w:val="pt-PT"/>
        </w:rPr>
        <w:t xml:space="preserve">mulo exterior que provoca a apatia no cidadão ou o inverso; os </w:t>
      </w:r>
      <w:r>
        <w:rPr>
          <w:rFonts w:ascii="Times New Roman" w:hAnsi="Times New Roman" w:cs="Times New Roman"/>
          <w:sz w:val="24"/>
          <w:szCs w:val="24"/>
          <w:lang w:val="pt-PT"/>
        </w:rPr>
        <w:t>M</w:t>
      </w:r>
      <w:r w:rsidR="005E0436">
        <w:rPr>
          <w:rFonts w:ascii="Times New Roman" w:hAnsi="Times New Roman" w:cs="Times New Roman"/>
          <w:sz w:val="24"/>
          <w:szCs w:val="24"/>
          <w:lang w:val="pt-PT"/>
        </w:rPr>
        <w:t xml:space="preserve">odelos </w:t>
      </w:r>
      <w:r>
        <w:rPr>
          <w:rFonts w:ascii="Times New Roman" w:hAnsi="Times New Roman" w:cs="Times New Roman"/>
          <w:sz w:val="24"/>
          <w:szCs w:val="24"/>
          <w:lang w:val="pt-PT"/>
        </w:rPr>
        <w:t>R</w:t>
      </w:r>
      <w:r w:rsidR="005E0436">
        <w:rPr>
          <w:rFonts w:ascii="Times New Roman" w:hAnsi="Times New Roman" w:cs="Times New Roman"/>
          <w:sz w:val="24"/>
          <w:szCs w:val="24"/>
          <w:lang w:val="pt-PT"/>
        </w:rPr>
        <w:t xml:space="preserve">acionais ou mais propriamente a teoria do “Voto </w:t>
      </w:r>
      <w:r>
        <w:rPr>
          <w:rFonts w:ascii="Times New Roman" w:hAnsi="Times New Roman" w:cs="Times New Roman"/>
          <w:sz w:val="24"/>
          <w:szCs w:val="24"/>
          <w:lang w:val="pt-PT"/>
        </w:rPr>
        <w:t>Útil”, por outro lado defendem</w:t>
      </w:r>
      <w:r w:rsidR="005E0436">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que a </w:t>
      </w:r>
      <w:r w:rsidR="005E0436">
        <w:rPr>
          <w:rFonts w:ascii="Times New Roman" w:hAnsi="Times New Roman" w:cs="Times New Roman"/>
          <w:sz w:val="24"/>
          <w:szCs w:val="24"/>
          <w:lang w:val="pt-PT"/>
        </w:rPr>
        <w:t xml:space="preserve">abstenção </w:t>
      </w:r>
      <w:r>
        <w:rPr>
          <w:rFonts w:ascii="Times New Roman" w:hAnsi="Times New Roman" w:cs="Times New Roman"/>
          <w:sz w:val="24"/>
          <w:szCs w:val="24"/>
          <w:lang w:val="pt-PT"/>
        </w:rPr>
        <w:t xml:space="preserve">é um  </w:t>
      </w:r>
      <w:r w:rsidR="005E0436">
        <w:rPr>
          <w:rFonts w:ascii="Times New Roman" w:hAnsi="Times New Roman" w:cs="Times New Roman"/>
          <w:sz w:val="24"/>
          <w:szCs w:val="24"/>
          <w:lang w:val="pt-PT"/>
        </w:rPr>
        <w:t>resultado provocado pelo</w:t>
      </w:r>
      <w:r>
        <w:rPr>
          <w:rFonts w:ascii="Times New Roman" w:hAnsi="Times New Roman" w:cs="Times New Roman"/>
          <w:sz w:val="24"/>
          <w:szCs w:val="24"/>
          <w:lang w:val="pt-PT"/>
        </w:rPr>
        <w:t xml:space="preserve"> decurso governativo pós eleições, seja este político ou</w:t>
      </w:r>
      <w:r w:rsidR="005E0436">
        <w:rPr>
          <w:rFonts w:ascii="Times New Roman" w:hAnsi="Times New Roman" w:cs="Times New Roman"/>
          <w:sz w:val="24"/>
          <w:szCs w:val="24"/>
          <w:lang w:val="pt-PT"/>
        </w:rPr>
        <w:t xml:space="preserve"> económico</w:t>
      </w:r>
      <w:r>
        <w:rPr>
          <w:rFonts w:ascii="Times New Roman" w:hAnsi="Times New Roman" w:cs="Times New Roman"/>
          <w:sz w:val="24"/>
          <w:szCs w:val="24"/>
          <w:lang w:val="pt-PT"/>
        </w:rPr>
        <w:t>,</w:t>
      </w:r>
      <w:r w:rsidR="005E0436">
        <w:rPr>
          <w:rFonts w:ascii="Times New Roman" w:hAnsi="Times New Roman" w:cs="Times New Roman"/>
          <w:sz w:val="24"/>
          <w:szCs w:val="24"/>
          <w:lang w:val="pt-PT"/>
        </w:rPr>
        <w:t xml:space="preserve"> que leva o cidadão eleitor a conceptualizar o </w:t>
      </w:r>
      <w:r>
        <w:rPr>
          <w:rFonts w:ascii="Times New Roman" w:hAnsi="Times New Roman" w:cs="Times New Roman"/>
          <w:sz w:val="24"/>
          <w:szCs w:val="24"/>
          <w:lang w:val="pt-PT"/>
        </w:rPr>
        <w:t>sufrágio</w:t>
      </w:r>
      <w:r w:rsidR="005E0436">
        <w:rPr>
          <w:rFonts w:ascii="Times New Roman" w:hAnsi="Times New Roman" w:cs="Times New Roman"/>
          <w:sz w:val="24"/>
          <w:szCs w:val="24"/>
          <w:lang w:val="pt-PT"/>
        </w:rPr>
        <w:t xml:space="preserve"> como uma f</w:t>
      </w:r>
      <w:r>
        <w:rPr>
          <w:rFonts w:ascii="Times New Roman" w:hAnsi="Times New Roman" w:cs="Times New Roman"/>
          <w:sz w:val="24"/>
          <w:szCs w:val="24"/>
          <w:lang w:val="pt-PT"/>
        </w:rPr>
        <w:t xml:space="preserve">erramenta de alteração do destino </w:t>
      </w:r>
      <w:r w:rsidR="005E0436">
        <w:rPr>
          <w:rFonts w:ascii="Times New Roman" w:hAnsi="Times New Roman" w:cs="Times New Roman"/>
          <w:sz w:val="24"/>
          <w:szCs w:val="24"/>
          <w:lang w:val="pt-PT"/>
        </w:rPr>
        <w:t xml:space="preserve">pessoal, </w:t>
      </w:r>
      <w:r w:rsidR="005E32E3">
        <w:rPr>
          <w:rFonts w:ascii="Times New Roman" w:hAnsi="Times New Roman" w:cs="Times New Roman"/>
          <w:sz w:val="24"/>
          <w:szCs w:val="24"/>
          <w:lang w:val="pt-PT"/>
        </w:rPr>
        <w:t xml:space="preserve">o estimulo interno/pessoal para concretizar uma alteração no meio exterior. </w:t>
      </w:r>
      <w:r w:rsidR="005E0436">
        <w:rPr>
          <w:rFonts w:ascii="Times New Roman" w:hAnsi="Times New Roman" w:cs="Times New Roman"/>
          <w:sz w:val="24"/>
          <w:szCs w:val="24"/>
          <w:lang w:val="pt-PT"/>
        </w:rPr>
        <w:t xml:space="preserve">      </w:t>
      </w:r>
      <w:r w:rsidR="00D14BB5">
        <w:rPr>
          <w:rFonts w:ascii="Times New Roman" w:hAnsi="Times New Roman" w:cs="Times New Roman"/>
          <w:sz w:val="24"/>
          <w:szCs w:val="24"/>
          <w:lang w:val="pt-PT"/>
        </w:rPr>
        <w:t xml:space="preserve">  </w:t>
      </w:r>
      <w:r w:rsidR="0067116A">
        <w:rPr>
          <w:rFonts w:ascii="Times New Roman" w:hAnsi="Times New Roman" w:cs="Times New Roman"/>
          <w:sz w:val="24"/>
          <w:szCs w:val="24"/>
          <w:lang w:val="pt-PT"/>
        </w:rPr>
        <w:t xml:space="preserve"> </w:t>
      </w:r>
    </w:p>
    <w:p w14:paraId="6B2A5B83" w14:textId="16B3D242" w:rsidR="00287B01" w:rsidRPr="00287B01" w:rsidRDefault="00287B01" w:rsidP="00840E04">
      <w:pPr>
        <w:spacing w:after="0" w:line="360" w:lineRule="auto"/>
        <w:ind w:firstLine="360"/>
        <w:jc w:val="both"/>
        <w:rPr>
          <w:rFonts w:ascii="Times New Roman" w:hAnsi="Times New Roman" w:cs="Times New Roman"/>
          <w:sz w:val="24"/>
          <w:szCs w:val="24"/>
          <w:lang w:val="pt-PT"/>
        </w:rPr>
      </w:pPr>
      <w:r w:rsidRPr="00287B01">
        <w:rPr>
          <w:rFonts w:ascii="Times New Roman" w:hAnsi="Times New Roman" w:cs="Times New Roman"/>
          <w:sz w:val="24"/>
          <w:szCs w:val="24"/>
          <w:lang w:val="pt-PT"/>
        </w:rPr>
        <w:t xml:space="preserve"> O</w:t>
      </w:r>
      <w:r w:rsidR="005E0436">
        <w:rPr>
          <w:rFonts w:ascii="Times New Roman" w:hAnsi="Times New Roman" w:cs="Times New Roman"/>
          <w:sz w:val="24"/>
          <w:szCs w:val="24"/>
          <w:lang w:val="pt-PT"/>
        </w:rPr>
        <w:t>s</w:t>
      </w:r>
      <w:r w:rsidR="007A421D">
        <w:rPr>
          <w:rFonts w:ascii="Times New Roman" w:hAnsi="Times New Roman" w:cs="Times New Roman"/>
          <w:sz w:val="24"/>
          <w:szCs w:val="24"/>
          <w:lang w:val="pt-PT"/>
        </w:rPr>
        <w:t xml:space="preserve"> M</w:t>
      </w:r>
      <w:r w:rsidRPr="00287B01">
        <w:rPr>
          <w:rFonts w:ascii="Times New Roman" w:hAnsi="Times New Roman" w:cs="Times New Roman"/>
          <w:sz w:val="24"/>
          <w:szCs w:val="24"/>
          <w:lang w:val="pt-PT"/>
        </w:rPr>
        <w:t>odelo</w:t>
      </w:r>
      <w:r w:rsidR="005E0436">
        <w:rPr>
          <w:rFonts w:ascii="Times New Roman" w:hAnsi="Times New Roman" w:cs="Times New Roman"/>
          <w:sz w:val="24"/>
          <w:szCs w:val="24"/>
          <w:lang w:val="pt-PT"/>
        </w:rPr>
        <w:t>s</w:t>
      </w:r>
      <w:r w:rsidRPr="00287B01">
        <w:rPr>
          <w:rFonts w:ascii="Times New Roman" w:hAnsi="Times New Roman" w:cs="Times New Roman"/>
          <w:sz w:val="24"/>
          <w:szCs w:val="24"/>
          <w:lang w:val="pt-PT"/>
        </w:rPr>
        <w:t xml:space="preserve"> </w:t>
      </w:r>
      <w:r w:rsidR="005E0436">
        <w:rPr>
          <w:rFonts w:ascii="Times New Roman" w:hAnsi="Times New Roman" w:cs="Times New Roman"/>
          <w:sz w:val="24"/>
          <w:szCs w:val="24"/>
          <w:lang w:val="pt-PT"/>
        </w:rPr>
        <w:t xml:space="preserve">de comportamento eleitoral </w:t>
      </w:r>
      <w:r w:rsidRPr="00287B01">
        <w:rPr>
          <w:rFonts w:ascii="Times New Roman" w:hAnsi="Times New Roman" w:cs="Times New Roman"/>
          <w:sz w:val="24"/>
          <w:szCs w:val="24"/>
          <w:lang w:val="pt-PT"/>
        </w:rPr>
        <w:t>t</w:t>
      </w:r>
      <w:r w:rsidR="005E0436">
        <w:rPr>
          <w:rFonts w:ascii="Times New Roman" w:hAnsi="Times New Roman" w:cs="Times New Roman"/>
          <w:sz w:val="24"/>
          <w:szCs w:val="24"/>
          <w:lang w:val="pt-PT"/>
        </w:rPr>
        <w:t>ê</w:t>
      </w:r>
      <w:r w:rsidRPr="00287B01">
        <w:rPr>
          <w:rFonts w:ascii="Times New Roman" w:hAnsi="Times New Roman" w:cs="Times New Roman"/>
          <w:sz w:val="24"/>
          <w:szCs w:val="24"/>
          <w:lang w:val="pt-PT"/>
        </w:rPr>
        <w:t>m vindo a ser reforçado</w:t>
      </w:r>
      <w:r w:rsidR="005E0436">
        <w:rPr>
          <w:rFonts w:ascii="Times New Roman" w:hAnsi="Times New Roman" w:cs="Times New Roman"/>
          <w:sz w:val="24"/>
          <w:szCs w:val="24"/>
          <w:lang w:val="pt-PT"/>
        </w:rPr>
        <w:t>s</w:t>
      </w:r>
      <w:r w:rsidRPr="00287B01">
        <w:rPr>
          <w:rFonts w:ascii="Times New Roman" w:hAnsi="Times New Roman" w:cs="Times New Roman"/>
          <w:sz w:val="24"/>
          <w:szCs w:val="24"/>
          <w:lang w:val="pt-PT"/>
        </w:rPr>
        <w:t xml:space="preserve"> com novos estudos, um </w:t>
      </w:r>
      <w:r w:rsidR="009E0672">
        <w:rPr>
          <w:rFonts w:ascii="Times New Roman" w:hAnsi="Times New Roman" w:cs="Times New Roman"/>
          <w:sz w:val="24"/>
          <w:szCs w:val="24"/>
          <w:lang w:val="pt-PT"/>
        </w:rPr>
        <w:t>desses</w:t>
      </w:r>
      <w:r w:rsidRPr="00287B01">
        <w:rPr>
          <w:rFonts w:ascii="Times New Roman" w:hAnsi="Times New Roman" w:cs="Times New Roman"/>
          <w:sz w:val="24"/>
          <w:szCs w:val="24"/>
          <w:lang w:val="pt-PT"/>
        </w:rPr>
        <w:t xml:space="preserve"> estudo</w:t>
      </w:r>
      <w:r w:rsidR="009E0672">
        <w:rPr>
          <w:rFonts w:ascii="Times New Roman" w:hAnsi="Times New Roman" w:cs="Times New Roman"/>
          <w:sz w:val="24"/>
          <w:szCs w:val="24"/>
          <w:lang w:val="pt-PT"/>
        </w:rPr>
        <w:t>s</w:t>
      </w:r>
      <w:r w:rsidRPr="00287B01">
        <w:rPr>
          <w:rFonts w:ascii="Times New Roman" w:hAnsi="Times New Roman" w:cs="Times New Roman"/>
          <w:sz w:val="24"/>
          <w:szCs w:val="24"/>
          <w:lang w:val="pt-PT"/>
        </w:rPr>
        <w:t xml:space="preserve"> é a obra “</w:t>
      </w:r>
      <w:proofErr w:type="spellStart"/>
      <w:r w:rsidRPr="00287B01">
        <w:rPr>
          <w:rFonts w:ascii="Times New Roman" w:hAnsi="Times New Roman" w:cs="Times New Roman"/>
          <w:sz w:val="24"/>
          <w:szCs w:val="24"/>
          <w:lang w:val="pt-PT"/>
        </w:rPr>
        <w:t>Political</w:t>
      </w:r>
      <w:proofErr w:type="spellEnd"/>
      <w:r w:rsidRPr="00287B01">
        <w:rPr>
          <w:rFonts w:ascii="Times New Roman" w:hAnsi="Times New Roman" w:cs="Times New Roman"/>
          <w:sz w:val="24"/>
          <w:szCs w:val="24"/>
          <w:lang w:val="pt-PT"/>
        </w:rPr>
        <w:t xml:space="preserve"> </w:t>
      </w:r>
      <w:proofErr w:type="spellStart"/>
      <w:r w:rsidRPr="00287B01">
        <w:rPr>
          <w:rFonts w:ascii="Times New Roman" w:hAnsi="Times New Roman" w:cs="Times New Roman"/>
          <w:sz w:val="24"/>
          <w:szCs w:val="24"/>
          <w:lang w:val="pt-PT"/>
        </w:rPr>
        <w:t>participation</w:t>
      </w:r>
      <w:proofErr w:type="spellEnd"/>
      <w:r w:rsidRPr="00287B01">
        <w:rPr>
          <w:rFonts w:ascii="Times New Roman" w:hAnsi="Times New Roman" w:cs="Times New Roman"/>
          <w:sz w:val="24"/>
          <w:szCs w:val="24"/>
          <w:lang w:val="pt-PT"/>
        </w:rPr>
        <w:t xml:space="preserve">: </w:t>
      </w:r>
      <w:proofErr w:type="spellStart"/>
      <w:r w:rsidRPr="00287B01">
        <w:rPr>
          <w:rFonts w:ascii="Times New Roman" w:hAnsi="Times New Roman" w:cs="Times New Roman"/>
          <w:sz w:val="24"/>
          <w:szCs w:val="24"/>
          <w:lang w:val="pt-PT"/>
        </w:rPr>
        <w:t>How</w:t>
      </w:r>
      <w:proofErr w:type="spellEnd"/>
      <w:r w:rsidRPr="00287B01">
        <w:rPr>
          <w:rFonts w:ascii="Times New Roman" w:hAnsi="Times New Roman" w:cs="Times New Roman"/>
          <w:sz w:val="24"/>
          <w:szCs w:val="24"/>
          <w:lang w:val="pt-PT"/>
        </w:rPr>
        <w:t xml:space="preserve"> </w:t>
      </w:r>
      <w:proofErr w:type="spellStart"/>
      <w:r w:rsidRPr="00287B01">
        <w:rPr>
          <w:rFonts w:ascii="Times New Roman" w:hAnsi="Times New Roman" w:cs="Times New Roman"/>
          <w:sz w:val="24"/>
          <w:szCs w:val="24"/>
          <w:lang w:val="pt-PT"/>
        </w:rPr>
        <w:t>and</w:t>
      </w:r>
      <w:proofErr w:type="spellEnd"/>
      <w:r w:rsidRPr="00287B01">
        <w:rPr>
          <w:rFonts w:ascii="Times New Roman" w:hAnsi="Times New Roman" w:cs="Times New Roman"/>
          <w:sz w:val="24"/>
          <w:szCs w:val="24"/>
          <w:lang w:val="pt-PT"/>
        </w:rPr>
        <w:t xml:space="preserve"> </w:t>
      </w:r>
      <w:proofErr w:type="spellStart"/>
      <w:r w:rsidRPr="00287B01">
        <w:rPr>
          <w:rFonts w:ascii="Times New Roman" w:hAnsi="Times New Roman" w:cs="Times New Roman"/>
          <w:sz w:val="24"/>
          <w:szCs w:val="24"/>
          <w:lang w:val="pt-PT"/>
        </w:rPr>
        <w:t>why</w:t>
      </w:r>
      <w:proofErr w:type="spellEnd"/>
      <w:r w:rsidRPr="00287B01">
        <w:rPr>
          <w:rFonts w:ascii="Times New Roman" w:hAnsi="Times New Roman" w:cs="Times New Roman"/>
          <w:sz w:val="24"/>
          <w:szCs w:val="24"/>
          <w:lang w:val="pt-PT"/>
        </w:rPr>
        <w:t xml:space="preserve"> do </w:t>
      </w:r>
      <w:proofErr w:type="spellStart"/>
      <w:r w:rsidRPr="00287B01">
        <w:rPr>
          <w:rFonts w:ascii="Times New Roman" w:hAnsi="Times New Roman" w:cs="Times New Roman"/>
          <w:sz w:val="24"/>
          <w:szCs w:val="24"/>
          <w:lang w:val="pt-PT"/>
        </w:rPr>
        <w:t>people</w:t>
      </w:r>
      <w:proofErr w:type="spellEnd"/>
      <w:r w:rsidRPr="00287B01">
        <w:rPr>
          <w:rFonts w:ascii="Times New Roman" w:hAnsi="Times New Roman" w:cs="Times New Roman"/>
          <w:sz w:val="24"/>
          <w:szCs w:val="24"/>
          <w:lang w:val="pt-PT"/>
        </w:rPr>
        <w:t xml:space="preserve"> </w:t>
      </w:r>
      <w:proofErr w:type="spellStart"/>
      <w:r w:rsidRPr="00287B01">
        <w:rPr>
          <w:rFonts w:ascii="Times New Roman" w:hAnsi="Times New Roman" w:cs="Times New Roman"/>
          <w:sz w:val="24"/>
          <w:szCs w:val="24"/>
          <w:lang w:val="pt-PT"/>
        </w:rPr>
        <w:t>get</w:t>
      </w:r>
      <w:proofErr w:type="spellEnd"/>
      <w:r w:rsidRPr="00287B01">
        <w:rPr>
          <w:rFonts w:ascii="Times New Roman" w:hAnsi="Times New Roman" w:cs="Times New Roman"/>
          <w:sz w:val="24"/>
          <w:szCs w:val="24"/>
          <w:lang w:val="pt-PT"/>
        </w:rPr>
        <w:t xml:space="preserve"> </w:t>
      </w:r>
      <w:proofErr w:type="spellStart"/>
      <w:r w:rsidRPr="00287B01">
        <w:rPr>
          <w:rFonts w:ascii="Times New Roman" w:hAnsi="Times New Roman" w:cs="Times New Roman"/>
          <w:sz w:val="24"/>
          <w:szCs w:val="24"/>
          <w:lang w:val="pt-PT"/>
        </w:rPr>
        <w:t>involved</w:t>
      </w:r>
      <w:proofErr w:type="spellEnd"/>
      <w:r w:rsidRPr="00287B01">
        <w:rPr>
          <w:rFonts w:ascii="Times New Roman" w:hAnsi="Times New Roman" w:cs="Times New Roman"/>
          <w:sz w:val="24"/>
          <w:szCs w:val="24"/>
          <w:lang w:val="pt-PT"/>
        </w:rPr>
        <w:t xml:space="preserve"> in </w:t>
      </w:r>
      <w:proofErr w:type="spellStart"/>
      <w:r w:rsidRPr="00287B01">
        <w:rPr>
          <w:rFonts w:ascii="Times New Roman" w:hAnsi="Times New Roman" w:cs="Times New Roman"/>
          <w:sz w:val="24"/>
          <w:szCs w:val="24"/>
          <w:lang w:val="pt-PT"/>
        </w:rPr>
        <w:t>politics</w:t>
      </w:r>
      <w:proofErr w:type="spellEnd"/>
      <w:r w:rsidRPr="00287B01">
        <w:rPr>
          <w:rFonts w:ascii="Times New Roman" w:hAnsi="Times New Roman" w:cs="Times New Roman"/>
          <w:sz w:val="24"/>
          <w:szCs w:val="24"/>
          <w:lang w:val="pt-PT"/>
        </w:rPr>
        <w:t xml:space="preserve">” de </w:t>
      </w:r>
      <w:proofErr w:type="spellStart"/>
      <w:r w:rsidRPr="00287B01">
        <w:rPr>
          <w:rFonts w:ascii="Times New Roman" w:hAnsi="Times New Roman" w:cs="Times New Roman"/>
          <w:sz w:val="24"/>
          <w:szCs w:val="24"/>
          <w:lang w:val="pt-PT"/>
        </w:rPr>
        <w:t>Lester</w:t>
      </w:r>
      <w:proofErr w:type="spellEnd"/>
      <w:r w:rsidRPr="00287B01">
        <w:rPr>
          <w:rFonts w:ascii="Times New Roman" w:hAnsi="Times New Roman" w:cs="Times New Roman"/>
          <w:sz w:val="24"/>
          <w:szCs w:val="24"/>
          <w:lang w:val="pt-PT"/>
        </w:rPr>
        <w:t xml:space="preserve"> W.</w:t>
      </w:r>
      <w:r>
        <w:rPr>
          <w:rFonts w:ascii="Times New Roman" w:hAnsi="Times New Roman" w:cs="Times New Roman"/>
          <w:sz w:val="24"/>
          <w:szCs w:val="24"/>
          <w:lang w:val="pt-PT"/>
        </w:rPr>
        <w:t xml:space="preserve"> </w:t>
      </w:r>
      <w:proofErr w:type="spellStart"/>
      <w:r w:rsidRPr="00287B01">
        <w:rPr>
          <w:rFonts w:ascii="Times New Roman" w:hAnsi="Times New Roman" w:cs="Times New Roman"/>
          <w:sz w:val="24"/>
          <w:szCs w:val="24"/>
          <w:lang w:val="pt-PT"/>
        </w:rPr>
        <w:t>Milbrath</w:t>
      </w:r>
      <w:proofErr w:type="spellEnd"/>
      <w:r w:rsidRPr="00287B01">
        <w:rPr>
          <w:rFonts w:ascii="Times New Roman" w:hAnsi="Times New Roman" w:cs="Times New Roman"/>
          <w:sz w:val="24"/>
          <w:szCs w:val="24"/>
          <w:vertAlign w:val="superscript"/>
          <w:lang w:val="pt-PT"/>
        </w:rPr>
        <w:footnoteReference w:id="190"/>
      </w:r>
      <w:r w:rsidR="00946A49">
        <w:rPr>
          <w:rFonts w:ascii="Times New Roman" w:hAnsi="Times New Roman" w:cs="Times New Roman"/>
          <w:sz w:val="24"/>
          <w:szCs w:val="24"/>
          <w:lang w:val="pt-PT"/>
        </w:rPr>
        <w:t xml:space="preserve">, nesta obra o autor </w:t>
      </w:r>
      <w:r w:rsidRPr="00287B01">
        <w:rPr>
          <w:rFonts w:ascii="Times New Roman" w:hAnsi="Times New Roman" w:cs="Times New Roman"/>
          <w:sz w:val="24"/>
          <w:szCs w:val="24"/>
          <w:lang w:val="pt-PT"/>
        </w:rPr>
        <w:t>ao analisar a abstenção na década de 70 formula a teoria que defende que apenas um escasso número de indivíduos de um determinado grupo têm acesso a informação sobre o sistema político de modo a sentirem-se confortáveis ou aptos a efetuar uma escolha politica, ou até mesmo</w:t>
      </w:r>
      <w:r w:rsidR="007A421D">
        <w:rPr>
          <w:rFonts w:ascii="Times New Roman" w:hAnsi="Times New Roman" w:cs="Times New Roman"/>
          <w:sz w:val="24"/>
          <w:szCs w:val="24"/>
          <w:lang w:val="pt-PT"/>
        </w:rPr>
        <w:t>,</w:t>
      </w:r>
      <w:r w:rsidRPr="00287B01">
        <w:rPr>
          <w:rFonts w:ascii="Times New Roman" w:hAnsi="Times New Roman" w:cs="Times New Roman"/>
          <w:sz w:val="24"/>
          <w:szCs w:val="24"/>
          <w:lang w:val="pt-PT"/>
        </w:rPr>
        <w:t xml:space="preserve"> ter esse impulso de categorizar em qual fação partidária se revêm, neste estudo o autor dividiu o sistema politico em três grupos: os “apáticos”, os cidadãos que se encontram compl</w:t>
      </w:r>
      <w:r w:rsidR="007A421D">
        <w:rPr>
          <w:rFonts w:ascii="Times New Roman" w:hAnsi="Times New Roman" w:cs="Times New Roman"/>
          <w:sz w:val="24"/>
          <w:szCs w:val="24"/>
          <w:lang w:val="pt-PT"/>
        </w:rPr>
        <w:t>etamente alheios à situação polí</w:t>
      </w:r>
      <w:r w:rsidRPr="00287B01">
        <w:rPr>
          <w:rFonts w:ascii="Times New Roman" w:hAnsi="Times New Roman" w:cs="Times New Roman"/>
          <w:sz w:val="24"/>
          <w:szCs w:val="24"/>
          <w:lang w:val="pt-PT"/>
        </w:rPr>
        <w:t xml:space="preserve">tica correspondendo a 1/3 da população </w:t>
      </w:r>
      <w:r w:rsidR="007A421D">
        <w:rPr>
          <w:rFonts w:ascii="Times New Roman" w:hAnsi="Times New Roman" w:cs="Times New Roman"/>
          <w:sz w:val="24"/>
          <w:szCs w:val="24"/>
          <w:lang w:val="pt-PT"/>
        </w:rPr>
        <w:t>Estadunidense</w:t>
      </w:r>
      <w:r w:rsidRPr="00287B01">
        <w:rPr>
          <w:rFonts w:ascii="Times New Roman" w:hAnsi="Times New Roman" w:cs="Times New Roman"/>
          <w:sz w:val="24"/>
          <w:szCs w:val="24"/>
          <w:lang w:val="pt-PT"/>
        </w:rPr>
        <w:t>, os “espetadores”, formado pelos cidadãos que tê</w:t>
      </w:r>
      <w:r w:rsidR="007A421D">
        <w:rPr>
          <w:rFonts w:ascii="Times New Roman" w:hAnsi="Times New Roman" w:cs="Times New Roman"/>
          <w:sz w:val="24"/>
          <w:szCs w:val="24"/>
          <w:lang w:val="pt-PT"/>
        </w:rPr>
        <w:t>m já algum nível de cultura polí</w:t>
      </w:r>
      <w:r w:rsidRPr="00287B01">
        <w:rPr>
          <w:rFonts w:ascii="Times New Roman" w:hAnsi="Times New Roman" w:cs="Times New Roman"/>
          <w:sz w:val="24"/>
          <w:szCs w:val="24"/>
          <w:lang w:val="pt-PT"/>
        </w:rPr>
        <w:t>tica e que corresponde a cerca de 60% da população</w:t>
      </w:r>
      <w:r w:rsidR="007A421D">
        <w:rPr>
          <w:rFonts w:ascii="Times New Roman" w:hAnsi="Times New Roman" w:cs="Times New Roman"/>
          <w:sz w:val="24"/>
          <w:szCs w:val="24"/>
          <w:lang w:val="pt-PT"/>
        </w:rPr>
        <w:t xml:space="preserve"> dos Estados Unidos da América</w:t>
      </w:r>
      <w:r w:rsidRPr="00287B01">
        <w:rPr>
          <w:rFonts w:ascii="Times New Roman" w:hAnsi="Times New Roman" w:cs="Times New Roman"/>
          <w:sz w:val="24"/>
          <w:szCs w:val="24"/>
          <w:lang w:val="pt-PT"/>
        </w:rPr>
        <w:t xml:space="preserve"> e o grupo dos “gladiadores” composto pelos cidadãos cultos e proativos que em </w:t>
      </w:r>
      <w:r w:rsidR="007A421D">
        <w:rPr>
          <w:rFonts w:ascii="Times New Roman" w:hAnsi="Times New Roman" w:cs="Times New Roman"/>
          <w:sz w:val="24"/>
          <w:szCs w:val="24"/>
          <w:lang w:val="pt-PT"/>
        </w:rPr>
        <w:t>nada são alheios à situação política do P</w:t>
      </w:r>
      <w:r w:rsidRPr="00287B01">
        <w:rPr>
          <w:rFonts w:ascii="Times New Roman" w:hAnsi="Times New Roman" w:cs="Times New Roman"/>
          <w:sz w:val="24"/>
          <w:szCs w:val="24"/>
          <w:lang w:val="pt-PT"/>
        </w:rPr>
        <w:t xml:space="preserve">aís e sentem gosto </w:t>
      </w:r>
      <w:r w:rsidR="007A421D">
        <w:rPr>
          <w:rFonts w:ascii="Times New Roman" w:hAnsi="Times New Roman" w:cs="Times New Roman"/>
          <w:sz w:val="24"/>
          <w:szCs w:val="24"/>
          <w:lang w:val="pt-PT"/>
        </w:rPr>
        <w:t>em debater matérias do foro público</w:t>
      </w:r>
      <w:r w:rsidRPr="00287B01">
        <w:rPr>
          <w:rFonts w:ascii="Times New Roman" w:hAnsi="Times New Roman" w:cs="Times New Roman"/>
          <w:sz w:val="24"/>
          <w:szCs w:val="24"/>
          <w:lang w:val="pt-PT"/>
        </w:rPr>
        <w:t xml:space="preserve">, correspondente a cerca de 5 a 7 % da população </w:t>
      </w:r>
      <w:r w:rsidR="007A421D">
        <w:rPr>
          <w:rFonts w:ascii="Times New Roman" w:hAnsi="Times New Roman" w:cs="Times New Roman"/>
          <w:sz w:val="24"/>
          <w:szCs w:val="24"/>
          <w:lang w:val="pt-PT"/>
        </w:rPr>
        <w:t>Estadunidense</w:t>
      </w:r>
      <w:r w:rsidRPr="00287B01">
        <w:rPr>
          <w:rFonts w:ascii="Times New Roman" w:hAnsi="Times New Roman" w:cs="Times New Roman"/>
          <w:sz w:val="24"/>
          <w:szCs w:val="24"/>
          <w:lang w:val="pt-PT"/>
        </w:rPr>
        <w:t xml:space="preserve">.        </w:t>
      </w:r>
    </w:p>
    <w:p w14:paraId="55E5B7D5" w14:textId="18142C65" w:rsidR="00287B01" w:rsidRPr="007441F6" w:rsidRDefault="00287B01" w:rsidP="007441F6">
      <w:pPr>
        <w:spacing w:after="0" w:line="360" w:lineRule="auto"/>
        <w:ind w:firstLine="720"/>
        <w:jc w:val="both"/>
        <w:rPr>
          <w:rFonts w:ascii="Times New Roman" w:hAnsi="Times New Roman" w:cs="Times New Roman"/>
          <w:i/>
          <w:sz w:val="24"/>
          <w:szCs w:val="24"/>
        </w:rPr>
      </w:pPr>
      <w:r w:rsidRPr="00287B01">
        <w:rPr>
          <w:rFonts w:ascii="Times New Roman" w:hAnsi="Times New Roman" w:cs="Times New Roman"/>
          <w:sz w:val="24"/>
          <w:szCs w:val="24"/>
          <w:lang w:val="pt-PT"/>
        </w:rPr>
        <w:lastRenderedPageBreak/>
        <w:t>Outro estud</w:t>
      </w:r>
      <w:r w:rsidR="007A421D">
        <w:rPr>
          <w:rFonts w:ascii="Times New Roman" w:hAnsi="Times New Roman" w:cs="Times New Roman"/>
          <w:sz w:val="24"/>
          <w:szCs w:val="24"/>
          <w:lang w:val="pt-PT"/>
        </w:rPr>
        <w:t>o apresentado e que assenta no M</w:t>
      </w:r>
      <w:r w:rsidRPr="00287B01">
        <w:rPr>
          <w:rFonts w:ascii="Times New Roman" w:hAnsi="Times New Roman" w:cs="Times New Roman"/>
          <w:sz w:val="24"/>
          <w:szCs w:val="24"/>
          <w:lang w:val="pt-PT"/>
        </w:rPr>
        <w:t xml:space="preserve">odelo </w:t>
      </w:r>
      <w:r w:rsidR="007A421D">
        <w:rPr>
          <w:rFonts w:ascii="Times New Roman" w:hAnsi="Times New Roman" w:cs="Times New Roman"/>
          <w:sz w:val="24"/>
          <w:szCs w:val="24"/>
          <w:lang w:val="pt-PT"/>
        </w:rPr>
        <w:t>S</w:t>
      </w:r>
      <w:r w:rsidRPr="00287B01">
        <w:rPr>
          <w:rFonts w:ascii="Times New Roman" w:hAnsi="Times New Roman" w:cs="Times New Roman"/>
          <w:sz w:val="24"/>
          <w:szCs w:val="24"/>
          <w:lang w:val="pt-PT"/>
        </w:rPr>
        <w:t>ociológico é o Estudo do Modelo Comunitário</w:t>
      </w:r>
      <w:r w:rsidRPr="00287B01">
        <w:rPr>
          <w:rFonts w:ascii="Times New Roman" w:hAnsi="Times New Roman" w:cs="Times New Roman"/>
          <w:sz w:val="24"/>
          <w:szCs w:val="24"/>
          <w:vertAlign w:val="superscript"/>
          <w:lang w:val="pt-PT"/>
        </w:rPr>
        <w:footnoteReference w:id="191"/>
      </w:r>
      <w:r w:rsidRPr="00287B01">
        <w:rPr>
          <w:rFonts w:ascii="Times New Roman" w:hAnsi="Times New Roman" w:cs="Times New Roman"/>
          <w:sz w:val="24"/>
          <w:szCs w:val="24"/>
          <w:lang w:val="pt-PT"/>
        </w:rPr>
        <w:t xml:space="preserve">, </w:t>
      </w:r>
      <w:r w:rsidR="007A421D">
        <w:rPr>
          <w:rFonts w:ascii="Times New Roman" w:hAnsi="Times New Roman" w:cs="Times New Roman"/>
          <w:sz w:val="24"/>
          <w:szCs w:val="24"/>
          <w:lang w:val="pt-PT"/>
        </w:rPr>
        <w:t xml:space="preserve">este Estudo </w:t>
      </w:r>
      <w:r w:rsidRPr="00287B01">
        <w:rPr>
          <w:rFonts w:ascii="Times New Roman" w:hAnsi="Times New Roman" w:cs="Times New Roman"/>
          <w:sz w:val="24"/>
          <w:szCs w:val="24"/>
          <w:lang w:val="pt-PT"/>
        </w:rPr>
        <w:t xml:space="preserve">associa a abstenção ao meio onde o eleitor reside, estabelece como principal foco de observação </w:t>
      </w:r>
      <w:r w:rsidR="007A421D">
        <w:rPr>
          <w:rFonts w:ascii="Times New Roman" w:hAnsi="Times New Roman" w:cs="Times New Roman"/>
          <w:sz w:val="24"/>
          <w:szCs w:val="24"/>
          <w:lang w:val="pt-PT"/>
        </w:rPr>
        <w:t xml:space="preserve">a distinção entre </w:t>
      </w:r>
      <w:r w:rsidRPr="00287B01">
        <w:rPr>
          <w:rFonts w:ascii="Times New Roman" w:hAnsi="Times New Roman" w:cs="Times New Roman"/>
          <w:sz w:val="24"/>
          <w:szCs w:val="24"/>
          <w:lang w:val="pt-PT"/>
        </w:rPr>
        <w:t xml:space="preserve">o eleitora que habita na cidade e o que reside em zonas rurais, sendo que o segundo tem tendência a ter mais facilidade </w:t>
      </w:r>
      <w:r w:rsidR="007441F6">
        <w:rPr>
          <w:rFonts w:ascii="Times New Roman" w:hAnsi="Times New Roman" w:cs="Times New Roman"/>
          <w:sz w:val="24"/>
          <w:szCs w:val="24"/>
          <w:lang w:val="pt-PT"/>
        </w:rPr>
        <w:t>em sentir afetividade por um determinado partido ou candidato</w:t>
      </w:r>
      <w:r w:rsidRPr="00287B01">
        <w:rPr>
          <w:rFonts w:ascii="Times New Roman" w:hAnsi="Times New Roman" w:cs="Times New Roman"/>
          <w:sz w:val="24"/>
          <w:szCs w:val="24"/>
          <w:lang w:val="pt-PT"/>
        </w:rPr>
        <w:t xml:space="preserve"> que o cidadão </w:t>
      </w:r>
      <w:r w:rsidR="007441F6">
        <w:rPr>
          <w:rFonts w:ascii="Times New Roman" w:hAnsi="Times New Roman" w:cs="Times New Roman"/>
          <w:sz w:val="24"/>
          <w:szCs w:val="24"/>
          <w:lang w:val="pt-PT"/>
        </w:rPr>
        <w:t>do meio</w:t>
      </w:r>
      <w:r w:rsidRPr="00287B01">
        <w:rPr>
          <w:rFonts w:ascii="Times New Roman" w:hAnsi="Times New Roman" w:cs="Times New Roman"/>
          <w:sz w:val="24"/>
          <w:szCs w:val="24"/>
          <w:lang w:val="pt-PT"/>
        </w:rPr>
        <w:t xml:space="preserve"> urban</w:t>
      </w:r>
      <w:r w:rsidR="007441F6">
        <w:rPr>
          <w:rFonts w:ascii="Times New Roman" w:hAnsi="Times New Roman" w:cs="Times New Roman"/>
          <w:sz w:val="24"/>
          <w:szCs w:val="24"/>
          <w:lang w:val="pt-PT"/>
        </w:rPr>
        <w:t>o</w:t>
      </w:r>
      <w:r w:rsidRPr="00287B01">
        <w:rPr>
          <w:rFonts w:ascii="Times New Roman" w:hAnsi="Times New Roman" w:cs="Times New Roman"/>
          <w:sz w:val="24"/>
          <w:szCs w:val="24"/>
          <w:lang w:val="pt-PT"/>
        </w:rPr>
        <w:t>.</w:t>
      </w:r>
      <w:r w:rsidRPr="00287B01">
        <w:rPr>
          <w:rFonts w:ascii="Times New Roman" w:hAnsi="Times New Roman" w:cs="Times New Roman"/>
          <w:sz w:val="24"/>
          <w:szCs w:val="24"/>
          <w:vertAlign w:val="superscript"/>
          <w:lang w:val="pt-PT"/>
        </w:rPr>
        <w:footnoteReference w:id="192"/>
      </w:r>
      <w:r w:rsidRPr="00287B01">
        <w:rPr>
          <w:rFonts w:ascii="Times New Roman" w:hAnsi="Times New Roman" w:cs="Times New Roman"/>
          <w:sz w:val="24"/>
          <w:szCs w:val="24"/>
          <w:lang w:val="pt-PT"/>
        </w:rPr>
        <w:t xml:space="preserve"> Alain </w:t>
      </w:r>
      <w:proofErr w:type="spellStart"/>
      <w:r w:rsidRPr="00287B01">
        <w:rPr>
          <w:rFonts w:ascii="Times New Roman" w:hAnsi="Times New Roman" w:cs="Times New Roman"/>
          <w:sz w:val="24"/>
          <w:szCs w:val="24"/>
          <w:lang w:val="pt-PT"/>
        </w:rPr>
        <w:t>Lancelot</w:t>
      </w:r>
      <w:proofErr w:type="spellEnd"/>
      <w:r w:rsidRPr="00287B01">
        <w:rPr>
          <w:rFonts w:ascii="Times New Roman" w:hAnsi="Times New Roman" w:cs="Times New Roman"/>
          <w:sz w:val="24"/>
          <w:szCs w:val="24"/>
          <w:lang w:val="pt-PT"/>
        </w:rPr>
        <w:t xml:space="preserve">, na sua obra </w:t>
      </w:r>
      <w:r w:rsidRPr="00287B01">
        <w:rPr>
          <w:rFonts w:ascii="Times New Roman" w:hAnsi="Times New Roman" w:cs="Times New Roman"/>
          <w:i/>
          <w:sz w:val="24"/>
          <w:szCs w:val="24"/>
          <w:lang w:val="pt-PT"/>
        </w:rPr>
        <w:t>L´</w:t>
      </w:r>
      <w:r w:rsidRPr="00287B01">
        <w:rPr>
          <w:rFonts w:ascii="Times New Roman" w:hAnsi="Times New Roman" w:cs="Times New Roman"/>
          <w:i/>
          <w:sz w:val="24"/>
          <w:szCs w:val="24"/>
        </w:rPr>
        <w:t>abstentionnisme électoral en France</w:t>
      </w:r>
      <w:r w:rsidRPr="00287B01">
        <w:rPr>
          <w:rFonts w:ascii="Times New Roman" w:hAnsi="Times New Roman" w:cs="Times New Roman"/>
          <w:i/>
          <w:sz w:val="24"/>
          <w:szCs w:val="24"/>
          <w:vertAlign w:val="superscript"/>
        </w:rPr>
        <w:footnoteReference w:id="193"/>
      </w:r>
      <w:r w:rsidRPr="00287B01">
        <w:rPr>
          <w:rFonts w:ascii="Times New Roman" w:hAnsi="Times New Roman" w:cs="Times New Roman"/>
          <w:sz w:val="24"/>
          <w:szCs w:val="24"/>
        </w:rPr>
        <w:t>, defende que para que se possa retirar maior proveito dos estudos acerca do abstencionismo eleitoral é necessário ter em conta como principal variável os cidadãos eleitores, bem como outros três f</w:t>
      </w:r>
      <w:r w:rsidR="000F0C10">
        <w:rPr>
          <w:rFonts w:ascii="Times New Roman" w:hAnsi="Times New Roman" w:cs="Times New Roman"/>
          <w:sz w:val="24"/>
          <w:szCs w:val="24"/>
        </w:rPr>
        <w:t>ato</w:t>
      </w:r>
      <w:r w:rsidRPr="00287B01">
        <w:rPr>
          <w:rFonts w:ascii="Times New Roman" w:hAnsi="Times New Roman" w:cs="Times New Roman"/>
          <w:sz w:val="24"/>
          <w:szCs w:val="24"/>
        </w:rPr>
        <w:t>res, que são estes: a geografia elei</w:t>
      </w:r>
      <w:r w:rsidR="007A421D">
        <w:rPr>
          <w:rFonts w:ascii="Times New Roman" w:hAnsi="Times New Roman" w:cs="Times New Roman"/>
          <w:sz w:val="24"/>
          <w:szCs w:val="24"/>
        </w:rPr>
        <w:t>toral, a amostra representativa obtida através de censos e</w:t>
      </w:r>
      <w:r w:rsidRPr="00287B01">
        <w:rPr>
          <w:rFonts w:ascii="Times New Roman" w:hAnsi="Times New Roman" w:cs="Times New Roman"/>
          <w:sz w:val="24"/>
          <w:szCs w:val="24"/>
        </w:rPr>
        <w:t xml:space="preserve"> a en</w:t>
      </w:r>
      <w:r w:rsidR="007A421D">
        <w:rPr>
          <w:rFonts w:ascii="Times New Roman" w:hAnsi="Times New Roman" w:cs="Times New Roman"/>
          <w:sz w:val="24"/>
          <w:szCs w:val="24"/>
        </w:rPr>
        <w:t>trevista psicológica de vários indiví</w:t>
      </w:r>
      <w:r w:rsidRPr="00287B01">
        <w:rPr>
          <w:rFonts w:ascii="Times New Roman" w:hAnsi="Times New Roman" w:cs="Times New Roman"/>
          <w:sz w:val="24"/>
          <w:szCs w:val="24"/>
        </w:rPr>
        <w:t>duos</w:t>
      </w:r>
      <w:r w:rsidRPr="00287B01">
        <w:t>.</w:t>
      </w:r>
    </w:p>
    <w:p w14:paraId="56A53D8D" w14:textId="356662E2" w:rsidR="006B3D40" w:rsidRDefault="00287B01" w:rsidP="00287B01">
      <w:pPr>
        <w:spacing w:after="0" w:line="360" w:lineRule="auto"/>
        <w:jc w:val="both"/>
        <w:rPr>
          <w:rFonts w:ascii="Times New Roman" w:hAnsi="Times New Roman" w:cs="Times New Roman"/>
          <w:sz w:val="24"/>
          <w:szCs w:val="24"/>
          <w:lang w:val="pt-PT"/>
        </w:rPr>
      </w:pPr>
      <w:r w:rsidRPr="00287B01">
        <w:rPr>
          <w:rFonts w:ascii="Times New Roman" w:hAnsi="Times New Roman" w:cs="Times New Roman"/>
          <w:sz w:val="24"/>
          <w:szCs w:val="24"/>
          <w:lang w:val="pt-PT"/>
        </w:rPr>
        <w:t xml:space="preserve">O Cientista político e Professor da Universidade de Bergen, Stein </w:t>
      </w:r>
      <w:proofErr w:type="spellStart"/>
      <w:r w:rsidRPr="00287B01">
        <w:rPr>
          <w:rFonts w:ascii="Times New Roman" w:hAnsi="Times New Roman" w:cs="Times New Roman"/>
          <w:sz w:val="24"/>
          <w:szCs w:val="24"/>
          <w:lang w:val="pt-PT"/>
        </w:rPr>
        <w:t>Rokkan</w:t>
      </w:r>
      <w:proofErr w:type="spellEnd"/>
      <w:r w:rsidRPr="00287B01">
        <w:rPr>
          <w:rFonts w:ascii="Times New Roman" w:hAnsi="Times New Roman" w:cs="Times New Roman"/>
          <w:sz w:val="24"/>
          <w:szCs w:val="24"/>
          <w:lang w:val="pt-PT"/>
        </w:rPr>
        <w:t xml:space="preserve">, </w:t>
      </w:r>
      <w:r w:rsidR="007441F6">
        <w:rPr>
          <w:rFonts w:ascii="Times New Roman" w:hAnsi="Times New Roman" w:cs="Times New Roman"/>
          <w:sz w:val="24"/>
          <w:szCs w:val="24"/>
          <w:lang w:val="pt-PT"/>
        </w:rPr>
        <w:t>defendia a tese</w:t>
      </w:r>
      <w:r w:rsidRPr="00287B01">
        <w:rPr>
          <w:rFonts w:ascii="Times New Roman" w:hAnsi="Times New Roman" w:cs="Times New Roman"/>
          <w:sz w:val="24"/>
          <w:szCs w:val="24"/>
          <w:lang w:val="pt-PT"/>
        </w:rPr>
        <w:t xml:space="preserve"> de que o sufrágio era por si só a única forma e a mais completa de participaç</w:t>
      </w:r>
      <w:r w:rsidR="007A421D">
        <w:rPr>
          <w:rFonts w:ascii="Times New Roman" w:hAnsi="Times New Roman" w:cs="Times New Roman"/>
          <w:sz w:val="24"/>
          <w:szCs w:val="24"/>
          <w:lang w:val="pt-PT"/>
        </w:rPr>
        <w:t>ão do cidadão na vida ativa do P</w:t>
      </w:r>
      <w:r w:rsidRPr="00287B01">
        <w:rPr>
          <w:rFonts w:ascii="Times New Roman" w:hAnsi="Times New Roman" w:cs="Times New Roman"/>
          <w:sz w:val="24"/>
          <w:szCs w:val="24"/>
          <w:lang w:val="pt-PT"/>
        </w:rPr>
        <w:t xml:space="preserve">aís, na medida em que quando este encontra amparo </w:t>
      </w:r>
      <w:r w:rsidR="007441F6">
        <w:rPr>
          <w:rFonts w:ascii="Times New Roman" w:hAnsi="Times New Roman" w:cs="Times New Roman"/>
          <w:sz w:val="24"/>
          <w:szCs w:val="24"/>
          <w:lang w:val="pt-PT"/>
        </w:rPr>
        <w:t xml:space="preserve">na </w:t>
      </w:r>
      <w:r w:rsidRPr="00287B01">
        <w:rPr>
          <w:rFonts w:ascii="Times New Roman" w:hAnsi="Times New Roman" w:cs="Times New Roman"/>
          <w:sz w:val="24"/>
          <w:szCs w:val="24"/>
          <w:lang w:val="pt-PT"/>
        </w:rPr>
        <w:t>Constit</w:t>
      </w:r>
      <w:r w:rsidR="007441F6">
        <w:rPr>
          <w:rFonts w:ascii="Times New Roman" w:hAnsi="Times New Roman" w:cs="Times New Roman"/>
          <w:sz w:val="24"/>
          <w:szCs w:val="24"/>
          <w:lang w:val="pt-PT"/>
        </w:rPr>
        <w:t>uição</w:t>
      </w:r>
      <w:r w:rsidRPr="00287B01">
        <w:rPr>
          <w:rFonts w:ascii="Times New Roman" w:hAnsi="Times New Roman" w:cs="Times New Roman"/>
          <w:sz w:val="24"/>
          <w:szCs w:val="24"/>
          <w:lang w:val="pt-PT"/>
        </w:rPr>
        <w:t>, sente-se mais integrado em sociedade, o que reduz em grande parte o sentimento de desigualdade dos cidadãos</w:t>
      </w:r>
      <w:r w:rsidR="007441F6">
        <w:rPr>
          <w:rFonts w:ascii="Times New Roman" w:hAnsi="Times New Roman" w:cs="Times New Roman"/>
          <w:sz w:val="24"/>
          <w:szCs w:val="24"/>
          <w:lang w:val="pt-PT"/>
        </w:rPr>
        <w:t xml:space="preserve"> entre si e</w:t>
      </w:r>
      <w:r w:rsidRPr="00287B01">
        <w:rPr>
          <w:rFonts w:ascii="Times New Roman" w:hAnsi="Times New Roman" w:cs="Times New Roman"/>
          <w:sz w:val="24"/>
          <w:szCs w:val="24"/>
          <w:lang w:val="pt-PT"/>
        </w:rPr>
        <w:t xml:space="preserve"> para com o sistema e o Estado</w:t>
      </w:r>
      <w:r w:rsidRPr="00287B01">
        <w:rPr>
          <w:rFonts w:ascii="Times New Roman" w:hAnsi="Times New Roman" w:cs="Times New Roman"/>
          <w:sz w:val="24"/>
          <w:szCs w:val="24"/>
          <w:vertAlign w:val="superscript"/>
          <w:lang w:val="pt-PT"/>
        </w:rPr>
        <w:footnoteReference w:id="194"/>
      </w:r>
      <w:r w:rsidR="00237BD6">
        <w:rPr>
          <w:rFonts w:ascii="Times New Roman" w:hAnsi="Times New Roman" w:cs="Times New Roman"/>
          <w:sz w:val="24"/>
          <w:szCs w:val="24"/>
          <w:lang w:val="pt-PT"/>
        </w:rPr>
        <w:t>, teoria e</w:t>
      </w:r>
      <w:r w:rsidR="007A421D">
        <w:rPr>
          <w:rFonts w:ascii="Times New Roman" w:hAnsi="Times New Roman" w:cs="Times New Roman"/>
          <w:sz w:val="24"/>
          <w:szCs w:val="24"/>
          <w:lang w:val="pt-PT"/>
        </w:rPr>
        <w:t>sta idêntica à teoria do “Voto Útil” do M</w:t>
      </w:r>
      <w:r w:rsidR="00237BD6">
        <w:rPr>
          <w:rFonts w:ascii="Times New Roman" w:hAnsi="Times New Roman" w:cs="Times New Roman"/>
          <w:sz w:val="24"/>
          <w:szCs w:val="24"/>
          <w:lang w:val="pt-PT"/>
        </w:rPr>
        <w:t xml:space="preserve">odelo Racional, </w:t>
      </w:r>
      <w:r w:rsidR="006B3D40" w:rsidRPr="00287B01">
        <w:rPr>
          <w:rFonts w:ascii="Times New Roman" w:hAnsi="Times New Roman" w:cs="Times New Roman"/>
          <w:sz w:val="24"/>
          <w:szCs w:val="24"/>
          <w:lang w:val="pt-PT"/>
        </w:rPr>
        <w:t xml:space="preserve">Stein </w:t>
      </w:r>
      <w:proofErr w:type="spellStart"/>
      <w:r w:rsidR="006B3D40" w:rsidRPr="00287B01">
        <w:rPr>
          <w:rFonts w:ascii="Times New Roman" w:hAnsi="Times New Roman" w:cs="Times New Roman"/>
          <w:sz w:val="24"/>
          <w:szCs w:val="24"/>
          <w:lang w:val="pt-PT"/>
        </w:rPr>
        <w:t>Rokkan</w:t>
      </w:r>
      <w:proofErr w:type="spellEnd"/>
      <w:r w:rsidR="006B3D40" w:rsidRPr="00287B01">
        <w:rPr>
          <w:rFonts w:ascii="Times New Roman" w:hAnsi="Times New Roman" w:cs="Times New Roman"/>
          <w:sz w:val="24"/>
          <w:szCs w:val="24"/>
          <w:lang w:val="pt-PT"/>
        </w:rPr>
        <w:t xml:space="preserve"> defend</w:t>
      </w:r>
      <w:r w:rsidR="006B3D40">
        <w:rPr>
          <w:rFonts w:ascii="Times New Roman" w:hAnsi="Times New Roman" w:cs="Times New Roman"/>
          <w:sz w:val="24"/>
          <w:szCs w:val="24"/>
          <w:lang w:val="pt-PT"/>
        </w:rPr>
        <w:t>ia</w:t>
      </w:r>
      <w:r w:rsidR="007A421D">
        <w:rPr>
          <w:rFonts w:ascii="Times New Roman" w:hAnsi="Times New Roman" w:cs="Times New Roman"/>
          <w:sz w:val="24"/>
          <w:szCs w:val="24"/>
          <w:lang w:val="pt-PT"/>
        </w:rPr>
        <w:t xml:space="preserve"> também que a participação polí</w:t>
      </w:r>
      <w:r w:rsidR="006B3D40" w:rsidRPr="00287B01">
        <w:rPr>
          <w:rFonts w:ascii="Times New Roman" w:hAnsi="Times New Roman" w:cs="Times New Roman"/>
          <w:sz w:val="24"/>
          <w:szCs w:val="24"/>
          <w:lang w:val="pt-PT"/>
        </w:rPr>
        <w:t>tica dos cidadãos eleitores diminui quan</w:t>
      </w:r>
      <w:r w:rsidR="007A421D">
        <w:rPr>
          <w:rFonts w:ascii="Times New Roman" w:hAnsi="Times New Roman" w:cs="Times New Roman"/>
          <w:sz w:val="24"/>
          <w:szCs w:val="24"/>
          <w:lang w:val="pt-PT"/>
        </w:rPr>
        <w:t>do estes não conseguem atribuir a</w:t>
      </w:r>
      <w:r w:rsidR="006B3D40">
        <w:rPr>
          <w:rFonts w:ascii="Times New Roman" w:hAnsi="Times New Roman" w:cs="Times New Roman"/>
          <w:sz w:val="24"/>
          <w:szCs w:val="24"/>
          <w:lang w:val="pt-PT"/>
        </w:rPr>
        <w:t xml:space="preserve"> </w:t>
      </w:r>
      <w:r w:rsidR="006B3D40" w:rsidRPr="00287B01">
        <w:rPr>
          <w:rFonts w:ascii="Times New Roman" w:hAnsi="Times New Roman" w:cs="Times New Roman"/>
          <w:sz w:val="24"/>
          <w:szCs w:val="24"/>
          <w:lang w:val="pt-PT"/>
        </w:rPr>
        <w:t>“culpa”</w:t>
      </w:r>
      <w:r w:rsidR="006B3D40">
        <w:rPr>
          <w:rFonts w:ascii="Times New Roman" w:hAnsi="Times New Roman" w:cs="Times New Roman"/>
          <w:sz w:val="24"/>
          <w:szCs w:val="24"/>
          <w:lang w:val="pt-PT"/>
        </w:rPr>
        <w:t xml:space="preserve"> por </w:t>
      </w:r>
      <w:r w:rsidR="007A421D">
        <w:rPr>
          <w:rFonts w:ascii="Times New Roman" w:hAnsi="Times New Roman" w:cs="Times New Roman"/>
          <w:sz w:val="24"/>
          <w:szCs w:val="24"/>
          <w:lang w:val="pt-PT"/>
        </w:rPr>
        <w:t>determinada situação política desfavorável a um partido em concreto</w:t>
      </w:r>
      <w:r w:rsidR="006B3D40" w:rsidRPr="00287B01">
        <w:rPr>
          <w:rFonts w:ascii="Times New Roman" w:hAnsi="Times New Roman" w:cs="Times New Roman"/>
          <w:sz w:val="24"/>
          <w:szCs w:val="24"/>
          <w:lang w:val="pt-PT"/>
        </w:rPr>
        <w:t xml:space="preserve"> pelo f</w:t>
      </w:r>
      <w:r w:rsidR="000F0C10">
        <w:rPr>
          <w:rFonts w:ascii="Times New Roman" w:hAnsi="Times New Roman" w:cs="Times New Roman"/>
          <w:sz w:val="24"/>
          <w:szCs w:val="24"/>
          <w:lang w:val="pt-PT"/>
        </w:rPr>
        <w:t>ato</w:t>
      </w:r>
      <w:r w:rsidR="006B3D40" w:rsidRPr="00287B01">
        <w:rPr>
          <w:rFonts w:ascii="Times New Roman" w:hAnsi="Times New Roman" w:cs="Times New Roman"/>
          <w:sz w:val="24"/>
          <w:szCs w:val="24"/>
          <w:lang w:val="pt-PT"/>
        </w:rPr>
        <w:t xml:space="preserve"> de a oposição não se encontrar bem delimitada</w:t>
      </w:r>
      <w:r w:rsidR="006B3D40" w:rsidRPr="00287B01">
        <w:rPr>
          <w:rFonts w:ascii="Times New Roman" w:hAnsi="Times New Roman" w:cs="Times New Roman"/>
          <w:sz w:val="24"/>
          <w:szCs w:val="24"/>
          <w:vertAlign w:val="superscript"/>
          <w:lang w:val="pt-PT"/>
        </w:rPr>
        <w:footnoteReference w:id="195"/>
      </w:r>
      <w:r w:rsidR="006B3D40" w:rsidRPr="00287B01">
        <w:rPr>
          <w:rFonts w:ascii="Times New Roman" w:hAnsi="Times New Roman" w:cs="Times New Roman"/>
          <w:sz w:val="24"/>
          <w:szCs w:val="24"/>
          <w:lang w:val="pt-PT"/>
        </w:rPr>
        <w:t>, uma vez que os cidadãos votam, em grande parte, por sentirem que sendo eleito um determinado partido lhes trará garantias de melhorias laborais e sociais</w:t>
      </w:r>
      <w:r w:rsidR="006B3D40">
        <w:rPr>
          <w:rFonts w:ascii="Times New Roman" w:hAnsi="Times New Roman" w:cs="Times New Roman"/>
          <w:sz w:val="24"/>
          <w:szCs w:val="24"/>
          <w:lang w:val="pt-PT"/>
        </w:rPr>
        <w:t xml:space="preserve">, </w:t>
      </w:r>
      <w:r w:rsidR="008E6C5A">
        <w:rPr>
          <w:rFonts w:ascii="Times New Roman" w:hAnsi="Times New Roman" w:cs="Times New Roman"/>
          <w:sz w:val="24"/>
          <w:szCs w:val="24"/>
          <w:lang w:val="pt-PT"/>
        </w:rPr>
        <w:t>teoria esta que se molda nos liames da teoria do Escolha Racional.</w:t>
      </w:r>
      <w:r w:rsidR="006B3D40" w:rsidRPr="00287B01">
        <w:rPr>
          <w:rFonts w:ascii="Times New Roman" w:hAnsi="Times New Roman" w:cs="Times New Roman"/>
          <w:sz w:val="24"/>
          <w:szCs w:val="24"/>
          <w:lang w:val="pt-PT"/>
        </w:rPr>
        <w:t xml:space="preserve"> </w:t>
      </w:r>
      <w:r w:rsidRPr="00287B01">
        <w:rPr>
          <w:rFonts w:ascii="Times New Roman" w:hAnsi="Times New Roman" w:cs="Times New Roman"/>
          <w:sz w:val="24"/>
          <w:szCs w:val="24"/>
          <w:lang w:val="pt-PT"/>
        </w:rPr>
        <w:t xml:space="preserve">Um estudo português sobre a abstenção nas eleições de 1999 de Pedro Magalhães, refere que a característica que desencadeia o aumento da abstenção nas eleições é sobretudo a desigualdade social, que </w:t>
      </w:r>
      <w:r w:rsidRPr="00287B01">
        <w:rPr>
          <w:rFonts w:ascii="Times New Roman" w:hAnsi="Times New Roman" w:cs="Times New Roman"/>
          <w:sz w:val="24"/>
          <w:szCs w:val="24"/>
          <w:lang w:val="pt-PT"/>
        </w:rPr>
        <w:lastRenderedPageBreak/>
        <w:t>leva os c</w:t>
      </w:r>
      <w:r w:rsidR="008F378F">
        <w:rPr>
          <w:rFonts w:ascii="Times New Roman" w:hAnsi="Times New Roman" w:cs="Times New Roman"/>
          <w:sz w:val="24"/>
          <w:szCs w:val="24"/>
          <w:lang w:val="pt-PT"/>
        </w:rPr>
        <w:t>idadãos a terem como sentimento</w:t>
      </w:r>
      <w:r w:rsidRPr="00287B01">
        <w:rPr>
          <w:rFonts w:ascii="Times New Roman" w:hAnsi="Times New Roman" w:cs="Times New Roman"/>
          <w:sz w:val="24"/>
          <w:szCs w:val="24"/>
          <w:lang w:val="pt-PT"/>
        </w:rPr>
        <w:t xml:space="preserve"> a desvalorização do voto, visto </w:t>
      </w:r>
      <w:r w:rsidR="006B3D40">
        <w:rPr>
          <w:rFonts w:ascii="Times New Roman" w:hAnsi="Times New Roman" w:cs="Times New Roman"/>
          <w:sz w:val="24"/>
          <w:szCs w:val="24"/>
          <w:lang w:val="pt-PT"/>
        </w:rPr>
        <w:t xml:space="preserve">por estes </w:t>
      </w:r>
      <w:r w:rsidRPr="00287B01">
        <w:rPr>
          <w:rFonts w:ascii="Times New Roman" w:hAnsi="Times New Roman" w:cs="Times New Roman"/>
          <w:sz w:val="24"/>
          <w:szCs w:val="24"/>
          <w:lang w:val="pt-PT"/>
        </w:rPr>
        <w:t>como pouco decisivo para a alteração d</w:t>
      </w:r>
      <w:r w:rsidR="006B3D40">
        <w:rPr>
          <w:rFonts w:ascii="Times New Roman" w:hAnsi="Times New Roman" w:cs="Times New Roman"/>
          <w:sz w:val="24"/>
          <w:szCs w:val="24"/>
          <w:lang w:val="pt-PT"/>
        </w:rPr>
        <w:t>a sua situação</w:t>
      </w:r>
      <w:r w:rsidRPr="00287B01">
        <w:rPr>
          <w:rFonts w:ascii="Times New Roman" w:hAnsi="Times New Roman" w:cs="Times New Roman"/>
          <w:sz w:val="24"/>
          <w:szCs w:val="24"/>
          <w:lang w:val="pt-PT"/>
        </w:rPr>
        <w:t xml:space="preserve"> </w:t>
      </w:r>
      <w:r w:rsidR="008F378F">
        <w:rPr>
          <w:rFonts w:ascii="Times New Roman" w:hAnsi="Times New Roman" w:cs="Times New Roman"/>
          <w:sz w:val="24"/>
          <w:szCs w:val="24"/>
          <w:lang w:val="pt-PT"/>
        </w:rPr>
        <w:t>socioe</w:t>
      </w:r>
      <w:r w:rsidR="008F378F" w:rsidRPr="00287B01">
        <w:rPr>
          <w:rFonts w:ascii="Times New Roman" w:hAnsi="Times New Roman" w:cs="Times New Roman"/>
          <w:sz w:val="24"/>
          <w:szCs w:val="24"/>
          <w:lang w:val="pt-PT"/>
        </w:rPr>
        <w:t>conómica</w:t>
      </w:r>
      <w:r w:rsidRPr="00287B01">
        <w:rPr>
          <w:rFonts w:ascii="Times New Roman" w:hAnsi="Times New Roman" w:cs="Times New Roman"/>
          <w:sz w:val="24"/>
          <w:szCs w:val="24"/>
          <w:lang w:val="pt-PT"/>
        </w:rPr>
        <w:t>.</w:t>
      </w:r>
      <w:r w:rsidRPr="00287B01">
        <w:rPr>
          <w:rFonts w:ascii="Times New Roman" w:hAnsi="Times New Roman" w:cs="Times New Roman"/>
          <w:sz w:val="24"/>
          <w:szCs w:val="24"/>
          <w:vertAlign w:val="superscript"/>
          <w:lang w:val="pt-PT"/>
        </w:rPr>
        <w:footnoteReference w:id="196"/>
      </w:r>
      <w:r w:rsidRPr="00287B01">
        <w:rPr>
          <w:rFonts w:ascii="Times New Roman" w:hAnsi="Times New Roman" w:cs="Times New Roman"/>
          <w:sz w:val="24"/>
          <w:szCs w:val="24"/>
          <w:lang w:val="pt-PT"/>
        </w:rPr>
        <w:t xml:space="preserve"> </w:t>
      </w:r>
    </w:p>
    <w:p w14:paraId="195326EE" w14:textId="3EDA509A" w:rsidR="00287B01" w:rsidRPr="006B3D40" w:rsidRDefault="00287B01" w:rsidP="008F378F">
      <w:pPr>
        <w:spacing w:after="0" w:line="360" w:lineRule="auto"/>
        <w:ind w:firstLine="720"/>
        <w:jc w:val="both"/>
        <w:rPr>
          <w:rFonts w:ascii="Times New Roman" w:hAnsi="Times New Roman" w:cs="Times New Roman"/>
          <w:sz w:val="24"/>
          <w:szCs w:val="24"/>
          <w:lang w:val="pt-PT"/>
        </w:rPr>
      </w:pPr>
      <w:r w:rsidRPr="00287B01">
        <w:rPr>
          <w:rFonts w:ascii="Times New Roman" w:hAnsi="Times New Roman" w:cs="Times New Roman"/>
          <w:sz w:val="24"/>
          <w:szCs w:val="24"/>
          <w:lang w:val="pt-PT"/>
        </w:rPr>
        <w:t xml:space="preserve">A abstenção é por isso um fenómeno </w:t>
      </w:r>
      <w:r w:rsidR="006B3D40">
        <w:rPr>
          <w:rFonts w:ascii="Times New Roman" w:hAnsi="Times New Roman" w:cs="Times New Roman"/>
          <w:sz w:val="24"/>
          <w:szCs w:val="24"/>
          <w:lang w:val="pt-PT"/>
        </w:rPr>
        <w:t>muito pouco consensual</w:t>
      </w:r>
      <w:r w:rsidR="008F378F">
        <w:rPr>
          <w:rFonts w:ascii="Times New Roman" w:hAnsi="Times New Roman" w:cs="Times New Roman"/>
          <w:sz w:val="24"/>
          <w:szCs w:val="24"/>
          <w:lang w:val="pt-PT"/>
        </w:rPr>
        <w:t>, muito em parte porque</w:t>
      </w:r>
      <w:r w:rsidRPr="00287B01">
        <w:rPr>
          <w:rFonts w:ascii="Times New Roman" w:hAnsi="Times New Roman" w:cs="Times New Roman"/>
          <w:sz w:val="24"/>
          <w:szCs w:val="24"/>
          <w:lang w:val="pt-PT"/>
        </w:rPr>
        <w:t xml:space="preserve"> e como os estudos demonstram, advém de fatores múltiplos e não de um único</w:t>
      </w:r>
      <w:r w:rsidR="008F378F">
        <w:rPr>
          <w:rFonts w:ascii="Times New Roman" w:hAnsi="Times New Roman" w:cs="Times New Roman"/>
          <w:sz w:val="24"/>
          <w:szCs w:val="24"/>
          <w:lang w:val="pt-PT"/>
        </w:rPr>
        <w:t xml:space="preserve"> fator</w:t>
      </w:r>
      <w:r w:rsidRPr="00287B01">
        <w:rPr>
          <w:rFonts w:ascii="Times New Roman" w:hAnsi="Times New Roman" w:cs="Times New Roman"/>
          <w:sz w:val="24"/>
          <w:szCs w:val="24"/>
          <w:lang w:val="pt-PT"/>
        </w:rPr>
        <w:t xml:space="preserve"> e por isso </w:t>
      </w:r>
      <w:r w:rsidR="006B3D40">
        <w:rPr>
          <w:rFonts w:ascii="Times New Roman" w:hAnsi="Times New Roman" w:cs="Times New Roman"/>
          <w:sz w:val="24"/>
          <w:szCs w:val="24"/>
          <w:lang w:val="pt-PT"/>
        </w:rPr>
        <w:t xml:space="preserve">tem demonstrado tanta resistência aos meios de combate aplicados nas </w:t>
      </w:r>
      <w:r w:rsidR="006B3D40" w:rsidRPr="00287B01">
        <w:rPr>
          <w:rFonts w:ascii="Times New Roman" w:hAnsi="Times New Roman" w:cs="Times New Roman"/>
          <w:sz w:val="24"/>
          <w:szCs w:val="24"/>
          <w:lang w:val="pt-PT"/>
        </w:rPr>
        <w:t>sociedades democráticas do séc. XXI</w:t>
      </w:r>
      <w:r w:rsidR="008F378F">
        <w:rPr>
          <w:rFonts w:ascii="Times New Roman" w:hAnsi="Times New Roman" w:cs="Times New Roman"/>
          <w:sz w:val="24"/>
          <w:szCs w:val="24"/>
          <w:lang w:val="pt-PT"/>
        </w:rPr>
        <w:t>.</w:t>
      </w:r>
      <w:r w:rsidR="006B3D40">
        <w:rPr>
          <w:rFonts w:ascii="Times New Roman" w:hAnsi="Times New Roman" w:cs="Times New Roman"/>
          <w:sz w:val="24"/>
          <w:szCs w:val="24"/>
          <w:lang w:val="pt-PT"/>
        </w:rPr>
        <w:t>, uma vez que a fonte do problema departe de múltiplos fatores mutáveis, o que dificulta a aplicação de medidas concretas que tragam resultados efetivos</w:t>
      </w:r>
      <w:r w:rsidRPr="00287B01">
        <w:rPr>
          <w:rFonts w:ascii="Times New Roman" w:hAnsi="Times New Roman" w:cs="Times New Roman"/>
          <w:sz w:val="24"/>
          <w:szCs w:val="24"/>
          <w:lang w:val="pt-PT"/>
        </w:rPr>
        <w:t>. De tal modo que seguidamente analisaremos a possibilidade e a repercussão da possível imposição do voto obrigatório na sociedade Portuguesa</w:t>
      </w:r>
      <w:r w:rsidR="006B3D40">
        <w:rPr>
          <w:rFonts w:ascii="Times New Roman" w:hAnsi="Times New Roman" w:cs="Times New Roman"/>
          <w:sz w:val="24"/>
          <w:szCs w:val="24"/>
          <w:lang w:val="pt-PT"/>
        </w:rPr>
        <w:t>.</w:t>
      </w:r>
    </w:p>
    <w:p w14:paraId="26092CC3" w14:textId="0A32FEB0" w:rsidR="00287B01" w:rsidRPr="00287B01" w:rsidRDefault="00287B01" w:rsidP="00287B01">
      <w:pPr>
        <w:spacing w:after="0" w:line="360" w:lineRule="auto"/>
        <w:ind w:firstLine="720"/>
        <w:jc w:val="both"/>
        <w:rPr>
          <w:rFonts w:ascii="Times New Roman" w:hAnsi="Times New Roman" w:cs="Times New Roman"/>
          <w:sz w:val="24"/>
          <w:szCs w:val="24"/>
          <w:lang w:val="pt-PT"/>
        </w:rPr>
      </w:pPr>
      <w:r w:rsidRPr="00287B01">
        <w:rPr>
          <w:rFonts w:ascii="Times New Roman" w:hAnsi="Times New Roman" w:cs="Times New Roman"/>
          <w:sz w:val="24"/>
          <w:szCs w:val="24"/>
          <w:lang w:val="pt-PT"/>
        </w:rPr>
        <w:t>As eleições em Portugal distribuem-se em quatro tipos: Eleições para o Presidente da República, as Eleições Legislativas (Assembleia da República), para as Autarquias e Governos Reg</w:t>
      </w:r>
      <w:r w:rsidR="008F378F">
        <w:rPr>
          <w:rFonts w:ascii="Times New Roman" w:hAnsi="Times New Roman" w:cs="Times New Roman"/>
          <w:sz w:val="24"/>
          <w:szCs w:val="24"/>
          <w:lang w:val="pt-PT"/>
        </w:rPr>
        <w:t>ionais das Regiões Autónomas (Câ</w:t>
      </w:r>
      <w:r w:rsidRPr="00287B01">
        <w:rPr>
          <w:rFonts w:ascii="Times New Roman" w:hAnsi="Times New Roman" w:cs="Times New Roman"/>
          <w:sz w:val="24"/>
          <w:szCs w:val="24"/>
          <w:lang w:val="pt-PT"/>
        </w:rPr>
        <w:t>maras Mu</w:t>
      </w:r>
      <w:r w:rsidR="008F378F">
        <w:rPr>
          <w:rFonts w:ascii="Times New Roman" w:hAnsi="Times New Roman" w:cs="Times New Roman"/>
          <w:sz w:val="24"/>
          <w:szCs w:val="24"/>
          <w:lang w:val="pt-PT"/>
        </w:rPr>
        <w:t>nicipais e Juntas de Freguesia) e</w:t>
      </w:r>
      <w:r w:rsidRPr="00287B01">
        <w:rPr>
          <w:rFonts w:ascii="Times New Roman" w:hAnsi="Times New Roman" w:cs="Times New Roman"/>
          <w:sz w:val="24"/>
          <w:szCs w:val="24"/>
          <w:lang w:val="pt-PT"/>
        </w:rPr>
        <w:t xml:space="preserve"> para o Parlamento Europeu.</w:t>
      </w:r>
    </w:p>
    <w:p w14:paraId="49070670" w14:textId="7253A724" w:rsidR="00287B01" w:rsidRPr="00287B01" w:rsidRDefault="00287B01" w:rsidP="008F378F">
      <w:pPr>
        <w:spacing w:after="0" w:line="360" w:lineRule="auto"/>
        <w:ind w:firstLine="720"/>
        <w:jc w:val="both"/>
        <w:rPr>
          <w:rFonts w:ascii="Times New Roman" w:hAnsi="Times New Roman" w:cs="Times New Roman"/>
          <w:sz w:val="24"/>
          <w:szCs w:val="24"/>
          <w:lang w:val="pt-PT"/>
        </w:rPr>
      </w:pPr>
      <w:r w:rsidRPr="00287B01">
        <w:rPr>
          <w:rFonts w:ascii="Times New Roman" w:hAnsi="Times New Roman" w:cs="Times New Roman"/>
          <w:sz w:val="24"/>
          <w:szCs w:val="24"/>
          <w:lang w:val="pt-PT"/>
        </w:rPr>
        <w:t>Nos últimos anos as taxas de abstenção têm verificado níveis crescentes, sem que as mesmas pareçam encontrar forma de cessar</w:t>
      </w:r>
      <w:r w:rsidR="008E6C5A">
        <w:rPr>
          <w:rFonts w:ascii="Times New Roman" w:hAnsi="Times New Roman" w:cs="Times New Roman"/>
          <w:sz w:val="24"/>
          <w:szCs w:val="24"/>
          <w:lang w:val="pt-PT"/>
        </w:rPr>
        <w:t>.</w:t>
      </w:r>
      <w:r w:rsidRPr="00287B01">
        <w:rPr>
          <w:rFonts w:ascii="Times New Roman" w:hAnsi="Times New Roman" w:cs="Times New Roman"/>
          <w:sz w:val="24"/>
          <w:szCs w:val="24"/>
          <w:lang w:val="pt-PT"/>
        </w:rPr>
        <w:t xml:space="preserve"> </w:t>
      </w:r>
      <w:r w:rsidR="008E6C5A">
        <w:rPr>
          <w:rFonts w:ascii="Times New Roman" w:hAnsi="Times New Roman" w:cs="Times New Roman"/>
          <w:sz w:val="24"/>
          <w:szCs w:val="24"/>
          <w:lang w:val="pt-PT"/>
        </w:rPr>
        <w:t>Ao</w:t>
      </w:r>
      <w:r w:rsidRPr="00287B01">
        <w:rPr>
          <w:rFonts w:ascii="Times New Roman" w:hAnsi="Times New Roman" w:cs="Times New Roman"/>
          <w:sz w:val="24"/>
          <w:szCs w:val="24"/>
          <w:lang w:val="pt-PT"/>
        </w:rPr>
        <w:t xml:space="preserve"> verificarmos os dados do CNE referente</w:t>
      </w:r>
      <w:r w:rsidR="008E6C5A">
        <w:rPr>
          <w:rFonts w:ascii="Times New Roman" w:hAnsi="Times New Roman" w:cs="Times New Roman"/>
          <w:sz w:val="24"/>
          <w:szCs w:val="24"/>
          <w:lang w:val="pt-PT"/>
        </w:rPr>
        <w:t xml:space="preserve"> às eleições para os diversos órgãos políticos,</w:t>
      </w:r>
      <w:r w:rsidRPr="00287B01">
        <w:rPr>
          <w:rFonts w:ascii="Times New Roman" w:hAnsi="Times New Roman" w:cs="Times New Roman"/>
          <w:sz w:val="24"/>
          <w:szCs w:val="24"/>
          <w:lang w:val="pt-PT"/>
        </w:rPr>
        <w:t xml:space="preserve"> </w:t>
      </w:r>
      <w:r w:rsidR="008E6C5A">
        <w:rPr>
          <w:rFonts w:ascii="Times New Roman" w:hAnsi="Times New Roman" w:cs="Times New Roman"/>
          <w:sz w:val="24"/>
          <w:szCs w:val="24"/>
          <w:lang w:val="pt-PT"/>
        </w:rPr>
        <w:t>a</w:t>
      </w:r>
      <w:r w:rsidRPr="00287B01">
        <w:rPr>
          <w:rFonts w:ascii="Times New Roman" w:hAnsi="Times New Roman" w:cs="Times New Roman"/>
          <w:sz w:val="24"/>
          <w:szCs w:val="24"/>
          <w:lang w:val="pt-PT"/>
        </w:rPr>
        <w:t>s Eleições Legislativas, quer na votação para a eleição do Presidência da República, bem como para o Parlamento Europeu tal f</w:t>
      </w:r>
      <w:r w:rsidR="000F0C10">
        <w:rPr>
          <w:rFonts w:ascii="Times New Roman" w:hAnsi="Times New Roman" w:cs="Times New Roman"/>
          <w:sz w:val="24"/>
          <w:szCs w:val="24"/>
          <w:lang w:val="pt-PT"/>
        </w:rPr>
        <w:t>ato</w:t>
      </w:r>
      <w:r w:rsidRPr="00287B01">
        <w:rPr>
          <w:rFonts w:ascii="Times New Roman" w:hAnsi="Times New Roman" w:cs="Times New Roman"/>
          <w:sz w:val="24"/>
          <w:szCs w:val="24"/>
          <w:lang w:val="pt-PT"/>
        </w:rPr>
        <w:t xml:space="preserve"> é facilmente </w:t>
      </w:r>
      <w:r w:rsidR="00AB20E2" w:rsidRPr="00287B01">
        <w:rPr>
          <w:rFonts w:ascii="Times New Roman" w:hAnsi="Times New Roman" w:cs="Times New Roman"/>
          <w:sz w:val="24"/>
          <w:szCs w:val="24"/>
          <w:lang w:val="pt-PT"/>
        </w:rPr>
        <w:t>perceptível</w:t>
      </w:r>
      <w:r w:rsidRPr="00287B01">
        <w:rPr>
          <w:rFonts w:ascii="Times New Roman" w:hAnsi="Times New Roman" w:cs="Times New Roman"/>
          <w:sz w:val="24"/>
          <w:szCs w:val="24"/>
          <w:lang w:val="pt-PT"/>
        </w:rPr>
        <w:t>, iremos analisar o período destes últimos quar</w:t>
      </w:r>
      <w:r w:rsidR="008F378F">
        <w:rPr>
          <w:rFonts w:ascii="Times New Roman" w:hAnsi="Times New Roman" w:cs="Times New Roman"/>
          <w:sz w:val="24"/>
          <w:szCs w:val="24"/>
          <w:lang w:val="pt-PT"/>
        </w:rPr>
        <w:t>enta e cinco anos de democracia</w:t>
      </w:r>
      <w:r w:rsidRPr="00287B01">
        <w:rPr>
          <w:rFonts w:ascii="Times New Roman" w:hAnsi="Times New Roman" w:cs="Times New Roman"/>
          <w:sz w:val="24"/>
          <w:szCs w:val="24"/>
          <w:lang w:val="pt-PT"/>
        </w:rPr>
        <w:t xml:space="preserve"> em sucessivos gráficos, para que melhor possamos verificar este decréscimo na participação dos cidadãos eleitores, tentando justificar as mesmas com algumas teorias da abstenção eleitoral.</w:t>
      </w:r>
    </w:p>
    <w:p w14:paraId="2D8EC91C" w14:textId="3EEF924C" w:rsidR="00287B01" w:rsidRDefault="00287B01" w:rsidP="00287B01">
      <w:pPr>
        <w:spacing w:line="360" w:lineRule="auto"/>
        <w:jc w:val="both"/>
        <w:rPr>
          <w:rFonts w:ascii="Times New Roman" w:hAnsi="Times New Roman" w:cs="Times New Roman"/>
          <w:sz w:val="24"/>
          <w:szCs w:val="24"/>
          <w:lang w:val="pt-PT"/>
        </w:rPr>
      </w:pPr>
    </w:p>
    <w:p w14:paraId="07CC47AE" w14:textId="42E68386" w:rsidR="00EF2C21" w:rsidRDefault="00EF2C21" w:rsidP="00287B01">
      <w:pPr>
        <w:spacing w:line="360" w:lineRule="auto"/>
        <w:jc w:val="both"/>
        <w:rPr>
          <w:rFonts w:ascii="Times New Roman" w:hAnsi="Times New Roman" w:cs="Times New Roman"/>
          <w:sz w:val="24"/>
          <w:szCs w:val="24"/>
          <w:lang w:val="pt-PT"/>
        </w:rPr>
      </w:pPr>
    </w:p>
    <w:p w14:paraId="2050970E" w14:textId="4EBFB2BA" w:rsidR="00EF2C21" w:rsidRDefault="00EF2C21" w:rsidP="00287B01">
      <w:pPr>
        <w:spacing w:line="360" w:lineRule="auto"/>
        <w:jc w:val="both"/>
        <w:rPr>
          <w:rFonts w:ascii="Times New Roman" w:hAnsi="Times New Roman" w:cs="Times New Roman"/>
          <w:sz w:val="24"/>
          <w:szCs w:val="24"/>
          <w:lang w:val="pt-PT"/>
        </w:rPr>
      </w:pPr>
    </w:p>
    <w:p w14:paraId="2B385DB7" w14:textId="1714AB34" w:rsidR="00EF2C21" w:rsidRDefault="00EF2C21" w:rsidP="00287B01">
      <w:pPr>
        <w:spacing w:line="360" w:lineRule="auto"/>
        <w:jc w:val="both"/>
        <w:rPr>
          <w:rFonts w:ascii="Times New Roman" w:hAnsi="Times New Roman" w:cs="Times New Roman"/>
          <w:sz w:val="24"/>
          <w:szCs w:val="24"/>
          <w:lang w:val="pt-PT"/>
        </w:rPr>
      </w:pPr>
    </w:p>
    <w:p w14:paraId="5D762179" w14:textId="77777777" w:rsidR="00EF2C21" w:rsidRDefault="00EF2C21" w:rsidP="00287B01">
      <w:pPr>
        <w:spacing w:after="0" w:line="360" w:lineRule="auto"/>
        <w:contextualSpacing/>
        <w:jc w:val="both"/>
        <w:rPr>
          <w:rFonts w:ascii="Times New Roman" w:hAnsi="Times New Roman" w:cs="Times New Roman"/>
          <w:sz w:val="24"/>
          <w:szCs w:val="24"/>
          <w:lang w:val="pt-PT"/>
        </w:rPr>
      </w:pPr>
    </w:p>
    <w:p w14:paraId="39A4A633" w14:textId="77777777" w:rsidR="00AB20E2" w:rsidRDefault="00AB20E2" w:rsidP="00287B01">
      <w:pPr>
        <w:spacing w:after="0" w:line="360" w:lineRule="auto"/>
        <w:contextualSpacing/>
        <w:jc w:val="both"/>
        <w:rPr>
          <w:rFonts w:ascii="Times New Roman" w:hAnsi="Times New Roman" w:cs="Times New Roman"/>
          <w:sz w:val="24"/>
          <w:szCs w:val="24"/>
          <w:lang w:val="pt-PT"/>
        </w:rPr>
      </w:pPr>
    </w:p>
    <w:p w14:paraId="7C88B429" w14:textId="77777777" w:rsidR="00AB20E2" w:rsidRDefault="00AB20E2" w:rsidP="00287B01">
      <w:pPr>
        <w:spacing w:after="0" w:line="360" w:lineRule="auto"/>
        <w:contextualSpacing/>
        <w:jc w:val="both"/>
        <w:rPr>
          <w:rFonts w:ascii="Times New Roman" w:hAnsi="Times New Roman" w:cs="Times New Roman"/>
          <w:sz w:val="24"/>
          <w:szCs w:val="24"/>
          <w:lang w:val="pt-PT"/>
        </w:rPr>
      </w:pPr>
    </w:p>
    <w:p w14:paraId="23748D98" w14:textId="77777777" w:rsidR="00AB20E2" w:rsidRDefault="00AB20E2" w:rsidP="00287B01">
      <w:pPr>
        <w:spacing w:after="0" w:line="360" w:lineRule="auto"/>
        <w:contextualSpacing/>
        <w:jc w:val="both"/>
        <w:rPr>
          <w:rFonts w:ascii="Times New Roman" w:hAnsi="Times New Roman" w:cs="Times New Roman"/>
          <w:sz w:val="24"/>
          <w:szCs w:val="24"/>
          <w:lang w:val="pt-PT"/>
        </w:rPr>
      </w:pPr>
    </w:p>
    <w:p w14:paraId="1D6BBF94" w14:textId="77777777" w:rsidR="008F378F" w:rsidRDefault="008F378F" w:rsidP="00287B01">
      <w:pPr>
        <w:spacing w:after="0" w:line="360" w:lineRule="auto"/>
        <w:contextualSpacing/>
        <w:jc w:val="both"/>
        <w:rPr>
          <w:rFonts w:ascii="Times New Roman" w:hAnsi="Times New Roman" w:cs="Times New Roman"/>
          <w:sz w:val="24"/>
          <w:szCs w:val="24"/>
          <w:lang w:val="pt-PT"/>
        </w:rPr>
      </w:pPr>
    </w:p>
    <w:p w14:paraId="1BB7E82E" w14:textId="19E8C971" w:rsidR="00287B01" w:rsidRPr="00AB20E2" w:rsidRDefault="00287B01" w:rsidP="003E1341">
      <w:pPr>
        <w:pStyle w:val="Heading3"/>
        <w:numPr>
          <w:ilvl w:val="0"/>
          <w:numId w:val="13"/>
        </w:numPr>
      </w:pPr>
      <w:bookmarkStart w:id="85" w:name="_Toc450239769"/>
      <w:r w:rsidRPr="00AB20E2">
        <w:lastRenderedPageBreak/>
        <w:t>Eleições Legislativas</w:t>
      </w:r>
      <w:r w:rsidR="00D479CC" w:rsidRPr="00AB20E2">
        <w:t>:</w:t>
      </w:r>
      <w:bookmarkEnd w:id="85"/>
    </w:p>
    <w:p w14:paraId="3145CD03" w14:textId="77777777" w:rsidR="001F1B7F" w:rsidRPr="001F1B7F" w:rsidRDefault="001F1B7F" w:rsidP="001F1B7F">
      <w:pPr>
        <w:spacing w:line="360" w:lineRule="auto"/>
        <w:ind w:left="720"/>
        <w:contextualSpacing/>
        <w:jc w:val="both"/>
        <w:rPr>
          <w:rFonts w:ascii="Times New Roman" w:hAnsi="Times New Roman" w:cs="Times New Roman"/>
          <w:b/>
          <w:bCs/>
          <w:sz w:val="24"/>
          <w:szCs w:val="24"/>
          <w:lang w:val="pt-PT"/>
        </w:rPr>
      </w:pPr>
    </w:p>
    <w:p w14:paraId="547B3A7E" w14:textId="004BD6C4" w:rsidR="007B0779" w:rsidRPr="007B0779" w:rsidRDefault="007B0779" w:rsidP="007B0779">
      <w:pPr>
        <w:spacing w:line="360" w:lineRule="auto"/>
        <w:jc w:val="both"/>
        <w:rPr>
          <w:rFonts w:ascii="Times New Roman" w:hAnsi="Times New Roman" w:cs="Times New Roman"/>
          <w:sz w:val="24"/>
          <w:szCs w:val="24"/>
        </w:rPr>
      </w:pPr>
      <w:bookmarkStart w:id="86" w:name="_Toc39418787"/>
      <w:r w:rsidRPr="007B0779">
        <w:rPr>
          <w:rFonts w:ascii="Times New Roman" w:hAnsi="Times New Roman" w:cs="Times New Roman"/>
          <w:b/>
          <w:bCs/>
          <w:sz w:val="24"/>
          <w:szCs w:val="24"/>
        </w:rPr>
        <w:t>T</w:t>
      </w:r>
      <w:r>
        <w:rPr>
          <w:rFonts w:ascii="Times New Roman" w:hAnsi="Times New Roman" w:cs="Times New Roman"/>
          <w:b/>
          <w:bCs/>
          <w:sz w:val="24"/>
          <w:szCs w:val="24"/>
        </w:rPr>
        <w:t>ABELA</w:t>
      </w:r>
      <w:r w:rsidRPr="007B0779">
        <w:rPr>
          <w:rFonts w:ascii="Times New Roman" w:hAnsi="Times New Roman" w:cs="Times New Roman"/>
          <w:b/>
          <w:bCs/>
          <w:sz w:val="24"/>
          <w:szCs w:val="24"/>
        </w:rPr>
        <w:t xml:space="preserve"> </w:t>
      </w:r>
      <w:r w:rsidRPr="007B0779">
        <w:rPr>
          <w:rFonts w:ascii="Times New Roman" w:hAnsi="Times New Roman" w:cs="Times New Roman"/>
          <w:b/>
          <w:bCs/>
          <w:sz w:val="24"/>
          <w:szCs w:val="24"/>
        </w:rPr>
        <w:fldChar w:fldCharType="begin"/>
      </w:r>
      <w:r w:rsidRPr="007B0779">
        <w:rPr>
          <w:rFonts w:ascii="Times New Roman" w:hAnsi="Times New Roman" w:cs="Times New Roman"/>
          <w:b/>
          <w:bCs/>
          <w:sz w:val="24"/>
          <w:szCs w:val="24"/>
        </w:rPr>
        <w:instrText xml:space="preserve"> SEQ Tabela \* ARABIC </w:instrText>
      </w:r>
      <w:r w:rsidRPr="007B0779">
        <w:rPr>
          <w:rFonts w:ascii="Times New Roman" w:hAnsi="Times New Roman" w:cs="Times New Roman"/>
          <w:b/>
          <w:bCs/>
          <w:sz w:val="24"/>
          <w:szCs w:val="24"/>
        </w:rPr>
        <w:fldChar w:fldCharType="separate"/>
      </w:r>
      <w:r w:rsidR="00CD1A5F">
        <w:rPr>
          <w:rFonts w:ascii="Times New Roman" w:hAnsi="Times New Roman" w:cs="Times New Roman"/>
          <w:b/>
          <w:bCs/>
          <w:noProof/>
          <w:sz w:val="24"/>
          <w:szCs w:val="24"/>
        </w:rPr>
        <w:t>1</w:t>
      </w:r>
      <w:r w:rsidRPr="007B0779">
        <w:rPr>
          <w:rFonts w:ascii="Times New Roman" w:hAnsi="Times New Roman" w:cs="Times New Roman"/>
          <w:b/>
          <w:bCs/>
          <w:sz w:val="24"/>
          <w:szCs w:val="24"/>
        </w:rPr>
        <w:fldChar w:fldCharType="end"/>
      </w:r>
      <w:r w:rsidRPr="007B0779">
        <w:rPr>
          <w:rFonts w:ascii="Times New Roman" w:hAnsi="Times New Roman" w:cs="Times New Roman"/>
          <w:noProof/>
          <w:sz w:val="24"/>
          <w:szCs w:val="24"/>
        </w:rPr>
        <w:t xml:space="preserve"> - Taxa de abstenção nas eleições legislativas no período entre 1975 e 2015</w:t>
      </w:r>
      <w:r w:rsidRPr="007B0779">
        <w:rPr>
          <w:rFonts w:ascii="Times New Roman" w:hAnsi="Times New Roman" w:cs="Times New Roman"/>
          <w:sz w:val="24"/>
          <w:szCs w:val="24"/>
          <w:vertAlign w:val="superscript"/>
        </w:rPr>
        <w:footnoteReference w:id="197"/>
      </w:r>
      <w:r w:rsidRPr="007B0779">
        <w:rPr>
          <w:rFonts w:ascii="Times New Roman" w:hAnsi="Times New Roman" w:cs="Times New Roman"/>
          <w:noProof/>
          <w:sz w:val="24"/>
          <w:szCs w:val="24"/>
        </w:rPr>
        <w:t>:</w:t>
      </w:r>
      <w:bookmarkEnd w:id="86"/>
    </w:p>
    <w:tbl>
      <w:tblPr>
        <w:tblStyle w:val="TableGrid"/>
        <w:tblW w:w="0" w:type="auto"/>
        <w:tblInd w:w="1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0"/>
        <w:gridCol w:w="1980"/>
        <w:gridCol w:w="1981"/>
      </w:tblGrid>
      <w:tr w:rsidR="00287B01" w:rsidRPr="00287B01" w14:paraId="669D3909" w14:textId="77777777" w:rsidTr="009B364D">
        <w:trPr>
          <w:trHeight w:val="507"/>
        </w:trPr>
        <w:tc>
          <w:tcPr>
            <w:tcW w:w="1980" w:type="dxa"/>
            <w:shd w:val="clear" w:color="auto" w:fill="D0CECE" w:themeFill="background2" w:themeFillShade="E6"/>
          </w:tcPr>
          <w:p w14:paraId="1CCF2833" w14:textId="77777777" w:rsidR="00287B01" w:rsidRPr="00287B01" w:rsidRDefault="00287B01" w:rsidP="00287B01">
            <w:pPr>
              <w:spacing w:line="360" w:lineRule="auto"/>
              <w:jc w:val="center"/>
              <w:rPr>
                <w:rFonts w:ascii="Times New Roman" w:hAnsi="Times New Roman" w:cs="Times New Roman"/>
                <w:b/>
                <w:sz w:val="24"/>
                <w:szCs w:val="24"/>
                <w:lang w:val="pt-PT"/>
              </w:rPr>
            </w:pPr>
            <w:r w:rsidRPr="00287B01">
              <w:rPr>
                <w:rFonts w:ascii="Times New Roman" w:hAnsi="Times New Roman" w:cs="Times New Roman"/>
                <w:b/>
                <w:sz w:val="24"/>
                <w:szCs w:val="24"/>
                <w:lang w:val="pt-PT"/>
              </w:rPr>
              <w:t>Ano</w:t>
            </w:r>
          </w:p>
        </w:tc>
        <w:tc>
          <w:tcPr>
            <w:tcW w:w="1980" w:type="dxa"/>
            <w:shd w:val="clear" w:color="auto" w:fill="D0CECE" w:themeFill="background2" w:themeFillShade="E6"/>
          </w:tcPr>
          <w:p w14:paraId="5245DFB4" w14:textId="77777777" w:rsidR="00287B01" w:rsidRPr="00287B01" w:rsidRDefault="00287B01" w:rsidP="00287B01">
            <w:pPr>
              <w:spacing w:line="360" w:lineRule="auto"/>
              <w:jc w:val="center"/>
              <w:rPr>
                <w:rFonts w:ascii="Times New Roman" w:hAnsi="Times New Roman" w:cs="Times New Roman"/>
                <w:b/>
                <w:sz w:val="24"/>
                <w:szCs w:val="24"/>
                <w:lang w:val="pt-PT"/>
              </w:rPr>
            </w:pPr>
            <w:r w:rsidRPr="00287B01">
              <w:rPr>
                <w:rFonts w:ascii="Times New Roman" w:hAnsi="Times New Roman" w:cs="Times New Roman"/>
                <w:b/>
                <w:sz w:val="24"/>
                <w:szCs w:val="24"/>
                <w:lang w:val="pt-PT"/>
              </w:rPr>
              <w:t>Abstenção</w:t>
            </w:r>
          </w:p>
          <w:p w14:paraId="5DA3D88D" w14:textId="77777777" w:rsidR="00287B01" w:rsidRPr="00287B01" w:rsidRDefault="00287B01" w:rsidP="00287B01">
            <w:pPr>
              <w:spacing w:line="360" w:lineRule="auto"/>
              <w:jc w:val="center"/>
              <w:rPr>
                <w:rFonts w:ascii="Times New Roman" w:hAnsi="Times New Roman" w:cs="Times New Roman"/>
                <w:b/>
                <w:sz w:val="24"/>
                <w:szCs w:val="24"/>
                <w:lang w:val="pt-PT"/>
              </w:rPr>
            </w:pPr>
            <w:r w:rsidRPr="00287B01">
              <w:rPr>
                <w:rFonts w:ascii="Times New Roman" w:hAnsi="Times New Roman" w:cs="Times New Roman"/>
                <w:b/>
                <w:sz w:val="24"/>
                <w:szCs w:val="24"/>
                <w:lang w:val="pt-PT"/>
              </w:rPr>
              <w:t>(%)</w:t>
            </w:r>
          </w:p>
        </w:tc>
        <w:tc>
          <w:tcPr>
            <w:tcW w:w="1981" w:type="dxa"/>
            <w:shd w:val="clear" w:color="auto" w:fill="D0CECE" w:themeFill="background2" w:themeFillShade="E6"/>
          </w:tcPr>
          <w:p w14:paraId="71B78318" w14:textId="77777777" w:rsidR="00287B01" w:rsidRPr="00287B01" w:rsidRDefault="00287B01" w:rsidP="00287B01">
            <w:pPr>
              <w:spacing w:line="360" w:lineRule="auto"/>
              <w:jc w:val="center"/>
              <w:rPr>
                <w:rFonts w:ascii="Times New Roman" w:hAnsi="Times New Roman" w:cs="Times New Roman"/>
                <w:b/>
                <w:sz w:val="24"/>
                <w:szCs w:val="24"/>
                <w:lang w:val="pt-PT"/>
              </w:rPr>
            </w:pPr>
            <w:r w:rsidRPr="00287B01">
              <w:rPr>
                <w:rFonts w:ascii="Times New Roman" w:hAnsi="Times New Roman" w:cs="Times New Roman"/>
                <w:b/>
                <w:sz w:val="24"/>
                <w:szCs w:val="24"/>
                <w:lang w:val="pt-PT"/>
              </w:rPr>
              <w:t>Variação</w:t>
            </w:r>
          </w:p>
          <w:p w14:paraId="282D22CF" w14:textId="77777777" w:rsidR="00287B01" w:rsidRPr="00287B01" w:rsidRDefault="00287B01" w:rsidP="00287B01">
            <w:pPr>
              <w:spacing w:line="360" w:lineRule="auto"/>
              <w:jc w:val="center"/>
              <w:rPr>
                <w:rFonts w:ascii="Times New Roman" w:hAnsi="Times New Roman" w:cs="Times New Roman"/>
                <w:b/>
                <w:sz w:val="24"/>
                <w:szCs w:val="24"/>
                <w:lang w:val="pt-PT"/>
              </w:rPr>
            </w:pPr>
            <w:r w:rsidRPr="00287B01">
              <w:rPr>
                <w:rFonts w:ascii="Times New Roman" w:hAnsi="Times New Roman" w:cs="Times New Roman"/>
                <w:b/>
                <w:sz w:val="24"/>
                <w:szCs w:val="24"/>
                <w:lang w:val="pt-PT"/>
              </w:rPr>
              <w:t>(%)</w:t>
            </w:r>
          </w:p>
        </w:tc>
      </w:tr>
      <w:tr w:rsidR="00287B01" w:rsidRPr="00287B01" w14:paraId="3EE2E5DD" w14:textId="77777777" w:rsidTr="00287B01">
        <w:trPr>
          <w:trHeight w:val="507"/>
        </w:trPr>
        <w:tc>
          <w:tcPr>
            <w:tcW w:w="1980" w:type="dxa"/>
          </w:tcPr>
          <w:p w14:paraId="38A2064E"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1975</w:t>
            </w:r>
          </w:p>
        </w:tc>
        <w:tc>
          <w:tcPr>
            <w:tcW w:w="1980" w:type="dxa"/>
          </w:tcPr>
          <w:p w14:paraId="3AD8B7BA"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8,34 %</w:t>
            </w:r>
          </w:p>
        </w:tc>
        <w:tc>
          <w:tcPr>
            <w:tcW w:w="1981" w:type="dxa"/>
          </w:tcPr>
          <w:p w14:paraId="270D28CC"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w:t>
            </w:r>
          </w:p>
        </w:tc>
      </w:tr>
      <w:tr w:rsidR="00287B01" w:rsidRPr="00287B01" w14:paraId="298613B7" w14:textId="77777777" w:rsidTr="00287B01">
        <w:trPr>
          <w:trHeight w:val="507"/>
        </w:trPr>
        <w:tc>
          <w:tcPr>
            <w:tcW w:w="1980" w:type="dxa"/>
          </w:tcPr>
          <w:p w14:paraId="21991B44"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1976</w:t>
            </w:r>
          </w:p>
        </w:tc>
        <w:tc>
          <w:tcPr>
            <w:tcW w:w="1980" w:type="dxa"/>
          </w:tcPr>
          <w:p w14:paraId="09B7BA3A"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16,47 %</w:t>
            </w:r>
          </w:p>
        </w:tc>
        <w:tc>
          <w:tcPr>
            <w:tcW w:w="1981" w:type="dxa"/>
          </w:tcPr>
          <w:p w14:paraId="686FF139"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8,13 %</w:t>
            </w:r>
          </w:p>
        </w:tc>
      </w:tr>
      <w:tr w:rsidR="00287B01" w:rsidRPr="00287B01" w14:paraId="50DD7642" w14:textId="77777777" w:rsidTr="00287B01">
        <w:trPr>
          <w:trHeight w:val="507"/>
        </w:trPr>
        <w:tc>
          <w:tcPr>
            <w:tcW w:w="1980" w:type="dxa"/>
          </w:tcPr>
          <w:p w14:paraId="17AF1E90"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1979</w:t>
            </w:r>
          </w:p>
        </w:tc>
        <w:tc>
          <w:tcPr>
            <w:tcW w:w="1980" w:type="dxa"/>
          </w:tcPr>
          <w:p w14:paraId="34342DF0"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17,13 %</w:t>
            </w:r>
          </w:p>
        </w:tc>
        <w:tc>
          <w:tcPr>
            <w:tcW w:w="1981" w:type="dxa"/>
          </w:tcPr>
          <w:p w14:paraId="50D32FCC"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0,66 %</w:t>
            </w:r>
          </w:p>
        </w:tc>
      </w:tr>
      <w:tr w:rsidR="00287B01" w:rsidRPr="00287B01" w14:paraId="623B2147" w14:textId="77777777" w:rsidTr="00287B01">
        <w:trPr>
          <w:trHeight w:val="507"/>
        </w:trPr>
        <w:tc>
          <w:tcPr>
            <w:tcW w:w="1980" w:type="dxa"/>
          </w:tcPr>
          <w:p w14:paraId="5B0E90F3"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1980</w:t>
            </w:r>
          </w:p>
        </w:tc>
        <w:tc>
          <w:tcPr>
            <w:tcW w:w="1980" w:type="dxa"/>
          </w:tcPr>
          <w:p w14:paraId="58DBA559"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16,06 %</w:t>
            </w:r>
          </w:p>
        </w:tc>
        <w:tc>
          <w:tcPr>
            <w:tcW w:w="1981" w:type="dxa"/>
          </w:tcPr>
          <w:p w14:paraId="7D6336D2"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- 1,07 %</w:t>
            </w:r>
          </w:p>
        </w:tc>
      </w:tr>
      <w:tr w:rsidR="00287B01" w:rsidRPr="00287B01" w14:paraId="3523D2E7" w14:textId="77777777" w:rsidTr="00287B01">
        <w:trPr>
          <w:trHeight w:val="507"/>
        </w:trPr>
        <w:tc>
          <w:tcPr>
            <w:tcW w:w="1980" w:type="dxa"/>
          </w:tcPr>
          <w:p w14:paraId="11789EE7"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1983</w:t>
            </w:r>
          </w:p>
        </w:tc>
        <w:tc>
          <w:tcPr>
            <w:tcW w:w="1980" w:type="dxa"/>
          </w:tcPr>
          <w:p w14:paraId="5B74ABEE"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22,21 %</w:t>
            </w:r>
          </w:p>
        </w:tc>
        <w:tc>
          <w:tcPr>
            <w:tcW w:w="1981" w:type="dxa"/>
          </w:tcPr>
          <w:p w14:paraId="25F4A327"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6,15 %</w:t>
            </w:r>
          </w:p>
        </w:tc>
      </w:tr>
      <w:tr w:rsidR="00287B01" w:rsidRPr="00287B01" w14:paraId="234D297B" w14:textId="77777777" w:rsidTr="00287B01">
        <w:trPr>
          <w:trHeight w:val="507"/>
        </w:trPr>
        <w:tc>
          <w:tcPr>
            <w:tcW w:w="1980" w:type="dxa"/>
          </w:tcPr>
          <w:p w14:paraId="3A5EC98D"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1985</w:t>
            </w:r>
          </w:p>
        </w:tc>
        <w:tc>
          <w:tcPr>
            <w:tcW w:w="1980" w:type="dxa"/>
          </w:tcPr>
          <w:p w14:paraId="6166F3B2"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25,84 %</w:t>
            </w:r>
          </w:p>
        </w:tc>
        <w:tc>
          <w:tcPr>
            <w:tcW w:w="1981" w:type="dxa"/>
          </w:tcPr>
          <w:p w14:paraId="459FECD3"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3,83 %</w:t>
            </w:r>
          </w:p>
        </w:tc>
      </w:tr>
      <w:tr w:rsidR="00287B01" w:rsidRPr="00287B01" w14:paraId="52DF3052" w14:textId="77777777" w:rsidTr="00287B01">
        <w:trPr>
          <w:trHeight w:val="489"/>
        </w:trPr>
        <w:tc>
          <w:tcPr>
            <w:tcW w:w="1980" w:type="dxa"/>
          </w:tcPr>
          <w:p w14:paraId="623D0A74"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1987</w:t>
            </w:r>
          </w:p>
        </w:tc>
        <w:tc>
          <w:tcPr>
            <w:tcW w:w="1980" w:type="dxa"/>
          </w:tcPr>
          <w:p w14:paraId="5AC6FBE0"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28,43 %</w:t>
            </w:r>
          </w:p>
        </w:tc>
        <w:tc>
          <w:tcPr>
            <w:tcW w:w="1981" w:type="dxa"/>
          </w:tcPr>
          <w:p w14:paraId="1EB9A442"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2,59 %</w:t>
            </w:r>
          </w:p>
        </w:tc>
      </w:tr>
      <w:tr w:rsidR="00287B01" w:rsidRPr="00287B01" w14:paraId="4A592363" w14:textId="77777777" w:rsidTr="00287B01">
        <w:trPr>
          <w:trHeight w:val="507"/>
        </w:trPr>
        <w:tc>
          <w:tcPr>
            <w:tcW w:w="1980" w:type="dxa"/>
          </w:tcPr>
          <w:p w14:paraId="574DAA68"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1991</w:t>
            </w:r>
          </w:p>
        </w:tc>
        <w:tc>
          <w:tcPr>
            <w:tcW w:w="1980" w:type="dxa"/>
          </w:tcPr>
          <w:p w14:paraId="598F31D8"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32,22 %</w:t>
            </w:r>
          </w:p>
        </w:tc>
        <w:tc>
          <w:tcPr>
            <w:tcW w:w="1981" w:type="dxa"/>
          </w:tcPr>
          <w:p w14:paraId="6578120B"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3,79 %</w:t>
            </w:r>
          </w:p>
        </w:tc>
      </w:tr>
      <w:tr w:rsidR="00287B01" w:rsidRPr="00287B01" w14:paraId="2FF9513D" w14:textId="77777777" w:rsidTr="00287B01">
        <w:trPr>
          <w:trHeight w:val="507"/>
        </w:trPr>
        <w:tc>
          <w:tcPr>
            <w:tcW w:w="1980" w:type="dxa"/>
          </w:tcPr>
          <w:p w14:paraId="58AF5C50"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1995</w:t>
            </w:r>
          </w:p>
        </w:tc>
        <w:tc>
          <w:tcPr>
            <w:tcW w:w="1980" w:type="dxa"/>
          </w:tcPr>
          <w:p w14:paraId="5A75509D"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33,70 %</w:t>
            </w:r>
          </w:p>
        </w:tc>
        <w:tc>
          <w:tcPr>
            <w:tcW w:w="1981" w:type="dxa"/>
          </w:tcPr>
          <w:p w14:paraId="61A271EC"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1,48 %</w:t>
            </w:r>
          </w:p>
        </w:tc>
      </w:tr>
      <w:tr w:rsidR="00287B01" w:rsidRPr="00287B01" w14:paraId="197A9D13" w14:textId="77777777" w:rsidTr="00287B01">
        <w:trPr>
          <w:trHeight w:val="507"/>
        </w:trPr>
        <w:tc>
          <w:tcPr>
            <w:tcW w:w="1980" w:type="dxa"/>
          </w:tcPr>
          <w:p w14:paraId="0AAE5739"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1999</w:t>
            </w:r>
          </w:p>
        </w:tc>
        <w:tc>
          <w:tcPr>
            <w:tcW w:w="1980" w:type="dxa"/>
          </w:tcPr>
          <w:p w14:paraId="5D54D2D0"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38,91 %</w:t>
            </w:r>
          </w:p>
        </w:tc>
        <w:tc>
          <w:tcPr>
            <w:tcW w:w="1981" w:type="dxa"/>
          </w:tcPr>
          <w:p w14:paraId="1A285CBE"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5,21 %</w:t>
            </w:r>
          </w:p>
        </w:tc>
      </w:tr>
      <w:tr w:rsidR="00287B01" w:rsidRPr="00287B01" w14:paraId="2519A0B5" w14:textId="77777777" w:rsidTr="00287B01">
        <w:trPr>
          <w:trHeight w:val="507"/>
        </w:trPr>
        <w:tc>
          <w:tcPr>
            <w:tcW w:w="1980" w:type="dxa"/>
          </w:tcPr>
          <w:p w14:paraId="0FE89049"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2002</w:t>
            </w:r>
          </w:p>
        </w:tc>
        <w:tc>
          <w:tcPr>
            <w:tcW w:w="1980" w:type="dxa"/>
          </w:tcPr>
          <w:p w14:paraId="67F404B4"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38,52 %</w:t>
            </w:r>
          </w:p>
        </w:tc>
        <w:tc>
          <w:tcPr>
            <w:tcW w:w="1981" w:type="dxa"/>
          </w:tcPr>
          <w:p w14:paraId="17655279"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- 0,39 %</w:t>
            </w:r>
          </w:p>
        </w:tc>
      </w:tr>
      <w:tr w:rsidR="00287B01" w:rsidRPr="00287B01" w14:paraId="37736E98" w14:textId="77777777" w:rsidTr="00287B01">
        <w:trPr>
          <w:trHeight w:val="507"/>
        </w:trPr>
        <w:tc>
          <w:tcPr>
            <w:tcW w:w="1980" w:type="dxa"/>
          </w:tcPr>
          <w:p w14:paraId="633714CC"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2005</w:t>
            </w:r>
          </w:p>
        </w:tc>
        <w:tc>
          <w:tcPr>
            <w:tcW w:w="1980" w:type="dxa"/>
          </w:tcPr>
          <w:p w14:paraId="5325B62B"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35,74 %</w:t>
            </w:r>
          </w:p>
        </w:tc>
        <w:tc>
          <w:tcPr>
            <w:tcW w:w="1981" w:type="dxa"/>
          </w:tcPr>
          <w:p w14:paraId="68CA6437"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- 2,78 %</w:t>
            </w:r>
          </w:p>
        </w:tc>
      </w:tr>
      <w:tr w:rsidR="00287B01" w:rsidRPr="00287B01" w14:paraId="5E6FF3CB" w14:textId="77777777" w:rsidTr="00287B01">
        <w:trPr>
          <w:trHeight w:val="507"/>
        </w:trPr>
        <w:tc>
          <w:tcPr>
            <w:tcW w:w="1980" w:type="dxa"/>
          </w:tcPr>
          <w:p w14:paraId="6266842D"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2009</w:t>
            </w:r>
          </w:p>
        </w:tc>
        <w:tc>
          <w:tcPr>
            <w:tcW w:w="1980" w:type="dxa"/>
          </w:tcPr>
          <w:p w14:paraId="11E98CB7"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40,32 %</w:t>
            </w:r>
          </w:p>
        </w:tc>
        <w:tc>
          <w:tcPr>
            <w:tcW w:w="1981" w:type="dxa"/>
          </w:tcPr>
          <w:p w14:paraId="47C7FE34"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4,58 %</w:t>
            </w:r>
          </w:p>
        </w:tc>
      </w:tr>
      <w:tr w:rsidR="00287B01" w:rsidRPr="00287B01" w14:paraId="2009FA04" w14:textId="77777777" w:rsidTr="00287B01">
        <w:trPr>
          <w:trHeight w:val="507"/>
        </w:trPr>
        <w:tc>
          <w:tcPr>
            <w:tcW w:w="1980" w:type="dxa"/>
          </w:tcPr>
          <w:p w14:paraId="07E8A9F6"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2011</w:t>
            </w:r>
          </w:p>
        </w:tc>
        <w:tc>
          <w:tcPr>
            <w:tcW w:w="1980" w:type="dxa"/>
          </w:tcPr>
          <w:p w14:paraId="03CCF579"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41,97 %</w:t>
            </w:r>
          </w:p>
        </w:tc>
        <w:tc>
          <w:tcPr>
            <w:tcW w:w="1981" w:type="dxa"/>
          </w:tcPr>
          <w:p w14:paraId="68F1D1C9"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 xml:space="preserve"> 1,65 %</w:t>
            </w:r>
          </w:p>
        </w:tc>
      </w:tr>
      <w:tr w:rsidR="00287B01" w:rsidRPr="00287B01" w14:paraId="0466C9A5" w14:textId="77777777" w:rsidTr="00287B01">
        <w:trPr>
          <w:trHeight w:val="507"/>
        </w:trPr>
        <w:tc>
          <w:tcPr>
            <w:tcW w:w="1980" w:type="dxa"/>
          </w:tcPr>
          <w:p w14:paraId="39C937CE"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2015</w:t>
            </w:r>
          </w:p>
        </w:tc>
        <w:tc>
          <w:tcPr>
            <w:tcW w:w="1980" w:type="dxa"/>
          </w:tcPr>
          <w:p w14:paraId="776EB732"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43,14 %</w:t>
            </w:r>
          </w:p>
        </w:tc>
        <w:tc>
          <w:tcPr>
            <w:tcW w:w="1981" w:type="dxa"/>
          </w:tcPr>
          <w:p w14:paraId="6D76DF70" w14:textId="77777777" w:rsidR="00287B01" w:rsidRPr="00287B01" w:rsidRDefault="00287B01" w:rsidP="00287B01">
            <w:pPr>
              <w:spacing w:line="360" w:lineRule="auto"/>
              <w:jc w:val="center"/>
              <w:rPr>
                <w:rFonts w:ascii="Times New Roman" w:hAnsi="Times New Roman" w:cs="Times New Roman"/>
                <w:bCs/>
                <w:sz w:val="24"/>
                <w:szCs w:val="24"/>
                <w:lang w:val="pt-PT"/>
              </w:rPr>
            </w:pPr>
            <w:r w:rsidRPr="00287B01">
              <w:rPr>
                <w:rFonts w:ascii="Times New Roman" w:hAnsi="Times New Roman" w:cs="Times New Roman"/>
                <w:bCs/>
                <w:sz w:val="24"/>
                <w:szCs w:val="24"/>
                <w:lang w:val="pt-PT"/>
              </w:rPr>
              <w:t>1,17 %</w:t>
            </w:r>
          </w:p>
        </w:tc>
      </w:tr>
    </w:tbl>
    <w:p w14:paraId="2036BB9A" w14:textId="7DEA84AC" w:rsidR="00287B01" w:rsidRDefault="00287B01" w:rsidP="00287B01">
      <w:pPr>
        <w:spacing w:line="360" w:lineRule="auto"/>
        <w:jc w:val="both"/>
        <w:rPr>
          <w:rFonts w:ascii="Times New Roman" w:hAnsi="Times New Roman" w:cs="Times New Roman"/>
          <w:sz w:val="20"/>
          <w:szCs w:val="20"/>
          <w:lang w:val="pt-PT"/>
        </w:rPr>
      </w:pPr>
      <w:r w:rsidRPr="00287B01">
        <w:rPr>
          <w:rFonts w:ascii="Times New Roman" w:hAnsi="Times New Roman" w:cs="Times New Roman"/>
          <w:sz w:val="20"/>
          <w:szCs w:val="20"/>
          <w:lang w:val="pt-PT"/>
        </w:rPr>
        <w:t>Fonte: Valores retirados do Mapa Oficial das Eleições Legislativas publicados no sítio oficial do C.N.E. e mapa apresentando pelo ministério da administração interna referente às eleições legislativas de 2015 em linha [https://www.eleicoes.mai.gov.pt/legislativas2015/resultados-globais.html]</w:t>
      </w:r>
      <w:r w:rsidRPr="00287B01">
        <w:rPr>
          <w:rFonts w:ascii="Times New Roman" w:hAnsi="Times New Roman" w:cs="Times New Roman"/>
          <w:sz w:val="20"/>
          <w:szCs w:val="20"/>
          <w:vertAlign w:val="superscript"/>
          <w:lang w:val="pt-PT"/>
        </w:rPr>
        <w:footnoteReference w:id="198"/>
      </w:r>
    </w:p>
    <w:p w14:paraId="1F4EE9F0" w14:textId="77777777" w:rsidR="00AB20E2" w:rsidRDefault="00AB20E2" w:rsidP="008F378F">
      <w:pPr>
        <w:spacing w:after="0" w:line="360" w:lineRule="auto"/>
        <w:ind w:firstLine="720"/>
        <w:jc w:val="both"/>
        <w:rPr>
          <w:rFonts w:ascii="Times New Roman" w:hAnsi="Times New Roman" w:cs="Times New Roman"/>
          <w:sz w:val="24"/>
          <w:szCs w:val="24"/>
          <w:lang w:val="pt-PT"/>
        </w:rPr>
      </w:pPr>
    </w:p>
    <w:p w14:paraId="31715728" w14:textId="77777777" w:rsidR="00AB20E2" w:rsidRDefault="00AB20E2" w:rsidP="008F378F">
      <w:pPr>
        <w:spacing w:after="0" w:line="360" w:lineRule="auto"/>
        <w:ind w:firstLine="720"/>
        <w:jc w:val="both"/>
        <w:rPr>
          <w:rFonts w:ascii="Times New Roman" w:hAnsi="Times New Roman" w:cs="Times New Roman"/>
          <w:sz w:val="24"/>
          <w:szCs w:val="24"/>
          <w:lang w:val="pt-PT"/>
        </w:rPr>
      </w:pPr>
    </w:p>
    <w:p w14:paraId="49A1478A" w14:textId="0C375F96" w:rsidR="008F378F" w:rsidRDefault="00866C75" w:rsidP="008F378F">
      <w:pPr>
        <w:spacing w:after="0" w:line="360" w:lineRule="auto"/>
        <w:ind w:firstLine="720"/>
        <w:jc w:val="both"/>
        <w:rPr>
          <w:rFonts w:ascii="Times New Roman" w:hAnsi="Times New Roman" w:cs="Times New Roman"/>
          <w:sz w:val="24"/>
          <w:szCs w:val="24"/>
          <w:lang w:val="pt-PT"/>
        </w:rPr>
      </w:pPr>
      <w:r w:rsidRPr="00866C75">
        <w:rPr>
          <w:rFonts w:ascii="Times New Roman" w:hAnsi="Times New Roman" w:cs="Times New Roman"/>
          <w:sz w:val="24"/>
          <w:szCs w:val="24"/>
          <w:lang w:val="pt-PT"/>
        </w:rPr>
        <w:t>Ao analisarmos a tabela podemos concluir que no período pós 25 de Abril (1975 e 1980) os níveis de abstenção registados foram baixos, ou por outro lado que o índice de participação eleitoral foi bas</w:t>
      </w:r>
      <w:r w:rsidR="007D3D5F">
        <w:rPr>
          <w:rFonts w:ascii="Times New Roman" w:hAnsi="Times New Roman" w:cs="Times New Roman"/>
          <w:sz w:val="24"/>
          <w:szCs w:val="24"/>
          <w:lang w:val="pt-PT"/>
        </w:rPr>
        <w:t>tante elevado, porém à medida</w:t>
      </w:r>
      <w:r w:rsidRPr="00866C75">
        <w:rPr>
          <w:rFonts w:ascii="Times New Roman" w:hAnsi="Times New Roman" w:cs="Times New Roman"/>
          <w:sz w:val="24"/>
          <w:szCs w:val="24"/>
          <w:lang w:val="pt-PT"/>
        </w:rPr>
        <w:t xml:space="preserve"> que foram sucedendo novas eleições, valores referentes à abstenção eleitoral foram aumentando, registando nas últimas eleições legislativas (2015) uma taxa de abstenção de 43,14%. </w:t>
      </w:r>
    </w:p>
    <w:p w14:paraId="313A1865" w14:textId="5460861D" w:rsidR="00866C75" w:rsidRPr="00866C75" w:rsidRDefault="00866C75" w:rsidP="008F378F">
      <w:pPr>
        <w:spacing w:after="0" w:line="360" w:lineRule="auto"/>
        <w:ind w:firstLine="720"/>
        <w:jc w:val="both"/>
        <w:rPr>
          <w:rFonts w:ascii="Times New Roman" w:hAnsi="Times New Roman" w:cs="Times New Roman"/>
          <w:sz w:val="24"/>
          <w:szCs w:val="24"/>
          <w:lang w:val="pt-PT"/>
        </w:rPr>
      </w:pPr>
      <w:r w:rsidRPr="00866C75">
        <w:rPr>
          <w:rFonts w:ascii="Times New Roman" w:hAnsi="Times New Roman" w:cs="Times New Roman"/>
          <w:sz w:val="24"/>
          <w:szCs w:val="24"/>
          <w:lang w:val="pt-PT"/>
        </w:rPr>
        <w:t>A elevada participação dos cidadãos nas primeiras eleições pós-revolução de Abril deveu-se em parte à propaganda feita pelos part</w:t>
      </w:r>
      <w:r w:rsidR="008F378F">
        <w:rPr>
          <w:rFonts w:ascii="Times New Roman" w:hAnsi="Times New Roman" w:cs="Times New Roman"/>
          <w:sz w:val="24"/>
          <w:szCs w:val="24"/>
          <w:lang w:val="pt-PT"/>
        </w:rPr>
        <w:t>idos políticos e a qual o povo P</w:t>
      </w:r>
      <w:r w:rsidRPr="00866C75">
        <w:rPr>
          <w:rFonts w:ascii="Times New Roman" w:hAnsi="Times New Roman" w:cs="Times New Roman"/>
          <w:sz w:val="24"/>
          <w:szCs w:val="24"/>
          <w:lang w:val="pt-PT"/>
        </w:rPr>
        <w:t>ortuguês há muito que não estava habituado, o outro fator responsável pela elevada participação dos cidadãos deveu-se a</w:t>
      </w:r>
      <w:r w:rsidR="008F378F">
        <w:rPr>
          <w:rFonts w:ascii="Times New Roman" w:hAnsi="Times New Roman" w:cs="Times New Roman"/>
          <w:sz w:val="24"/>
          <w:szCs w:val="24"/>
          <w:lang w:val="pt-PT"/>
        </w:rPr>
        <w:t xml:space="preserve"> estas</w:t>
      </w:r>
      <w:r w:rsidRPr="00866C75">
        <w:rPr>
          <w:rFonts w:ascii="Times New Roman" w:hAnsi="Times New Roman" w:cs="Times New Roman"/>
          <w:sz w:val="24"/>
          <w:szCs w:val="24"/>
          <w:lang w:val="pt-PT"/>
        </w:rPr>
        <w:t xml:space="preserve"> serem as primeiras eleições pós 25 Abril.</w:t>
      </w:r>
      <w:r w:rsidRPr="00866C75">
        <w:rPr>
          <w:rFonts w:ascii="Times New Roman" w:hAnsi="Times New Roman" w:cs="Times New Roman"/>
          <w:sz w:val="24"/>
          <w:szCs w:val="24"/>
          <w:vertAlign w:val="superscript"/>
          <w:lang w:val="pt-PT"/>
        </w:rPr>
        <w:footnoteReference w:id="199"/>
      </w:r>
      <w:r w:rsidRPr="00866C75">
        <w:rPr>
          <w:rFonts w:ascii="Times New Roman" w:hAnsi="Times New Roman" w:cs="Times New Roman"/>
          <w:sz w:val="24"/>
          <w:szCs w:val="24"/>
          <w:lang w:val="pt-PT"/>
        </w:rPr>
        <w:t xml:space="preserve"> A menor taxa de abstenção verifica-se nas primeiras eleições pós-revolução com o valor registado de 91,66 % de votantes a correrem às urnas para exercem plenamente o seu direito cívico, para a construção da Tabela 1 não foram contabilizados os votos brancos ou nulos porque a nossa análise apenas se centra numa análise de abstenção eleitoral de modo que os votos</w:t>
      </w:r>
      <w:r w:rsidR="00837863">
        <w:rPr>
          <w:rFonts w:ascii="Times New Roman" w:hAnsi="Times New Roman" w:cs="Times New Roman"/>
          <w:sz w:val="24"/>
          <w:szCs w:val="24"/>
          <w:lang w:val="pt-PT"/>
        </w:rPr>
        <w:t xml:space="preserve"> </w:t>
      </w:r>
      <w:r w:rsidRPr="00866C75">
        <w:rPr>
          <w:rFonts w:ascii="Times New Roman" w:hAnsi="Times New Roman" w:cs="Times New Roman"/>
          <w:sz w:val="24"/>
          <w:szCs w:val="24"/>
          <w:lang w:val="pt-PT"/>
        </w:rPr>
        <w:t>brancos e nulos contam como participaç</w:t>
      </w:r>
      <w:r w:rsidR="008F378F">
        <w:rPr>
          <w:rFonts w:ascii="Times New Roman" w:hAnsi="Times New Roman" w:cs="Times New Roman"/>
          <w:sz w:val="24"/>
          <w:szCs w:val="24"/>
          <w:lang w:val="pt-PT"/>
        </w:rPr>
        <w:t>ão eleitoral</w:t>
      </w:r>
      <w:r w:rsidRPr="00866C75">
        <w:rPr>
          <w:rFonts w:ascii="Times New Roman" w:hAnsi="Times New Roman" w:cs="Times New Roman"/>
          <w:sz w:val="24"/>
          <w:szCs w:val="24"/>
          <w:lang w:val="pt-PT"/>
        </w:rPr>
        <w:t xml:space="preserve"> na utilização da capacidade eleitoral ativa pelos cidadãos eleitores, que há medida que a democracia se foi consolidando, note-se as eleições de 1991, </w:t>
      </w:r>
      <w:r w:rsidR="008F378F">
        <w:rPr>
          <w:rFonts w:ascii="Times New Roman" w:hAnsi="Times New Roman" w:cs="Times New Roman"/>
          <w:sz w:val="24"/>
          <w:szCs w:val="24"/>
          <w:lang w:val="pt-PT"/>
        </w:rPr>
        <w:t>estas registaram</w:t>
      </w:r>
      <w:r w:rsidRPr="00866C75">
        <w:rPr>
          <w:rFonts w:ascii="Times New Roman" w:hAnsi="Times New Roman" w:cs="Times New Roman"/>
          <w:sz w:val="24"/>
          <w:szCs w:val="24"/>
          <w:lang w:val="pt-PT"/>
        </w:rPr>
        <w:t xml:space="preserve"> uma abstenção de 32,22 %, os valores de cidadãos a votar foram diminuindo, as causas </w:t>
      </w:r>
      <w:r w:rsidR="008F378F">
        <w:rPr>
          <w:rFonts w:ascii="Times New Roman" w:hAnsi="Times New Roman" w:cs="Times New Roman"/>
          <w:sz w:val="24"/>
          <w:szCs w:val="24"/>
          <w:lang w:val="pt-PT"/>
        </w:rPr>
        <w:t xml:space="preserve">justificativas </w:t>
      </w:r>
      <w:r w:rsidRPr="00866C75">
        <w:rPr>
          <w:rFonts w:ascii="Times New Roman" w:hAnsi="Times New Roman" w:cs="Times New Roman"/>
          <w:sz w:val="24"/>
          <w:szCs w:val="24"/>
          <w:lang w:val="pt-PT"/>
        </w:rPr>
        <w:t>destes valores são apontadas por alguns autores c</w:t>
      </w:r>
      <w:r w:rsidR="008F378F">
        <w:rPr>
          <w:rFonts w:ascii="Times New Roman" w:hAnsi="Times New Roman" w:cs="Times New Roman"/>
          <w:sz w:val="24"/>
          <w:szCs w:val="24"/>
          <w:lang w:val="pt-PT"/>
        </w:rPr>
        <w:t>om diferentes teorias. Uma destas teorias</w:t>
      </w:r>
      <w:r w:rsidRPr="00866C75">
        <w:rPr>
          <w:rFonts w:ascii="Times New Roman" w:hAnsi="Times New Roman" w:cs="Times New Roman"/>
          <w:sz w:val="24"/>
          <w:szCs w:val="24"/>
          <w:lang w:val="pt-PT"/>
        </w:rPr>
        <w:t xml:space="preserve"> aponta como responsável da abstenção o período de instabilidade político seguido ao 25 de abril de 1974, pois registaram-se quatro eleições legislativas entre 1975 e 1980. O contexto socioeconómico português registava o índice mais preocupante desde 1930, sendo que o défice comercial atingia recordes em</w:t>
      </w:r>
      <w:r w:rsidR="008F378F">
        <w:rPr>
          <w:rFonts w:ascii="Times New Roman" w:hAnsi="Times New Roman" w:cs="Times New Roman"/>
          <w:sz w:val="24"/>
          <w:szCs w:val="24"/>
          <w:lang w:val="pt-PT"/>
        </w:rPr>
        <w:t xml:space="preserve"> 1976 no valor aproximado de 30</w:t>
      </w:r>
      <w:r w:rsidRPr="00866C75">
        <w:rPr>
          <w:rFonts w:ascii="Times New Roman" w:hAnsi="Times New Roman" w:cs="Times New Roman"/>
          <w:sz w:val="24"/>
          <w:szCs w:val="24"/>
          <w:lang w:val="pt-PT"/>
        </w:rPr>
        <w:t>% sendo que pelo período atravessado de nacionalização das principais indústrias portuguesas também o desemprego atingia valores recorde.</w:t>
      </w:r>
    </w:p>
    <w:p w14:paraId="1CC6B1FC" w14:textId="76906998" w:rsidR="00866C75" w:rsidRPr="00866C75" w:rsidRDefault="00866C75" w:rsidP="008F378F">
      <w:pPr>
        <w:spacing w:after="0" w:line="360" w:lineRule="auto"/>
        <w:ind w:firstLine="720"/>
        <w:jc w:val="both"/>
        <w:rPr>
          <w:rFonts w:ascii="Times New Roman" w:hAnsi="Times New Roman" w:cs="Times New Roman"/>
          <w:sz w:val="24"/>
          <w:szCs w:val="24"/>
          <w:lang w:val="pt-PT"/>
        </w:rPr>
      </w:pPr>
      <w:r w:rsidRPr="00866C75">
        <w:rPr>
          <w:rFonts w:ascii="Times New Roman" w:hAnsi="Times New Roman" w:cs="Times New Roman"/>
          <w:sz w:val="24"/>
          <w:szCs w:val="24"/>
          <w:lang w:val="pt-PT"/>
        </w:rPr>
        <w:t xml:space="preserve">A primeira vez que Portugal recorreu a um resgate do Fundo Monetário Internacional (FMI) teve lugar no ano de 1977, impondo medidas como a redução dos salários dos funcionários públicos e o aumento dos impostos, medidas estas que são apontadas por gerarem nos cidadãos um sentimento de revolta com a nova democracia e consequentemente </w:t>
      </w:r>
      <w:r w:rsidR="008F378F" w:rsidRPr="00866C75">
        <w:rPr>
          <w:rFonts w:ascii="Times New Roman" w:hAnsi="Times New Roman" w:cs="Times New Roman"/>
          <w:sz w:val="24"/>
          <w:szCs w:val="24"/>
          <w:lang w:val="pt-PT"/>
        </w:rPr>
        <w:t>influencia</w:t>
      </w:r>
      <w:r w:rsidR="008F378F">
        <w:rPr>
          <w:rFonts w:ascii="Times New Roman" w:hAnsi="Times New Roman" w:cs="Times New Roman"/>
          <w:sz w:val="24"/>
          <w:szCs w:val="24"/>
          <w:lang w:val="pt-PT"/>
        </w:rPr>
        <w:t>ram a mudança de polo polí</w:t>
      </w:r>
      <w:r w:rsidRPr="00866C75">
        <w:rPr>
          <w:rFonts w:ascii="Times New Roman" w:hAnsi="Times New Roman" w:cs="Times New Roman"/>
          <w:sz w:val="24"/>
          <w:szCs w:val="24"/>
          <w:lang w:val="pt-PT"/>
        </w:rPr>
        <w:t>tico e com isto cresce</w:t>
      </w:r>
      <w:r w:rsidR="008F378F">
        <w:rPr>
          <w:rFonts w:ascii="Times New Roman" w:hAnsi="Times New Roman" w:cs="Times New Roman"/>
          <w:sz w:val="24"/>
          <w:szCs w:val="24"/>
          <w:lang w:val="pt-PT"/>
        </w:rPr>
        <w:t>u</w:t>
      </w:r>
      <w:r w:rsidRPr="00866C75">
        <w:rPr>
          <w:rFonts w:ascii="Times New Roman" w:hAnsi="Times New Roman" w:cs="Times New Roman"/>
          <w:sz w:val="24"/>
          <w:szCs w:val="24"/>
          <w:lang w:val="pt-PT"/>
        </w:rPr>
        <w:t xml:space="preserve"> a participação eleitoral, estes dois fatores irão por nós ser mais à frente avaliados.</w:t>
      </w:r>
    </w:p>
    <w:p w14:paraId="5F0E5B5C" w14:textId="229DC210" w:rsidR="00866C75" w:rsidRPr="00866C75" w:rsidRDefault="00866C75" w:rsidP="00866C75">
      <w:pPr>
        <w:spacing w:after="0" w:line="360" w:lineRule="auto"/>
        <w:ind w:firstLine="720"/>
        <w:jc w:val="both"/>
        <w:rPr>
          <w:rFonts w:ascii="Times New Roman" w:hAnsi="Times New Roman" w:cs="Times New Roman"/>
          <w:sz w:val="24"/>
          <w:szCs w:val="24"/>
          <w:lang w:val="pt-PT"/>
        </w:rPr>
      </w:pPr>
      <w:r w:rsidRPr="00866C75">
        <w:rPr>
          <w:rFonts w:ascii="Times New Roman" w:hAnsi="Times New Roman" w:cs="Times New Roman"/>
          <w:sz w:val="24"/>
          <w:szCs w:val="24"/>
          <w:lang w:val="pt-PT"/>
        </w:rPr>
        <w:lastRenderedPageBreak/>
        <w:t xml:space="preserve"> Em 1979 deu-se a vitória da Direita Portuguesa, a Aliança Democrática (formada pelo PPD/PSD, CDS e PPM), tendo tido como seus antecessores o PS que sucedia à Extrema-Esquerda do PCP de Ramalho Eanes. Esta alteração drástica de Esquerda para a Direita da direção governativa nacional demonstra o descontentamento que o povo português sentia em relação às medidas tomadas face às prometid</w:t>
      </w:r>
      <w:r w:rsidR="00946A49">
        <w:rPr>
          <w:rFonts w:ascii="Times New Roman" w:hAnsi="Times New Roman" w:cs="Times New Roman"/>
          <w:sz w:val="24"/>
          <w:szCs w:val="24"/>
          <w:lang w:val="pt-PT"/>
        </w:rPr>
        <w:t xml:space="preserve">as com o 25 de Abril de 1974. </w:t>
      </w:r>
      <w:r w:rsidRPr="00866C75">
        <w:rPr>
          <w:rFonts w:ascii="Times New Roman" w:hAnsi="Times New Roman" w:cs="Times New Roman"/>
          <w:sz w:val="24"/>
          <w:szCs w:val="24"/>
          <w:lang w:val="pt-PT"/>
        </w:rPr>
        <w:t>Na tabela podemos verificar a diminuição da abstenção (primeira e única alguma vez verificada nos 45 anos de democracia) nas eleições legislativas de 1980, que deram a vitória ao PPD/PSD com uma maioria absoluta de 45% dos votos dos cidadãos eleitores, esta vitória reconduzia a Direita na governação do país. Desde então os índices de abstenção nas eleições legislativas têm aumentando de eleição para eleição, o que se atribui à instabilidade económica que o país sempre enfrentou e que se traduz em insati</w:t>
      </w:r>
      <w:r w:rsidR="00946A49">
        <w:rPr>
          <w:rFonts w:ascii="Times New Roman" w:hAnsi="Times New Roman" w:cs="Times New Roman"/>
          <w:sz w:val="24"/>
          <w:szCs w:val="24"/>
          <w:lang w:val="pt-PT"/>
        </w:rPr>
        <w:t xml:space="preserve">sfação dos cidadãos eleitores. </w:t>
      </w:r>
      <w:r w:rsidRPr="00866C75">
        <w:rPr>
          <w:rFonts w:ascii="Times New Roman" w:hAnsi="Times New Roman" w:cs="Times New Roman"/>
          <w:sz w:val="24"/>
          <w:szCs w:val="24"/>
          <w:lang w:val="pt-PT"/>
        </w:rPr>
        <w:t>As seguintes eleições legislativas, de 1983 e 1985 registaram a mud</w:t>
      </w:r>
      <w:r w:rsidR="002F5065">
        <w:rPr>
          <w:rFonts w:ascii="Times New Roman" w:hAnsi="Times New Roman" w:cs="Times New Roman"/>
          <w:sz w:val="24"/>
          <w:szCs w:val="24"/>
          <w:lang w:val="pt-PT"/>
        </w:rPr>
        <w:t>ança de partidos entre o PSD e</w:t>
      </w:r>
      <w:r w:rsidRPr="00866C75">
        <w:rPr>
          <w:rFonts w:ascii="Times New Roman" w:hAnsi="Times New Roman" w:cs="Times New Roman"/>
          <w:sz w:val="24"/>
          <w:szCs w:val="24"/>
          <w:lang w:val="pt-PT"/>
        </w:rPr>
        <w:t xml:space="preserve"> PS, em 1986 Portugal adere à Comunidade Económica Europeia (CEE) e recebe fundos económicos para investir na modernização dos sectores da indústria e agricultura. Em 1998 teve lugar o primeiro referendo nacional da história da democracia portuguesa, no dia 28 de Junho de 1998 as urnas foram abertas para votar o projeto-lei apresentado sobre a legalização do aborto, este ato de sufrágio tão importante e definidor da democracia</w:t>
      </w:r>
      <w:r w:rsidR="002F5065">
        <w:rPr>
          <w:rFonts w:ascii="Times New Roman" w:hAnsi="Times New Roman" w:cs="Times New Roman"/>
          <w:sz w:val="24"/>
          <w:szCs w:val="24"/>
          <w:lang w:val="pt-PT"/>
        </w:rPr>
        <w:t>,</w:t>
      </w:r>
      <w:r w:rsidR="00B55E2D">
        <w:rPr>
          <w:rFonts w:ascii="Times New Roman" w:hAnsi="Times New Roman" w:cs="Times New Roman"/>
          <w:sz w:val="24"/>
          <w:szCs w:val="24"/>
          <w:lang w:val="pt-PT"/>
        </w:rPr>
        <w:t xml:space="preserve"> como o é o referendo</w:t>
      </w:r>
      <w:r w:rsidR="002F5065">
        <w:rPr>
          <w:rFonts w:ascii="Times New Roman" w:hAnsi="Times New Roman" w:cs="Times New Roman"/>
          <w:sz w:val="24"/>
          <w:szCs w:val="24"/>
          <w:lang w:val="pt-PT"/>
        </w:rPr>
        <w:t>,</w:t>
      </w:r>
      <w:r w:rsidRPr="00866C75">
        <w:rPr>
          <w:rFonts w:ascii="Times New Roman" w:hAnsi="Times New Roman" w:cs="Times New Roman"/>
          <w:sz w:val="24"/>
          <w:szCs w:val="24"/>
          <w:lang w:val="pt-PT"/>
        </w:rPr>
        <w:t xml:space="preserve"> merece</w:t>
      </w:r>
      <w:r w:rsidR="002F5065">
        <w:rPr>
          <w:rFonts w:ascii="Times New Roman" w:hAnsi="Times New Roman" w:cs="Times New Roman"/>
          <w:sz w:val="24"/>
          <w:szCs w:val="24"/>
          <w:lang w:val="pt-PT"/>
        </w:rPr>
        <w:t>u uma taxa de abstenção de 68,1%, sendo que dos 31,9</w:t>
      </w:r>
      <w:r w:rsidRPr="00866C75">
        <w:rPr>
          <w:rFonts w:ascii="Times New Roman" w:hAnsi="Times New Roman" w:cs="Times New Roman"/>
          <w:sz w:val="24"/>
          <w:szCs w:val="24"/>
          <w:lang w:val="pt-PT"/>
        </w:rPr>
        <w:t>% dos votantes 50,9% votaram no “não”</w:t>
      </w:r>
      <w:r w:rsidRPr="00866C75">
        <w:rPr>
          <w:rFonts w:ascii="Times New Roman" w:hAnsi="Times New Roman" w:cs="Times New Roman"/>
          <w:sz w:val="24"/>
          <w:szCs w:val="24"/>
          <w:vertAlign w:val="superscript"/>
          <w:lang w:val="pt-PT"/>
        </w:rPr>
        <w:footnoteReference w:id="200"/>
      </w:r>
      <w:r w:rsidRPr="00866C75">
        <w:rPr>
          <w:rFonts w:ascii="Times New Roman" w:hAnsi="Times New Roman" w:cs="Times New Roman"/>
          <w:sz w:val="24"/>
          <w:szCs w:val="24"/>
          <w:lang w:val="pt-PT"/>
        </w:rPr>
        <w:t xml:space="preserve">, valores que demonstram o desinteresse ou a habituação dos cidadãos </w:t>
      </w:r>
      <w:r w:rsidR="002F5065">
        <w:rPr>
          <w:rFonts w:ascii="Times New Roman" w:hAnsi="Times New Roman" w:cs="Times New Roman"/>
          <w:sz w:val="24"/>
          <w:szCs w:val="24"/>
          <w:lang w:val="pt-PT"/>
        </w:rPr>
        <w:t>ao sistema polí</w:t>
      </w:r>
      <w:r w:rsidR="00B55E2D">
        <w:rPr>
          <w:rFonts w:ascii="Times New Roman" w:hAnsi="Times New Roman" w:cs="Times New Roman"/>
          <w:sz w:val="24"/>
          <w:szCs w:val="24"/>
          <w:lang w:val="pt-PT"/>
        </w:rPr>
        <w:t>tico</w:t>
      </w:r>
      <w:r w:rsidRPr="00866C75">
        <w:rPr>
          <w:rFonts w:ascii="Times New Roman" w:hAnsi="Times New Roman" w:cs="Times New Roman"/>
          <w:sz w:val="24"/>
          <w:szCs w:val="24"/>
          <w:lang w:val="pt-PT"/>
        </w:rPr>
        <w:t>, ou por outro lado, o desinteresse na matéria a ser discutida.</w:t>
      </w:r>
      <w:r w:rsidR="009E0672">
        <w:rPr>
          <w:rStyle w:val="FootnoteReference"/>
          <w:rFonts w:ascii="Times New Roman" w:hAnsi="Times New Roman" w:cs="Times New Roman"/>
          <w:sz w:val="24"/>
          <w:szCs w:val="24"/>
          <w:lang w:val="pt-PT"/>
        </w:rPr>
        <w:footnoteReference w:id="201"/>
      </w:r>
      <w:r w:rsidRPr="00866C75">
        <w:rPr>
          <w:rFonts w:ascii="Times New Roman" w:hAnsi="Times New Roman" w:cs="Times New Roman"/>
          <w:sz w:val="24"/>
          <w:szCs w:val="24"/>
          <w:lang w:val="pt-PT"/>
        </w:rPr>
        <w:t xml:space="preserve"> </w:t>
      </w:r>
    </w:p>
    <w:p w14:paraId="44D3CF2F" w14:textId="64BE07CC" w:rsidR="00866C75" w:rsidRPr="00866C75" w:rsidRDefault="00866C75" w:rsidP="00866C75">
      <w:pPr>
        <w:spacing w:line="360" w:lineRule="auto"/>
        <w:ind w:firstLine="720"/>
        <w:jc w:val="both"/>
        <w:rPr>
          <w:rFonts w:ascii="Times New Roman" w:hAnsi="Times New Roman" w:cs="Times New Roman"/>
          <w:sz w:val="24"/>
          <w:szCs w:val="24"/>
          <w:lang w:val="pt-PT"/>
        </w:rPr>
      </w:pPr>
      <w:r w:rsidRPr="00866C75">
        <w:rPr>
          <w:rFonts w:ascii="Times New Roman" w:hAnsi="Times New Roman" w:cs="Times New Roman"/>
          <w:sz w:val="24"/>
          <w:szCs w:val="24"/>
          <w:lang w:val="pt-PT"/>
        </w:rPr>
        <w:t xml:space="preserve">No projeto apresentado </w:t>
      </w:r>
      <w:r w:rsidR="008C6EF0">
        <w:rPr>
          <w:rFonts w:ascii="Times New Roman" w:hAnsi="Times New Roman" w:cs="Times New Roman"/>
          <w:sz w:val="24"/>
          <w:szCs w:val="24"/>
          <w:lang w:val="pt-PT"/>
        </w:rPr>
        <w:t>por</w:t>
      </w:r>
      <w:r w:rsidRPr="00866C75">
        <w:rPr>
          <w:rFonts w:ascii="Times New Roman" w:hAnsi="Times New Roman" w:cs="Times New Roman"/>
          <w:sz w:val="24"/>
          <w:szCs w:val="24"/>
          <w:lang w:val="pt-PT"/>
        </w:rPr>
        <w:t xml:space="preserve"> Ana Espírito-Santo, Pedro Magalhães, Mariana Costa Lobo e André Freire sobre a </w:t>
      </w:r>
      <w:r w:rsidR="002F5065">
        <w:rPr>
          <w:rFonts w:ascii="Times New Roman" w:hAnsi="Times New Roman" w:cs="Times New Roman"/>
          <w:sz w:val="24"/>
          <w:szCs w:val="24"/>
          <w:lang w:val="pt-PT"/>
        </w:rPr>
        <w:t>abstenção em Portugal entre 1985</w:t>
      </w:r>
      <w:r w:rsidRPr="00866C75">
        <w:rPr>
          <w:rFonts w:ascii="Times New Roman" w:hAnsi="Times New Roman" w:cs="Times New Roman"/>
          <w:sz w:val="24"/>
          <w:szCs w:val="24"/>
          <w:lang w:val="pt-PT"/>
        </w:rPr>
        <w:t xml:space="preserve"> e 2002</w:t>
      </w:r>
      <w:r w:rsidRPr="00866C75">
        <w:rPr>
          <w:rFonts w:ascii="Times New Roman" w:hAnsi="Times New Roman" w:cs="Times New Roman"/>
          <w:sz w:val="24"/>
          <w:szCs w:val="24"/>
          <w:vertAlign w:val="superscript"/>
          <w:lang w:val="pt-PT"/>
        </w:rPr>
        <w:footnoteReference w:id="202"/>
      </w:r>
      <w:r w:rsidRPr="00866C75">
        <w:rPr>
          <w:rFonts w:ascii="Times New Roman" w:hAnsi="Times New Roman" w:cs="Times New Roman"/>
          <w:sz w:val="24"/>
          <w:szCs w:val="24"/>
          <w:lang w:val="pt-PT"/>
        </w:rPr>
        <w:t xml:space="preserve"> os autores apontam os jovens (classe etária dos 18 - 25) como os que mais se abstêm nas eleições, estudo este que confrontado com os dados apresentados por António Lopes </w:t>
      </w:r>
      <w:r w:rsidRPr="00866C75">
        <w:rPr>
          <w:rFonts w:ascii="Times New Roman" w:hAnsi="Times New Roman" w:cs="Times New Roman"/>
          <w:sz w:val="24"/>
          <w:szCs w:val="24"/>
          <w:lang w:val="pt-PT"/>
        </w:rPr>
        <w:lastRenderedPageBreak/>
        <w:t>Cardoso</w:t>
      </w:r>
      <w:r w:rsidRPr="00866C75">
        <w:rPr>
          <w:rFonts w:ascii="Times New Roman" w:hAnsi="Times New Roman" w:cs="Times New Roman"/>
          <w:sz w:val="24"/>
          <w:szCs w:val="24"/>
          <w:vertAlign w:val="superscript"/>
          <w:lang w:val="pt-PT"/>
        </w:rPr>
        <w:footnoteReference w:id="203"/>
      </w:r>
      <w:r w:rsidRPr="00866C75">
        <w:rPr>
          <w:rFonts w:ascii="Times New Roman" w:hAnsi="Times New Roman" w:cs="Times New Roman"/>
          <w:sz w:val="24"/>
          <w:szCs w:val="24"/>
          <w:lang w:val="pt-PT"/>
        </w:rPr>
        <w:t xml:space="preserve"> que refere que nas eleições de 1975 foram os jovens que acorreram às urnas em peso, as percentagens de abstenção apresent</w:t>
      </w:r>
      <w:r w:rsidR="002F5065">
        <w:rPr>
          <w:rFonts w:ascii="Times New Roman" w:hAnsi="Times New Roman" w:cs="Times New Roman"/>
          <w:sz w:val="24"/>
          <w:szCs w:val="24"/>
          <w:lang w:val="pt-PT"/>
        </w:rPr>
        <w:t>adas pelos autores são que 32,5</w:t>
      </w:r>
      <w:r w:rsidRPr="00866C75">
        <w:rPr>
          <w:rFonts w:ascii="Times New Roman" w:hAnsi="Times New Roman" w:cs="Times New Roman"/>
          <w:sz w:val="24"/>
          <w:szCs w:val="24"/>
          <w:lang w:val="pt-PT"/>
        </w:rPr>
        <w:t>% da população eleitora</w:t>
      </w:r>
      <w:r w:rsidR="002F5065">
        <w:rPr>
          <w:rFonts w:ascii="Times New Roman" w:hAnsi="Times New Roman" w:cs="Times New Roman"/>
          <w:sz w:val="24"/>
          <w:szCs w:val="24"/>
          <w:lang w:val="pt-PT"/>
        </w:rPr>
        <w:t xml:space="preserve"> têm “desinteresse na política”; 10,8</w:t>
      </w:r>
      <w:r w:rsidRPr="00866C75">
        <w:rPr>
          <w:rFonts w:ascii="Times New Roman" w:hAnsi="Times New Roman" w:cs="Times New Roman"/>
          <w:sz w:val="24"/>
          <w:szCs w:val="24"/>
          <w:lang w:val="pt-PT"/>
        </w:rPr>
        <w:t>% “</w:t>
      </w:r>
      <w:r w:rsidR="002F5065">
        <w:rPr>
          <w:rFonts w:ascii="Times New Roman" w:hAnsi="Times New Roman" w:cs="Times New Roman"/>
          <w:sz w:val="24"/>
          <w:szCs w:val="24"/>
          <w:lang w:val="pt-PT"/>
        </w:rPr>
        <w:t>sente que o voto é irrelevante”; 10,8</w:t>
      </w:r>
      <w:r w:rsidRPr="00866C75">
        <w:rPr>
          <w:rFonts w:ascii="Times New Roman" w:hAnsi="Times New Roman" w:cs="Times New Roman"/>
          <w:sz w:val="24"/>
          <w:szCs w:val="24"/>
          <w:lang w:val="pt-PT"/>
        </w:rPr>
        <w:t xml:space="preserve">% “está descontente com o </w:t>
      </w:r>
      <w:r w:rsidR="002F5065">
        <w:rPr>
          <w:rFonts w:ascii="Times New Roman" w:hAnsi="Times New Roman" w:cs="Times New Roman"/>
          <w:sz w:val="24"/>
          <w:szCs w:val="24"/>
          <w:lang w:val="pt-PT"/>
        </w:rPr>
        <w:t>G</w:t>
      </w:r>
      <w:r w:rsidRPr="00866C75">
        <w:rPr>
          <w:rFonts w:ascii="Times New Roman" w:hAnsi="Times New Roman" w:cs="Times New Roman"/>
          <w:sz w:val="24"/>
          <w:szCs w:val="24"/>
          <w:lang w:val="pt-PT"/>
        </w:rPr>
        <w:t>overno/desconfiança dos partidos políticos”</w:t>
      </w:r>
      <w:r w:rsidR="002F5065">
        <w:rPr>
          <w:rFonts w:ascii="Times New Roman" w:hAnsi="Times New Roman" w:cs="Times New Roman"/>
          <w:sz w:val="24"/>
          <w:szCs w:val="24"/>
          <w:lang w:val="pt-PT"/>
        </w:rPr>
        <w:t>; 8,1</w:t>
      </w:r>
      <w:r w:rsidRPr="00866C75">
        <w:rPr>
          <w:rFonts w:ascii="Times New Roman" w:hAnsi="Times New Roman" w:cs="Times New Roman"/>
          <w:sz w:val="24"/>
          <w:szCs w:val="24"/>
          <w:lang w:val="pt-PT"/>
        </w:rPr>
        <w:t xml:space="preserve">% “indiferença no partido que ocupa o </w:t>
      </w:r>
      <w:r w:rsidR="002F5065">
        <w:rPr>
          <w:rFonts w:ascii="Times New Roman" w:hAnsi="Times New Roman" w:cs="Times New Roman"/>
          <w:sz w:val="24"/>
          <w:szCs w:val="24"/>
          <w:lang w:val="pt-PT"/>
        </w:rPr>
        <w:t>Governo”; 36,7</w:t>
      </w:r>
      <w:r w:rsidRPr="00866C75">
        <w:rPr>
          <w:rFonts w:ascii="Times New Roman" w:hAnsi="Times New Roman" w:cs="Times New Roman"/>
          <w:sz w:val="24"/>
          <w:szCs w:val="24"/>
          <w:lang w:val="pt-PT"/>
        </w:rPr>
        <w:t>% “outras razões”, podemos depreender com esta análise comparativa de dois estudos que são os jovens que mais exteriorizam o seu sentimento através do ato eleitoral, uma vez que nas eleições de 1975 tendo sido um ato eleitoral marcado pela polarização do processo revolucionário que funcionou como estímulo de participação eleitoral</w:t>
      </w:r>
      <w:r w:rsidR="002F5065">
        <w:rPr>
          <w:rFonts w:ascii="Times New Roman" w:hAnsi="Times New Roman" w:cs="Times New Roman"/>
          <w:sz w:val="24"/>
          <w:szCs w:val="24"/>
          <w:lang w:val="pt-PT"/>
        </w:rPr>
        <w:t xml:space="preserve"> estes acorreram em peso às urnas e nos restantes atos eleitorais até 2002 foram os que mais se abstiveram.</w:t>
      </w:r>
    </w:p>
    <w:p w14:paraId="21F667FE" w14:textId="050049BA" w:rsidR="000547F5" w:rsidRDefault="000547F5" w:rsidP="00287B01">
      <w:pPr>
        <w:spacing w:after="0" w:line="360" w:lineRule="auto"/>
        <w:contextualSpacing/>
        <w:jc w:val="both"/>
        <w:rPr>
          <w:rFonts w:ascii="Times New Roman" w:hAnsi="Times New Roman" w:cs="Times New Roman"/>
          <w:sz w:val="24"/>
          <w:szCs w:val="24"/>
          <w:lang w:val="pt-PT"/>
        </w:rPr>
      </w:pPr>
    </w:p>
    <w:p w14:paraId="336A0103" w14:textId="77777777" w:rsidR="00A54632" w:rsidRDefault="00A54632" w:rsidP="00287B01">
      <w:pPr>
        <w:spacing w:after="0" w:line="360" w:lineRule="auto"/>
        <w:contextualSpacing/>
        <w:jc w:val="both"/>
        <w:rPr>
          <w:rFonts w:ascii="Times New Roman" w:hAnsi="Times New Roman" w:cs="Times New Roman"/>
          <w:sz w:val="24"/>
          <w:szCs w:val="24"/>
          <w:lang w:val="pt-PT"/>
        </w:rPr>
      </w:pPr>
    </w:p>
    <w:p w14:paraId="77191EDD" w14:textId="19C1EA44" w:rsidR="000547F5" w:rsidRDefault="000547F5" w:rsidP="00287B01">
      <w:pPr>
        <w:spacing w:after="0" w:line="360" w:lineRule="auto"/>
        <w:contextualSpacing/>
        <w:jc w:val="both"/>
        <w:rPr>
          <w:rFonts w:ascii="Times New Roman" w:hAnsi="Times New Roman" w:cs="Times New Roman"/>
          <w:sz w:val="24"/>
          <w:szCs w:val="24"/>
          <w:lang w:val="pt-PT"/>
        </w:rPr>
      </w:pPr>
    </w:p>
    <w:p w14:paraId="395F29D1" w14:textId="77777777" w:rsidR="00E257E4" w:rsidRDefault="00E257E4" w:rsidP="00287B01">
      <w:pPr>
        <w:spacing w:after="0" w:line="360" w:lineRule="auto"/>
        <w:contextualSpacing/>
        <w:jc w:val="both"/>
        <w:rPr>
          <w:rFonts w:ascii="Times New Roman" w:hAnsi="Times New Roman" w:cs="Times New Roman"/>
          <w:sz w:val="24"/>
          <w:szCs w:val="24"/>
          <w:lang w:val="pt-PT"/>
        </w:rPr>
      </w:pPr>
    </w:p>
    <w:p w14:paraId="12D41843" w14:textId="77777777" w:rsidR="00E257E4" w:rsidRDefault="00E257E4" w:rsidP="00287B01">
      <w:pPr>
        <w:spacing w:after="0" w:line="360" w:lineRule="auto"/>
        <w:contextualSpacing/>
        <w:jc w:val="both"/>
        <w:rPr>
          <w:rFonts w:ascii="Times New Roman" w:hAnsi="Times New Roman" w:cs="Times New Roman"/>
          <w:sz w:val="24"/>
          <w:szCs w:val="24"/>
          <w:lang w:val="pt-PT"/>
        </w:rPr>
      </w:pPr>
    </w:p>
    <w:p w14:paraId="24F3F86B" w14:textId="77777777" w:rsidR="00AB20E2" w:rsidRDefault="00AB20E2" w:rsidP="00287B01">
      <w:pPr>
        <w:spacing w:after="0" w:line="360" w:lineRule="auto"/>
        <w:contextualSpacing/>
        <w:jc w:val="both"/>
        <w:rPr>
          <w:rFonts w:ascii="Times New Roman" w:hAnsi="Times New Roman" w:cs="Times New Roman"/>
          <w:sz w:val="24"/>
          <w:szCs w:val="24"/>
          <w:lang w:val="pt-PT"/>
        </w:rPr>
      </w:pPr>
    </w:p>
    <w:p w14:paraId="3E8DEE33" w14:textId="77777777" w:rsidR="00AB20E2" w:rsidRDefault="00AB20E2" w:rsidP="00287B01">
      <w:pPr>
        <w:spacing w:after="0" w:line="360" w:lineRule="auto"/>
        <w:contextualSpacing/>
        <w:jc w:val="both"/>
        <w:rPr>
          <w:rFonts w:ascii="Times New Roman" w:hAnsi="Times New Roman" w:cs="Times New Roman"/>
          <w:sz w:val="24"/>
          <w:szCs w:val="24"/>
          <w:lang w:val="pt-PT"/>
        </w:rPr>
      </w:pPr>
    </w:p>
    <w:p w14:paraId="65F7DF62" w14:textId="77777777" w:rsidR="00AB20E2" w:rsidRDefault="00AB20E2" w:rsidP="00287B01">
      <w:pPr>
        <w:spacing w:after="0" w:line="360" w:lineRule="auto"/>
        <w:contextualSpacing/>
        <w:jc w:val="both"/>
        <w:rPr>
          <w:rFonts w:ascii="Times New Roman" w:hAnsi="Times New Roman" w:cs="Times New Roman"/>
          <w:sz w:val="24"/>
          <w:szCs w:val="24"/>
          <w:lang w:val="pt-PT"/>
        </w:rPr>
      </w:pPr>
    </w:p>
    <w:p w14:paraId="6DB373F1" w14:textId="77777777" w:rsidR="00E257E4" w:rsidRDefault="00E257E4" w:rsidP="00287B01">
      <w:pPr>
        <w:spacing w:after="0" w:line="360" w:lineRule="auto"/>
        <w:contextualSpacing/>
        <w:jc w:val="both"/>
        <w:rPr>
          <w:rFonts w:ascii="Times New Roman" w:hAnsi="Times New Roman" w:cs="Times New Roman"/>
          <w:sz w:val="24"/>
          <w:szCs w:val="24"/>
          <w:lang w:val="pt-PT"/>
        </w:rPr>
      </w:pPr>
    </w:p>
    <w:p w14:paraId="1873C7D5" w14:textId="77777777" w:rsidR="00E257E4" w:rsidRDefault="00E257E4" w:rsidP="00287B01">
      <w:pPr>
        <w:spacing w:after="0" w:line="360" w:lineRule="auto"/>
        <w:contextualSpacing/>
        <w:jc w:val="both"/>
        <w:rPr>
          <w:rFonts w:ascii="Times New Roman" w:hAnsi="Times New Roman" w:cs="Times New Roman"/>
          <w:sz w:val="24"/>
          <w:szCs w:val="24"/>
          <w:lang w:val="pt-PT"/>
        </w:rPr>
      </w:pPr>
    </w:p>
    <w:p w14:paraId="2CC603C8" w14:textId="77777777" w:rsidR="00E257E4" w:rsidRDefault="00E257E4" w:rsidP="00287B01">
      <w:pPr>
        <w:spacing w:after="0" w:line="360" w:lineRule="auto"/>
        <w:contextualSpacing/>
        <w:jc w:val="both"/>
        <w:rPr>
          <w:rFonts w:ascii="Times New Roman" w:hAnsi="Times New Roman" w:cs="Times New Roman"/>
          <w:sz w:val="24"/>
          <w:szCs w:val="24"/>
          <w:lang w:val="pt-PT"/>
        </w:rPr>
      </w:pPr>
    </w:p>
    <w:p w14:paraId="3F44EE6C" w14:textId="527B7628" w:rsidR="000547F5" w:rsidRDefault="000547F5" w:rsidP="00287B01">
      <w:pPr>
        <w:spacing w:after="0" w:line="360" w:lineRule="auto"/>
        <w:contextualSpacing/>
        <w:jc w:val="both"/>
        <w:rPr>
          <w:rFonts w:ascii="Times New Roman" w:hAnsi="Times New Roman" w:cs="Times New Roman"/>
          <w:sz w:val="24"/>
          <w:szCs w:val="24"/>
          <w:lang w:val="pt-PT"/>
        </w:rPr>
      </w:pPr>
    </w:p>
    <w:p w14:paraId="6429717F" w14:textId="77777777" w:rsidR="00AB20E2" w:rsidRDefault="00AB20E2" w:rsidP="00287B01">
      <w:pPr>
        <w:spacing w:after="0" w:line="360" w:lineRule="auto"/>
        <w:contextualSpacing/>
        <w:jc w:val="both"/>
        <w:rPr>
          <w:rFonts w:ascii="Times New Roman" w:hAnsi="Times New Roman" w:cs="Times New Roman"/>
          <w:sz w:val="24"/>
          <w:szCs w:val="24"/>
          <w:lang w:val="pt-PT"/>
        </w:rPr>
      </w:pPr>
    </w:p>
    <w:p w14:paraId="6570BCF6" w14:textId="77777777" w:rsidR="000547F5" w:rsidRDefault="000547F5" w:rsidP="00287B01">
      <w:pPr>
        <w:spacing w:after="0" w:line="360" w:lineRule="auto"/>
        <w:contextualSpacing/>
        <w:jc w:val="both"/>
        <w:rPr>
          <w:rFonts w:ascii="Times New Roman" w:hAnsi="Times New Roman" w:cs="Times New Roman"/>
          <w:sz w:val="24"/>
          <w:szCs w:val="24"/>
          <w:lang w:val="pt-PT"/>
        </w:rPr>
      </w:pPr>
    </w:p>
    <w:p w14:paraId="484F66A3" w14:textId="7F1D162D" w:rsidR="00866C75" w:rsidRPr="00866C75" w:rsidRDefault="00D479CC" w:rsidP="003E1341">
      <w:pPr>
        <w:pStyle w:val="Heading3"/>
        <w:numPr>
          <w:ilvl w:val="0"/>
          <w:numId w:val="13"/>
        </w:numPr>
      </w:pPr>
      <w:bookmarkStart w:id="87" w:name="_Toc450239770"/>
      <w:r>
        <w:lastRenderedPageBreak/>
        <w:t>Eleições Preside</w:t>
      </w:r>
      <w:r w:rsidRPr="00866C75">
        <w:t>nciais</w:t>
      </w:r>
      <w:r>
        <w:t>:</w:t>
      </w:r>
      <w:bookmarkEnd w:id="87"/>
    </w:p>
    <w:p w14:paraId="574334DA" w14:textId="17BE8E5C" w:rsidR="00866C75" w:rsidRPr="007C16BB" w:rsidRDefault="00866C75" w:rsidP="00CD1A5F">
      <w:pPr>
        <w:pStyle w:val="TOCHeading"/>
        <w:numPr>
          <w:ilvl w:val="0"/>
          <w:numId w:val="0"/>
        </w:numPr>
        <w:spacing w:line="360" w:lineRule="auto"/>
        <w:jc w:val="both"/>
        <w:rPr>
          <w:rFonts w:ascii="Times New Roman" w:hAnsi="Times New Roman" w:cs="Times New Roman"/>
          <w:color w:val="auto"/>
          <w:sz w:val="24"/>
          <w:szCs w:val="24"/>
        </w:rPr>
      </w:pPr>
    </w:p>
    <w:p w14:paraId="1AD02BA3" w14:textId="1B3F73E2" w:rsidR="00CD1A5F" w:rsidRPr="00CD1A5F" w:rsidRDefault="00CD1A5F" w:rsidP="00CD1A5F">
      <w:pPr>
        <w:pStyle w:val="Caption"/>
        <w:keepNext/>
        <w:spacing w:line="360" w:lineRule="auto"/>
        <w:jc w:val="both"/>
        <w:rPr>
          <w:rFonts w:ascii="Times New Roman" w:hAnsi="Times New Roman" w:cs="Times New Roman"/>
          <w:b w:val="0"/>
          <w:bCs w:val="0"/>
          <w:color w:val="auto"/>
          <w:sz w:val="24"/>
          <w:szCs w:val="24"/>
        </w:rPr>
      </w:pPr>
      <w:bookmarkStart w:id="88" w:name="_Toc39418788"/>
      <w:r w:rsidRPr="00CD1A5F">
        <w:rPr>
          <w:rFonts w:ascii="Times New Roman" w:hAnsi="Times New Roman" w:cs="Times New Roman"/>
          <w:color w:val="auto"/>
          <w:sz w:val="24"/>
          <w:szCs w:val="24"/>
        </w:rPr>
        <w:t xml:space="preserve">TABELA </w:t>
      </w:r>
      <w:r w:rsidRPr="00CD1A5F">
        <w:rPr>
          <w:rFonts w:ascii="Times New Roman" w:hAnsi="Times New Roman" w:cs="Times New Roman"/>
          <w:color w:val="auto"/>
          <w:sz w:val="24"/>
          <w:szCs w:val="24"/>
        </w:rPr>
        <w:fldChar w:fldCharType="begin"/>
      </w:r>
      <w:r w:rsidRPr="00CD1A5F">
        <w:rPr>
          <w:rFonts w:ascii="Times New Roman" w:hAnsi="Times New Roman" w:cs="Times New Roman"/>
          <w:color w:val="auto"/>
          <w:sz w:val="24"/>
          <w:szCs w:val="24"/>
        </w:rPr>
        <w:instrText xml:space="preserve"> SEQ Tabela \* ARABIC </w:instrText>
      </w:r>
      <w:r w:rsidRPr="00CD1A5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CD1A5F">
        <w:rPr>
          <w:rFonts w:ascii="Times New Roman" w:hAnsi="Times New Roman" w:cs="Times New Roman"/>
          <w:color w:val="auto"/>
          <w:sz w:val="24"/>
          <w:szCs w:val="24"/>
        </w:rPr>
        <w:fldChar w:fldCharType="end"/>
      </w:r>
      <w:r w:rsidRPr="00CD1A5F">
        <w:rPr>
          <w:rFonts w:ascii="Times New Roman" w:hAnsi="Times New Roman" w:cs="Times New Roman"/>
          <w:b w:val="0"/>
          <w:bCs w:val="0"/>
          <w:color w:val="auto"/>
          <w:sz w:val="24"/>
          <w:szCs w:val="24"/>
        </w:rPr>
        <w:t xml:space="preserve"> - Taxa de abstenção nas eleições para o Presidente da República de 1976 a 2016:</w:t>
      </w:r>
      <w:bookmarkEnd w:id="88"/>
    </w:p>
    <w:tbl>
      <w:tblPr>
        <w:tblStyle w:val="TabelacomGrelha1"/>
        <w:tblpPr w:leftFromText="141" w:rightFromText="141" w:vertAnchor="text" w:horzAnchor="margin" w:tblpXSpec="center" w:tblpY="356"/>
        <w:tblW w:w="0" w:type="auto"/>
        <w:tblLook w:val="04A0" w:firstRow="1" w:lastRow="0" w:firstColumn="1" w:lastColumn="0" w:noHBand="0" w:noVBand="1"/>
      </w:tblPr>
      <w:tblGrid>
        <w:gridCol w:w="1964"/>
        <w:gridCol w:w="1964"/>
        <w:gridCol w:w="1965"/>
      </w:tblGrid>
      <w:tr w:rsidR="00415AB7" w:rsidRPr="00415AB7" w14:paraId="413A4C84" w14:textId="77777777" w:rsidTr="009B364D">
        <w:trPr>
          <w:trHeight w:val="604"/>
        </w:trPr>
        <w:tc>
          <w:tcPr>
            <w:tcW w:w="1964" w:type="dxa"/>
            <w:shd w:val="clear" w:color="auto" w:fill="D0CECE" w:themeFill="background2" w:themeFillShade="E6"/>
          </w:tcPr>
          <w:p w14:paraId="1574DB87" w14:textId="77777777" w:rsidR="00415AB7" w:rsidRPr="00415AB7" w:rsidRDefault="00415AB7" w:rsidP="00415AB7">
            <w:pPr>
              <w:spacing w:line="360" w:lineRule="auto"/>
              <w:jc w:val="center"/>
              <w:rPr>
                <w:rFonts w:ascii="Times New Roman" w:hAnsi="Times New Roman" w:cs="Times New Roman"/>
                <w:b/>
                <w:bCs/>
                <w:sz w:val="24"/>
                <w:szCs w:val="24"/>
                <w:lang w:val="pt-PT"/>
              </w:rPr>
            </w:pPr>
            <w:r w:rsidRPr="00415AB7">
              <w:rPr>
                <w:rFonts w:ascii="Times New Roman" w:hAnsi="Times New Roman" w:cs="Times New Roman"/>
                <w:b/>
                <w:bCs/>
                <w:sz w:val="24"/>
                <w:szCs w:val="24"/>
                <w:lang w:val="pt-PT"/>
              </w:rPr>
              <w:t>Ano</w:t>
            </w:r>
          </w:p>
        </w:tc>
        <w:tc>
          <w:tcPr>
            <w:tcW w:w="1964" w:type="dxa"/>
            <w:shd w:val="clear" w:color="auto" w:fill="D0CECE" w:themeFill="background2" w:themeFillShade="E6"/>
          </w:tcPr>
          <w:p w14:paraId="3F16951F" w14:textId="77777777" w:rsidR="00415AB7" w:rsidRPr="00415AB7" w:rsidRDefault="00415AB7" w:rsidP="00415AB7">
            <w:pPr>
              <w:spacing w:line="360" w:lineRule="auto"/>
              <w:jc w:val="center"/>
              <w:rPr>
                <w:rFonts w:ascii="Times New Roman" w:hAnsi="Times New Roman" w:cs="Times New Roman"/>
                <w:b/>
                <w:bCs/>
                <w:sz w:val="24"/>
                <w:szCs w:val="24"/>
                <w:lang w:val="pt-PT"/>
              </w:rPr>
            </w:pPr>
            <w:r w:rsidRPr="00415AB7">
              <w:rPr>
                <w:rFonts w:ascii="Times New Roman" w:hAnsi="Times New Roman" w:cs="Times New Roman"/>
                <w:b/>
                <w:bCs/>
                <w:sz w:val="24"/>
                <w:szCs w:val="24"/>
                <w:lang w:val="pt-PT"/>
              </w:rPr>
              <w:t>Abstenção</w:t>
            </w:r>
          </w:p>
          <w:p w14:paraId="6063A040" w14:textId="77777777" w:rsidR="00415AB7" w:rsidRPr="00415AB7" w:rsidRDefault="00415AB7" w:rsidP="00415AB7">
            <w:pPr>
              <w:spacing w:line="360" w:lineRule="auto"/>
              <w:jc w:val="center"/>
              <w:rPr>
                <w:rFonts w:ascii="Times New Roman" w:hAnsi="Times New Roman" w:cs="Times New Roman"/>
                <w:b/>
                <w:bCs/>
                <w:sz w:val="24"/>
                <w:szCs w:val="24"/>
                <w:lang w:val="pt-PT"/>
              </w:rPr>
            </w:pPr>
            <w:r w:rsidRPr="00415AB7">
              <w:rPr>
                <w:rFonts w:ascii="Times New Roman" w:hAnsi="Times New Roman" w:cs="Times New Roman"/>
                <w:b/>
                <w:bCs/>
                <w:sz w:val="24"/>
                <w:szCs w:val="24"/>
                <w:lang w:val="pt-PT"/>
              </w:rPr>
              <w:t xml:space="preserve"> (%)</w:t>
            </w:r>
          </w:p>
        </w:tc>
        <w:tc>
          <w:tcPr>
            <w:tcW w:w="1965" w:type="dxa"/>
            <w:shd w:val="clear" w:color="auto" w:fill="D0CECE" w:themeFill="background2" w:themeFillShade="E6"/>
          </w:tcPr>
          <w:p w14:paraId="690796DB" w14:textId="77777777" w:rsidR="00415AB7" w:rsidRPr="00415AB7" w:rsidRDefault="00415AB7" w:rsidP="00415AB7">
            <w:pPr>
              <w:spacing w:line="360" w:lineRule="auto"/>
              <w:jc w:val="center"/>
              <w:rPr>
                <w:rFonts w:ascii="Times New Roman" w:hAnsi="Times New Roman" w:cs="Times New Roman"/>
                <w:b/>
                <w:bCs/>
                <w:sz w:val="24"/>
                <w:szCs w:val="24"/>
                <w:lang w:val="pt-PT"/>
              </w:rPr>
            </w:pPr>
            <w:r w:rsidRPr="00415AB7">
              <w:rPr>
                <w:rFonts w:ascii="Times New Roman" w:hAnsi="Times New Roman" w:cs="Times New Roman"/>
                <w:b/>
                <w:bCs/>
                <w:sz w:val="24"/>
                <w:szCs w:val="24"/>
                <w:lang w:val="pt-PT"/>
              </w:rPr>
              <w:t>Variação</w:t>
            </w:r>
          </w:p>
          <w:p w14:paraId="63334711" w14:textId="77777777" w:rsidR="00415AB7" w:rsidRPr="00415AB7" w:rsidRDefault="00415AB7" w:rsidP="00415AB7">
            <w:pPr>
              <w:spacing w:line="360" w:lineRule="auto"/>
              <w:jc w:val="center"/>
              <w:rPr>
                <w:rFonts w:ascii="Times New Roman" w:hAnsi="Times New Roman" w:cs="Times New Roman"/>
                <w:b/>
                <w:bCs/>
                <w:sz w:val="24"/>
                <w:szCs w:val="24"/>
                <w:lang w:val="pt-PT"/>
              </w:rPr>
            </w:pPr>
            <w:r w:rsidRPr="00415AB7">
              <w:rPr>
                <w:rFonts w:ascii="Times New Roman" w:hAnsi="Times New Roman" w:cs="Times New Roman"/>
                <w:b/>
                <w:bCs/>
                <w:sz w:val="24"/>
                <w:szCs w:val="24"/>
                <w:lang w:val="pt-PT"/>
              </w:rPr>
              <w:t xml:space="preserve"> (%)</w:t>
            </w:r>
          </w:p>
        </w:tc>
      </w:tr>
      <w:tr w:rsidR="00415AB7" w:rsidRPr="00415AB7" w14:paraId="4DA3AF62" w14:textId="77777777" w:rsidTr="007A0A46">
        <w:trPr>
          <w:trHeight w:val="578"/>
        </w:trPr>
        <w:tc>
          <w:tcPr>
            <w:tcW w:w="1964" w:type="dxa"/>
          </w:tcPr>
          <w:p w14:paraId="749628A9"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1976</w:t>
            </w:r>
          </w:p>
        </w:tc>
        <w:tc>
          <w:tcPr>
            <w:tcW w:w="1964" w:type="dxa"/>
          </w:tcPr>
          <w:p w14:paraId="3FA2CAE3"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24,53 %</w:t>
            </w:r>
          </w:p>
        </w:tc>
        <w:tc>
          <w:tcPr>
            <w:tcW w:w="1965" w:type="dxa"/>
          </w:tcPr>
          <w:p w14:paraId="634E4B17" w14:textId="77777777" w:rsidR="00415AB7" w:rsidRPr="00415AB7" w:rsidRDefault="00415AB7" w:rsidP="00415AB7">
            <w:pPr>
              <w:spacing w:line="360" w:lineRule="auto"/>
              <w:jc w:val="center"/>
              <w:rPr>
                <w:rFonts w:ascii="Times New Roman" w:hAnsi="Times New Roman" w:cs="Times New Roman"/>
                <w:b/>
                <w:bCs/>
                <w:sz w:val="24"/>
                <w:szCs w:val="24"/>
                <w:lang w:val="pt-PT"/>
              </w:rPr>
            </w:pPr>
            <w:r w:rsidRPr="00415AB7">
              <w:rPr>
                <w:rFonts w:ascii="Times New Roman" w:hAnsi="Times New Roman" w:cs="Times New Roman"/>
                <w:b/>
                <w:bCs/>
                <w:sz w:val="24"/>
                <w:szCs w:val="24"/>
                <w:lang w:val="pt-PT"/>
              </w:rPr>
              <w:t>----------------</w:t>
            </w:r>
          </w:p>
        </w:tc>
      </w:tr>
      <w:tr w:rsidR="00415AB7" w:rsidRPr="00415AB7" w14:paraId="009067D2" w14:textId="77777777" w:rsidTr="007A0A46">
        <w:trPr>
          <w:trHeight w:val="604"/>
        </w:trPr>
        <w:tc>
          <w:tcPr>
            <w:tcW w:w="1964" w:type="dxa"/>
          </w:tcPr>
          <w:p w14:paraId="1B8C3060"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1980</w:t>
            </w:r>
          </w:p>
        </w:tc>
        <w:tc>
          <w:tcPr>
            <w:tcW w:w="1964" w:type="dxa"/>
          </w:tcPr>
          <w:p w14:paraId="6C288A52"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15,61 %</w:t>
            </w:r>
          </w:p>
        </w:tc>
        <w:tc>
          <w:tcPr>
            <w:tcW w:w="1965" w:type="dxa"/>
          </w:tcPr>
          <w:p w14:paraId="6A4F5583"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- 8,92 %</w:t>
            </w:r>
          </w:p>
        </w:tc>
      </w:tr>
      <w:tr w:rsidR="00415AB7" w:rsidRPr="00415AB7" w14:paraId="3157B2E1" w14:textId="77777777" w:rsidTr="007A0A46">
        <w:trPr>
          <w:trHeight w:val="604"/>
        </w:trPr>
        <w:tc>
          <w:tcPr>
            <w:tcW w:w="1964" w:type="dxa"/>
          </w:tcPr>
          <w:p w14:paraId="3EEBA5FA"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1986</w:t>
            </w:r>
          </w:p>
        </w:tc>
        <w:tc>
          <w:tcPr>
            <w:tcW w:w="1964" w:type="dxa"/>
          </w:tcPr>
          <w:p w14:paraId="714B349F"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24,62 %</w:t>
            </w:r>
          </w:p>
        </w:tc>
        <w:tc>
          <w:tcPr>
            <w:tcW w:w="1965" w:type="dxa"/>
          </w:tcPr>
          <w:p w14:paraId="6D2EA408"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9,01 %</w:t>
            </w:r>
          </w:p>
        </w:tc>
      </w:tr>
      <w:tr w:rsidR="00415AB7" w:rsidRPr="00415AB7" w14:paraId="51434B21" w14:textId="77777777" w:rsidTr="007A0A46">
        <w:trPr>
          <w:trHeight w:val="578"/>
        </w:trPr>
        <w:tc>
          <w:tcPr>
            <w:tcW w:w="1964" w:type="dxa"/>
          </w:tcPr>
          <w:p w14:paraId="0C7631D7"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1991</w:t>
            </w:r>
          </w:p>
        </w:tc>
        <w:tc>
          <w:tcPr>
            <w:tcW w:w="1964" w:type="dxa"/>
          </w:tcPr>
          <w:p w14:paraId="2D62BF40"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37,84 %</w:t>
            </w:r>
          </w:p>
        </w:tc>
        <w:tc>
          <w:tcPr>
            <w:tcW w:w="1965" w:type="dxa"/>
          </w:tcPr>
          <w:p w14:paraId="404FD24B"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13,22 %</w:t>
            </w:r>
          </w:p>
        </w:tc>
      </w:tr>
      <w:tr w:rsidR="00415AB7" w:rsidRPr="00415AB7" w14:paraId="3C0FEC8B" w14:textId="77777777" w:rsidTr="007A0A46">
        <w:trPr>
          <w:trHeight w:val="604"/>
        </w:trPr>
        <w:tc>
          <w:tcPr>
            <w:tcW w:w="1964" w:type="dxa"/>
          </w:tcPr>
          <w:p w14:paraId="1DA6208F"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1996</w:t>
            </w:r>
          </w:p>
        </w:tc>
        <w:tc>
          <w:tcPr>
            <w:tcW w:w="1964" w:type="dxa"/>
          </w:tcPr>
          <w:p w14:paraId="093BD330"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33,71 %</w:t>
            </w:r>
          </w:p>
        </w:tc>
        <w:tc>
          <w:tcPr>
            <w:tcW w:w="1965" w:type="dxa"/>
          </w:tcPr>
          <w:p w14:paraId="5721859E"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- 4,13 %</w:t>
            </w:r>
          </w:p>
        </w:tc>
      </w:tr>
      <w:tr w:rsidR="00415AB7" w:rsidRPr="00415AB7" w14:paraId="6BA86092" w14:textId="77777777" w:rsidTr="007A0A46">
        <w:trPr>
          <w:trHeight w:val="604"/>
        </w:trPr>
        <w:tc>
          <w:tcPr>
            <w:tcW w:w="1964" w:type="dxa"/>
          </w:tcPr>
          <w:p w14:paraId="49F26AC9"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2001</w:t>
            </w:r>
          </w:p>
        </w:tc>
        <w:tc>
          <w:tcPr>
            <w:tcW w:w="1964" w:type="dxa"/>
          </w:tcPr>
          <w:p w14:paraId="73F77623"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50,29 %</w:t>
            </w:r>
          </w:p>
        </w:tc>
        <w:tc>
          <w:tcPr>
            <w:tcW w:w="1965" w:type="dxa"/>
          </w:tcPr>
          <w:p w14:paraId="777C03BD"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16,58 %</w:t>
            </w:r>
          </w:p>
        </w:tc>
      </w:tr>
      <w:tr w:rsidR="00415AB7" w:rsidRPr="00415AB7" w14:paraId="65350F76" w14:textId="77777777" w:rsidTr="007A0A46">
        <w:trPr>
          <w:trHeight w:val="578"/>
        </w:trPr>
        <w:tc>
          <w:tcPr>
            <w:tcW w:w="1964" w:type="dxa"/>
          </w:tcPr>
          <w:p w14:paraId="358DA512"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2006</w:t>
            </w:r>
          </w:p>
        </w:tc>
        <w:tc>
          <w:tcPr>
            <w:tcW w:w="1964" w:type="dxa"/>
          </w:tcPr>
          <w:p w14:paraId="160269E6"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38,47 %</w:t>
            </w:r>
          </w:p>
        </w:tc>
        <w:tc>
          <w:tcPr>
            <w:tcW w:w="1965" w:type="dxa"/>
          </w:tcPr>
          <w:p w14:paraId="75A56588"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- 12,02 %</w:t>
            </w:r>
          </w:p>
        </w:tc>
      </w:tr>
      <w:tr w:rsidR="00415AB7" w:rsidRPr="00415AB7" w14:paraId="498E3EC3" w14:textId="77777777" w:rsidTr="007A0A46">
        <w:trPr>
          <w:trHeight w:val="604"/>
        </w:trPr>
        <w:tc>
          <w:tcPr>
            <w:tcW w:w="1964" w:type="dxa"/>
          </w:tcPr>
          <w:p w14:paraId="3F9F01DA"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2011</w:t>
            </w:r>
          </w:p>
        </w:tc>
        <w:tc>
          <w:tcPr>
            <w:tcW w:w="1964" w:type="dxa"/>
          </w:tcPr>
          <w:p w14:paraId="5216D5D2"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53,48 %</w:t>
            </w:r>
          </w:p>
        </w:tc>
        <w:tc>
          <w:tcPr>
            <w:tcW w:w="1965" w:type="dxa"/>
          </w:tcPr>
          <w:p w14:paraId="5115BA05"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15,01 %</w:t>
            </w:r>
          </w:p>
        </w:tc>
      </w:tr>
      <w:tr w:rsidR="00415AB7" w:rsidRPr="00415AB7" w14:paraId="042D11F4" w14:textId="77777777" w:rsidTr="007A0A46">
        <w:trPr>
          <w:trHeight w:val="578"/>
        </w:trPr>
        <w:tc>
          <w:tcPr>
            <w:tcW w:w="1964" w:type="dxa"/>
          </w:tcPr>
          <w:p w14:paraId="710A9CB9"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2016</w:t>
            </w:r>
          </w:p>
        </w:tc>
        <w:tc>
          <w:tcPr>
            <w:tcW w:w="1964" w:type="dxa"/>
          </w:tcPr>
          <w:p w14:paraId="3F2B55E6"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51,16 %</w:t>
            </w:r>
          </w:p>
        </w:tc>
        <w:tc>
          <w:tcPr>
            <w:tcW w:w="1965" w:type="dxa"/>
          </w:tcPr>
          <w:p w14:paraId="7C8B3995" w14:textId="77777777" w:rsidR="00415AB7" w:rsidRPr="00415AB7" w:rsidRDefault="00415AB7" w:rsidP="00415AB7">
            <w:pPr>
              <w:spacing w:line="360" w:lineRule="auto"/>
              <w:jc w:val="center"/>
              <w:rPr>
                <w:rFonts w:ascii="Times New Roman" w:hAnsi="Times New Roman" w:cs="Times New Roman"/>
                <w:sz w:val="24"/>
                <w:szCs w:val="24"/>
                <w:lang w:val="pt-PT"/>
              </w:rPr>
            </w:pPr>
            <w:r w:rsidRPr="00415AB7">
              <w:rPr>
                <w:rFonts w:ascii="Times New Roman" w:hAnsi="Times New Roman" w:cs="Times New Roman"/>
                <w:sz w:val="24"/>
                <w:szCs w:val="24"/>
                <w:lang w:val="pt-PT"/>
              </w:rPr>
              <w:t>- 2,32 %</w:t>
            </w:r>
          </w:p>
        </w:tc>
      </w:tr>
    </w:tbl>
    <w:p w14:paraId="21C90F5D" w14:textId="77777777" w:rsidR="00E257E4" w:rsidRDefault="00E257E4" w:rsidP="00287B01">
      <w:pPr>
        <w:spacing w:after="0" w:line="360" w:lineRule="auto"/>
        <w:contextualSpacing/>
        <w:jc w:val="both"/>
        <w:rPr>
          <w:rFonts w:ascii="Times New Roman" w:hAnsi="Times New Roman" w:cs="Times New Roman"/>
          <w:sz w:val="24"/>
          <w:szCs w:val="24"/>
          <w:lang w:val="pt-PT"/>
        </w:rPr>
      </w:pPr>
    </w:p>
    <w:p w14:paraId="0626F2C9" w14:textId="1F3CAD5D" w:rsidR="00415AB7" w:rsidRDefault="00415AB7" w:rsidP="00287B01">
      <w:pPr>
        <w:spacing w:after="0" w:line="360" w:lineRule="auto"/>
        <w:contextualSpacing/>
        <w:jc w:val="both"/>
        <w:rPr>
          <w:rFonts w:ascii="Times New Roman" w:hAnsi="Times New Roman" w:cs="Times New Roman"/>
          <w:sz w:val="24"/>
          <w:szCs w:val="24"/>
          <w:lang w:val="pt-PT"/>
        </w:rPr>
      </w:pPr>
    </w:p>
    <w:p w14:paraId="75D37FEE" w14:textId="4DDFC1AD" w:rsidR="00415AB7" w:rsidRDefault="00415AB7" w:rsidP="00287B01">
      <w:pPr>
        <w:spacing w:after="0" w:line="360" w:lineRule="auto"/>
        <w:contextualSpacing/>
        <w:jc w:val="both"/>
        <w:rPr>
          <w:rFonts w:ascii="Times New Roman" w:hAnsi="Times New Roman" w:cs="Times New Roman"/>
          <w:sz w:val="24"/>
          <w:szCs w:val="24"/>
          <w:lang w:val="pt-PT"/>
        </w:rPr>
      </w:pPr>
    </w:p>
    <w:p w14:paraId="1C15D933" w14:textId="0D3A3AB8" w:rsidR="00415AB7" w:rsidRDefault="00415AB7" w:rsidP="00287B01">
      <w:pPr>
        <w:spacing w:after="0" w:line="360" w:lineRule="auto"/>
        <w:contextualSpacing/>
        <w:jc w:val="both"/>
        <w:rPr>
          <w:rFonts w:ascii="Times New Roman" w:hAnsi="Times New Roman" w:cs="Times New Roman"/>
          <w:sz w:val="24"/>
          <w:szCs w:val="24"/>
          <w:lang w:val="pt-PT"/>
        </w:rPr>
      </w:pPr>
    </w:p>
    <w:p w14:paraId="0DEB595F" w14:textId="18D051A7" w:rsidR="00415AB7" w:rsidRDefault="00415AB7" w:rsidP="00287B01">
      <w:pPr>
        <w:spacing w:after="0" w:line="360" w:lineRule="auto"/>
        <w:contextualSpacing/>
        <w:jc w:val="both"/>
        <w:rPr>
          <w:rFonts w:ascii="Times New Roman" w:hAnsi="Times New Roman" w:cs="Times New Roman"/>
          <w:sz w:val="24"/>
          <w:szCs w:val="24"/>
          <w:lang w:val="pt-PT"/>
        </w:rPr>
      </w:pPr>
    </w:p>
    <w:p w14:paraId="0AD939BB" w14:textId="4A88680A" w:rsidR="00415AB7" w:rsidRDefault="00415AB7" w:rsidP="00287B01">
      <w:pPr>
        <w:spacing w:after="0" w:line="360" w:lineRule="auto"/>
        <w:contextualSpacing/>
        <w:jc w:val="both"/>
        <w:rPr>
          <w:rFonts w:ascii="Times New Roman" w:hAnsi="Times New Roman" w:cs="Times New Roman"/>
          <w:sz w:val="24"/>
          <w:szCs w:val="24"/>
          <w:lang w:val="pt-PT"/>
        </w:rPr>
      </w:pPr>
    </w:p>
    <w:p w14:paraId="6E0C2ECE" w14:textId="646C999B" w:rsidR="00415AB7" w:rsidRDefault="00415AB7" w:rsidP="00287B01">
      <w:pPr>
        <w:spacing w:after="0" w:line="360" w:lineRule="auto"/>
        <w:contextualSpacing/>
        <w:jc w:val="both"/>
        <w:rPr>
          <w:rFonts w:ascii="Times New Roman" w:hAnsi="Times New Roman" w:cs="Times New Roman"/>
          <w:sz w:val="24"/>
          <w:szCs w:val="24"/>
          <w:lang w:val="pt-PT"/>
        </w:rPr>
      </w:pPr>
    </w:p>
    <w:p w14:paraId="354DCA6B" w14:textId="045B2F0F" w:rsidR="00415AB7" w:rsidRDefault="00415AB7" w:rsidP="00287B01">
      <w:pPr>
        <w:spacing w:after="0" w:line="360" w:lineRule="auto"/>
        <w:contextualSpacing/>
        <w:jc w:val="both"/>
        <w:rPr>
          <w:rFonts w:ascii="Times New Roman" w:hAnsi="Times New Roman" w:cs="Times New Roman"/>
          <w:sz w:val="24"/>
          <w:szCs w:val="24"/>
          <w:lang w:val="pt-PT"/>
        </w:rPr>
      </w:pPr>
    </w:p>
    <w:p w14:paraId="3929112A" w14:textId="7784535E" w:rsidR="00415AB7" w:rsidRDefault="00415AB7" w:rsidP="00287B01">
      <w:pPr>
        <w:spacing w:after="0" w:line="360" w:lineRule="auto"/>
        <w:contextualSpacing/>
        <w:jc w:val="both"/>
        <w:rPr>
          <w:rFonts w:ascii="Times New Roman" w:hAnsi="Times New Roman" w:cs="Times New Roman"/>
          <w:sz w:val="24"/>
          <w:szCs w:val="24"/>
          <w:lang w:val="pt-PT"/>
        </w:rPr>
      </w:pPr>
    </w:p>
    <w:p w14:paraId="2A7F388F" w14:textId="6DA97FB7" w:rsidR="00415AB7" w:rsidRDefault="00415AB7" w:rsidP="00287B01">
      <w:pPr>
        <w:spacing w:after="0" w:line="360" w:lineRule="auto"/>
        <w:contextualSpacing/>
        <w:jc w:val="both"/>
        <w:rPr>
          <w:rFonts w:ascii="Times New Roman" w:hAnsi="Times New Roman" w:cs="Times New Roman"/>
          <w:sz w:val="24"/>
          <w:szCs w:val="24"/>
          <w:lang w:val="pt-PT"/>
        </w:rPr>
      </w:pPr>
    </w:p>
    <w:p w14:paraId="1A959169" w14:textId="76F81B6B" w:rsidR="00415AB7" w:rsidRDefault="00415AB7" w:rsidP="00287B01">
      <w:pPr>
        <w:spacing w:after="0" w:line="360" w:lineRule="auto"/>
        <w:contextualSpacing/>
        <w:jc w:val="both"/>
        <w:rPr>
          <w:rFonts w:ascii="Times New Roman" w:hAnsi="Times New Roman" w:cs="Times New Roman"/>
          <w:sz w:val="24"/>
          <w:szCs w:val="24"/>
          <w:lang w:val="pt-PT"/>
        </w:rPr>
      </w:pPr>
    </w:p>
    <w:p w14:paraId="2740D381" w14:textId="7CFECA9C" w:rsidR="00415AB7" w:rsidRDefault="00415AB7" w:rsidP="00287B01">
      <w:pPr>
        <w:spacing w:after="0" w:line="360" w:lineRule="auto"/>
        <w:contextualSpacing/>
        <w:jc w:val="both"/>
        <w:rPr>
          <w:rFonts w:ascii="Times New Roman" w:hAnsi="Times New Roman" w:cs="Times New Roman"/>
          <w:sz w:val="24"/>
          <w:szCs w:val="24"/>
          <w:lang w:val="pt-PT"/>
        </w:rPr>
      </w:pPr>
    </w:p>
    <w:p w14:paraId="55AFBF34" w14:textId="52470388" w:rsidR="00415AB7" w:rsidRDefault="00415AB7" w:rsidP="00287B01">
      <w:pPr>
        <w:spacing w:after="0" w:line="360" w:lineRule="auto"/>
        <w:contextualSpacing/>
        <w:jc w:val="both"/>
        <w:rPr>
          <w:rFonts w:ascii="Times New Roman" w:hAnsi="Times New Roman" w:cs="Times New Roman"/>
          <w:sz w:val="24"/>
          <w:szCs w:val="24"/>
          <w:lang w:val="pt-PT"/>
        </w:rPr>
      </w:pPr>
    </w:p>
    <w:p w14:paraId="095F69DA" w14:textId="2C6C83D3" w:rsidR="00415AB7" w:rsidRDefault="00415AB7" w:rsidP="00287B01">
      <w:pPr>
        <w:spacing w:after="0" w:line="360" w:lineRule="auto"/>
        <w:contextualSpacing/>
        <w:jc w:val="both"/>
        <w:rPr>
          <w:rFonts w:ascii="Times New Roman" w:hAnsi="Times New Roman" w:cs="Times New Roman"/>
          <w:sz w:val="24"/>
          <w:szCs w:val="24"/>
          <w:lang w:val="pt-PT"/>
        </w:rPr>
      </w:pPr>
    </w:p>
    <w:p w14:paraId="5A09EEE5" w14:textId="4A1EBEB4" w:rsidR="00415AB7" w:rsidRDefault="00415AB7" w:rsidP="00287B01">
      <w:pPr>
        <w:spacing w:after="0" w:line="360" w:lineRule="auto"/>
        <w:contextualSpacing/>
        <w:jc w:val="both"/>
        <w:rPr>
          <w:rFonts w:ascii="Times New Roman" w:hAnsi="Times New Roman" w:cs="Times New Roman"/>
          <w:sz w:val="24"/>
          <w:szCs w:val="24"/>
          <w:lang w:val="pt-PT"/>
        </w:rPr>
      </w:pPr>
    </w:p>
    <w:p w14:paraId="6A38B10D" w14:textId="0468197F" w:rsidR="00415AB7" w:rsidRDefault="00415AB7" w:rsidP="00287B01">
      <w:pPr>
        <w:spacing w:after="0" w:line="360" w:lineRule="auto"/>
        <w:contextualSpacing/>
        <w:jc w:val="both"/>
        <w:rPr>
          <w:rFonts w:ascii="Times New Roman" w:hAnsi="Times New Roman" w:cs="Times New Roman"/>
          <w:sz w:val="24"/>
          <w:szCs w:val="24"/>
          <w:lang w:val="pt-PT"/>
        </w:rPr>
      </w:pPr>
    </w:p>
    <w:p w14:paraId="28A6C7D9" w14:textId="77777777" w:rsidR="00CD1A5F" w:rsidRDefault="00CD1A5F" w:rsidP="00287B01">
      <w:pPr>
        <w:spacing w:after="0" w:line="360" w:lineRule="auto"/>
        <w:contextualSpacing/>
        <w:jc w:val="both"/>
        <w:rPr>
          <w:rFonts w:ascii="Times New Roman" w:hAnsi="Times New Roman" w:cs="Times New Roman"/>
          <w:sz w:val="24"/>
          <w:szCs w:val="24"/>
          <w:lang w:val="pt-PT"/>
        </w:rPr>
      </w:pPr>
    </w:p>
    <w:p w14:paraId="4A7DB5E3" w14:textId="756373BA" w:rsidR="00B55E2D" w:rsidRPr="000547F5" w:rsidRDefault="00415AB7" w:rsidP="00CD1A5F">
      <w:pPr>
        <w:spacing w:line="360" w:lineRule="auto"/>
        <w:jc w:val="both"/>
        <w:rPr>
          <w:rFonts w:ascii="Times New Roman" w:hAnsi="Times New Roman" w:cs="Times New Roman"/>
          <w:b/>
          <w:sz w:val="24"/>
          <w:szCs w:val="24"/>
          <w:lang w:val="pt-PT"/>
        </w:rPr>
      </w:pPr>
      <w:r w:rsidRPr="00415AB7">
        <w:rPr>
          <w:rFonts w:ascii="Times New Roman" w:hAnsi="Times New Roman" w:cs="Times New Roman"/>
          <w:sz w:val="20"/>
          <w:szCs w:val="20"/>
          <w:lang w:val="pt-PT"/>
        </w:rPr>
        <w:t>Fonte: Valores retirados do Mapa Oficial das Eleições Legislativas publicados no sítio oficial do CNE</w:t>
      </w:r>
      <w:r w:rsidRPr="00415AB7">
        <w:rPr>
          <w:rFonts w:ascii="Times New Roman" w:hAnsi="Times New Roman" w:cs="Times New Roman"/>
          <w:sz w:val="20"/>
          <w:szCs w:val="20"/>
          <w:vertAlign w:val="superscript"/>
          <w:lang w:val="pt-PT"/>
        </w:rPr>
        <w:footnoteReference w:id="204"/>
      </w:r>
      <w:r w:rsidRPr="00415AB7">
        <w:rPr>
          <w:rFonts w:ascii="Times New Roman" w:hAnsi="Times New Roman" w:cs="Times New Roman"/>
          <w:sz w:val="20"/>
          <w:szCs w:val="20"/>
          <w:lang w:val="pt-PT"/>
        </w:rPr>
        <w:t xml:space="preserve"> </w:t>
      </w:r>
      <w:r w:rsidRPr="00415AB7">
        <w:rPr>
          <w:rFonts w:ascii="Times New Roman" w:hAnsi="Times New Roman" w:cs="Times New Roman"/>
          <w:sz w:val="20"/>
          <w:szCs w:val="20"/>
          <w:vertAlign w:val="superscript"/>
          <w:lang w:val="pt-PT"/>
        </w:rPr>
        <w:footnoteReference w:id="205"/>
      </w:r>
      <w:r w:rsidRPr="00415AB7">
        <w:rPr>
          <w:rFonts w:ascii="Times New Roman" w:hAnsi="Times New Roman" w:cs="Times New Roman"/>
          <w:sz w:val="20"/>
          <w:szCs w:val="20"/>
          <w:lang w:val="pt-PT"/>
        </w:rPr>
        <w:t xml:space="preserve"> </w:t>
      </w:r>
      <w:r>
        <w:rPr>
          <w:rFonts w:ascii="Times New Roman" w:hAnsi="Times New Roman" w:cs="Times New Roman"/>
          <w:sz w:val="20"/>
          <w:szCs w:val="20"/>
          <w:lang w:val="pt-PT"/>
        </w:rPr>
        <w:t xml:space="preserve">Disponível em: </w:t>
      </w:r>
      <w:hyperlink r:id="rId9" w:history="1">
        <w:r w:rsidRPr="00415AB7">
          <w:rPr>
            <w:rStyle w:val="Hyperlink"/>
            <w:rFonts w:ascii="Times New Roman" w:hAnsi="Times New Roman" w:cs="Times New Roman"/>
            <w:sz w:val="20"/>
            <w:szCs w:val="20"/>
            <w:lang w:val="pt-PT"/>
          </w:rPr>
          <w:t>http://www.cne.pt/sites/default/files/dl/pr_2016_mapa_oficial_resultados_3_2016.pdf</w:t>
        </w:r>
      </w:hyperlink>
      <w:r w:rsidRPr="00415AB7">
        <w:rPr>
          <w:rFonts w:ascii="Times New Roman" w:hAnsi="Times New Roman" w:cs="Times New Roman"/>
          <w:sz w:val="20"/>
          <w:szCs w:val="20"/>
          <w:lang w:val="pt-PT"/>
        </w:rPr>
        <w:t xml:space="preserve">  </w:t>
      </w:r>
    </w:p>
    <w:p w14:paraId="6A7F1543" w14:textId="77777777" w:rsidR="000547F5" w:rsidRDefault="000547F5" w:rsidP="00415AB7">
      <w:pPr>
        <w:spacing w:after="0" w:line="360" w:lineRule="auto"/>
        <w:ind w:firstLine="720"/>
        <w:jc w:val="both"/>
        <w:rPr>
          <w:rFonts w:ascii="Times New Roman" w:hAnsi="Times New Roman" w:cs="Times New Roman"/>
          <w:sz w:val="24"/>
          <w:szCs w:val="24"/>
          <w:lang w:val="pt-PT"/>
        </w:rPr>
      </w:pPr>
    </w:p>
    <w:p w14:paraId="66F304A8" w14:textId="77777777" w:rsidR="009840CC" w:rsidRDefault="009840CC" w:rsidP="00415AB7">
      <w:pPr>
        <w:spacing w:after="0" w:line="360" w:lineRule="auto"/>
        <w:ind w:firstLine="720"/>
        <w:jc w:val="both"/>
        <w:rPr>
          <w:rFonts w:ascii="Times New Roman" w:hAnsi="Times New Roman" w:cs="Times New Roman"/>
          <w:sz w:val="24"/>
          <w:szCs w:val="24"/>
          <w:lang w:val="pt-PT"/>
        </w:rPr>
      </w:pPr>
    </w:p>
    <w:p w14:paraId="14068B23" w14:textId="77777777" w:rsidR="009840CC" w:rsidRDefault="009840CC" w:rsidP="00415AB7">
      <w:pPr>
        <w:spacing w:after="0" w:line="360" w:lineRule="auto"/>
        <w:ind w:firstLine="720"/>
        <w:jc w:val="both"/>
        <w:rPr>
          <w:rFonts w:ascii="Times New Roman" w:hAnsi="Times New Roman" w:cs="Times New Roman"/>
          <w:sz w:val="24"/>
          <w:szCs w:val="24"/>
          <w:lang w:val="pt-PT"/>
        </w:rPr>
      </w:pPr>
    </w:p>
    <w:p w14:paraId="5A14699F" w14:textId="77777777" w:rsidR="009840CC" w:rsidRDefault="009840CC" w:rsidP="00415AB7">
      <w:pPr>
        <w:spacing w:after="0" w:line="360" w:lineRule="auto"/>
        <w:ind w:firstLine="720"/>
        <w:jc w:val="both"/>
        <w:rPr>
          <w:rFonts w:ascii="Times New Roman" w:hAnsi="Times New Roman" w:cs="Times New Roman"/>
          <w:sz w:val="24"/>
          <w:szCs w:val="24"/>
          <w:lang w:val="pt-PT"/>
        </w:rPr>
      </w:pPr>
    </w:p>
    <w:p w14:paraId="5C24E388" w14:textId="77777777" w:rsidR="009840CC" w:rsidRDefault="009840CC" w:rsidP="00415AB7">
      <w:pPr>
        <w:spacing w:after="0" w:line="360" w:lineRule="auto"/>
        <w:ind w:firstLine="720"/>
        <w:jc w:val="both"/>
        <w:rPr>
          <w:rFonts w:ascii="Times New Roman" w:hAnsi="Times New Roman" w:cs="Times New Roman"/>
          <w:sz w:val="24"/>
          <w:szCs w:val="24"/>
          <w:lang w:val="pt-PT"/>
        </w:rPr>
      </w:pPr>
    </w:p>
    <w:p w14:paraId="55758962" w14:textId="25FDB327" w:rsidR="00415AB7" w:rsidRPr="00415AB7" w:rsidRDefault="000F6CB5" w:rsidP="00415AB7">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Na obra </w:t>
      </w:r>
      <w:r w:rsidRPr="00BC51EF">
        <w:rPr>
          <w:rFonts w:ascii="Times New Roman" w:hAnsi="Times New Roman" w:cs="Times New Roman"/>
          <w:i/>
          <w:iCs/>
          <w:sz w:val="24"/>
          <w:szCs w:val="24"/>
          <w:lang w:val="pt-PT"/>
        </w:rPr>
        <w:t>“</w:t>
      </w:r>
      <w:r w:rsidRPr="00BC51EF">
        <w:rPr>
          <w:rFonts w:ascii="Times New Roman" w:hAnsi="Times New Roman" w:cs="Times New Roman"/>
          <w:i/>
          <w:iCs/>
          <w:sz w:val="24"/>
          <w:szCs w:val="24"/>
        </w:rPr>
        <w:t>A abstenção eleitoral em Portugal</w:t>
      </w:r>
      <w:r w:rsidRPr="000F6CB5">
        <w:rPr>
          <w:rFonts w:ascii="Times New Roman" w:hAnsi="Times New Roman" w:cs="Times New Roman"/>
          <w:i/>
          <w:iCs/>
          <w:sz w:val="24"/>
          <w:szCs w:val="24"/>
          <w:lang w:val="pt-PT"/>
        </w:rPr>
        <w:t>”</w:t>
      </w:r>
      <w:r w:rsidR="009840CC">
        <w:rPr>
          <w:rFonts w:ascii="Times New Roman" w:hAnsi="Times New Roman" w:cs="Times New Roman"/>
          <w:sz w:val="24"/>
          <w:szCs w:val="24"/>
          <w:lang w:val="pt-PT"/>
        </w:rPr>
        <w:t xml:space="preserve"> de André Freire</w:t>
      </w:r>
      <w:r>
        <w:rPr>
          <w:rFonts w:ascii="Times New Roman" w:hAnsi="Times New Roman" w:cs="Times New Roman"/>
          <w:sz w:val="24"/>
          <w:szCs w:val="24"/>
          <w:lang w:val="pt-PT"/>
        </w:rPr>
        <w:t>, é abordada</w:t>
      </w:r>
      <w:r w:rsidR="00415AB7" w:rsidRPr="00415AB7">
        <w:rPr>
          <w:rFonts w:ascii="Times New Roman" w:hAnsi="Times New Roman" w:cs="Times New Roman"/>
          <w:sz w:val="24"/>
          <w:szCs w:val="24"/>
          <w:lang w:val="pt-PT"/>
        </w:rPr>
        <w:t xml:space="preserve"> a vitória de Ramalho Eanes nas eleições de 1976, </w:t>
      </w:r>
      <w:r>
        <w:rPr>
          <w:rFonts w:ascii="Times New Roman" w:hAnsi="Times New Roman" w:cs="Times New Roman"/>
          <w:sz w:val="24"/>
          <w:szCs w:val="24"/>
          <w:lang w:val="pt-PT"/>
        </w:rPr>
        <w:t xml:space="preserve">que </w:t>
      </w:r>
      <w:r w:rsidR="00415AB7" w:rsidRPr="00415AB7">
        <w:rPr>
          <w:rFonts w:ascii="Times New Roman" w:hAnsi="Times New Roman" w:cs="Times New Roman"/>
          <w:sz w:val="24"/>
          <w:szCs w:val="24"/>
          <w:lang w:val="pt-PT"/>
        </w:rPr>
        <w:t>registou uma baixa taxa de abstenção, apesar de os dados demonstrarem o que possa parecer o contrário pelo f</w:t>
      </w:r>
      <w:r w:rsidR="000F0C10">
        <w:rPr>
          <w:rFonts w:ascii="Times New Roman" w:hAnsi="Times New Roman" w:cs="Times New Roman"/>
          <w:sz w:val="24"/>
          <w:szCs w:val="24"/>
          <w:lang w:val="pt-PT"/>
        </w:rPr>
        <w:t>ato</w:t>
      </w:r>
      <w:r w:rsidR="00415AB7" w:rsidRPr="00415AB7">
        <w:rPr>
          <w:rFonts w:ascii="Times New Roman" w:hAnsi="Times New Roman" w:cs="Times New Roman"/>
          <w:sz w:val="24"/>
          <w:szCs w:val="24"/>
          <w:lang w:val="pt-PT"/>
        </w:rPr>
        <w:t xml:space="preserve"> de se ter registado um valor </w:t>
      </w:r>
      <w:r w:rsidR="009840CC">
        <w:rPr>
          <w:rFonts w:ascii="Times New Roman" w:hAnsi="Times New Roman" w:cs="Times New Roman"/>
          <w:sz w:val="24"/>
          <w:szCs w:val="24"/>
          <w:lang w:val="pt-PT"/>
        </w:rPr>
        <w:t>de abstenção na ordem dos 24,53</w:t>
      </w:r>
      <w:r w:rsidR="00415AB7" w:rsidRPr="00415AB7">
        <w:rPr>
          <w:rFonts w:ascii="Times New Roman" w:hAnsi="Times New Roman" w:cs="Times New Roman"/>
          <w:sz w:val="24"/>
          <w:szCs w:val="24"/>
          <w:lang w:val="pt-PT"/>
        </w:rPr>
        <w:t>% que nas eleições seguintes de 1980 veio a decrescer cerca de 8,92%, porém os autores d</w:t>
      </w:r>
      <w:r w:rsidR="009840CC">
        <w:rPr>
          <w:rFonts w:ascii="Times New Roman" w:hAnsi="Times New Roman" w:cs="Times New Roman"/>
          <w:sz w:val="24"/>
          <w:szCs w:val="24"/>
          <w:lang w:val="pt-PT"/>
        </w:rPr>
        <w:t>efendem que este valor de 75,47</w:t>
      </w:r>
      <w:r w:rsidR="00415AB7" w:rsidRPr="00415AB7">
        <w:rPr>
          <w:rFonts w:ascii="Times New Roman" w:hAnsi="Times New Roman" w:cs="Times New Roman"/>
          <w:sz w:val="24"/>
          <w:szCs w:val="24"/>
          <w:lang w:val="pt-PT"/>
        </w:rPr>
        <w:t xml:space="preserve">% de cidadãos eleitores a exercerem a capacidade ativa nas primeiras eleições pós 25 de abril de 1974 foi bastante profícuo e que se registou </w:t>
      </w:r>
      <w:bookmarkStart w:id="89" w:name="_Hlk16522588"/>
      <w:r w:rsidR="00415AB7" w:rsidRPr="00415AB7">
        <w:rPr>
          <w:rFonts w:ascii="Times New Roman" w:hAnsi="Times New Roman" w:cs="Times New Roman"/>
          <w:sz w:val="24"/>
          <w:szCs w:val="24"/>
          <w:lang w:val="pt-PT"/>
        </w:rPr>
        <w:t>pela polarização do processo revolucionário que funcionou como estímulo de participação eleitoral</w:t>
      </w:r>
      <w:bookmarkEnd w:id="89"/>
      <w:r w:rsidR="00415AB7" w:rsidRPr="00415AB7">
        <w:rPr>
          <w:rFonts w:ascii="Times New Roman" w:hAnsi="Times New Roman" w:cs="Times New Roman"/>
          <w:sz w:val="24"/>
          <w:szCs w:val="24"/>
          <w:vertAlign w:val="superscript"/>
          <w:lang w:val="pt-PT"/>
        </w:rPr>
        <w:footnoteReference w:id="206"/>
      </w:r>
      <w:r w:rsidR="00415AB7" w:rsidRPr="00415AB7">
        <w:rPr>
          <w:rFonts w:ascii="Times New Roman" w:hAnsi="Times New Roman" w:cs="Times New Roman"/>
          <w:sz w:val="24"/>
          <w:szCs w:val="24"/>
          <w:lang w:val="pt-PT"/>
        </w:rPr>
        <w:t>.</w:t>
      </w:r>
    </w:p>
    <w:p w14:paraId="04778433" w14:textId="4234FC4E" w:rsidR="00415AB7" w:rsidRPr="00415AB7" w:rsidRDefault="009840CC" w:rsidP="009840CC">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Ocorreram cinco eleições P</w:t>
      </w:r>
      <w:r w:rsidR="00415AB7" w:rsidRPr="00415AB7">
        <w:rPr>
          <w:rFonts w:ascii="Times New Roman" w:hAnsi="Times New Roman" w:cs="Times New Roman"/>
          <w:sz w:val="24"/>
          <w:szCs w:val="24"/>
          <w:lang w:val="pt-PT"/>
        </w:rPr>
        <w:t>residenciais entre 1976 e 1996 sendo que todas registaram poucas variações no número de votantes (mesmo nas eleições de 1986 que contou com duas voltas a primeira volta com uma abstenção de 24,</w:t>
      </w:r>
      <w:r>
        <w:rPr>
          <w:rFonts w:ascii="Times New Roman" w:hAnsi="Times New Roman" w:cs="Times New Roman"/>
          <w:sz w:val="24"/>
          <w:szCs w:val="24"/>
          <w:lang w:val="pt-PT"/>
        </w:rPr>
        <w:t>62% e a segunda volta com 22,01</w:t>
      </w:r>
      <w:r w:rsidR="00415AB7" w:rsidRPr="00415AB7">
        <w:rPr>
          <w:rFonts w:ascii="Times New Roman" w:hAnsi="Times New Roman" w:cs="Times New Roman"/>
          <w:sz w:val="24"/>
          <w:szCs w:val="24"/>
          <w:lang w:val="pt-PT"/>
        </w:rPr>
        <w:t>% de</w:t>
      </w:r>
      <w:r>
        <w:rPr>
          <w:rFonts w:ascii="Times New Roman" w:hAnsi="Times New Roman" w:cs="Times New Roman"/>
          <w:sz w:val="24"/>
          <w:szCs w:val="24"/>
          <w:lang w:val="pt-PT"/>
        </w:rPr>
        <w:t xml:space="preserve"> abstenção), porém as eleições P</w:t>
      </w:r>
      <w:r w:rsidR="00415AB7" w:rsidRPr="00415AB7">
        <w:rPr>
          <w:rFonts w:ascii="Times New Roman" w:hAnsi="Times New Roman" w:cs="Times New Roman"/>
          <w:sz w:val="24"/>
          <w:szCs w:val="24"/>
          <w:lang w:val="pt-PT"/>
        </w:rPr>
        <w:t xml:space="preserve">residenciais de 2001 registaram a maior taxa de abstenção até aquela data e uma das três maiores desde sempre </w:t>
      </w:r>
      <w:r>
        <w:rPr>
          <w:rFonts w:ascii="Times New Roman" w:hAnsi="Times New Roman" w:cs="Times New Roman"/>
          <w:sz w:val="24"/>
          <w:szCs w:val="24"/>
          <w:lang w:val="pt-PT"/>
        </w:rPr>
        <w:t>com o valor aproximado de 50,29</w:t>
      </w:r>
      <w:r w:rsidR="00415AB7" w:rsidRPr="00415AB7">
        <w:rPr>
          <w:rFonts w:ascii="Times New Roman" w:hAnsi="Times New Roman" w:cs="Times New Roman"/>
          <w:sz w:val="24"/>
          <w:szCs w:val="24"/>
          <w:lang w:val="pt-PT"/>
        </w:rPr>
        <w:t>% de abstenção. A explicação para este valor tão alto encontra-se no f</w:t>
      </w:r>
      <w:r w:rsidR="000F0C10">
        <w:rPr>
          <w:rFonts w:ascii="Times New Roman" w:hAnsi="Times New Roman" w:cs="Times New Roman"/>
          <w:sz w:val="24"/>
          <w:szCs w:val="24"/>
          <w:lang w:val="pt-PT"/>
        </w:rPr>
        <w:t>ato</w:t>
      </w:r>
      <w:r w:rsidR="00415AB7" w:rsidRPr="00415AB7">
        <w:rPr>
          <w:rFonts w:ascii="Times New Roman" w:hAnsi="Times New Roman" w:cs="Times New Roman"/>
          <w:sz w:val="24"/>
          <w:szCs w:val="24"/>
          <w:lang w:val="pt-PT"/>
        </w:rPr>
        <w:t xml:space="preserve"> de 2001 ter sido marcado com a presença de Portugal no Kosovo, com a polémica da utilização de urânio empobrecido e da morte de um militar português</w:t>
      </w:r>
      <w:r w:rsidR="00415AB7" w:rsidRPr="00415AB7">
        <w:rPr>
          <w:rFonts w:ascii="Times New Roman" w:hAnsi="Times New Roman" w:cs="Times New Roman"/>
          <w:sz w:val="24"/>
          <w:szCs w:val="24"/>
          <w:vertAlign w:val="superscript"/>
          <w:lang w:val="pt-PT"/>
        </w:rPr>
        <w:footnoteReference w:id="207"/>
      </w:r>
      <w:r w:rsidR="00415AB7" w:rsidRPr="00415AB7">
        <w:rPr>
          <w:rFonts w:ascii="Times New Roman" w:hAnsi="Times New Roman" w:cs="Times New Roman"/>
          <w:sz w:val="24"/>
          <w:szCs w:val="24"/>
          <w:lang w:val="pt-PT"/>
        </w:rPr>
        <w:t xml:space="preserve">, esta situação de participação militar portuguesa conjunta com a NATO em território estrangeiro </w:t>
      </w:r>
      <w:r>
        <w:rPr>
          <w:rFonts w:ascii="Times New Roman" w:hAnsi="Times New Roman" w:cs="Times New Roman"/>
          <w:sz w:val="24"/>
          <w:szCs w:val="24"/>
          <w:lang w:val="pt-PT"/>
        </w:rPr>
        <w:t>veio a causar instabilidade polí</w:t>
      </w:r>
      <w:r w:rsidR="00415AB7" w:rsidRPr="00415AB7">
        <w:rPr>
          <w:rFonts w:ascii="Times New Roman" w:hAnsi="Times New Roman" w:cs="Times New Roman"/>
          <w:sz w:val="24"/>
          <w:szCs w:val="24"/>
          <w:lang w:val="pt-PT"/>
        </w:rPr>
        <w:t xml:space="preserve">tica, porém o responsável  do “esquecimento” das eleições Presenciais pelos cidadãos na sua maioria é apontado à emissora de </w:t>
      </w:r>
      <w:r w:rsidR="00415AB7" w:rsidRPr="00167EA2">
        <w:rPr>
          <w:rFonts w:ascii="Times New Roman" w:hAnsi="Times New Roman" w:cs="Times New Roman"/>
          <w:sz w:val="24"/>
          <w:szCs w:val="24"/>
          <w:lang w:val="pt-PT"/>
        </w:rPr>
        <w:t>televisão TVI</w:t>
      </w:r>
      <w:r w:rsidR="00415AB7" w:rsidRPr="00415AB7">
        <w:rPr>
          <w:rFonts w:ascii="Times New Roman" w:hAnsi="Times New Roman" w:cs="Times New Roman"/>
          <w:sz w:val="24"/>
          <w:szCs w:val="24"/>
          <w:lang w:val="pt-PT"/>
        </w:rPr>
        <w:t xml:space="preserve"> pela estreia do </w:t>
      </w:r>
      <w:proofErr w:type="spellStart"/>
      <w:r w:rsidR="00415AB7" w:rsidRPr="00415AB7">
        <w:rPr>
          <w:rFonts w:ascii="Times New Roman" w:hAnsi="Times New Roman" w:cs="Times New Roman"/>
          <w:sz w:val="24"/>
          <w:szCs w:val="24"/>
          <w:lang w:val="pt-PT"/>
        </w:rPr>
        <w:t>reality</w:t>
      </w:r>
      <w:proofErr w:type="spellEnd"/>
      <w:r w:rsidR="00415AB7" w:rsidRPr="00415AB7">
        <w:rPr>
          <w:rFonts w:ascii="Times New Roman" w:hAnsi="Times New Roman" w:cs="Times New Roman"/>
          <w:sz w:val="24"/>
          <w:szCs w:val="24"/>
          <w:lang w:val="pt-PT"/>
        </w:rPr>
        <w:t xml:space="preserve"> show, tendo-se registado alguns incidentes com os concorrentes, estes incidentes ocuparam lugar de destaque durante algum tempo nas capas dos principais jornais e revistas por terem bastante procura pelo público, sendo que este fator é apontado como desviante da atenção dos cidadãos às Eleições Presidenciais ocorridas na mesma altura, uma vez que as capas dos jornais não foram ocupadas pela campanha às eleições Presidências, e outro fator seria o f</w:t>
      </w:r>
      <w:r w:rsidR="000F0C10">
        <w:rPr>
          <w:rFonts w:ascii="Times New Roman" w:hAnsi="Times New Roman" w:cs="Times New Roman"/>
          <w:sz w:val="24"/>
          <w:szCs w:val="24"/>
          <w:lang w:val="pt-PT"/>
        </w:rPr>
        <w:t>ato</w:t>
      </w:r>
      <w:r w:rsidR="00415AB7" w:rsidRPr="00415AB7">
        <w:rPr>
          <w:rFonts w:ascii="Times New Roman" w:hAnsi="Times New Roman" w:cs="Times New Roman"/>
          <w:sz w:val="24"/>
          <w:szCs w:val="24"/>
          <w:lang w:val="pt-PT"/>
        </w:rPr>
        <w:t xml:space="preserve"> de as sondagens apontarem o candidato Jorge Sampaio como vencedor do seu segundo</w:t>
      </w:r>
      <w:r w:rsidR="000547F5">
        <w:rPr>
          <w:rFonts w:ascii="Times New Roman" w:hAnsi="Times New Roman" w:cs="Times New Roman"/>
          <w:sz w:val="24"/>
          <w:szCs w:val="24"/>
          <w:lang w:val="pt-PT"/>
        </w:rPr>
        <w:t xml:space="preserve"> </w:t>
      </w:r>
      <w:r w:rsidR="00415AB7" w:rsidRPr="00415AB7">
        <w:rPr>
          <w:rFonts w:ascii="Times New Roman" w:hAnsi="Times New Roman" w:cs="Times New Roman"/>
          <w:sz w:val="24"/>
          <w:szCs w:val="24"/>
          <w:lang w:val="pt-PT"/>
        </w:rPr>
        <w:t>mandato.</w:t>
      </w:r>
      <w:r w:rsidR="00167EA2">
        <w:rPr>
          <w:rStyle w:val="FootnoteReference"/>
          <w:rFonts w:ascii="Times New Roman" w:hAnsi="Times New Roman" w:cs="Times New Roman"/>
          <w:sz w:val="24"/>
          <w:szCs w:val="24"/>
          <w:lang w:val="pt-PT"/>
        </w:rPr>
        <w:footnoteReference w:id="208"/>
      </w:r>
      <w:r w:rsidR="00415AB7" w:rsidRPr="00415AB7">
        <w:rPr>
          <w:rFonts w:ascii="Times New Roman" w:hAnsi="Times New Roman" w:cs="Times New Roman"/>
          <w:sz w:val="24"/>
          <w:szCs w:val="24"/>
          <w:lang w:val="pt-PT"/>
        </w:rPr>
        <w:t xml:space="preserve"> Veja-se neste ponto a relevância do segundo mandato de um candidato para </w:t>
      </w:r>
      <w:r w:rsidR="00415AB7" w:rsidRPr="00415AB7">
        <w:rPr>
          <w:rFonts w:ascii="Times New Roman" w:hAnsi="Times New Roman" w:cs="Times New Roman"/>
          <w:sz w:val="24"/>
          <w:szCs w:val="24"/>
          <w:lang w:val="pt-PT"/>
        </w:rPr>
        <w:lastRenderedPageBreak/>
        <w:t>o crescimento da abstenção, Lurdes Dias de Viana</w:t>
      </w:r>
      <w:r w:rsidR="00415AB7" w:rsidRPr="00415AB7">
        <w:rPr>
          <w:rFonts w:ascii="Times New Roman" w:hAnsi="Times New Roman" w:cs="Times New Roman"/>
          <w:sz w:val="24"/>
          <w:szCs w:val="24"/>
          <w:vertAlign w:val="superscript"/>
          <w:lang w:val="pt-PT"/>
        </w:rPr>
        <w:footnoteReference w:id="209"/>
      </w:r>
      <w:r w:rsidR="00415AB7" w:rsidRPr="00415AB7">
        <w:rPr>
          <w:rFonts w:ascii="Times New Roman" w:hAnsi="Times New Roman" w:cs="Times New Roman"/>
          <w:sz w:val="24"/>
          <w:szCs w:val="24"/>
          <w:lang w:val="pt-PT"/>
        </w:rPr>
        <w:t xml:space="preserve"> </w:t>
      </w:r>
      <w:r w:rsidR="00544E8E">
        <w:rPr>
          <w:rFonts w:ascii="Times New Roman" w:hAnsi="Times New Roman" w:cs="Times New Roman"/>
          <w:sz w:val="24"/>
          <w:szCs w:val="24"/>
          <w:lang w:val="pt-PT"/>
        </w:rPr>
        <w:t>no estudo</w:t>
      </w:r>
      <w:r w:rsidR="00946A49">
        <w:rPr>
          <w:rFonts w:ascii="Times New Roman" w:hAnsi="Times New Roman" w:cs="Times New Roman"/>
          <w:sz w:val="24"/>
          <w:szCs w:val="24"/>
          <w:lang w:val="pt-PT"/>
        </w:rPr>
        <w:t xml:space="preserve"> </w:t>
      </w:r>
      <w:r w:rsidR="00415AB7" w:rsidRPr="00415AB7">
        <w:rPr>
          <w:rFonts w:ascii="Times New Roman" w:hAnsi="Times New Roman" w:cs="Times New Roman"/>
          <w:sz w:val="24"/>
          <w:szCs w:val="24"/>
          <w:lang w:val="pt-PT"/>
        </w:rPr>
        <w:t>“A abstenção eleitoral em Portugal nas eleições Legislativas, Presidenciais e Europeias, dos últimos 40 anos”, verificou que as eleições que elegeram os candidatos para os segundos mandatos e que os apontavam pelas sondagens como vencedores, foram as que registaram de algum modo a maior subida da abstenção, como se pode notar Mário Soares nas eleições de 1986 atingiu</w:t>
      </w:r>
      <w:r w:rsidR="00946A49">
        <w:rPr>
          <w:rFonts w:ascii="Times New Roman" w:hAnsi="Times New Roman" w:cs="Times New Roman"/>
          <w:sz w:val="24"/>
          <w:szCs w:val="24"/>
          <w:lang w:val="pt-PT"/>
        </w:rPr>
        <w:t xml:space="preserve"> um resultado mais elevado que </w:t>
      </w:r>
      <w:r w:rsidR="00415AB7" w:rsidRPr="00415AB7">
        <w:rPr>
          <w:rFonts w:ascii="Times New Roman" w:hAnsi="Times New Roman" w:cs="Times New Roman"/>
          <w:sz w:val="24"/>
          <w:szCs w:val="24"/>
          <w:lang w:val="pt-PT"/>
        </w:rPr>
        <w:t xml:space="preserve">na sua reeleição de 1991, Jorge Sampaio que nas eleições de 1996 também registou </w:t>
      </w:r>
      <w:r>
        <w:rPr>
          <w:rFonts w:ascii="Times New Roman" w:hAnsi="Times New Roman" w:cs="Times New Roman"/>
          <w:sz w:val="24"/>
          <w:szCs w:val="24"/>
          <w:lang w:val="pt-PT"/>
        </w:rPr>
        <w:t>um melhor resultado que em 2001 e</w:t>
      </w:r>
      <w:r w:rsidR="00415AB7" w:rsidRPr="00415AB7">
        <w:rPr>
          <w:rFonts w:ascii="Times New Roman" w:hAnsi="Times New Roman" w:cs="Times New Roman"/>
          <w:sz w:val="24"/>
          <w:szCs w:val="24"/>
          <w:lang w:val="pt-PT"/>
        </w:rPr>
        <w:t xml:space="preserve"> Aníbal Cavaco Silva que em 2006 registou também um resultado bastante mais satisfatório que em 2011 na sua reeleição</w:t>
      </w:r>
      <w:r w:rsidR="00415AB7" w:rsidRPr="00415AB7">
        <w:rPr>
          <w:rFonts w:ascii="Times New Roman" w:hAnsi="Times New Roman" w:cs="Times New Roman"/>
          <w:sz w:val="24"/>
          <w:szCs w:val="24"/>
          <w:vertAlign w:val="superscript"/>
          <w:lang w:val="pt-PT"/>
        </w:rPr>
        <w:footnoteReference w:id="210"/>
      </w:r>
      <w:r w:rsidR="00415AB7" w:rsidRPr="00415AB7">
        <w:rPr>
          <w:rFonts w:ascii="Times New Roman" w:hAnsi="Times New Roman" w:cs="Times New Roman"/>
          <w:sz w:val="24"/>
          <w:szCs w:val="24"/>
          <w:vertAlign w:val="superscript"/>
          <w:lang w:val="pt-PT"/>
        </w:rPr>
        <w:footnoteReference w:id="211"/>
      </w:r>
      <w:r w:rsidR="00415AB7" w:rsidRPr="00415AB7">
        <w:rPr>
          <w:rFonts w:ascii="Times New Roman" w:hAnsi="Times New Roman" w:cs="Times New Roman"/>
          <w:sz w:val="24"/>
          <w:szCs w:val="24"/>
          <w:lang w:val="pt-PT"/>
        </w:rPr>
        <w:t>, ora o fator “recandidatura” parece afetar o cenário eleitoral quanto à abstenção, principalmente quando as sondagens eleitorais apontam como vencedor o candidato que ocupa o cargo.</w:t>
      </w:r>
    </w:p>
    <w:p w14:paraId="78175D3C" w14:textId="742B0881" w:rsidR="00415AB7" w:rsidRPr="00415AB7" w:rsidRDefault="00415AB7" w:rsidP="00415AB7">
      <w:pPr>
        <w:spacing w:after="0" w:line="360" w:lineRule="auto"/>
        <w:jc w:val="both"/>
        <w:rPr>
          <w:rFonts w:ascii="Times New Roman" w:hAnsi="Times New Roman" w:cs="Times New Roman"/>
          <w:sz w:val="24"/>
          <w:szCs w:val="24"/>
          <w:lang w:val="pt-PT"/>
        </w:rPr>
      </w:pPr>
      <w:r w:rsidRPr="00415AB7">
        <w:rPr>
          <w:rFonts w:ascii="Times New Roman" w:hAnsi="Times New Roman" w:cs="Times New Roman"/>
          <w:sz w:val="24"/>
          <w:szCs w:val="24"/>
          <w:lang w:val="pt-PT"/>
        </w:rPr>
        <w:t xml:space="preserve">As eleições de 2011 deram a maioria absoluta ao candidato apoiado pelo Partido Social Democrata na sua reeleição a um segundo mandato, tendo este ato eleitoral registado uma taxa </w:t>
      </w:r>
      <w:r w:rsidR="009840CC">
        <w:rPr>
          <w:rFonts w:ascii="Times New Roman" w:hAnsi="Times New Roman" w:cs="Times New Roman"/>
          <w:sz w:val="24"/>
          <w:szCs w:val="24"/>
          <w:lang w:val="pt-PT"/>
        </w:rPr>
        <w:t>de abstenção na ordem dos 53,48</w:t>
      </w:r>
      <w:r w:rsidRPr="00415AB7">
        <w:rPr>
          <w:rFonts w:ascii="Times New Roman" w:hAnsi="Times New Roman" w:cs="Times New Roman"/>
          <w:sz w:val="24"/>
          <w:szCs w:val="24"/>
          <w:lang w:val="pt-PT"/>
        </w:rPr>
        <w:t>%, a maior de sempre na escolha do Presidente da República.</w:t>
      </w:r>
    </w:p>
    <w:p w14:paraId="203E1984" w14:textId="0289C6D6" w:rsidR="00415AB7" w:rsidRPr="00415AB7" w:rsidRDefault="00415AB7" w:rsidP="00AC24F7">
      <w:pPr>
        <w:spacing w:after="0" w:line="360" w:lineRule="auto"/>
        <w:ind w:firstLine="720"/>
        <w:jc w:val="both"/>
        <w:rPr>
          <w:rFonts w:ascii="Times New Roman" w:hAnsi="Times New Roman" w:cs="Times New Roman"/>
          <w:sz w:val="24"/>
          <w:szCs w:val="24"/>
          <w:lang w:val="pt-PT"/>
        </w:rPr>
      </w:pPr>
      <w:r w:rsidRPr="00415AB7">
        <w:rPr>
          <w:rFonts w:ascii="Times New Roman" w:hAnsi="Times New Roman" w:cs="Times New Roman"/>
          <w:sz w:val="24"/>
          <w:szCs w:val="24"/>
          <w:lang w:val="pt-PT"/>
        </w:rPr>
        <w:t>Como conclusão da abstenção nas eleições presidenciais para além dos fatores referidos anteriormente e que são de natureza espontâneos, uma vez que são de difícil previsão, apontamos em sintonia com a maior parte dos estudos que até à data foram efetuados</w:t>
      </w:r>
      <w:r w:rsidR="00B43A08">
        <w:rPr>
          <w:rFonts w:ascii="Times New Roman" w:hAnsi="Times New Roman" w:cs="Times New Roman"/>
          <w:sz w:val="24"/>
          <w:szCs w:val="24"/>
          <w:lang w:val="pt-PT"/>
        </w:rPr>
        <w:t xml:space="preserve"> (</w:t>
      </w:r>
      <w:r w:rsidR="00B43A08" w:rsidRPr="00B43A08">
        <w:rPr>
          <w:rFonts w:ascii="Times New Roman" w:hAnsi="Times New Roman" w:cs="Times New Roman"/>
        </w:rPr>
        <w:t>André</w:t>
      </w:r>
      <w:r w:rsidR="00946A49">
        <w:rPr>
          <w:rFonts w:ascii="Times New Roman" w:hAnsi="Times New Roman" w:cs="Times New Roman"/>
        </w:rPr>
        <w:t xml:space="preserve"> Freire, 2002; </w:t>
      </w:r>
      <w:r w:rsidR="007329D7">
        <w:rPr>
          <w:rFonts w:ascii="Times New Roman" w:hAnsi="Times New Roman" w:cs="Times New Roman"/>
        </w:rPr>
        <w:t xml:space="preserve">Rui Antunes, 2008; e </w:t>
      </w:r>
      <w:r w:rsidR="00B43A08">
        <w:rPr>
          <w:rFonts w:ascii="Times New Roman" w:hAnsi="Times New Roman" w:cs="Times New Roman"/>
        </w:rPr>
        <w:t xml:space="preserve">Maria </w:t>
      </w:r>
      <w:r w:rsidR="007329D7">
        <w:rPr>
          <w:rFonts w:ascii="Times New Roman" w:hAnsi="Times New Roman" w:cs="Times New Roman"/>
        </w:rPr>
        <w:t xml:space="preserve">de Lurdes </w:t>
      </w:r>
      <w:r w:rsidR="00B43A08">
        <w:rPr>
          <w:rFonts w:ascii="Times New Roman" w:hAnsi="Times New Roman" w:cs="Times New Roman"/>
        </w:rPr>
        <w:t>Carvalho, 2017)</w:t>
      </w:r>
      <w:r w:rsidRPr="00415AB7">
        <w:rPr>
          <w:rFonts w:ascii="Times New Roman" w:hAnsi="Times New Roman" w:cs="Times New Roman"/>
          <w:sz w:val="24"/>
          <w:szCs w:val="24"/>
          <w:lang w:val="pt-PT"/>
        </w:rPr>
        <w:t xml:space="preserve">, </w:t>
      </w:r>
      <w:r w:rsidR="007329D7">
        <w:rPr>
          <w:rFonts w:ascii="Times New Roman" w:hAnsi="Times New Roman" w:cs="Times New Roman"/>
          <w:sz w:val="24"/>
          <w:szCs w:val="24"/>
          <w:lang w:val="pt-PT"/>
        </w:rPr>
        <w:t>aponta com</w:t>
      </w:r>
      <w:r w:rsidRPr="00415AB7">
        <w:rPr>
          <w:rFonts w:ascii="Times New Roman" w:hAnsi="Times New Roman" w:cs="Times New Roman"/>
          <w:sz w:val="24"/>
          <w:szCs w:val="24"/>
          <w:lang w:val="pt-PT"/>
        </w:rPr>
        <w:t>o principal responsável pela subida da abstenção na eleição do Presidente da República a sua recandidatura a um segundo mandato</w:t>
      </w:r>
      <w:r w:rsidR="007329D7">
        <w:rPr>
          <w:rFonts w:ascii="Times New Roman" w:hAnsi="Times New Roman" w:cs="Times New Roman"/>
          <w:sz w:val="24"/>
          <w:szCs w:val="24"/>
          <w:lang w:val="pt-PT"/>
        </w:rPr>
        <w:t xml:space="preserve"> juntamente com as</w:t>
      </w:r>
      <w:r w:rsidRPr="00415AB7">
        <w:rPr>
          <w:rFonts w:ascii="Times New Roman" w:hAnsi="Times New Roman" w:cs="Times New Roman"/>
          <w:sz w:val="24"/>
          <w:szCs w:val="24"/>
          <w:lang w:val="pt-PT"/>
        </w:rPr>
        <w:t xml:space="preserve"> sondagens </w:t>
      </w:r>
      <w:r w:rsidR="007329D7">
        <w:rPr>
          <w:rFonts w:ascii="Times New Roman" w:hAnsi="Times New Roman" w:cs="Times New Roman"/>
          <w:sz w:val="24"/>
          <w:szCs w:val="24"/>
          <w:lang w:val="pt-PT"/>
        </w:rPr>
        <w:t>a darem-no como o</w:t>
      </w:r>
      <w:r w:rsidRPr="00415AB7">
        <w:rPr>
          <w:rFonts w:ascii="Times New Roman" w:hAnsi="Times New Roman" w:cs="Times New Roman"/>
          <w:sz w:val="24"/>
          <w:szCs w:val="24"/>
          <w:lang w:val="pt-PT"/>
        </w:rPr>
        <w:t xml:space="preserve"> candidato à vitória, o que </w:t>
      </w:r>
      <w:r w:rsidR="007329D7">
        <w:rPr>
          <w:rFonts w:ascii="Times New Roman" w:hAnsi="Times New Roman" w:cs="Times New Roman"/>
          <w:sz w:val="24"/>
          <w:szCs w:val="24"/>
          <w:lang w:val="pt-PT"/>
        </w:rPr>
        <w:t xml:space="preserve">nas várias opiniões defendidas pelos autores, </w:t>
      </w:r>
      <w:r w:rsidRPr="00415AB7">
        <w:rPr>
          <w:rFonts w:ascii="Times New Roman" w:hAnsi="Times New Roman" w:cs="Times New Roman"/>
          <w:sz w:val="24"/>
          <w:szCs w:val="24"/>
          <w:lang w:val="pt-PT"/>
        </w:rPr>
        <w:t>torna as eleições pouco competitivas, uma vez que nos três únicos atos eleitorais Presidenciais que atingiram a taxas de abstenção acima dos 50%</w:t>
      </w:r>
      <w:r w:rsidR="009840CC">
        <w:rPr>
          <w:rFonts w:ascii="Times New Roman" w:hAnsi="Times New Roman" w:cs="Times New Roman"/>
          <w:sz w:val="24"/>
          <w:szCs w:val="24"/>
          <w:lang w:val="pt-PT"/>
        </w:rPr>
        <w:t>,</w:t>
      </w:r>
      <w:r w:rsidRPr="00415AB7">
        <w:rPr>
          <w:rFonts w:ascii="Times New Roman" w:hAnsi="Times New Roman" w:cs="Times New Roman"/>
          <w:sz w:val="24"/>
          <w:szCs w:val="24"/>
          <w:lang w:val="pt-PT"/>
        </w:rPr>
        <w:t xml:space="preserve"> foram exatamente nesse âmbito, </w:t>
      </w:r>
      <w:r w:rsidR="009840CC">
        <w:rPr>
          <w:rFonts w:ascii="Times New Roman" w:hAnsi="Times New Roman" w:cs="Times New Roman"/>
          <w:sz w:val="24"/>
          <w:szCs w:val="24"/>
          <w:lang w:val="pt-PT"/>
        </w:rPr>
        <w:t xml:space="preserve">as </w:t>
      </w:r>
      <w:r w:rsidRPr="00415AB7">
        <w:rPr>
          <w:rFonts w:ascii="Times New Roman" w:hAnsi="Times New Roman" w:cs="Times New Roman"/>
          <w:sz w:val="24"/>
          <w:szCs w:val="24"/>
          <w:lang w:val="pt-PT"/>
        </w:rPr>
        <w:t xml:space="preserve">recandidaturas </w:t>
      </w:r>
      <w:r w:rsidR="009840CC">
        <w:rPr>
          <w:rFonts w:ascii="Times New Roman" w:hAnsi="Times New Roman" w:cs="Times New Roman"/>
          <w:sz w:val="24"/>
          <w:szCs w:val="24"/>
          <w:lang w:val="pt-PT"/>
        </w:rPr>
        <w:t xml:space="preserve">que eram </w:t>
      </w:r>
      <w:r w:rsidRPr="00415AB7">
        <w:rPr>
          <w:rFonts w:ascii="Times New Roman" w:hAnsi="Times New Roman" w:cs="Times New Roman"/>
          <w:sz w:val="24"/>
          <w:szCs w:val="24"/>
          <w:lang w:val="pt-PT"/>
        </w:rPr>
        <w:t xml:space="preserve">apontadas pelos analistas como o candidato à vitória.   </w:t>
      </w:r>
    </w:p>
    <w:p w14:paraId="09658E42" w14:textId="32B17ED7" w:rsidR="00415AB7" w:rsidRPr="00415AB7" w:rsidRDefault="00415AB7" w:rsidP="00415AB7">
      <w:pPr>
        <w:spacing w:after="0" w:line="360" w:lineRule="auto"/>
        <w:ind w:firstLine="720"/>
        <w:jc w:val="both"/>
        <w:rPr>
          <w:rFonts w:ascii="Times New Roman" w:hAnsi="Times New Roman" w:cs="Times New Roman"/>
          <w:sz w:val="24"/>
          <w:szCs w:val="24"/>
          <w:lang w:val="pt-PT"/>
        </w:rPr>
      </w:pPr>
      <w:r w:rsidRPr="00415AB7">
        <w:rPr>
          <w:rFonts w:ascii="Times New Roman" w:hAnsi="Times New Roman" w:cs="Times New Roman"/>
          <w:sz w:val="24"/>
          <w:szCs w:val="24"/>
          <w:lang w:val="pt-PT"/>
        </w:rPr>
        <w:lastRenderedPageBreak/>
        <w:t>Porém uma das medidas que tem vindo a ser testada é</w:t>
      </w:r>
      <w:r w:rsidR="009840CC">
        <w:rPr>
          <w:rFonts w:ascii="Times New Roman" w:hAnsi="Times New Roman" w:cs="Times New Roman"/>
          <w:sz w:val="24"/>
          <w:szCs w:val="24"/>
          <w:lang w:val="pt-PT"/>
        </w:rPr>
        <w:t xml:space="preserve"> o voto e</w:t>
      </w:r>
      <w:r w:rsidRPr="00415AB7">
        <w:rPr>
          <w:rFonts w:ascii="Times New Roman" w:hAnsi="Times New Roman" w:cs="Times New Roman"/>
          <w:sz w:val="24"/>
          <w:szCs w:val="24"/>
          <w:lang w:val="pt-PT"/>
        </w:rPr>
        <w:t xml:space="preserve">letrónico, o projeto da Comissão Nacional de Eleições (CNE) sobre esta matéria, </w:t>
      </w:r>
      <w:r w:rsidR="007329D7">
        <w:rPr>
          <w:rFonts w:ascii="Times New Roman" w:hAnsi="Times New Roman" w:cs="Times New Roman"/>
          <w:sz w:val="24"/>
          <w:szCs w:val="24"/>
          <w:lang w:val="pt-PT"/>
        </w:rPr>
        <w:t xml:space="preserve">tem sido </w:t>
      </w:r>
      <w:r w:rsidRPr="00415AB7">
        <w:rPr>
          <w:rFonts w:ascii="Times New Roman" w:hAnsi="Times New Roman" w:cs="Times New Roman"/>
          <w:sz w:val="24"/>
          <w:szCs w:val="24"/>
          <w:lang w:val="pt-PT"/>
        </w:rPr>
        <w:t xml:space="preserve">liderado por João Almeida que tem </w:t>
      </w:r>
      <w:r w:rsidR="007329D7">
        <w:rPr>
          <w:rFonts w:ascii="Times New Roman" w:hAnsi="Times New Roman" w:cs="Times New Roman"/>
          <w:sz w:val="24"/>
          <w:szCs w:val="24"/>
          <w:lang w:val="pt-PT"/>
        </w:rPr>
        <w:t>realizado</w:t>
      </w:r>
      <w:r w:rsidRPr="00415AB7">
        <w:rPr>
          <w:rFonts w:ascii="Times New Roman" w:hAnsi="Times New Roman" w:cs="Times New Roman"/>
          <w:sz w:val="24"/>
          <w:szCs w:val="24"/>
          <w:lang w:val="pt-PT"/>
        </w:rPr>
        <w:t xml:space="preserve"> um trabalho no sentido de reforçar a utilização e implementação definitiva</w:t>
      </w:r>
      <w:r w:rsidR="007329D7">
        <w:rPr>
          <w:rFonts w:ascii="Times New Roman" w:hAnsi="Times New Roman" w:cs="Times New Roman"/>
          <w:sz w:val="24"/>
          <w:szCs w:val="24"/>
          <w:lang w:val="pt-PT"/>
        </w:rPr>
        <w:t xml:space="preserve"> do voto eletrónico</w:t>
      </w:r>
      <w:r w:rsidRPr="00415AB7">
        <w:rPr>
          <w:rFonts w:ascii="Times New Roman" w:hAnsi="Times New Roman" w:cs="Times New Roman"/>
          <w:sz w:val="24"/>
          <w:szCs w:val="24"/>
          <w:lang w:val="pt-PT"/>
        </w:rPr>
        <w:t xml:space="preserve">, tendo sido tentados vários ensaios em várias eleições, foram desenvolvidas em Portugal </w:t>
      </w:r>
      <w:r w:rsidR="007329D7">
        <w:rPr>
          <w:rFonts w:ascii="Times New Roman" w:hAnsi="Times New Roman" w:cs="Times New Roman"/>
          <w:sz w:val="24"/>
          <w:szCs w:val="24"/>
          <w:lang w:val="pt-PT"/>
        </w:rPr>
        <w:t>cinco</w:t>
      </w:r>
      <w:r w:rsidRPr="00415AB7">
        <w:rPr>
          <w:rFonts w:ascii="Times New Roman" w:hAnsi="Times New Roman" w:cs="Times New Roman"/>
          <w:sz w:val="24"/>
          <w:szCs w:val="24"/>
          <w:lang w:val="pt-PT"/>
        </w:rPr>
        <w:t xml:space="preserve"> experiências de voto eletrónico, 1997, 2001, 2004 e 2005</w:t>
      </w:r>
      <w:r w:rsidR="007329D7">
        <w:rPr>
          <w:rFonts w:ascii="Times New Roman" w:hAnsi="Times New Roman" w:cs="Times New Roman"/>
          <w:sz w:val="24"/>
          <w:szCs w:val="24"/>
          <w:lang w:val="pt-PT"/>
        </w:rPr>
        <w:t xml:space="preserve"> e 2019</w:t>
      </w:r>
      <w:r w:rsidRPr="00415AB7">
        <w:rPr>
          <w:rFonts w:ascii="Times New Roman" w:hAnsi="Times New Roman" w:cs="Times New Roman"/>
          <w:sz w:val="24"/>
          <w:szCs w:val="24"/>
          <w:lang w:val="pt-PT"/>
        </w:rPr>
        <w:t xml:space="preserve"> todas elas não vinculativas</w:t>
      </w:r>
      <w:r w:rsidR="007329D7">
        <w:rPr>
          <w:rFonts w:ascii="Times New Roman" w:hAnsi="Times New Roman" w:cs="Times New Roman"/>
          <w:sz w:val="24"/>
          <w:szCs w:val="24"/>
          <w:lang w:val="pt-PT"/>
        </w:rPr>
        <w:t xml:space="preserve">, exceto esta última para as Eleições europeias de 26 de Maio de 2019. </w:t>
      </w:r>
      <w:r w:rsidRPr="00415AB7">
        <w:rPr>
          <w:rFonts w:ascii="Times New Roman" w:hAnsi="Times New Roman" w:cs="Times New Roman"/>
          <w:sz w:val="24"/>
          <w:szCs w:val="24"/>
          <w:lang w:val="pt-PT"/>
        </w:rPr>
        <w:t>A primeira experiência foi realizada na Freguesia de São Sebastião da Pedreira em Lisboa</w:t>
      </w:r>
      <w:r w:rsidR="009840CC">
        <w:rPr>
          <w:rFonts w:ascii="Times New Roman" w:hAnsi="Times New Roman" w:cs="Times New Roman"/>
          <w:sz w:val="24"/>
          <w:szCs w:val="24"/>
          <w:lang w:val="pt-PT"/>
        </w:rPr>
        <w:t xml:space="preserve"> a</w:t>
      </w:r>
      <w:r w:rsidR="00BD50C7">
        <w:rPr>
          <w:rFonts w:ascii="Times New Roman" w:hAnsi="Times New Roman" w:cs="Times New Roman"/>
          <w:sz w:val="24"/>
          <w:szCs w:val="24"/>
          <w:lang w:val="pt-PT"/>
        </w:rPr>
        <w:t>tualmente integrada na</w:t>
      </w:r>
      <w:r w:rsidR="009840CC">
        <w:rPr>
          <w:rFonts w:ascii="Times New Roman" w:hAnsi="Times New Roman" w:cs="Times New Roman"/>
          <w:sz w:val="24"/>
          <w:szCs w:val="24"/>
          <w:lang w:val="pt-PT"/>
        </w:rPr>
        <w:t xml:space="preserve"> Freguesia de Avenidas Novas.</w:t>
      </w:r>
    </w:p>
    <w:p w14:paraId="180F4163" w14:textId="77777777" w:rsidR="00415AB7" w:rsidRPr="00415AB7" w:rsidRDefault="00415AB7" w:rsidP="00415AB7">
      <w:pPr>
        <w:spacing w:after="0" w:line="360" w:lineRule="auto"/>
        <w:ind w:firstLine="720"/>
        <w:jc w:val="both"/>
        <w:rPr>
          <w:rFonts w:ascii="Times New Roman" w:hAnsi="Times New Roman" w:cs="Times New Roman"/>
          <w:sz w:val="24"/>
          <w:szCs w:val="24"/>
          <w:lang w:val="pt-PT"/>
        </w:rPr>
      </w:pPr>
      <w:r w:rsidRPr="00415AB7">
        <w:rPr>
          <w:rFonts w:ascii="Times New Roman" w:hAnsi="Times New Roman" w:cs="Times New Roman"/>
          <w:sz w:val="24"/>
          <w:szCs w:val="24"/>
          <w:lang w:val="pt-PT"/>
        </w:rPr>
        <w:t>A experiência de 2004 contemplou exclusivamente o voto eletrónico presencial e foi realizada nas Eleições para o Parlamento Europeu de 2004, este projeto foi testado nas freguesias de: Mirandela (Mirandela); Paranhos (Porto); Mangualde (Viseu); São Bernardo (Aveiro); Sé (Portalegre); Belém (Lisboa); São Sebastião (Setúbal); Salvador (Beja); Salir (Loulé).</w:t>
      </w:r>
      <w:r w:rsidRPr="00415AB7">
        <w:rPr>
          <w:rFonts w:ascii="Times New Roman" w:hAnsi="Times New Roman" w:cs="Times New Roman"/>
          <w:sz w:val="24"/>
          <w:szCs w:val="24"/>
          <w:vertAlign w:val="superscript"/>
          <w:lang w:val="pt-PT"/>
        </w:rPr>
        <w:footnoteReference w:id="212"/>
      </w:r>
    </w:p>
    <w:p w14:paraId="1C4C2A6A" w14:textId="0CBA1A55" w:rsidR="00415AB7" w:rsidRPr="00415AB7" w:rsidRDefault="00415AB7" w:rsidP="00415AB7">
      <w:pPr>
        <w:spacing w:after="0" w:line="360" w:lineRule="auto"/>
        <w:ind w:firstLine="720"/>
        <w:jc w:val="both"/>
        <w:rPr>
          <w:rFonts w:ascii="Times New Roman" w:hAnsi="Times New Roman" w:cs="Times New Roman"/>
          <w:sz w:val="24"/>
          <w:szCs w:val="24"/>
          <w:lang w:val="pt-PT"/>
        </w:rPr>
      </w:pPr>
      <w:r w:rsidRPr="00415AB7">
        <w:rPr>
          <w:rFonts w:ascii="Times New Roman" w:hAnsi="Times New Roman" w:cs="Times New Roman"/>
          <w:sz w:val="24"/>
          <w:szCs w:val="24"/>
          <w:lang w:val="pt-PT"/>
        </w:rPr>
        <w:t>Nas eleições para a Assembleia da República de 2005</w:t>
      </w:r>
      <w:r w:rsidRPr="00415AB7">
        <w:rPr>
          <w:rFonts w:ascii="Times New Roman" w:hAnsi="Times New Roman" w:cs="Times New Roman"/>
          <w:sz w:val="24"/>
          <w:szCs w:val="24"/>
          <w:vertAlign w:val="superscript"/>
          <w:lang w:val="pt-PT"/>
        </w:rPr>
        <w:footnoteReference w:id="213"/>
      </w:r>
      <w:r w:rsidRPr="00415AB7">
        <w:rPr>
          <w:rFonts w:ascii="Times New Roman" w:hAnsi="Times New Roman" w:cs="Times New Roman"/>
          <w:sz w:val="24"/>
          <w:szCs w:val="24"/>
          <w:lang w:val="pt-PT"/>
        </w:rPr>
        <w:t>, foram realizadas experiências de voto eletrónico presencial e não presencial, a experiência de voto eletrónico não presencial foi disponibilizada aos eleitores portugueses residentes no estrangeiro mediante a disponibilização de uma plataforma de voto p</w:t>
      </w:r>
      <w:r w:rsidR="00BD50C7">
        <w:rPr>
          <w:rFonts w:ascii="Times New Roman" w:hAnsi="Times New Roman" w:cs="Times New Roman"/>
          <w:sz w:val="24"/>
          <w:szCs w:val="24"/>
          <w:lang w:val="pt-PT"/>
        </w:rPr>
        <w:t>or i</w:t>
      </w:r>
      <w:r w:rsidRPr="00415AB7">
        <w:rPr>
          <w:rFonts w:ascii="Times New Roman" w:hAnsi="Times New Roman" w:cs="Times New Roman"/>
          <w:sz w:val="24"/>
          <w:szCs w:val="24"/>
          <w:lang w:val="pt-PT"/>
        </w:rPr>
        <w:t>nternet.</w:t>
      </w:r>
    </w:p>
    <w:p w14:paraId="3103E7DF" w14:textId="4C61251A" w:rsidR="00415AB7" w:rsidRPr="00415AB7" w:rsidRDefault="00BD50C7" w:rsidP="00415AB7">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Outro destes “ensaios” levado a cabo e</w:t>
      </w:r>
      <w:r w:rsidR="00415AB7" w:rsidRPr="00415AB7">
        <w:rPr>
          <w:rFonts w:ascii="Times New Roman" w:hAnsi="Times New Roman" w:cs="Times New Roman"/>
          <w:sz w:val="24"/>
          <w:szCs w:val="24"/>
          <w:lang w:val="pt-PT"/>
        </w:rPr>
        <w:t xml:space="preserve"> bem mais recente, foi o do voto eletrónico nas eleições para o Parlamento Europeu no dia 26.05.2019 que tiveram lugar no distr</w:t>
      </w:r>
      <w:r>
        <w:rPr>
          <w:rFonts w:ascii="Times New Roman" w:hAnsi="Times New Roman" w:cs="Times New Roman"/>
          <w:sz w:val="24"/>
          <w:szCs w:val="24"/>
          <w:lang w:val="pt-PT"/>
        </w:rPr>
        <w:t>ito de Évora em cerca de 14 Conc</w:t>
      </w:r>
      <w:r w:rsidR="00415AB7" w:rsidRPr="00415AB7">
        <w:rPr>
          <w:rFonts w:ascii="Times New Roman" w:hAnsi="Times New Roman" w:cs="Times New Roman"/>
          <w:sz w:val="24"/>
          <w:szCs w:val="24"/>
          <w:lang w:val="pt-PT"/>
        </w:rPr>
        <w:t xml:space="preserve">elhos e em cerca de 50 mesas de voto. </w:t>
      </w:r>
    </w:p>
    <w:p w14:paraId="1C1989AA" w14:textId="6CA57E8E" w:rsidR="008B734D" w:rsidRDefault="00415AB7" w:rsidP="00BD50C7">
      <w:pPr>
        <w:spacing w:after="0" w:line="360" w:lineRule="auto"/>
        <w:ind w:firstLine="720"/>
        <w:jc w:val="both"/>
        <w:rPr>
          <w:rFonts w:ascii="Times New Roman" w:hAnsi="Times New Roman" w:cs="Times New Roman"/>
          <w:sz w:val="24"/>
          <w:szCs w:val="24"/>
          <w:lang w:val="pt-PT"/>
        </w:rPr>
      </w:pPr>
      <w:r w:rsidRPr="00415AB7">
        <w:rPr>
          <w:rFonts w:ascii="Times New Roman" w:hAnsi="Times New Roman" w:cs="Times New Roman"/>
          <w:sz w:val="24"/>
          <w:szCs w:val="24"/>
          <w:lang w:val="pt-PT"/>
        </w:rPr>
        <w:t>Este projeto concluiu que o voto eletrónico presencial apresentou níveis d</w:t>
      </w:r>
      <w:r w:rsidR="00BD50C7">
        <w:rPr>
          <w:rFonts w:ascii="Times New Roman" w:hAnsi="Times New Roman" w:cs="Times New Roman"/>
          <w:sz w:val="24"/>
          <w:szCs w:val="24"/>
          <w:lang w:val="pt-PT"/>
        </w:rPr>
        <w:t>e adesão bastante significativo</w:t>
      </w:r>
      <w:r w:rsidRPr="00415AB7">
        <w:rPr>
          <w:rFonts w:ascii="Times New Roman" w:hAnsi="Times New Roman" w:cs="Times New Roman"/>
          <w:sz w:val="24"/>
          <w:szCs w:val="24"/>
          <w:lang w:val="pt-PT"/>
        </w:rPr>
        <w:t xml:space="preserve"> e que poderá ser uma das opções a tornarem-se definitivas nas próximas eleições, não só com o propósito de combater a abstenção eleitoral mas também de permitir o voto aos cidadãos portadores de deficiência invisual sem o até então necessário acompanhamento, permitindo assim que estes cidadãos possam beneficiar do voto sec</w:t>
      </w:r>
      <w:r w:rsidR="00BD50C7">
        <w:rPr>
          <w:rFonts w:ascii="Times New Roman" w:hAnsi="Times New Roman" w:cs="Times New Roman"/>
          <w:sz w:val="24"/>
          <w:szCs w:val="24"/>
          <w:lang w:val="pt-PT"/>
        </w:rPr>
        <w:t xml:space="preserve">reto, princípio </w:t>
      </w:r>
      <w:r w:rsidRPr="00415AB7">
        <w:rPr>
          <w:rFonts w:ascii="Times New Roman" w:hAnsi="Times New Roman" w:cs="Times New Roman"/>
          <w:sz w:val="24"/>
          <w:szCs w:val="24"/>
          <w:lang w:val="pt-PT"/>
        </w:rPr>
        <w:t xml:space="preserve">tão fulcral à democracia.  </w:t>
      </w:r>
    </w:p>
    <w:p w14:paraId="4C04BA58" w14:textId="77777777" w:rsidR="000547F5" w:rsidRDefault="000547F5" w:rsidP="007329D7">
      <w:pPr>
        <w:spacing w:after="0" w:line="360" w:lineRule="auto"/>
        <w:ind w:firstLine="720"/>
        <w:jc w:val="both"/>
        <w:rPr>
          <w:rFonts w:ascii="Times New Roman" w:hAnsi="Times New Roman" w:cs="Times New Roman"/>
          <w:sz w:val="24"/>
          <w:szCs w:val="24"/>
          <w:lang w:val="pt-PT"/>
        </w:rPr>
      </w:pPr>
    </w:p>
    <w:p w14:paraId="3D24AC45" w14:textId="77777777" w:rsidR="00415AB7" w:rsidRPr="00415AB7" w:rsidRDefault="00415AB7" w:rsidP="003E1341">
      <w:pPr>
        <w:pStyle w:val="Heading3"/>
        <w:numPr>
          <w:ilvl w:val="0"/>
          <w:numId w:val="13"/>
        </w:numPr>
      </w:pPr>
      <w:bookmarkStart w:id="91" w:name="_Toc450239771"/>
      <w:r w:rsidRPr="00415AB7">
        <w:lastRenderedPageBreak/>
        <w:t>Eleições Autárquicas:</w:t>
      </w:r>
      <w:bookmarkEnd w:id="91"/>
      <w:r w:rsidRPr="00415AB7">
        <w:t xml:space="preserve"> </w:t>
      </w:r>
    </w:p>
    <w:p w14:paraId="1161FF28" w14:textId="77866557" w:rsidR="00415AB7" w:rsidRDefault="00415AB7" w:rsidP="00415AB7">
      <w:pPr>
        <w:spacing w:after="0" w:line="360" w:lineRule="auto"/>
        <w:contextualSpacing/>
        <w:jc w:val="both"/>
        <w:rPr>
          <w:rFonts w:ascii="Times New Roman" w:hAnsi="Times New Roman" w:cs="Times New Roman"/>
          <w:b/>
          <w:sz w:val="24"/>
          <w:szCs w:val="24"/>
          <w:lang w:val="pt-PT"/>
        </w:rPr>
      </w:pPr>
    </w:p>
    <w:p w14:paraId="11F7CE4D" w14:textId="6CF1669A" w:rsidR="00CD1A5F" w:rsidRPr="00CD1A5F" w:rsidRDefault="00CD1A5F" w:rsidP="00CD1A5F">
      <w:pPr>
        <w:pStyle w:val="Caption"/>
        <w:keepNext/>
        <w:spacing w:line="360" w:lineRule="auto"/>
        <w:jc w:val="both"/>
        <w:rPr>
          <w:rFonts w:ascii="Times New Roman" w:hAnsi="Times New Roman" w:cs="Times New Roman"/>
          <w:b w:val="0"/>
          <w:bCs w:val="0"/>
          <w:color w:val="auto"/>
          <w:sz w:val="24"/>
          <w:szCs w:val="24"/>
        </w:rPr>
      </w:pPr>
      <w:bookmarkStart w:id="92" w:name="_Toc39418789"/>
      <w:r w:rsidRPr="00CD1A5F">
        <w:rPr>
          <w:rFonts w:ascii="Times New Roman" w:hAnsi="Times New Roman" w:cs="Times New Roman"/>
          <w:color w:val="auto"/>
          <w:sz w:val="24"/>
          <w:szCs w:val="24"/>
        </w:rPr>
        <w:t>T</w:t>
      </w:r>
      <w:r>
        <w:rPr>
          <w:rFonts w:ascii="Times New Roman" w:hAnsi="Times New Roman" w:cs="Times New Roman"/>
          <w:color w:val="auto"/>
          <w:sz w:val="24"/>
          <w:szCs w:val="24"/>
        </w:rPr>
        <w:t>ABELA</w:t>
      </w:r>
      <w:r w:rsidRPr="00CD1A5F">
        <w:rPr>
          <w:rFonts w:ascii="Times New Roman" w:hAnsi="Times New Roman" w:cs="Times New Roman"/>
          <w:color w:val="auto"/>
          <w:sz w:val="24"/>
          <w:szCs w:val="24"/>
        </w:rPr>
        <w:t xml:space="preserve"> </w:t>
      </w:r>
      <w:r w:rsidRPr="00CD1A5F">
        <w:rPr>
          <w:rFonts w:ascii="Times New Roman" w:hAnsi="Times New Roman" w:cs="Times New Roman"/>
          <w:color w:val="auto"/>
          <w:sz w:val="24"/>
          <w:szCs w:val="24"/>
        </w:rPr>
        <w:fldChar w:fldCharType="begin"/>
      </w:r>
      <w:r w:rsidRPr="00CD1A5F">
        <w:rPr>
          <w:rFonts w:ascii="Times New Roman" w:hAnsi="Times New Roman" w:cs="Times New Roman"/>
          <w:color w:val="auto"/>
          <w:sz w:val="24"/>
          <w:szCs w:val="24"/>
        </w:rPr>
        <w:instrText xml:space="preserve"> SEQ Tabela \* ARABIC </w:instrText>
      </w:r>
      <w:r w:rsidRPr="00CD1A5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CD1A5F">
        <w:rPr>
          <w:rFonts w:ascii="Times New Roman" w:hAnsi="Times New Roman" w:cs="Times New Roman"/>
          <w:color w:val="auto"/>
          <w:sz w:val="24"/>
          <w:szCs w:val="24"/>
        </w:rPr>
        <w:fldChar w:fldCharType="end"/>
      </w:r>
      <w:r w:rsidRPr="00CD1A5F">
        <w:rPr>
          <w:rFonts w:ascii="Times New Roman" w:hAnsi="Times New Roman" w:cs="Times New Roman"/>
          <w:b w:val="0"/>
          <w:bCs w:val="0"/>
          <w:color w:val="auto"/>
          <w:sz w:val="24"/>
          <w:szCs w:val="24"/>
        </w:rPr>
        <w:t xml:space="preserve"> - Taxa de abstenção nas eleições Autárquicas:</w:t>
      </w:r>
      <w:bookmarkEnd w:id="92"/>
    </w:p>
    <w:tbl>
      <w:tblPr>
        <w:tblStyle w:val="TabelacomGrelha2"/>
        <w:tblpPr w:leftFromText="141" w:rightFromText="141" w:vertAnchor="text" w:horzAnchor="margin" w:tblpXSpec="center" w:tblpY="11"/>
        <w:tblW w:w="0" w:type="auto"/>
        <w:tblLook w:val="04A0" w:firstRow="1" w:lastRow="0" w:firstColumn="1" w:lastColumn="0" w:noHBand="0" w:noVBand="1"/>
      </w:tblPr>
      <w:tblGrid>
        <w:gridCol w:w="2310"/>
        <w:gridCol w:w="2310"/>
        <w:gridCol w:w="2311"/>
      </w:tblGrid>
      <w:tr w:rsidR="00415AB7" w:rsidRPr="00415AB7" w14:paraId="6A7AFA9E" w14:textId="77777777" w:rsidTr="009B364D">
        <w:trPr>
          <w:trHeight w:val="532"/>
        </w:trPr>
        <w:tc>
          <w:tcPr>
            <w:tcW w:w="2310" w:type="dxa"/>
            <w:shd w:val="clear" w:color="auto" w:fill="D0CECE" w:themeFill="background2" w:themeFillShade="E6"/>
          </w:tcPr>
          <w:p w14:paraId="1D2968F7" w14:textId="77777777" w:rsidR="00415AB7" w:rsidRPr="00415AB7" w:rsidRDefault="00415AB7" w:rsidP="00415AB7">
            <w:pPr>
              <w:spacing w:line="360" w:lineRule="auto"/>
              <w:contextualSpacing/>
              <w:jc w:val="center"/>
              <w:rPr>
                <w:rFonts w:ascii="Times New Roman" w:hAnsi="Times New Roman" w:cs="Times New Roman"/>
                <w:b/>
                <w:sz w:val="24"/>
                <w:szCs w:val="24"/>
                <w:lang w:val="pt-PT"/>
              </w:rPr>
            </w:pPr>
            <w:r w:rsidRPr="00415AB7">
              <w:rPr>
                <w:rFonts w:ascii="Times New Roman" w:hAnsi="Times New Roman" w:cs="Times New Roman"/>
                <w:b/>
                <w:sz w:val="24"/>
                <w:szCs w:val="24"/>
                <w:lang w:val="pt-PT"/>
              </w:rPr>
              <w:t>Ano</w:t>
            </w:r>
          </w:p>
        </w:tc>
        <w:tc>
          <w:tcPr>
            <w:tcW w:w="2310" w:type="dxa"/>
            <w:shd w:val="clear" w:color="auto" w:fill="D0CECE" w:themeFill="background2" w:themeFillShade="E6"/>
          </w:tcPr>
          <w:p w14:paraId="58AC850D" w14:textId="77777777" w:rsidR="00415AB7" w:rsidRPr="00415AB7" w:rsidRDefault="00415AB7" w:rsidP="00415AB7">
            <w:pPr>
              <w:spacing w:line="360" w:lineRule="auto"/>
              <w:contextualSpacing/>
              <w:jc w:val="center"/>
              <w:rPr>
                <w:rFonts w:ascii="Times New Roman" w:hAnsi="Times New Roman" w:cs="Times New Roman"/>
                <w:b/>
                <w:sz w:val="24"/>
                <w:szCs w:val="24"/>
                <w:lang w:val="pt-PT"/>
              </w:rPr>
            </w:pPr>
            <w:r w:rsidRPr="00415AB7">
              <w:rPr>
                <w:rFonts w:ascii="Times New Roman" w:hAnsi="Times New Roman" w:cs="Times New Roman"/>
                <w:b/>
                <w:sz w:val="24"/>
                <w:szCs w:val="24"/>
                <w:lang w:val="pt-PT"/>
              </w:rPr>
              <w:t>Abstenção</w:t>
            </w:r>
          </w:p>
          <w:p w14:paraId="6D791BD6" w14:textId="77777777" w:rsidR="00415AB7" w:rsidRPr="00415AB7" w:rsidRDefault="00415AB7" w:rsidP="00415AB7">
            <w:pPr>
              <w:spacing w:line="360" w:lineRule="auto"/>
              <w:contextualSpacing/>
              <w:jc w:val="center"/>
              <w:rPr>
                <w:rFonts w:ascii="Times New Roman" w:hAnsi="Times New Roman" w:cs="Times New Roman"/>
                <w:b/>
                <w:sz w:val="24"/>
                <w:szCs w:val="24"/>
                <w:lang w:val="pt-PT"/>
              </w:rPr>
            </w:pPr>
            <w:r w:rsidRPr="00415AB7">
              <w:rPr>
                <w:rFonts w:ascii="Times New Roman" w:hAnsi="Times New Roman" w:cs="Times New Roman"/>
                <w:b/>
                <w:sz w:val="24"/>
                <w:szCs w:val="24"/>
                <w:lang w:val="pt-PT"/>
              </w:rPr>
              <w:t xml:space="preserve"> (%)</w:t>
            </w:r>
          </w:p>
        </w:tc>
        <w:tc>
          <w:tcPr>
            <w:tcW w:w="2311" w:type="dxa"/>
            <w:shd w:val="clear" w:color="auto" w:fill="D0CECE" w:themeFill="background2" w:themeFillShade="E6"/>
          </w:tcPr>
          <w:p w14:paraId="5A2DD1F5" w14:textId="77777777" w:rsidR="00415AB7" w:rsidRPr="00415AB7" w:rsidRDefault="00415AB7" w:rsidP="00415AB7">
            <w:pPr>
              <w:spacing w:line="360" w:lineRule="auto"/>
              <w:contextualSpacing/>
              <w:jc w:val="center"/>
              <w:rPr>
                <w:rFonts w:ascii="Times New Roman" w:hAnsi="Times New Roman" w:cs="Times New Roman"/>
                <w:b/>
                <w:sz w:val="24"/>
                <w:szCs w:val="24"/>
                <w:lang w:val="pt-PT"/>
              </w:rPr>
            </w:pPr>
            <w:r w:rsidRPr="00415AB7">
              <w:rPr>
                <w:rFonts w:ascii="Times New Roman" w:hAnsi="Times New Roman" w:cs="Times New Roman"/>
                <w:b/>
                <w:sz w:val="24"/>
                <w:szCs w:val="24"/>
                <w:lang w:val="pt-PT"/>
              </w:rPr>
              <w:t>Variação</w:t>
            </w:r>
          </w:p>
          <w:p w14:paraId="2ADC8F87" w14:textId="77777777" w:rsidR="00415AB7" w:rsidRPr="00415AB7" w:rsidRDefault="00415AB7" w:rsidP="00415AB7">
            <w:pPr>
              <w:spacing w:line="360" w:lineRule="auto"/>
              <w:contextualSpacing/>
              <w:jc w:val="center"/>
              <w:rPr>
                <w:rFonts w:ascii="Times New Roman" w:hAnsi="Times New Roman" w:cs="Times New Roman"/>
                <w:b/>
                <w:sz w:val="24"/>
                <w:szCs w:val="24"/>
                <w:lang w:val="pt-PT"/>
              </w:rPr>
            </w:pPr>
            <w:r w:rsidRPr="00415AB7">
              <w:rPr>
                <w:rFonts w:ascii="Times New Roman" w:hAnsi="Times New Roman" w:cs="Times New Roman"/>
                <w:b/>
                <w:sz w:val="24"/>
                <w:szCs w:val="24"/>
                <w:lang w:val="pt-PT"/>
              </w:rPr>
              <w:t xml:space="preserve"> (%)</w:t>
            </w:r>
          </w:p>
        </w:tc>
      </w:tr>
      <w:tr w:rsidR="00415AB7" w:rsidRPr="00415AB7" w14:paraId="16FCC3E5" w14:textId="77777777" w:rsidTr="007A0A46">
        <w:trPr>
          <w:trHeight w:val="552"/>
        </w:trPr>
        <w:tc>
          <w:tcPr>
            <w:tcW w:w="2310" w:type="dxa"/>
          </w:tcPr>
          <w:p w14:paraId="0AED71AB"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1976</w:t>
            </w:r>
          </w:p>
        </w:tc>
        <w:tc>
          <w:tcPr>
            <w:tcW w:w="2310" w:type="dxa"/>
          </w:tcPr>
          <w:p w14:paraId="522E60AC"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35,34 %</w:t>
            </w:r>
          </w:p>
        </w:tc>
        <w:tc>
          <w:tcPr>
            <w:tcW w:w="2311" w:type="dxa"/>
          </w:tcPr>
          <w:p w14:paraId="583F7F20" w14:textId="77777777" w:rsidR="00415AB7" w:rsidRPr="00415AB7" w:rsidRDefault="00415AB7" w:rsidP="00415AB7">
            <w:pPr>
              <w:spacing w:line="360" w:lineRule="auto"/>
              <w:contextualSpacing/>
              <w:jc w:val="center"/>
              <w:rPr>
                <w:rFonts w:ascii="Times New Roman" w:hAnsi="Times New Roman" w:cs="Times New Roman"/>
                <w:b/>
                <w:sz w:val="24"/>
                <w:szCs w:val="24"/>
                <w:lang w:val="pt-PT"/>
              </w:rPr>
            </w:pPr>
            <w:r w:rsidRPr="00415AB7">
              <w:rPr>
                <w:rFonts w:ascii="Times New Roman" w:hAnsi="Times New Roman" w:cs="Times New Roman"/>
                <w:b/>
                <w:sz w:val="24"/>
                <w:szCs w:val="24"/>
                <w:lang w:val="pt-PT"/>
              </w:rPr>
              <w:t>---------</w:t>
            </w:r>
          </w:p>
        </w:tc>
      </w:tr>
      <w:tr w:rsidR="00415AB7" w:rsidRPr="00415AB7" w14:paraId="77688757" w14:textId="77777777" w:rsidTr="007A0A46">
        <w:trPr>
          <w:trHeight w:val="532"/>
        </w:trPr>
        <w:tc>
          <w:tcPr>
            <w:tcW w:w="2310" w:type="dxa"/>
          </w:tcPr>
          <w:p w14:paraId="79F3F6CA"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1979</w:t>
            </w:r>
          </w:p>
        </w:tc>
        <w:tc>
          <w:tcPr>
            <w:tcW w:w="2310" w:type="dxa"/>
          </w:tcPr>
          <w:p w14:paraId="1F4F91FB"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28,26 %</w:t>
            </w:r>
          </w:p>
        </w:tc>
        <w:tc>
          <w:tcPr>
            <w:tcW w:w="2311" w:type="dxa"/>
          </w:tcPr>
          <w:p w14:paraId="4AA0018E"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- 7,08 %</w:t>
            </w:r>
          </w:p>
        </w:tc>
      </w:tr>
      <w:tr w:rsidR="00415AB7" w:rsidRPr="00415AB7" w14:paraId="66ABF5DF" w14:textId="77777777" w:rsidTr="007A0A46">
        <w:trPr>
          <w:trHeight w:val="532"/>
        </w:trPr>
        <w:tc>
          <w:tcPr>
            <w:tcW w:w="2310" w:type="dxa"/>
          </w:tcPr>
          <w:p w14:paraId="001CFDE2"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1982</w:t>
            </w:r>
          </w:p>
        </w:tc>
        <w:tc>
          <w:tcPr>
            <w:tcW w:w="2310" w:type="dxa"/>
          </w:tcPr>
          <w:p w14:paraId="73448284" w14:textId="77777777" w:rsidR="00415AB7" w:rsidRPr="00415AB7" w:rsidRDefault="00415AB7" w:rsidP="00415AB7">
            <w:pPr>
              <w:spacing w:line="360" w:lineRule="auto"/>
              <w:contextualSpacing/>
              <w:jc w:val="center"/>
              <w:rPr>
                <w:rFonts w:ascii="Times New Roman" w:hAnsi="Times New Roman" w:cs="Times New Roman"/>
                <w:b/>
                <w:sz w:val="24"/>
                <w:szCs w:val="24"/>
                <w:lang w:val="pt-PT"/>
              </w:rPr>
            </w:pPr>
            <w:r w:rsidRPr="00415AB7">
              <w:rPr>
                <w:rFonts w:ascii="Times New Roman" w:hAnsi="Times New Roman" w:cs="Times New Roman"/>
                <w:bCs/>
                <w:sz w:val="24"/>
                <w:szCs w:val="24"/>
                <w:lang w:val="pt-PT"/>
              </w:rPr>
              <w:t>28,95 %</w:t>
            </w:r>
          </w:p>
        </w:tc>
        <w:tc>
          <w:tcPr>
            <w:tcW w:w="2311" w:type="dxa"/>
          </w:tcPr>
          <w:p w14:paraId="265003BB"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0,69 %</w:t>
            </w:r>
          </w:p>
        </w:tc>
      </w:tr>
      <w:tr w:rsidR="00415AB7" w:rsidRPr="00415AB7" w14:paraId="1F3B37CB" w14:textId="77777777" w:rsidTr="007A0A46">
        <w:trPr>
          <w:trHeight w:val="532"/>
        </w:trPr>
        <w:tc>
          <w:tcPr>
            <w:tcW w:w="2310" w:type="dxa"/>
          </w:tcPr>
          <w:p w14:paraId="6E045D27"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1985</w:t>
            </w:r>
          </w:p>
        </w:tc>
        <w:tc>
          <w:tcPr>
            <w:tcW w:w="2310" w:type="dxa"/>
          </w:tcPr>
          <w:p w14:paraId="387685A6"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36,98 %</w:t>
            </w:r>
          </w:p>
        </w:tc>
        <w:tc>
          <w:tcPr>
            <w:tcW w:w="2311" w:type="dxa"/>
          </w:tcPr>
          <w:p w14:paraId="35F1FB1C"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8,03 %</w:t>
            </w:r>
          </w:p>
        </w:tc>
      </w:tr>
      <w:tr w:rsidR="00415AB7" w:rsidRPr="00415AB7" w14:paraId="01498449" w14:textId="77777777" w:rsidTr="007A0A46">
        <w:trPr>
          <w:trHeight w:val="552"/>
        </w:trPr>
        <w:tc>
          <w:tcPr>
            <w:tcW w:w="2310" w:type="dxa"/>
          </w:tcPr>
          <w:p w14:paraId="3DD81953"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1989</w:t>
            </w:r>
          </w:p>
        </w:tc>
        <w:tc>
          <w:tcPr>
            <w:tcW w:w="2310" w:type="dxa"/>
          </w:tcPr>
          <w:p w14:paraId="26504FEF"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39,14 %</w:t>
            </w:r>
          </w:p>
        </w:tc>
        <w:tc>
          <w:tcPr>
            <w:tcW w:w="2311" w:type="dxa"/>
          </w:tcPr>
          <w:p w14:paraId="721741F0"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2,16 %</w:t>
            </w:r>
          </w:p>
        </w:tc>
      </w:tr>
      <w:tr w:rsidR="00415AB7" w:rsidRPr="00415AB7" w14:paraId="57407C16" w14:textId="77777777" w:rsidTr="007A0A46">
        <w:trPr>
          <w:trHeight w:val="532"/>
        </w:trPr>
        <w:tc>
          <w:tcPr>
            <w:tcW w:w="2310" w:type="dxa"/>
          </w:tcPr>
          <w:p w14:paraId="7C648DCD"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1993</w:t>
            </w:r>
          </w:p>
        </w:tc>
        <w:tc>
          <w:tcPr>
            <w:tcW w:w="2310" w:type="dxa"/>
          </w:tcPr>
          <w:p w14:paraId="38A0F4E6"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36,57 %</w:t>
            </w:r>
          </w:p>
        </w:tc>
        <w:tc>
          <w:tcPr>
            <w:tcW w:w="2311" w:type="dxa"/>
          </w:tcPr>
          <w:p w14:paraId="11DFF180"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- 2,57 %</w:t>
            </w:r>
          </w:p>
        </w:tc>
      </w:tr>
      <w:tr w:rsidR="00415AB7" w:rsidRPr="00415AB7" w14:paraId="1CC8B873" w14:textId="77777777" w:rsidTr="007A0A46">
        <w:trPr>
          <w:trHeight w:val="532"/>
        </w:trPr>
        <w:tc>
          <w:tcPr>
            <w:tcW w:w="2310" w:type="dxa"/>
          </w:tcPr>
          <w:p w14:paraId="5FE547DC"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1997</w:t>
            </w:r>
          </w:p>
        </w:tc>
        <w:tc>
          <w:tcPr>
            <w:tcW w:w="2310" w:type="dxa"/>
          </w:tcPr>
          <w:p w14:paraId="7A02A407"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39,90 %</w:t>
            </w:r>
          </w:p>
        </w:tc>
        <w:tc>
          <w:tcPr>
            <w:tcW w:w="2311" w:type="dxa"/>
          </w:tcPr>
          <w:p w14:paraId="525B89F7"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3,33 %</w:t>
            </w:r>
          </w:p>
        </w:tc>
      </w:tr>
      <w:tr w:rsidR="00415AB7" w:rsidRPr="00415AB7" w14:paraId="343F6DA4" w14:textId="77777777" w:rsidTr="007A0A46">
        <w:trPr>
          <w:trHeight w:val="532"/>
        </w:trPr>
        <w:tc>
          <w:tcPr>
            <w:tcW w:w="2310" w:type="dxa"/>
          </w:tcPr>
          <w:p w14:paraId="5B58E6F2"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2001</w:t>
            </w:r>
          </w:p>
        </w:tc>
        <w:tc>
          <w:tcPr>
            <w:tcW w:w="2310" w:type="dxa"/>
          </w:tcPr>
          <w:p w14:paraId="7CA0C394"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39,88 %</w:t>
            </w:r>
          </w:p>
        </w:tc>
        <w:tc>
          <w:tcPr>
            <w:tcW w:w="2311" w:type="dxa"/>
          </w:tcPr>
          <w:p w14:paraId="3E7BF3A9"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- 0,02 %</w:t>
            </w:r>
          </w:p>
        </w:tc>
      </w:tr>
      <w:tr w:rsidR="00415AB7" w:rsidRPr="00415AB7" w14:paraId="4E1C5D99" w14:textId="77777777" w:rsidTr="007A0A46">
        <w:trPr>
          <w:trHeight w:val="552"/>
        </w:trPr>
        <w:tc>
          <w:tcPr>
            <w:tcW w:w="2310" w:type="dxa"/>
          </w:tcPr>
          <w:p w14:paraId="005DFEDB"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2005</w:t>
            </w:r>
          </w:p>
        </w:tc>
        <w:tc>
          <w:tcPr>
            <w:tcW w:w="2310" w:type="dxa"/>
          </w:tcPr>
          <w:p w14:paraId="3106B59B"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39,06 %</w:t>
            </w:r>
          </w:p>
        </w:tc>
        <w:tc>
          <w:tcPr>
            <w:tcW w:w="2311" w:type="dxa"/>
          </w:tcPr>
          <w:p w14:paraId="6971CEEE"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- 0,82 %</w:t>
            </w:r>
          </w:p>
        </w:tc>
      </w:tr>
      <w:tr w:rsidR="00415AB7" w:rsidRPr="00415AB7" w14:paraId="199406CD" w14:textId="77777777" w:rsidTr="007A0A46">
        <w:trPr>
          <w:trHeight w:val="532"/>
        </w:trPr>
        <w:tc>
          <w:tcPr>
            <w:tcW w:w="2310" w:type="dxa"/>
          </w:tcPr>
          <w:p w14:paraId="313F87F5"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2009</w:t>
            </w:r>
          </w:p>
        </w:tc>
        <w:tc>
          <w:tcPr>
            <w:tcW w:w="2310" w:type="dxa"/>
          </w:tcPr>
          <w:p w14:paraId="6D4F7F85"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40,97 %</w:t>
            </w:r>
          </w:p>
        </w:tc>
        <w:tc>
          <w:tcPr>
            <w:tcW w:w="2311" w:type="dxa"/>
          </w:tcPr>
          <w:p w14:paraId="1DDBF007"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 xml:space="preserve">1,91 % </w:t>
            </w:r>
          </w:p>
        </w:tc>
      </w:tr>
      <w:tr w:rsidR="00415AB7" w:rsidRPr="00415AB7" w14:paraId="61CD05F4" w14:textId="77777777" w:rsidTr="007A0A46">
        <w:trPr>
          <w:trHeight w:val="532"/>
        </w:trPr>
        <w:tc>
          <w:tcPr>
            <w:tcW w:w="2310" w:type="dxa"/>
          </w:tcPr>
          <w:p w14:paraId="5ED59A2C"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2013</w:t>
            </w:r>
          </w:p>
        </w:tc>
        <w:tc>
          <w:tcPr>
            <w:tcW w:w="2310" w:type="dxa"/>
          </w:tcPr>
          <w:p w14:paraId="43887090"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47,04 %</w:t>
            </w:r>
          </w:p>
        </w:tc>
        <w:tc>
          <w:tcPr>
            <w:tcW w:w="2311" w:type="dxa"/>
          </w:tcPr>
          <w:p w14:paraId="64531156"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- 0,93 %</w:t>
            </w:r>
          </w:p>
        </w:tc>
      </w:tr>
      <w:tr w:rsidR="00415AB7" w:rsidRPr="00415AB7" w14:paraId="51A6D21C" w14:textId="77777777" w:rsidTr="007A0A46">
        <w:trPr>
          <w:trHeight w:val="532"/>
        </w:trPr>
        <w:tc>
          <w:tcPr>
            <w:tcW w:w="2310" w:type="dxa"/>
          </w:tcPr>
          <w:p w14:paraId="116A4932"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2017</w:t>
            </w:r>
          </w:p>
        </w:tc>
        <w:tc>
          <w:tcPr>
            <w:tcW w:w="2310" w:type="dxa"/>
          </w:tcPr>
          <w:p w14:paraId="3586B7B1"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45,00 %</w:t>
            </w:r>
          </w:p>
        </w:tc>
        <w:tc>
          <w:tcPr>
            <w:tcW w:w="2311" w:type="dxa"/>
          </w:tcPr>
          <w:p w14:paraId="0C41C171" w14:textId="77777777" w:rsidR="00415AB7" w:rsidRPr="00415AB7" w:rsidRDefault="00415AB7" w:rsidP="00415AB7">
            <w:pPr>
              <w:spacing w:line="360" w:lineRule="auto"/>
              <w:contextualSpacing/>
              <w:jc w:val="center"/>
              <w:rPr>
                <w:rFonts w:ascii="Times New Roman" w:hAnsi="Times New Roman" w:cs="Times New Roman"/>
                <w:bCs/>
                <w:sz w:val="24"/>
                <w:szCs w:val="24"/>
                <w:lang w:val="pt-PT"/>
              </w:rPr>
            </w:pPr>
            <w:r w:rsidRPr="00415AB7">
              <w:rPr>
                <w:rFonts w:ascii="Times New Roman" w:hAnsi="Times New Roman" w:cs="Times New Roman"/>
                <w:bCs/>
                <w:sz w:val="24"/>
                <w:szCs w:val="24"/>
                <w:lang w:val="pt-PT"/>
              </w:rPr>
              <w:t xml:space="preserve">- 2,04 % </w:t>
            </w:r>
          </w:p>
        </w:tc>
      </w:tr>
    </w:tbl>
    <w:p w14:paraId="79EAA334" w14:textId="6A172DC1" w:rsidR="00415AB7" w:rsidRDefault="00415AB7" w:rsidP="00415AB7">
      <w:pPr>
        <w:spacing w:after="0" w:line="360" w:lineRule="auto"/>
        <w:contextualSpacing/>
        <w:jc w:val="both"/>
        <w:rPr>
          <w:rFonts w:ascii="Times New Roman" w:hAnsi="Times New Roman" w:cs="Times New Roman"/>
          <w:sz w:val="24"/>
          <w:szCs w:val="24"/>
          <w:lang w:val="pt-PT"/>
        </w:rPr>
      </w:pPr>
    </w:p>
    <w:p w14:paraId="16432387" w14:textId="28B6A06D" w:rsidR="00415AB7" w:rsidRDefault="00415AB7" w:rsidP="00415AB7">
      <w:pPr>
        <w:spacing w:after="0" w:line="360" w:lineRule="auto"/>
        <w:contextualSpacing/>
        <w:jc w:val="both"/>
        <w:rPr>
          <w:rFonts w:ascii="Times New Roman" w:hAnsi="Times New Roman" w:cs="Times New Roman"/>
          <w:sz w:val="24"/>
          <w:szCs w:val="24"/>
          <w:lang w:val="pt-PT"/>
        </w:rPr>
      </w:pPr>
    </w:p>
    <w:p w14:paraId="013539C9" w14:textId="71F692BB" w:rsidR="00415AB7" w:rsidRDefault="00415AB7" w:rsidP="00415AB7">
      <w:pPr>
        <w:spacing w:after="0" w:line="360" w:lineRule="auto"/>
        <w:contextualSpacing/>
        <w:jc w:val="both"/>
        <w:rPr>
          <w:rFonts w:ascii="Times New Roman" w:hAnsi="Times New Roman" w:cs="Times New Roman"/>
          <w:sz w:val="24"/>
          <w:szCs w:val="24"/>
          <w:lang w:val="pt-PT"/>
        </w:rPr>
      </w:pPr>
    </w:p>
    <w:p w14:paraId="1B68116A" w14:textId="0270C9BB" w:rsidR="00415AB7" w:rsidRDefault="00415AB7" w:rsidP="00415AB7">
      <w:pPr>
        <w:spacing w:after="0" w:line="360" w:lineRule="auto"/>
        <w:contextualSpacing/>
        <w:jc w:val="both"/>
        <w:rPr>
          <w:rFonts w:ascii="Times New Roman" w:hAnsi="Times New Roman" w:cs="Times New Roman"/>
          <w:sz w:val="24"/>
          <w:szCs w:val="24"/>
          <w:lang w:val="pt-PT"/>
        </w:rPr>
      </w:pPr>
    </w:p>
    <w:p w14:paraId="3BF7C394" w14:textId="2B16EAE6" w:rsidR="00415AB7" w:rsidRDefault="00415AB7" w:rsidP="00415AB7">
      <w:pPr>
        <w:spacing w:after="0" w:line="360" w:lineRule="auto"/>
        <w:contextualSpacing/>
        <w:jc w:val="both"/>
        <w:rPr>
          <w:rFonts w:ascii="Times New Roman" w:hAnsi="Times New Roman" w:cs="Times New Roman"/>
          <w:sz w:val="24"/>
          <w:szCs w:val="24"/>
          <w:lang w:val="pt-PT"/>
        </w:rPr>
      </w:pPr>
    </w:p>
    <w:p w14:paraId="293E33C7" w14:textId="525511F0" w:rsidR="00415AB7" w:rsidRDefault="00415AB7" w:rsidP="00415AB7">
      <w:pPr>
        <w:spacing w:after="0" w:line="360" w:lineRule="auto"/>
        <w:contextualSpacing/>
        <w:jc w:val="both"/>
        <w:rPr>
          <w:rFonts w:ascii="Times New Roman" w:hAnsi="Times New Roman" w:cs="Times New Roman"/>
          <w:sz w:val="24"/>
          <w:szCs w:val="24"/>
          <w:lang w:val="pt-PT"/>
        </w:rPr>
      </w:pPr>
    </w:p>
    <w:p w14:paraId="249E0A51" w14:textId="5DFE8F01" w:rsidR="00415AB7" w:rsidRDefault="00415AB7" w:rsidP="00415AB7">
      <w:pPr>
        <w:spacing w:after="0" w:line="360" w:lineRule="auto"/>
        <w:contextualSpacing/>
        <w:jc w:val="both"/>
        <w:rPr>
          <w:rFonts w:ascii="Times New Roman" w:hAnsi="Times New Roman" w:cs="Times New Roman"/>
          <w:sz w:val="24"/>
          <w:szCs w:val="24"/>
          <w:lang w:val="pt-PT"/>
        </w:rPr>
      </w:pPr>
    </w:p>
    <w:p w14:paraId="09C10171" w14:textId="4C610AFD" w:rsidR="00415AB7" w:rsidRDefault="00415AB7" w:rsidP="00415AB7">
      <w:pPr>
        <w:spacing w:after="0" w:line="360" w:lineRule="auto"/>
        <w:contextualSpacing/>
        <w:jc w:val="both"/>
        <w:rPr>
          <w:rFonts w:ascii="Times New Roman" w:hAnsi="Times New Roman" w:cs="Times New Roman"/>
          <w:sz w:val="24"/>
          <w:szCs w:val="24"/>
          <w:lang w:val="pt-PT"/>
        </w:rPr>
      </w:pPr>
    </w:p>
    <w:p w14:paraId="41EF7BEE" w14:textId="1B722225" w:rsidR="00415AB7" w:rsidRDefault="00415AB7" w:rsidP="00415AB7">
      <w:pPr>
        <w:spacing w:after="0" w:line="360" w:lineRule="auto"/>
        <w:contextualSpacing/>
        <w:jc w:val="both"/>
        <w:rPr>
          <w:rFonts w:ascii="Times New Roman" w:hAnsi="Times New Roman" w:cs="Times New Roman"/>
          <w:sz w:val="24"/>
          <w:szCs w:val="24"/>
          <w:lang w:val="pt-PT"/>
        </w:rPr>
      </w:pPr>
    </w:p>
    <w:p w14:paraId="0494A044" w14:textId="54D4F45E" w:rsidR="00415AB7" w:rsidRDefault="00415AB7" w:rsidP="00415AB7">
      <w:pPr>
        <w:spacing w:after="0" w:line="360" w:lineRule="auto"/>
        <w:contextualSpacing/>
        <w:jc w:val="both"/>
        <w:rPr>
          <w:rFonts w:ascii="Times New Roman" w:hAnsi="Times New Roman" w:cs="Times New Roman"/>
          <w:sz w:val="24"/>
          <w:szCs w:val="24"/>
          <w:lang w:val="pt-PT"/>
        </w:rPr>
      </w:pPr>
    </w:p>
    <w:p w14:paraId="08AFA5AD" w14:textId="5573840F" w:rsidR="00415AB7" w:rsidRDefault="00415AB7" w:rsidP="00415AB7">
      <w:pPr>
        <w:spacing w:after="0" w:line="360" w:lineRule="auto"/>
        <w:contextualSpacing/>
        <w:jc w:val="both"/>
        <w:rPr>
          <w:rFonts w:ascii="Times New Roman" w:hAnsi="Times New Roman" w:cs="Times New Roman"/>
          <w:sz w:val="24"/>
          <w:szCs w:val="24"/>
          <w:lang w:val="pt-PT"/>
        </w:rPr>
      </w:pPr>
    </w:p>
    <w:p w14:paraId="4B9E25B7" w14:textId="0D19B766" w:rsidR="00415AB7" w:rsidRDefault="00415AB7" w:rsidP="00415AB7">
      <w:pPr>
        <w:spacing w:after="0" w:line="360" w:lineRule="auto"/>
        <w:contextualSpacing/>
        <w:jc w:val="both"/>
        <w:rPr>
          <w:rFonts w:ascii="Times New Roman" w:hAnsi="Times New Roman" w:cs="Times New Roman"/>
          <w:sz w:val="24"/>
          <w:szCs w:val="24"/>
          <w:lang w:val="pt-PT"/>
        </w:rPr>
      </w:pPr>
    </w:p>
    <w:p w14:paraId="2E9D7655" w14:textId="69D17025" w:rsidR="00415AB7" w:rsidRDefault="00415AB7" w:rsidP="00415AB7">
      <w:pPr>
        <w:spacing w:after="0" w:line="360" w:lineRule="auto"/>
        <w:contextualSpacing/>
        <w:jc w:val="both"/>
        <w:rPr>
          <w:rFonts w:ascii="Times New Roman" w:hAnsi="Times New Roman" w:cs="Times New Roman"/>
          <w:sz w:val="24"/>
          <w:szCs w:val="24"/>
          <w:lang w:val="pt-PT"/>
        </w:rPr>
      </w:pPr>
    </w:p>
    <w:p w14:paraId="22C83068" w14:textId="74F5CE02" w:rsidR="00415AB7" w:rsidRDefault="00415AB7" w:rsidP="00415AB7">
      <w:pPr>
        <w:spacing w:after="0" w:line="360" w:lineRule="auto"/>
        <w:contextualSpacing/>
        <w:jc w:val="both"/>
        <w:rPr>
          <w:rFonts w:ascii="Times New Roman" w:hAnsi="Times New Roman" w:cs="Times New Roman"/>
          <w:sz w:val="24"/>
          <w:szCs w:val="24"/>
          <w:lang w:val="pt-PT"/>
        </w:rPr>
      </w:pPr>
    </w:p>
    <w:p w14:paraId="14ED26D4" w14:textId="68F74F7B" w:rsidR="00415AB7" w:rsidRDefault="00415AB7" w:rsidP="00415AB7">
      <w:pPr>
        <w:spacing w:after="0" w:line="360" w:lineRule="auto"/>
        <w:contextualSpacing/>
        <w:jc w:val="both"/>
        <w:rPr>
          <w:rFonts w:ascii="Times New Roman" w:hAnsi="Times New Roman" w:cs="Times New Roman"/>
          <w:sz w:val="24"/>
          <w:szCs w:val="24"/>
          <w:lang w:val="pt-PT"/>
        </w:rPr>
      </w:pPr>
    </w:p>
    <w:p w14:paraId="72B111EC" w14:textId="0E098EB0" w:rsidR="00415AB7" w:rsidRDefault="00415AB7" w:rsidP="00415AB7">
      <w:pPr>
        <w:spacing w:after="0" w:line="360" w:lineRule="auto"/>
        <w:contextualSpacing/>
        <w:jc w:val="both"/>
        <w:rPr>
          <w:rFonts w:ascii="Times New Roman" w:hAnsi="Times New Roman" w:cs="Times New Roman"/>
          <w:sz w:val="24"/>
          <w:szCs w:val="24"/>
          <w:lang w:val="pt-PT"/>
        </w:rPr>
      </w:pPr>
    </w:p>
    <w:p w14:paraId="1FB3A478" w14:textId="49B961B7" w:rsidR="00415AB7" w:rsidRDefault="00415AB7" w:rsidP="00415AB7">
      <w:pPr>
        <w:spacing w:after="0" w:line="360" w:lineRule="auto"/>
        <w:contextualSpacing/>
        <w:jc w:val="both"/>
        <w:rPr>
          <w:rFonts w:ascii="Times New Roman" w:hAnsi="Times New Roman" w:cs="Times New Roman"/>
          <w:sz w:val="24"/>
          <w:szCs w:val="24"/>
          <w:lang w:val="pt-PT"/>
        </w:rPr>
      </w:pPr>
    </w:p>
    <w:p w14:paraId="67E68651" w14:textId="11BBAD4B" w:rsidR="00415AB7" w:rsidRDefault="00415AB7" w:rsidP="00415AB7">
      <w:pPr>
        <w:spacing w:after="0" w:line="360" w:lineRule="auto"/>
        <w:contextualSpacing/>
        <w:jc w:val="both"/>
        <w:rPr>
          <w:rFonts w:ascii="Times New Roman" w:hAnsi="Times New Roman" w:cs="Times New Roman"/>
          <w:sz w:val="24"/>
          <w:szCs w:val="24"/>
          <w:lang w:val="pt-PT"/>
        </w:rPr>
      </w:pPr>
    </w:p>
    <w:p w14:paraId="67F3BDE2" w14:textId="0CC86451" w:rsidR="00415AB7" w:rsidRDefault="00415AB7" w:rsidP="00415AB7">
      <w:pPr>
        <w:spacing w:after="0" w:line="360" w:lineRule="auto"/>
        <w:contextualSpacing/>
        <w:jc w:val="both"/>
        <w:rPr>
          <w:rFonts w:ascii="Times New Roman" w:hAnsi="Times New Roman" w:cs="Times New Roman"/>
          <w:sz w:val="24"/>
          <w:szCs w:val="24"/>
          <w:lang w:val="pt-PT"/>
        </w:rPr>
      </w:pPr>
    </w:p>
    <w:p w14:paraId="4C9BB723" w14:textId="42749F7E" w:rsidR="00415AB7" w:rsidRPr="00415AB7" w:rsidRDefault="00415AB7" w:rsidP="00415AB7">
      <w:pPr>
        <w:spacing w:line="360" w:lineRule="auto"/>
        <w:contextualSpacing/>
        <w:jc w:val="both"/>
        <w:rPr>
          <w:rFonts w:ascii="Times New Roman" w:hAnsi="Times New Roman" w:cs="Times New Roman"/>
          <w:bCs/>
          <w:sz w:val="20"/>
          <w:szCs w:val="20"/>
          <w:lang w:val="pt-PT"/>
        </w:rPr>
      </w:pPr>
      <w:r w:rsidRPr="00415AB7">
        <w:rPr>
          <w:rFonts w:ascii="Times New Roman" w:hAnsi="Times New Roman" w:cs="Times New Roman"/>
          <w:bCs/>
          <w:sz w:val="20"/>
          <w:szCs w:val="20"/>
          <w:lang w:val="pt-PT"/>
        </w:rPr>
        <w:t xml:space="preserve">Fonte: Valores retirados do Mapa Oficial das Eleições Legislativas publicados no sítio oficial do CNE, e </w:t>
      </w:r>
      <w:r w:rsidRPr="00484FC4">
        <w:rPr>
          <w:rFonts w:ascii="Times New Roman" w:hAnsi="Times New Roman" w:cs="Times New Roman"/>
          <w:bCs/>
          <w:sz w:val="20"/>
          <w:szCs w:val="20"/>
          <w:lang w:val="pt-PT"/>
        </w:rPr>
        <w:t xml:space="preserve">conjugados com os </w:t>
      </w:r>
      <w:r w:rsidRPr="00415AB7">
        <w:rPr>
          <w:rFonts w:ascii="Times New Roman" w:hAnsi="Times New Roman" w:cs="Times New Roman"/>
          <w:bCs/>
          <w:sz w:val="20"/>
          <w:szCs w:val="20"/>
          <w:lang w:val="pt-PT"/>
        </w:rPr>
        <w:t>dados fornecidos pela Fundação Francisco Manuel dos Santos</w:t>
      </w:r>
      <w:r w:rsidRPr="00484FC4">
        <w:rPr>
          <w:rFonts w:ascii="Times New Roman" w:hAnsi="Times New Roman" w:cs="Times New Roman"/>
          <w:bCs/>
          <w:sz w:val="20"/>
          <w:szCs w:val="20"/>
          <w:lang w:val="pt-PT"/>
        </w:rPr>
        <w:t>,</w:t>
      </w:r>
      <w:r w:rsidRPr="00415AB7">
        <w:rPr>
          <w:rFonts w:ascii="Times New Roman" w:hAnsi="Times New Roman" w:cs="Times New Roman"/>
          <w:bCs/>
          <w:sz w:val="20"/>
          <w:szCs w:val="20"/>
          <w:lang w:val="pt-PT"/>
        </w:rPr>
        <w:t xml:space="preserve"> </w:t>
      </w:r>
      <w:r w:rsidRPr="00484FC4">
        <w:rPr>
          <w:rFonts w:ascii="Times New Roman" w:hAnsi="Times New Roman" w:cs="Times New Roman"/>
          <w:bCs/>
          <w:sz w:val="20"/>
          <w:szCs w:val="20"/>
          <w:lang w:val="pt-PT"/>
        </w:rPr>
        <w:t>[Em linha]. D</w:t>
      </w:r>
      <w:r w:rsidRPr="00415AB7">
        <w:rPr>
          <w:rFonts w:ascii="Times New Roman" w:hAnsi="Times New Roman" w:cs="Times New Roman"/>
          <w:bCs/>
          <w:sz w:val="20"/>
          <w:szCs w:val="20"/>
          <w:lang w:val="pt-PT"/>
        </w:rPr>
        <w:t>isponível em</w:t>
      </w:r>
      <w:r w:rsidRPr="00484FC4">
        <w:rPr>
          <w:rFonts w:ascii="Times New Roman" w:hAnsi="Times New Roman" w:cs="Times New Roman"/>
          <w:bCs/>
          <w:sz w:val="20"/>
          <w:szCs w:val="20"/>
          <w:lang w:val="pt-PT"/>
        </w:rPr>
        <w:t>:</w:t>
      </w:r>
      <w:hyperlink r:id="rId10" w:history="1">
        <w:r w:rsidR="00484FC4" w:rsidRPr="00415AB7">
          <w:rPr>
            <w:rStyle w:val="Hyperlink"/>
            <w:rFonts w:ascii="Times New Roman" w:hAnsi="Times New Roman" w:cs="Times New Roman"/>
            <w:bCs/>
            <w:sz w:val="20"/>
            <w:szCs w:val="20"/>
            <w:lang w:val="pt-PT"/>
          </w:rPr>
          <w:t>https://www.pordata.pt/Portugal/Taxa+de+absten%C3%A7%C3%A3o+nas+elei%C3%A7%C3%B5es+para+as+Autarquias+Locais-2210</w:t>
        </w:r>
      </w:hyperlink>
    </w:p>
    <w:p w14:paraId="5BD15E18" w14:textId="77777777" w:rsidR="00484FC4" w:rsidRDefault="00484FC4" w:rsidP="00BC51EF">
      <w:pPr>
        <w:spacing w:after="0" w:line="360" w:lineRule="auto"/>
        <w:contextualSpacing/>
        <w:jc w:val="both"/>
        <w:rPr>
          <w:rFonts w:ascii="Times New Roman" w:hAnsi="Times New Roman" w:cs="Times New Roman"/>
          <w:bCs/>
          <w:sz w:val="24"/>
          <w:szCs w:val="24"/>
          <w:lang w:val="pt-PT"/>
        </w:rPr>
      </w:pPr>
    </w:p>
    <w:p w14:paraId="23F4FFEE" w14:textId="6168BD53" w:rsidR="00BD50C7" w:rsidRDefault="00BD50C7" w:rsidP="00BC51EF">
      <w:pPr>
        <w:spacing w:after="0" w:line="360" w:lineRule="auto"/>
        <w:contextualSpacing/>
        <w:jc w:val="both"/>
        <w:rPr>
          <w:rFonts w:ascii="Times New Roman" w:hAnsi="Times New Roman" w:cs="Times New Roman"/>
          <w:bCs/>
          <w:sz w:val="24"/>
          <w:szCs w:val="24"/>
          <w:lang w:val="pt-PT"/>
        </w:rPr>
      </w:pPr>
    </w:p>
    <w:p w14:paraId="0A341024" w14:textId="77777777" w:rsidR="00CD1A5F" w:rsidRDefault="00CD1A5F" w:rsidP="00BC51EF">
      <w:pPr>
        <w:spacing w:after="0" w:line="360" w:lineRule="auto"/>
        <w:contextualSpacing/>
        <w:jc w:val="both"/>
        <w:rPr>
          <w:rFonts w:ascii="Times New Roman" w:hAnsi="Times New Roman" w:cs="Times New Roman"/>
          <w:bCs/>
          <w:sz w:val="24"/>
          <w:szCs w:val="24"/>
          <w:lang w:val="pt-PT"/>
        </w:rPr>
      </w:pPr>
    </w:p>
    <w:p w14:paraId="090B0822" w14:textId="77777777" w:rsidR="00BD50C7" w:rsidRDefault="00BD50C7" w:rsidP="00BC51EF">
      <w:pPr>
        <w:spacing w:after="0" w:line="360" w:lineRule="auto"/>
        <w:contextualSpacing/>
        <w:jc w:val="both"/>
        <w:rPr>
          <w:rFonts w:ascii="Times New Roman" w:hAnsi="Times New Roman" w:cs="Times New Roman"/>
          <w:bCs/>
          <w:sz w:val="24"/>
          <w:szCs w:val="24"/>
          <w:lang w:val="pt-PT"/>
        </w:rPr>
      </w:pPr>
    </w:p>
    <w:p w14:paraId="0FAF81C1" w14:textId="77777777" w:rsidR="00AB20E2" w:rsidRDefault="00AB20E2" w:rsidP="00BC51EF">
      <w:pPr>
        <w:spacing w:after="0" w:line="360" w:lineRule="auto"/>
        <w:contextualSpacing/>
        <w:jc w:val="both"/>
        <w:rPr>
          <w:rFonts w:ascii="Times New Roman" w:hAnsi="Times New Roman" w:cs="Times New Roman"/>
          <w:bCs/>
          <w:sz w:val="24"/>
          <w:szCs w:val="24"/>
          <w:lang w:val="pt-PT"/>
        </w:rPr>
      </w:pPr>
    </w:p>
    <w:p w14:paraId="159FA950" w14:textId="77777777" w:rsidR="008A07EB" w:rsidRDefault="008A07EB" w:rsidP="00BC51EF">
      <w:pPr>
        <w:spacing w:after="0" w:line="360" w:lineRule="auto"/>
        <w:contextualSpacing/>
        <w:jc w:val="both"/>
        <w:rPr>
          <w:rFonts w:ascii="Times New Roman" w:hAnsi="Times New Roman" w:cs="Times New Roman"/>
          <w:bCs/>
          <w:sz w:val="24"/>
          <w:szCs w:val="24"/>
          <w:lang w:val="pt-PT"/>
        </w:rPr>
      </w:pPr>
    </w:p>
    <w:p w14:paraId="5B1192EB" w14:textId="77777777" w:rsidR="00AB20E2" w:rsidRDefault="00AB20E2" w:rsidP="00BC51EF">
      <w:pPr>
        <w:spacing w:after="0" w:line="360" w:lineRule="auto"/>
        <w:contextualSpacing/>
        <w:jc w:val="both"/>
        <w:rPr>
          <w:rFonts w:ascii="Times New Roman" w:hAnsi="Times New Roman" w:cs="Times New Roman"/>
          <w:bCs/>
          <w:sz w:val="24"/>
          <w:szCs w:val="24"/>
          <w:lang w:val="pt-PT"/>
        </w:rPr>
      </w:pPr>
    </w:p>
    <w:p w14:paraId="7BD72718" w14:textId="4CA12ED1" w:rsidR="00484FC4" w:rsidRPr="00484FC4" w:rsidRDefault="00484FC4" w:rsidP="00484FC4">
      <w:pPr>
        <w:spacing w:line="360" w:lineRule="auto"/>
        <w:ind w:firstLine="720"/>
        <w:contextualSpacing/>
        <w:jc w:val="both"/>
        <w:rPr>
          <w:rFonts w:ascii="Times New Roman" w:hAnsi="Times New Roman" w:cs="Times New Roman"/>
          <w:bCs/>
          <w:sz w:val="24"/>
          <w:szCs w:val="24"/>
          <w:lang w:val="pt-PT"/>
        </w:rPr>
      </w:pPr>
      <w:r w:rsidRPr="00484FC4">
        <w:rPr>
          <w:rFonts w:ascii="Times New Roman" w:hAnsi="Times New Roman" w:cs="Times New Roman"/>
          <w:bCs/>
          <w:sz w:val="24"/>
          <w:szCs w:val="24"/>
          <w:lang w:val="pt-PT"/>
        </w:rPr>
        <w:lastRenderedPageBreak/>
        <w:t>As eleições autárquicas são um ato eleitoral em que cada território de cada autarquia local constitui um único círculo eleitoral que visa a eleição dos membros que irão integrar os órgãos políticos regionais</w:t>
      </w:r>
      <w:r w:rsidRPr="00484FC4">
        <w:rPr>
          <w:rFonts w:ascii="Times New Roman" w:hAnsi="Times New Roman" w:cs="Times New Roman"/>
          <w:bCs/>
          <w:sz w:val="24"/>
          <w:szCs w:val="24"/>
          <w:vertAlign w:val="superscript"/>
          <w:lang w:val="pt-PT"/>
        </w:rPr>
        <w:footnoteReference w:id="214"/>
      </w:r>
      <w:r w:rsidRPr="00484FC4">
        <w:rPr>
          <w:rFonts w:ascii="Times New Roman" w:hAnsi="Times New Roman" w:cs="Times New Roman"/>
          <w:bCs/>
          <w:sz w:val="24"/>
          <w:szCs w:val="24"/>
          <w:lang w:val="pt-PT"/>
        </w:rPr>
        <w:t xml:space="preserve">, os cidadãos eleitores gozam do direito a eleger em três boletins de voto separados os membros a compor: a Câmara Municipal (Presidente de Câmara e Vereadores), Assembleia Municipal (Mesa da Assembleia e Deputados Municipais) e </w:t>
      </w:r>
      <w:r w:rsidR="00BD50C7">
        <w:rPr>
          <w:rFonts w:ascii="Times New Roman" w:hAnsi="Times New Roman" w:cs="Times New Roman"/>
          <w:bCs/>
          <w:sz w:val="24"/>
          <w:szCs w:val="24"/>
          <w:lang w:val="pt-PT"/>
        </w:rPr>
        <w:t xml:space="preserve">a </w:t>
      </w:r>
      <w:r w:rsidRPr="00484FC4">
        <w:rPr>
          <w:rFonts w:ascii="Times New Roman" w:hAnsi="Times New Roman" w:cs="Times New Roman"/>
          <w:bCs/>
          <w:sz w:val="24"/>
          <w:szCs w:val="24"/>
          <w:lang w:val="pt-PT"/>
        </w:rPr>
        <w:t xml:space="preserve">Assembleia de Freguesia.  </w:t>
      </w:r>
    </w:p>
    <w:p w14:paraId="0803BB62" w14:textId="364063A4" w:rsidR="00484FC4" w:rsidRPr="00484FC4" w:rsidRDefault="00484FC4" w:rsidP="00484FC4">
      <w:pPr>
        <w:spacing w:after="0" w:line="360" w:lineRule="auto"/>
        <w:ind w:firstLine="720"/>
        <w:contextualSpacing/>
        <w:jc w:val="both"/>
        <w:rPr>
          <w:rFonts w:ascii="Times New Roman" w:hAnsi="Times New Roman" w:cs="Times New Roman"/>
          <w:bCs/>
          <w:sz w:val="24"/>
          <w:szCs w:val="24"/>
          <w:lang w:val="pt-PT"/>
        </w:rPr>
      </w:pPr>
      <w:r w:rsidRPr="00484FC4">
        <w:rPr>
          <w:rFonts w:ascii="Times New Roman" w:hAnsi="Times New Roman" w:cs="Times New Roman"/>
          <w:bCs/>
          <w:sz w:val="24"/>
          <w:szCs w:val="24"/>
          <w:lang w:val="pt-PT"/>
        </w:rPr>
        <w:t>Os investigadores apontam que são</w:t>
      </w:r>
      <w:r w:rsidR="00BD50C7">
        <w:rPr>
          <w:rFonts w:ascii="Times New Roman" w:hAnsi="Times New Roman" w:cs="Times New Roman"/>
          <w:bCs/>
          <w:sz w:val="24"/>
          <w:szCs w:val="24"/>
          <w:lang w:val="pt-PT"/>
        </w:rPr>
        <w:t xml:space="preserve"> os jovens que se abstêm mais em votar</w:t>
      </w:r>
      <w:r w:rsidRPr="00484FC4">
        <w:rPr>
          <w:rFonts w:ascii="Times New Roman" w:hAnsi="Times New Roman" w:cs="Times New Roman"/>
          <w:bCs/>
          <w:sz w:val="24"/>
          <w:szCs w:val="24"/>
          <w:lang w:val="pt-PT"/>
        </w:rPr>
        <w:t xml:space="preserve"> e que essa abstenção é concretizada pelo nível de integração social destes, as eleições autárquicas acabam por ser as que registam os mais elevados valores de abstenção de ano p</w:t>
      </w:r>
      <w:r w:rsidR="00BD50C7">
        <w:rPr>
          <w:rFonts w:ascii="Times New Roman" w:hAnsi="Times New Roman" w:cs="Times New Roman"/>
          <w:bCs/>
          <w:sz w:val="24"/>
          <w:szCs w:val="24"/>
          <w:lang w:val="pt-PT"/>
        </w:rPr>
        <w:t>ara ano, salvo algumas exceções</w:t>
      </w:r>
      <w:r w:rsidRPr="00484FC4">
        <w:rPr>
          <w:rFonts w:ascii="Times New Roman" w:hAnsi="Times New Roman" w:cs="Times New Roman"/>
          <w:bCs/>
          <w:sz w:val="24"/>
          <w:szCs w:val="24"/>
          <w:lang w:val="pt-PT"/>
        </w:rPr>
        <w:t xml:space="preserve"> e em grande parte pela fraca promoção que as mesmas têm quando comparado com as Eleições Legislativas e Presidências, onde os partidos investem de forma centralizada na campanha em que por norma apenas apoiam um candi</w:t>
      </w:r>
      <w:r w:rsidR="00BD50C7">
        <w:rPr>
          <w:rFonts w:ascii="Times New Roman" w:hAnsi="Times New Roman" w:cs="Times New Roman"/>
          <w:bCs/>
          <w:sz w:val="24"/>
          <w:szCs w:val="24"/>
          <w:lang w:val="pt-PT"/>
        </w:rPr>
        <w:t>dato, ao contrário das Eleições A</w:t>
      </w:r>
      <w:r w:rsidRPr="00484FC4">
        <w:rPr>
          <w:rFonts w:ascii="Times New Roman" w:hAnsi="Times New Roman" w:cs="Times New Roman"/>
          <w:bCs/>
          <w:sz w:val="24"/>
          <w:szCs w:val="24"/>
          <w:lang w:val="pt-PT"/>
        </w:rPr>
        <w:t>utárquicas onde os partidos vêm o orçamento de campanha mais distribuído pelos vários círculos eleitorais, acabando por ser em muitos dos casos os próprios candidatos a suportar os custo</w:t>
      </w:r>
      <w:r w:rsidR="00BD50C7">
        <w:rPr>
          <w:rFonts w:ascii="Times New Roman" w:hAnsi="Times New Roman" w:cs="Times New Roman"/>
          <w:bCs/>
          <w:sz w:val="24"/>
          <w:szCs w:val="24"/>
          <w:lang w:val="pt-PT"/>
        </w:rPr>
        <w:t>s com a sua campanha autárquica</w:t>
      </w:r>
      <w:r w:rsidRPr="00484FC4">
        <w:rPr>
          <w:rFonts w:ascii="Times New Roman" w:hAnsi="Times New Roman" w:cs="Times New Roman"/>
          <w:bCs/>
          <w:sz w:val="24"/>
          <w:szCs w:val="24"/>
          <w:lang w:val="pt-PT"/>
        </w:rPr>
        <w:t>, o que diminui logo aí a possibilidade de fazer uma campanha mais alargada e com recurso aos meios de comunicação privados que são os maiores difusores da mensagem e consequentemente dão maior visibilidade, de modo a chegar a um maior número de eleitores.</w:t>
      </w:r>
      <w:r w:rsidR="00A54B12">
        <w:rPr>
          <w:rStyle w:val="FootnoteReference"/>
          <w:rFonts w:ascii="Times New Roman" w:hAnsi="Times New Roman" w:cs="Times New Roman"/>
          <w:bCs/>
          <w:sz w:val="24"/>
          <w:szCs w:val="24"/>
          <w:lang w:val="pt-PT"/>
        </w:rPr>
        <w:footnoteReference w:id="215"/>
      </w:r>
    </w:p>
    <w:p w14:paraId="562B5B55" w14:textId="6A826605" w:rsidR="00484FC4" w:rsidRPr="00484FC4" w:rsidRDefault="00484FC4" w:rsidP="00484FC4">
      <w:pPr>
        <w:spacing w:after="0" w:line="360" w:lineRule="auto"/>
        <w:ind w:firstLine="720"/>
        <w:contextualSpacing/>
        <w:jc w:val="both"/>
        <w:rPr>
          <w:rFonts w:ascii="Times New Roman" w:hAnsi="Times New Roman" w:cs="Times New Roman"/>
          <w:bCs/>
          <w:sz w:val="24"/>
          <w:szCs w:val="24"/>
          <w:lang w:val="pt-PT"/>
        </w:rPr>
      </w:pPr>
      <w:r w:rsidRPr="00484FC4">
        <w:rPr>
          <w:rFonts w:ascii="Times New Roman" w:hAnsi="Times New Roman" w:cs="Times New Roman"/>
          <w:bCs/>
          <w:sz w:val="24"/>
          <w:szCs w:val="24"/>
          <w:lang w:val="pt-PT"/>
        </w:rPr>
        <w:t>Porém, apesar de serem as eleições onde se verifica a mai</w:t>
      </w:r>
      <w:r w:rsidR="00BD50C7">
        <w:rPr>
          <w:rFonts w:ascii="Times New Roman" w:hAnsi="Times New Roman" w:cs="Times New Roman"/>
          <w:bCs/>
          <w:sz w:val="24"/>
          <w:szCs w:val="24"/>
          <w:lang w:val="pt-PT"/>
        </w:rPr>
        <w:t>or taxa de abstenção, é com as E</w:t>
      </w:r>
      <w:r w:rsidRPr="00484FC4">
        <w:rPr>
          <w:rFonts w:ascii="Times New Roman" w:hAnsi="Times New Roman" w:cs="Times New Roman"/>
          <w:bCs/>
          <w:sz w:val="24"/>
          <w:szCs w:val="24"/>
          <w:lang w:val="pt-PT"/>
        </w:rPr>
        <w:t xml:space="preserve">leições </w:t>
      </w:r>
      <w:r w:rsidR="00BD50C7">
        <w:rPr>
          <w:rFonts w:ascii="Times New Roman" w:hAnsi="Times New Roman" w:cs="Times New Roman"/>
          <w:bCs/>
          <w:sz w:val="24"/>
          <w:szCs w:val="24"/>
          <w:lang w:val="pt-PT"/>
        </w:rPr>
        <w:t>A</w:t>
      </w:r>
      <w:r w:rsidRPr="00484FC4">
        <w:rPr>
          <w:rFonts w:ascii="Times New Roman" w:hAnsi="Times New Roman" w:cs="Times New Roman"/>
          <w:bCs/>
          <w:sz w:val="24"/>
          <w:szCs w:val="24"/>
          <w:lang w:val="pt-PT"/>
        </w:rPr>
        <w:t xml:space="preserve">utárquicas que os partidos sabem à partida qual o valor aproximado que iram ter nas </w:t>
      </w:r>
      <w:r w:rsidR="00BD50C7">
        <w:rPr>
          <w:rFonts w:ascii="Times New Roman" w:hAnsi="Times New Roman" w:cs="Times New Roman"/>
          <w:bCs/>
          <w:sz w:val="24"/>
          <w:szCs w:val="24"/>
          <w:lang w:val="pt-PT"/>
        </w:rPr>
        <w:t>E</w:t>
      </w:r>
      <w:r w:rsidRPr="00484FC4">
        <w:rPr>
          <w:rFonts w:ascii="Times New Roman" w:hAnsi="Times New Roman" w:cs="Times New Roman"/>
          <w:bCs/>
          <w:sz w:val="24"/>
          <w:szCs w:val="24"/>
          <w:lang w:val="pt-PT"/>
        </w:rPr>
        <w:t xml:space="preserve">leições </w:t>
      </w:r>
      <w:r w:rsidR="00BD50C7">
        <w:rPr>
          <w:rFonts w:ascii="Times New Roman" w:hAnsi="Times New Roman" w:cs="Times New Roman"/>
          <w:bCs/>
          <w:sz w:val="24"/>
          <w:szCs w:val="24"/>
          <w:lang w:val="pt-PT"/>
        </w:rPr>
        <w:t>L</w:t>
      </w:r>
      <w:r w:rsidRPr="00484FC4">
        <w:rPr>
          <w:rFonts w:ascii="Times New Roman" w:hAnsi="Times New Roman" w:cs="Times New Roman"/>
          <w:bCs/>
          <w:sz w:val="24"/>
          <w:szCs w:val="24"/>
          <w:lang w:val="pt-PT"/>
        </w:rPr>
        <w:t xml:space="preserve">egislativas, ao analisarmos várias teorias, </w:t>
      </w:r>
      <w:r w:rsidR="00BD50C7">
        <w:rPr>
          <w:rFonts w:ascii="Times New Roman" w:hAnsi="Times New Roman" w:cs="Times New Roman"/>
          <w:bCs/>
          <w:sz w:val="24"/>
          <w:szCs w:val="24"/>
          <w:lang w:val="pt-PT"/>
        </w:rPr>
        <w:t>concluímos que a explicação para este f</w:t>
      </w:r>
      <w:r w:rsidR="000F0C10">
        <w:rPr>
          <w:rFonts w:ascii="Times New Roman" w:hAnsi="Times New Roman" w:cs="Times New Roman"/>
          <w:bCs/>
          <w:sz w:val="24"/>
          <w:szCs w:val="24"/>
          <w:lang w:val="pt-PT"/>
        </w:rPr>
        <w:t>ato</w:t>
      </w:r>
      <w:r w:rsidR="00BD50C7">
        <w:rPr>
          <w:rFonts w:ascii="Times New Roman" w:hAnsi="Times New Roman" w:cs="Times New Roman"/>
          <w:bCs/>
          <w:sz w:val="24"/>
          <w:szCs w:val="24"/>
          <w:lang w:val="pt-PT"/>
        </w:rPr>
        <w:t xml:space="preserve"> </w:t>
      </w:r>
      <w:r w:rsidRPr="00484FC4">
        <w:rPr>
          <w:rFonts w:ascii="Times New Roman" w:hAnsi="Times New Roman" w:cs="Times New Roman"/>
          <w:bCs/>
          <w:sz w:val="24"/>
          <w:szCs w:val="24"/>
          <w:lang w:val="pt-PT"/>
        </w:rPr>
        <w:t>é que geralmente (9</w:t>
      </w:r>
      <w:r w:rsidR="00BD50C7">
        <w:rPr>
          <w:rFonts w:ascii="Times New Roman" w:hAnsi="Times New Roman" w:cs="Times New Roman"/>
          <w:bCs/>
          <w:sz w:val="24"/>
          <w:szCs w:val="24"/>
          <w:lang w:val="pt-PT"/>
        </w:rPr>
        <w:t>9%) dos cidadãos que votam nas E</w:t>
      </w:r>
      <w:r w:rsidRPr="00484FC4">
        <w:rPr>
          <w:rFonts w:ascii="Times New Roman" w:hAnsi="Times New Roman" w:cs="Times New Roman"/>
          <w:bCs/>
          <w:sz w:val="24"/>
          <w:szCs w:val="24"/>
          <w:lang w:val="pt-PT"/>
        </w:rPr>
        <w:t xml:space="preserve">leições </w:t>
      </w:r>
      <w:r w:rsidR="00BD50C7">
        <w:rPr>
          <w:rFonts w:ascii="Times New Roman" w:hAnsi="Times New Roman" w:cs="Times New Roman"/>
          <w:bCs/>
          <w:sz w:val="24"/>
          <w:szCs w:val="24"/>
          <w:lang w:val="pt-PT"/>
        </w:rPr>
        <w:t>A</w:t>
      </w:r>
      <w:r w:rsidRPr="00484FC4">
        <w:rPr>
          <w:rFonts w:ascii="Times New Roman" w:hAnsi="Times New Roman" w:cs="Times New Roman"/>
          <w:bCs/>
          <w:sz w:val="24"/>
          <w:szCs w:val="24"/>
          <w:lang w:val="pt-PT"/>
        </w:rPr>
        <w:t xml:space="preserve">utárquicas, votam também nas </w:t>
      </w:r>
      <w:r w:rsidR="00BD50C7">
        <w:rPr>
          <w:rFonts w:ascii="Times New Roman" w:hAnsi="Times New Roman" w:cs="Times New Roman"/>
          <w:bCs/>
          <w:sz w:val="24"/>
          <w:szCs w:val="24"/>
          <w:lang w:val="pt-PT"/>
        </w:rPr>
        <w:t>L</w:t>
      </w:r>
      <w:r w:rsidRPr="00484FC4">
        <w:rPr>
          <w:rFonts w:ascii="Times New Roman" w:hAnsi="Times New Roman" w:cs="Times New Roman"/>
          <w:bCs/>
          <w:sz w:val="24"/>
          <w:szCs w:val="24"/>
          <w:lang w:val="pt-PT"/>
        </w:rPr>
        <w:t xml:space="preserve">egislativas, ao paço </w:t>
      </w:r>
      <w:r w:rsidR="00BD50C7">
        <w:rPr>
          <w:rFonts w:ascii="Times New Roman" w:hAnsi="Times New Roman" w:cs="Times New Roman"/>
          <w:bCs/>
          <w:sz w:val="24"/>
          <w:szCs w:val="24"/>
          <w:lang w:val="pt-PT"/>
        </w:rPr>
        <w:t>que, aqueles que não votam nas A</w:t>
      </w:r>
      <w:r w:rsidRPr="00484FC4">
        <w:rPr>
          <w:rFonts w:ascii="Times New Roman" w:hAnsi="Times New Roman" w:cs="Times New Roman"/>
          <w:bCs/>
          <w:sz w:val="24"/>
          <w:szCs w:val="24"/>
          <w:lang w:val="pt-PT"/>
        </w:rPr>
        <w:t xml:space="preserve">utárquicas (geralmente), apenas votam nas </w:t>
      </w:r>
      <w:r w:rsidR="00BD50C7">
        <w:rPr>
          <w:rFonts w:ascii="Times New Roman" w:hAnsi="Times New Roman" w:cs="Times New Roman"/>
          <w:bCs/>
          <w:sz w:val="24"/>
          <w:szCs w:val="24"/>
          <w:lang w:val="pt-PT"/>
        </w:rPr>
        <w:t>L</w:t>
      </w:r>
      <w:r w:rsidRPr="00484FC4">
        <w:rPr>
          <w:rFonts w:ascii="Times New Roman" w:hAnsi="Times New Roman" w:cs="Times New Roman"/>
          <w:bCs/>
          <w:sz w:val="24"/>
          <w:szCs w:val="24"/>
          <w:lang w:val="pt-PT"/>
        </w:rPr>
        <w:t xml:space="preserve">egislativas, pela dimensão da campanha eleitoral que é constantemente divulgada nos meios de comunicação e que acaba por fazer gerar no cidadão eleitor um “sentimento de dever cívico”,  sendo ainda que estes cidadãos </w:t>
      </w:r>
      <w:r w:rsidR="00BD50C7">
        <w:rPr>
          <w:rFonts w:ascii="Times New Roman" w:hAnsi="Times New Roman" w:cs="Times New Roman"/>
          <w:bCs/>
          <w:sz w:val="24"/>
          <w:szCs w:val="24"/>
          <w:lang w:val="pt-PT"/>
        </w:rPr>
        <w:t>estão mais habilitados a votar</w:t>
      </w:r>
      <w:r w:rsidRPr="00484FC4">
        <w:rPr>
          <w:rFonts w:ascii="Times New Roman" w:hAnsi="Times New Roman" w:cs="Times New Roman"/>
          <w:bCs/>
          <w:sz w:val="24"/>
          <w:szCs w:val="24"/>
          <w:lang w:val="pt-PT"/>
        </w:rPr>
        <w:t xml:space="preserve"> não por uma</w:t>
      </w:r>
      <w:r>
        <w:rPr>
          <w:rFonts w:ascii="Times New Roman" w:hAnsi="Times New Roman" w:cs="Times New Roman"/>
          <w:bCs/>
          <w:sz w:val="24"/>
          <w:szCs w:val="24"/>
          <w:lang w:val="pt-PT"/>
        </w:rPr>
        <w:t xml:space="preserve"> </w:t>
      </w:r>
      <w:r w:rsidRPr="00484FC4">
        <w:rPr>
          <w:rFonts w:ascii="Times New Roman" w:hAnsi="Times New Roman" w:cs="Times New Roman"/>
          <w:bCs/>
          <w:sz w:val="24"/>
          <w:szCs w:val="24"/>
          <w:lang w:val="pt-PT"/>
        </w:rPr>
        <w:t xml:space="preserve">ideologia política  mas por serem </w:t>
      </w:r>
      <w:r w:rsidRPr="00484FC4">
        <w:rPr>
          <w:rFonts w:ascii="Times New Roman" w:hAnsi="Times New Roman" w:cs="Times New Roman"/>
          <w:bCs/>
          <w:sz w:val="24"/>
          <w:szCs w:val="24"/>
          <w:lang w:val="pt-PT"/>
        </w:rPr>
        <w:lastRenderedPageBreak/>
        <w:t>influenciados pela campanha política e pelas sondagens divulgadas nos meios de comunicação</w:t>
      </w:r>
      <w:r w:rsidRPr="00484FC4">
        <w:rPr>
          <w:rFonts w:ascii="Times New Roman" w:hAnsi="Times New Roman" w:cs="Times New Roman"/>
          <w:bCs/>
          <w:sz w:val="24"/>
          <w:szCs w:val="24"/>
          <w:vertAlign w:val="superscript"/>
          <w:lang w:val="pt-PT"/>
        </w:rPr>
        <w:footnoteReference w:id="216"/>
      </w:r>
      <w:r w:rsidRPr="00484FC4">
        <w:rPr>
          <w:rFonts w:ascii="Times New Roman" w:hAnsi="Times New Roman" w:cs="Times New Roman"/>
          <w:bCs/>
          <w:sz w:val="24"/>
          <w:szCs w:val="24"/>
          <w:lang w:val="pt-PT"/>
        </w:rPr>
        <w:t>.</w:t>
      </w:r>
    </w:p>
    <w:p w14:paraId="585BA69E" w14:textId="20B09E31" w:rsidR="00484FC4" w:rsidRPr="00484FC4" w:rsidRDefault="00484FC4" w:rsidP="00484FC4">
      <w:pPr>
        <w:spacing w:line="360" w:lineRule="auto"/>
        <w:ind w:firstLine="720"/>
        <w:contextualSpacing/>
        <w:jc w:val="both"/>
        <w:rPr>
          <w:rFonts w:ascii="Times New Roman" w:hAnsi="Times New Roman" w:cs="Times New Roman"/>
          <w:bCs/>
          <w:sz w:val="24"/>
          <w:szCs w:val="24"/>
          <w:lang w:val="pt-PT"/>
        </w:rPr>
      </w:pPr>
      <w:r w:rsidRPr="00484FC4">
        <w:rPr>
          <w:rFonts w:ascii="Times New Roman" w:hAnsi="Times New Roman" w:cs="Times New Roman"/>
          <w:bCs/>
          <w:sz w:val="24"/>
          <w:szCs w:val="24"/>
          <w:lang w:val="pt-PT"/>
        </w:rPr>
        <w:t xml:space="preserve">Com isto a nossa conclusão aponta </w:t>
      </w:r>
      <w:r w:rsidR="00BD50C7">
        <w:rPr>
          <w:rFonts w:ascii="Times New Roman" w:hAnsi="Times New Roman" w:cs="Times New Roman"/>
          <w:bCs/>
          <w:sz w:val="24"/>
          <w:szCs w:val="24"/>
          <w:lang w:val="pt-PT"/>
        </w:rPr>
        <w:t>que o aumento da abstenção nas E</w:t>
      </w:r>
      <w:r w:rsidRPr="00484FC4">
        <w:rPr>
          <w:rFonts w:ascii="Times New Roman" w:hAnsi="Times New Roman" w:cs="Times New Roman"/>
          <w:bCs/>
          <w:sz w:val="24"/>
          <w:szCs w:val="24"/>
          <w:lang w:val="pt-PT"/>
        </w:rPr>
        <w:t xml:space="preserve">leições </w:t>
      </w:r>
      <w:r w:rsidR="00BD50C7">
        <w:rPr>
          <w:rFonts w:ascii="Times New Roman" w:hAnsi="Times New Roman" w:cs="Times New Roman"/>
          <w:bCs/>
          <w:sz w:val="24"/>
          <w:szCs w:val="24"/>
          <w:lang w:val="pt-PT"/>
        </w:rPr>
        <w:t>A</w:t>
      </w:r>
      <w:r w:rsidRPr="00484FC4">
        <w:rPr>
          <w:rFonts w:ascii="Times New Roman" w:hAnsi="Times New Roman" w:cs="Times New Roman"/>
          <w:bCs/>
          <w:sz w:val="24"/>
          <w:szCs w:val="24"/>
          <w:lang w:val="pt-PT"/>
        </w:rPr>
        <w:t>utárquicas revela um aumento sistemático do desinteresse político dos cidadãos em geral, uma das teorias apontadas é a da “</w:t>
      </w:r>
      <w:r w:rsidRPr="00484FC4">
        <w:rPr>
          <w:rFonts w:ascii="Times New Roman" w:hAnsi="Times New Roman" w:cs="Times New Roman"/>
          <w:bCs/>
          <w:i/>
          <w:iCs/>
          <w:sz w:val="24"/>
          <w:szCs w:val="24"/>
          <w:lang w:val="pt-PT"/>
        </w:rPr>
        <w:t xml:space="preserve">integração social” </w:t>
      </w:r>
      <w:r w:rsidRPr="00484FC4">
        <w:rPr>
          <w:rFonts w:ascii="Times New Roman" w:hAnsi="Times New Roman" w:cs="Times New Roman"/>
          <w:bCs/>
          <w:sz w:val="24"/>
          <w:szCs w:val="24"/>
          <w:lang w:val="pt-PT"/>
        </w:rPr>
        <w:t>do individuo</w:t>
      </w:r>
      <w:r w:rsidRPr="00484FC4">
        <w:rPr>
          <w:rFonts w:ascii="Times New Roman" w:hAnsi="Times New Roman" w:cs="Times New Roman"/>
          <w:bCs/>
          <w:i/>
          <w:iCs/>
          <w:sz w:val="24"/>
          <w:szCs w:val="24"/>
          <w:lang w:val="pt-PT"/>
        </w:rPr>
        <w:t xml:space="preserve">, </w:t>
      </w:r>
      <w:r w:rsidRPr="00484FC4">
        <w:rPr>
          <w:rFonts w:ascii="Times New Roman" w:hAnsi="Times New Roman" w:cs="Times New Roman"/>
          <w:bCs/>
          <w:sz w:val="24"/>
          <w:szCs w:val="24"/>
          <w:lang w:val="pt-PT"/>
        </w:rPr>
        <w:t>é uma das várias teorias apresenta</w:t>
      </w:r>
      <w:r w:rsidR="00BD50C7">
        <w:rPr>
          <w:rFonts w:ascii="Times New Roman" w:hAnsi="Times New Roman" w:cs="Times New Roman"/>
          <w:bCs/>
          <w:sz w:val="24"/>
          <w:szCs w:val="24"/>
          <w:lang w:val="pt-PT"/>
        </w:rPr>
        <w:t>das sobre a abstenção eleitoral</w:t>
      </w:r>
      <w:r w:rsidRPr="00484FC4">
        <w:rPr>
          <w:rFonts w:ascii="Times New Roman" w:hAnsi="Times New Roman" w:cs="Times New Roman"/>
          <w:bCs/>
          <w:sz w:val="24"/>
          <w:szCs w:val="24"/>
          <w:lang w:val="pt-PT"/>
        </w:rPr>
        <w:t xml:space="preserve"> e refere que os cidadãos com maior integração social tendem a estar mais recetivos a participar nas atividades eleitorais. A integração social significa segundo este modelo de abstenção eleitoral, a intensidade com que os sujeitos alvo deste estudo (cidadãos eleitores) têm maior capacidade de absorver informação de contexto político, ou seja, sobre candida</w:t>
      </w:r>
      <w:r w:rsidR="00BD50C7">
        <w:rPr>
          <w:rFonts w:ascii="Times New Roman" w:hAnsi="Times New Roman" w:cs="Times New Roman"/>
          <w:bCs/>
          <w:sz w:val="24"/>
          <w:szCs w:val="24"/>
          <w:lang w:val="pt-PT"/>
        </w:rPr>
        <w:t>tos, exposição a normas sociais</w:t>
      </w:r>
      <w:r w:rsidRPr="00484FC4">
        <w:rPr>
          <w:rFonts w:ascii="Times New Roman" w:hAnsi="Times New Roman" w:cs="Times New Roman"/>
          <w:bCs/>
          <w:sz w:val="24"/>
          <w:szCs w:val="24"/>
          <w:lang w:val="pt-PT"/>
        </w:rPr>
        <w:t xml:space="preserve"> e estímulos favoráveis à participação com a comunidade que conceptualiza estar afeta às decisões políticas.</w:t>
      </w:r>
      <w:r w:rsidRPr="00484FC4">
        <w:rPr>
          <w:rFonts w:ascii="Times New Roman" w:hAnsi="Times New Roman" w:cs="Times New Roman"/>
          <w:bCs/>
          <w:sz w:val="24"/>
          <w:szCs w:val="24"/>
          <w:vertAlign w:val="superscript"/>
          <w:lang w:val="pt-PT"/>
        </w:rPr>
        <w:footnoteReference w:id="217"/>
      </w:r>
      <w:r w:rsidRPr="00484FC4">
        <w:rPr>
          <w:rFonts w:ascii="Times New Roman" w:hAnsi="Times New Roman" w:cs="Times New Roman"/>
          <w:bCs/>
          <w:sz w:val="24"/>
          <w:szCs w:val="24"/>
          <w:lang w:val="pt-PT"/>
        </w:rPr>
        <w:t xml:space="preserve">  Deste modo, uma vez que com a mais recente crise económica do séc. XXI</w:t>
      </w:r>
      <w:r w:rsidR="00BD50C7">
        <w:rPr>
          <w:rFonts w:ascii="Times New Roman" w:hAnsi="Times New Roman" w:cs="Times New Roman"/>
          <w:bCs/>
          <w:sz w:val="24"/>
          <w:szCs w:val="24"/>
          <w:lang w:val="pt-PT"/>
        </w:rPr>
        <w:t>.</w:t>
      </w:r>
      <w:r w:rsidRPr="00484FC4">
        <w:rPr>
          <w:rFonts w:ascii="Times New Roman" w:hAnsi="Times New Roman" w:cs="Times New Roman"/>
          <w:bCs/>
          <w:sz w:val="24"/>
          <w:szCs w:val="24"/>
          <w:lang w:val="pt-PT"/>
        </w:rPr>
        <w:t>, sentida por todo o mundo, e verificando-se cada vez mais a distância que separa as classes sociais, as pessoas tendem a ter uma propensão par</w:t>
      </w:r>
      <w:r w:rsidR="00BD50C7">
        <w:rPr>
          <w:rFonts w:ascii="Times New Roman" w:hAnsi="Times New Roman" w:cs="Times New Roman"/>
          <w:bCs/>
          <w:sz w:val="24"/>
          <w:szCs w:val="24"/>
          <w:lang w:val="pt-PT"/>
        </w:rPr>
        <w:t>a o afastamento da vida pública</w:t>
      </w:r>
      <w:r w:rsidR="00946A49">
        <w:rPr>
          <w:rFonts w:ascii="Times New Roman" w:hAnsi="Times New Roman" w:cs="Times New Roman"/>
          <w:bCs/>
          <w:sz w:val="24"/>
          <w:szCs w:val="24"/>
          <w:lang w:val="pt-PT"/>
        </w:rPr>
        <w:t xml:space="preserve">, o que </w:t>
      </w:r>
      <w:r w:rsidRPr="00484FC4">
        <w:rPr>
          <w:rFonts w:ascii="Times New Roman" w:hAnsi="Times New Roman" w:cs="Times New Roman"/>
          <w:bCs/>
          <w:sz w:val="24"/>
          <w:szCs w:val="24"/>
          <w:lang w:val="pt-PT"/>
        </w:rPr>
        <w:t>consequentemente le</w:t>
      </w:r>
      <w:r w:rsidR="00BD50C7">
        <w:rPr>
          <w:rFonts w:ascii="Times New Roman" w:hAnsi="Times New Roman" w:cs="Times New Roman"/>
          <w:bCs/>
          <w:sz w:val="24"/>
          <w:szCs w:val="24"/>
          <w:lang w:val="pt-PT"/>
        </w:rPr>
        <w:t>va ao desinteresse social e polí</w:t>
      </w:r>
      <w:r w:rsidRPr="00484FC4">
        <w:rPr>
          <w:rFonts w:ascii="Times New Roman" w:hAnsi="Times New Roman" w:cs="Times New Roman"/>
          <w:bCs/>
          <w:sz w:val="24"/>
          <w:szCs w:val="24"/>
          <w:lang w:val="pt-PT"/>
        </w:rPr>
        <w:t>tico, acabando por levar o cidadã</w:t>
      </w:r>
      <w:r w:rsidR="00464B91">
        <w:rPr>
          <w:rFonts w:ascii="Times New Roman" w:hAnsi="Times New Roman" w:cs="Times New Roman"/>
          <w:bCs/>
          <w:sz w:val="24"/>
          <w:szCs w:val="24"/>
          <w:lang w:val="pt-PT"/>
        </w:rPr>
        <w:t>o eleitor a desinteressar-se por</w:t>
      </w:r>
      <w:r w:rsidRPr="00484FC4">
        <w:rPr>
          <w:rFonts w:ascii="Times New Roman" w:hAnsi="Times New Roman" w:cs="Times New Roman"/>
          <w:bCs/>
          <w:sz w:val="24"/>
          <w:szCs w:val="24"/>
          <w:lang w:val="pt-PT"/>
        </w:rPr>
        <w:t xml:space="preserve"> participar nos atos eleitorais</w:t>
      </w:r>
      <w:r w:rsidR="00464B91">
        <w:rPr>
          <w:rFonts w:ascii="Times New Roman" w:hAnsi="Times New Roman" w:cs="Times New Roman"/>
          <w:bCs/>
          <w:sz w:val="24"/>
          <w:szCs w:val="24"/>
          <w:lang w:val="pt-PT"/>
        </w:rPr>
        <w:t>,</w:t>
      </w:r>
      <w:r w:rsidRPr="00484FC4">
        <w:rPr>
          <w:rFonts w:ascii="Times New Roman" w:hAnsi="Times New Roman" w:cs="Times New Roman"/>
          <w:bCs/>
          <w:sz w:val="24"/>
          <w:szCs w:val="24"/>
          <w:lang w:val="pt-PT"/>
        </w:rPr>
        <w:t xml:space="preserve"> </w:t>
      </w:r>
      <w:r w:rsidR="00464B91">
        <w:rPr>
          <w:rFonts w:ascii="Times New Roman" w:hAnsi="Times New Roman" w:cs="Times New Roman"/>
          <w:bCs/>
          <w:sz w:val="24"/>
          <w:szCs w:val="24"/>
          <w:lang w:val="pt-PT"/>
        </w:rPr>
        <w:t>uma vez que</w:t>
      </w:r>
      <w:r w:rsidRPr="00484FC4">
        <w:rPr>
          <w:rFonts w:ascii="Times New Roman" w:hAnsi="Times New Roman" w:cs="Times New Roman"/>
          <w:bCs/>
          <w:sz w:val="24"/>
          <w:szCs w:val="24"/>
          <w:lang w:val="pt-PT"/>
        </w:rPr>
        <w:t xml:space="preserve"> tendem a concretizar que não fará diferença</w:t>
      </w:r>
      <w:r w:rsidR="00464B91">
        <w:rPr>
          <w:rFonts w:ascii="Times New Roman" w:hAnsi="Times New Roman" w:cs="Times New Roman"/>
          <w:bCs/>
          <w:sz w:val="24"/>
          <w:szCs w:val="24"/>
          <w:lang w:val="pt-PT"/>
        </w:rPr>
        <w:t xml:space="preserve"> na sua condição económico-social</w:t>
      </w:r>
      <w:r w:rsidRPr="00484FC4">
        <w:rPr>
          <w:rFonts w:ascii="Times New Roman" w:hAnsi="Times New Roman" w:cs="Times New Roman"/>
          <w:bCs/>
          <w:sz w:val="24"/>
          <w:szCs w:val="24"/>
          <w:lang w:val="pt-PT"/>
        </w:rPr>
        <w:t xml:space="preserve"> quem </w:t>
      </w:r>
      <w:r w:rsidR="00464B91">
        <w:rPr>
          <w:rFonts w:ascii="Times New Roman" w:hAnsi="Times New Roman" w:cs="Times New Roman"/>
          <w:bCs/>
          <w:sz w:val="24"/>
          <w:szCs w:val="24"/>
          <w:lang w:val="pt-PT"/>
        </w:rPr>
        <w:t xml:space="preserve">quer que </w:t>
      </w:r>
      <w:r w:rsidRPr="00484FC4">
        <w:rPr>
          <w:rFonts w:ascii="Times New Roman" w:hAnsi="Times New Roman" w:cs="Times New Roman"/>
          <w:bCs/>
          <w:sz w:val="24"/>
          <w:szCs w:val="24"/>
          <w:lang w:val="pt-PT"/>
        </w:rPr>
        <w:t xml:space="preserve">seja eleito. Apoiamos assim o nosso pensamento nesta teoria, uma vez que é a que melhor se coaduna com senário atual português.    </w:t>
      </w:r>
      <w:r w:rsidRPr="00484FC4">
        <w:rPr>
          <w:rFonts w:ascii="Times New Roman" w:hAnsi="Times New Roman" w:cs="Times New Roman"/>
          <w:bCs/>
          <w:i/>
          <w:iCs/>
          <w:sz w:val="24"/>
          <w:szCs w:val="24"/>
          <w:lang w:val="pt-PT"/>
        </w:rPr>
        <w:t xml:space="preserve"> </w:t>
      </w:r>
      <w:r w:rsidRPr="00484FC4">
        <w:rPr>
          <w:rFonts w:ascii="Times New Roman" w:hAnsi="Times New Roman" w:cs="Times New Roman"/>
          <w:bCs/>
          <w:sz w:val="24"/>
          <w:szCs w:val="24"/>
          <w:lang w:val="pt-PT"/>
        </w:rPr>
        <w:t xml:space="preserve">    </w:t>
      </w:r>
    </w:p>
    <w:p w14:paraId="53EACBE7" w14:textId="6C6DA206" w:rsidR="00D96286" w:rsidRDefault="00D96286" w:rsidP="00415AB7">
      <w:pPr>
        <w:spacing w:after="0" w:line="360" w:lineRule="auto"/>
        <w:contextualSpacing/>
        <w:jc w:val="both"/>
        <w:rPr>
          <w:rFonts w:ascii="Times New Roman" w:hAnsi="Times New Roman" w:cs="Times New Roman"/>
          <w:sz w:val="20"/>
          <w:szCs w:val="20"/>
          <w:lang w:val="pt-PT"/>
        </w:rPr>
      </w:pPr>
    </w:p>
    <w:p w14:paraId="44EDBB23" w14:textId="6F310A66" w:rsidR="000547F5" w:rsidRDefault="000547F5" w:rsidP="00415AB7">
      <w:pPr>
        <w:spacing w:after="0" w:line="360" w:lineRule="auto"/>
        <w:contextualSpacing/>
        <w:jc w:val="both"/>
        <w:rPr>
          <w:rFonts w:ascii="Times New Roman" w:hAnsi="Times New Roman" w:cs="Times New Roman"/>
          <w:sz w:val="20"/>
          <w:szCs w:val="20"/>
          <w:lang w:val="pt-PT"/>
        </w:rPr>
      </w:pPr>
    </w:p>
    <w:p w14:paraId="4768DF58" w14:textId="1D4D0937" w:rsidR="000547F5" w:rsidRDefault="000547F5" w:rsidP="00415AB7">
      <w:pPr>
        <w:spacing w:after="0" w:line="360" w:lineRule="auto"/>
        <w:contextualSpacing/>
        <w:jc w:val="both"/>
        <w:rPr>
          <w:rFonts w:ascii="Times New Roman" w:hAnsi="Times New Roman" w:cs="Times New Roman"/>
          <w:sz w:val="20"/>
          <w:szCs w:val="20"/>
          <w:lang w:val="pt-PT"/>
        </w:rPr>
      </w:pPr>
    </w:p>
    <w:p w14:paraId="2F673914" w14:textId="260593A7" w:rsidR="000547F5" w:rsidRDefault="000547F5" w:rsidP="00415AB7">
      <w:pPr>
        <w:spacing w:after="0" w:line="360" w:lineRule="auto"/>
        <w:contextualSpacing/>
        <w:jc w:val="both"/>
        <w:rPr>
          <w:rFonts w:ascii="Times New Roman" w:hAnsi="Times New Roman" w:cs="Times New Roman"/>
          <w:sz w:val="20"/>
          <w:szCs w:val="20"/>
          <w:lang w:val="pt-PT"/>
        </w:rPr>
      </w:pPr>
    </w:p>
    <w:p w14:paraId="3EFE29E9" w14:textId="379AAAFC" w:rsidR="000547F5" w:rsidRDefault="000547F5" w:rsidP="00415AB7">
      <w:pPr>
        <w:spacing w:after="0" w:line="360" w:lineRule="auto"/>
        <w:contextualSpacing/>
        <w:jc w:val="both"/>
        <w:rPr>
          <w:rFonts w:ascii="Times New Roman" w:hAnsi="Times New Roman" w:cs="Times New Roman"/>
          <w:sz w:val="20"/>
          <w:szCs w:val="20"/>
          <w:lang w:val="pt-PT"/>
        </w:rPr>
      </w:pPr>
    </w:p>
    <w:p w14:paraId="456A27B9" w14:textId="77777777" w:rsidR="008B734D" w:rsidRDefault="008B734D" w:rsidP="00415AB7">
      <w:pPr>
        <w:spacing w:after="0" w:line="360" w:lineRule="auto"/>
        <w:contextualSpacing/>
        <w:jc w:val="both"/>
        <w:rPr>
          <w:rFonts w:ascii="Times New Roman" w:hAnsi="Times New Roman" w:cs="Times New Roman"/>
          <w:sz w:val="20"/>
          <w:szCs w:val="20"/>
          <w:lang w:val="pt-PT"/>
        </w:rPr>
      </w:pPr>
    </w:p>
    <w:p w14:paraId="5A377684" w14:textId="1CCA9F31" w:rsidR="00484FC4" w:rsidRDefault="00484FC4" w:rsidP="00415AB7">
      <w:pPr>
        <w:spacing w:after="0" w:line="360" w:lineRule="auto"/>
        <w:contextualSpacing/>
        <w:jc w:val="both"/>
        <w:rPr>
          <w:rFonts w:ascii="Times New Roman" w:hAnsi="Times New Roman" w:cs="Times New Roman"/>
          <w:sz w:val="20"/>
          <w:szCs w:val="20"/>
          <w:lang w:val="pt-PT"/>
        </w:rPr>
      </w:pPr>
    </w:p>
    <w:p w14:paraId="3DE01273" w14:textId="77777777" w:rsidR="00484FC4" w:rsidRPr="00484FC4" w:rsidRDefault="00484FC4" w:rsidP="003E1341">
      <w:pPr>
        <w:pStyle w:val="Heading3"/>
        <w:numPr>
          <w:ilvl w:val="0"/>
          <w:numId w:val="13"/>
        </w:numPr>
      </w:pPr>
      <w:bookmarkStart w:id="93" w:name="_Toc450239772"/>
      <w:r w:rsidRPr="00484FC4">
        <w:lastRenderedPageBreak/>
        <w:t>As eleições Europeias:</w:t>
      </w:r>
      <w:bookmarkEnd w:id="93"/>
      <w:r w:rsidRPr="00484FC4">
        <w:t xml:space="preserve"> </w:t>
      </w:r>
    </w:p>
    <w:p w14:paraId="074D2FAC" w14:textId="372A81F2" w:rsidR="00484FC4" w:rsidRDefault="00484FC4" w:rsidP="00484FC4">
      <w:pPr>
        <w:spacing w:after="0" w:line="360" w:lineRule="auto"/>
        <w:contextualSpacing/>
        <w:jc w:val="both"/>
        <w:rPr>
          <w:rFonts w:ascii="Times New Roman" w:hAnsi="Times New Roman" w:cs="Times New Roman"/>
          <w:b/>
          <w:sz w:val="24"/>
          <w:szCs w:val="24"/>
          <w:lang w:val="pt-PT"/>
        </w:rPr>
      </w:pPr>
    </w:p>
    <w:p w14:paraId="51574970" w14:textId="28D7CC0F" w:rsidR="00CD1A5F" w:rsidRPr="00CD1A5F" w:rsidRDefault="00CD1A5F" w:rsidP="00CD1A5F">
      <w:pPr>
        <w:pStyle w:val="Caption"/>
        <w:keepNext/>
        <w:spacing w:line="360" w:lineRule="auto"/>
        <w:rPr>
          <w:rFonts w:ascii="Times New Roman" w:hAnsi="Times New Roman" w:cs="Times New Roman"/>
          <w:b w:val="0"/>
          <w:bCs w:val="0"/>
          <w:color w:val="auto"/>
          <w:sz w:val="24"/>
          <w:szCs w:val="24"/>
        </w:rPr>
      </w:pPr>
      <w:bookmarkStart w:id="94" w:name="_Toc39418790"/>
      <w:r w:rsidRPr="00CD1A5F">
        <w:rPr>
          <w:rFonts w:ascii="Times New Roman" w:hAnsi="Times New Roman" w:cs="Times New Roman"/>
          <w:color w:val="auto"/>
          <w:sz w:val="24"/>
          <w:szCs w:val="24"/>
        </w:rPr>
        <w:t>T</w:t>
      </w:r>
      <w:r>
        <w:rPr>
          <w:rFonts w:ascii="Times New Roman" w:hAnsi="Times New Roman" w:cs="Times New Roman"/>
          <w:color w:val="auto"/>
          <w:sz w:val="24"/>
          <w:szCs w:val="24"/>
        </w:rPr>
        <w:t>ABELA</w:t>
      </w:r>
      <w:r w:rsidRPr="00CD1A5F">
        <w:rPr>
          <w:rFonts w:ascii="Times New Roman" w:hAnsi="Times New Roman" w:cs="Times New Roman"/>
          <w:color w:val="auto"/>
          <w:sz w:val="24"/>
          <w:szCs w:val="24"/>
        </w:rPr>
        <w:t xml:space="preserve"> </w:t>
      </w:r>
      <w:r w:rsidRPr="00CD1A5F">
        <w:rPr>
          <w:rFonts w:ascii="Times New Roman" w:hAnsi="Times New Roman" w:cs="Times New Roman"/>
          <w:color w:val="auto"/>
          <w:sz w:val="24"/>
          <w:szCs w:val="24"/>
        </w:rPr>
        <w:fldChar w:fldCharType="begin"/>
      </w:r>
      <w:r w:rsidRPr="00CD1A5F">
        <w:rPr>
          <w:rFonts w:ascii="Times New Roman" w:hAnsi="Times New Roman" w:cs="Times New Roman"/>
          <w:color w:val="auto"/>
          <w:sz w:val="24"/>
          <w:szCs w:val="24"/>
        </w:rPr>
        <w:instrText xml:space="preserve"> SEQ Tabela \* ARABIC </w:instrText>
      </w:r>
      <w:r w:rsidRPr="00CD1A5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CD1A5F">
        <w:rPr>
          <w:rFonts w:ascii="Times New Roman" w:hAnsi="Times New Roman" w:cs="Times New Roman"/>
          <w:color w:val="auto"/>
          <w:sz w:val="24"/>
          <w:szCs w:val="24"/>
        </w:rPr>
        <w:fldChar w:fldCharType="end"/>
      </w:r>
      <w:r w:rsidRPr="00CD1A5F">
        <w:rPr>
          <w:rFonts w:ascii="Times New Roman" w:hAnsi="Times New Roman" w:cs="Times New Roman"/>
          <w:color w:val="auto"/>
          <w:sz w:val="24"/>
          <w:szCs w:val="24"/>
        </w:rPr>
        <w:t xml:space="preserve"> </w:t>
      </w:r>
      <w:r w:rsidRPr="00CD1A5F">
        <w:rPr>
          <w:rFonts w:ascii="Times New Roman" w:hAnsi="Times New Roman" w:cs="Times New Roman"/>
          <w:b w:val="0"/>
          <w:bCs w:val="0"/>
          <w:color w:val="auto"/>
          <w:sz w:val="24"/>
          <w:szCs w:val="24"/>
        </w:rPr>
        <w:t>- Taxa de abstenção nas eleições para o Parlamento Europeu desde 1987 a 2019:</w:t>
      </w:r>
      <w:bookmarkEnd w:id="94"/>
    </w:p>
    <w:tbl>
      <w:tblPr>
        <w:tblStyle w:val="TabelacomGrelha3"/>
        <w:tblW w:w="0" w:type="auto"/>
        <w:tblLook w:val="04A0" w:firstRow="1" w:lastRow="0" w:firstColumn="1" w:lastColumn="0" w:noHBand="0" w:noVBand="1"/>
      </w:tblPr>
      <w:tblGrid>
        <w:gridCol w:w="2881"/>
        <w:gridCol w:w="2881"/>
        <w:gridCol w:w="2882"/>
      </w:tblGrid>
      <w:tr w:rsidR="00484FC4" w:rsidRPr="00484FC4" w14:paraId="11646192" w14:textId="77777777" w:rsidTr="009B364D">
        <w:tc>
          <w:tcPr>
            <w:tcW w:w="2881" w:type="dxa"/>
            <w:shd w:val="clear" w:color="auto" w:fill="D0CECE" w:themeFill="background2" w:themeFillShade="E6"/>
          </w:tcPr>
          <w:p w14:paraId="3E4D856F" w14:textId="77777777" w:rsidR="00484FC4" w:rsidRPr="00484FC4" w:rsidRDefault="00484FC4" w:rsidP="00484FC4">
            <w:pPr>
              <w:spacing w:line="360" w:lineRule="auto"/>
              <w:contextualSpacing/>
              <w:jc w:val="center"/>
              <w:rPr>
                <w:rFonts w:ascii="Times New Roman" w:hAnsi="Times New Roman" w:cs="Times New Roman"/>
                <w:b/>
                <w:sz w:val="24"/>
                <w:szCs w:val="24"/>
                <w:lang w:val="pt-PT"/>
              </w:rPr>
            </w:pPr>
            <w:r w:rsidRPr="00484FC4">
              <w:rPr>
                <w:rFonts w:ascii="Times New Roman" w:hAnsi="Times New Roman" w:cs="Times New Roman"/>
                <w:b/>
                <w:sz w:val="24"/>
                <w:szCs w:val="24"/>
                <w:lang w:val="pt-PT"/>
              </w:rPr>
              <w:t>Ano</w:t>
            </w:r>
          </w:p>
        </w:tc>
        <w:tc>
          <w:tcPr>
            <w:tcW w:w="2881" w:type="dxa"/>
            <w:shd w:val="clear" w:color="auto" w:fill="D0CECE" w:themeFill="background2" w:themeFillShade="E6"/>
          </w:tcPr>
          <w:p w14:paraId="3F04B5B6" w14:textId="77777777" w:rsidR="00484FC4" w:rsidRPr="00484FC4" w:rsidRDefault="00484FC4" w:rsidP="00484FC4">
            <w:pPr>
              <w:spacing w:line="360" w:lineRule="auto"/>
              <w:contextualSpacing/>
              <w:jc w:val="center"/>
              <w:rPr>
                <w:rFonts w:ascii="Times New Roman" w:hAnsi="Times New Roman" w:cs="Times New Roman"/>
                <w:b/>
                <w:sz w:val="24"/>
                <w:szCs w:val="24"/>
                <w:lang w:val="pt-PT"/>
              </w:rPr>
            </w:pPr>
            <w:r w:rsidRPr="00484FC4">
              <w:rPr>
                <w:rFonts w:ascii="Times New Roman" w:hAnsi="Times New Roman" w:cs="Times New Roman"/>
                <w:b/>
                <w:sz w:val="24"/>
                <w:szCs w:val="24"/>
                <w:lang w:val="pt-PT"/>
              </w:rPr>
              <w:t>Abstenção</w:t>
            </w:r>
          </w:p>
          <w:p w14:paraId="32BBDE69" w14:textId="77777777" w:rsidR="00484FC4" w:rsidRPr="00484FC4" w:rsidRDefault="00484FC4" w:rsidP="00484FC4">
            <w:pPr>
              <w:spacing w:line="360" w:lineRule="auto"/>
              <w:contextualSpacing/>
              <w:jc w:val="center"/>
              <w:rPr>
                <w:rFonts w:ascii="Times New Roman" w:hAnsi="Times New Roman" w:cs="Times New Roman"/>
                <w:b/>
                <w:sz w:val="24"/>
                <w:szCs w:val="24"/>
                <w:lang w:val="pt-PT"/>
              </w:rPr>
            </w:pPr>
            <w:r w:rsidRPr="00484FC4">
              <w:rPr>
                <w:rFonts w:ascii="Times New Roman" w:hAnsi="Times New Roman" w:cs="Times New Roman"/>
                <w:b/>
                <w:sz w:val="24"/>
                <w:szCs w:val="24"/>
                <w:lang w:val="pt-PT"/>
              </w:rPr>
              <w:t>(%)</w:t>
            </w:r>
          </w:p>
        </w:tc>
        <w:tc>
          <w:tcPr>
            <w:tcW w:w="2882" w:type="dxa"/>
            <w:shd w:val="clear" w:color="auto" w:fill="D0CECE" w:themeFill="background2" w:themeFillShade="E6"/>
          </w:tcPr>
          <w:p w14:paraId="6C502D12" w14:textId="77777777" w:rsidR="00484FC4" w:rsidRPr="00484FC4" w:rsidRDefault="00484FC4" w:rsidP="00484FC4">
            <w:pPr>
              <w:spacing w:line="360" w:lineRule="auto"/>
              <w:contextualSpacing/>
              <w:jc w:val="center"/>
              <w:rPr>
                <w:rFonts w:ascii="Times New Roman" w:hAnsi="Times New Roman" w:cs="Times New Roman"/>
                <w:b/>
                <w:sz w:val="24"/>
                <w:szCs w:val="24"/>
                <w:lang w:val="pt-PT"/>
              </w:rPr>
            </w:pPr>
            <w:r w:rsidRPr="00484FC4">
              <w:rPr>
                <w:rFonts w:ascii="Times New Roman" w:hAnsi="Times New Roman" w:cs="Times New Roman"/>
                <w:b/>
                <w:sz w:val="24"/>
                <w:szCs w:val="24"/>
                <w:lang w:val="pt-PT"/>
              </w:rPr>
              <w:t>Variação</w:t>
            </w:r>
          </w:p>
          <w:p w14:paraId="5ADDFDF4" w14:textId="77777777" w:rsidR="00484FC4" w:rsidRPr="00484FC4" w:rsidRDefault="00484FC4" w:rsidP="00484FC4">
            <w:pPr>
              <w:spacing w:line="360" w:lineRule="auto"/>
              <w:contextualSpacing/>
              <w:jc w:val="center"/>
              <w:rPr>
                <w:rFonts w:ascii="Times New Roman" w:hAnsi="Times New Roman" w:cs="Times New Roman"/>
                <w:b/>
                <w:sz w:val="24"/>
                <w:szCs w:val="24"/>
                <w:lang w:val="pt-PT"/>
              </w:rPr>
            </w:pPr>
            <w:r w:rsidRPr="00484FC4">
              <w:rPr>
                <w:rFonts w:ascii="Times New Roman" w:hAnsi="Times New Roman" w:cs="Times New Roman"/>
                <w:b/>
                <w:sz w:val="24"/>
                <w:szCs w:val="24"/>
                <w:lang w:val="pt-PT"/>
              </w:rPr>
              <w:t>(%)</w:t>
            </w:r>
          </w:p>
        </w:tc>
      </w:tr>
      <w:tr w:rsidR="00484FC4" w:rsidRPr="00484FC4" w14:paraId="43D11C7D" w14:textId="77777777" w:rsidTr="007A0A46">
        <w:tc>
          <w:tcPr>
            <w:tcW w:w="2881" w:type="dxa"/>
          </w:tcPr>
          <w:p w14:paraId="52FFCF0B"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1987</w:t>
            </w:r>
          </w:p>
        </w:tc>
        <w:tc>
          <w:tcPr>
            <w:tcW w:w="2881" w:type="dxa"/>
          </w:tcPr>
          <w:p w14:paraId="3AB6AAE5"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27,58 %</w:t>
            </w:r>
          </w:p>
        </w:tc>
        <w:tc>
          <w:tcPr>
            <w:tcW w:w="2882" w:type="dxa"/>
          </w:tcPr>
          <w:p w14:paraId="0CC6DB20" w14:textId="77777777" w:rsidR="00484FC4" w:rsidRPr="00484FC4" w:rsidRDefault="00484FC4" w:rsidP="00484FC4">
            <w:pPr>
              <w:spacing w:line="360" w:lineRule="auto"/>
              <w:contextualSpacing/>
              <w:jc w:val="center"/>
              <w:rPr>
                <w:rFonts w:ascii="Times New Roman" w:hAnsi="Times New Roman" w:cs="Times New Roman"/>
                <w:b/>
                <w:sz w:val="24"/>
                <w:szCs w:val="24"/>
                <w:lang w:val="pt-PT"/>
              </w:rPr>
            </w:pPr>
            <w:r w:rsidRPr="00484FC4">
              <w:rPr>
                <w:rFonts w:ascii="Times New Roman" w:hAnsi="Times New Roman" w:cs="Times New Roman"/>
                <w:b/>
                <w:sz w:val="24"/>
                <w:szCs w:val="24"/>
                <w:lang w:val="pt-PT"/>
              </w:rPr>
              <w:t>----------------</w:t>
            </w:r>
          </w:p>
        </w:tc>
      </w:tr>
      <w:tr w:rsidR="00484FC4" w:rsidRPr="00484FC4" w14:paraId="538ECEC5" w14:textId="77777777" w:rsidTr="007A0A46">
        <w:tc>
          <w:tcPr>
            <w:tcW w:w="2881" w:type="dxa"/>
          </w:tcPr>
          <w:p w14:paraId="483EB449"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1989</w:t>
            </w:r>
          </w:p>
        </w:tc>
        <w:tc>
          <w:tcPr>
            <w:tcW w:w="2881" w:type="dxa"/>
          </w:tcPr>
          <w:p w14:paraId="28973C4C"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48,90 %</w:t>
            </w:r>
          </w:p>
        </w:tc>
        <w:tc>
          <w:tcPr>
            <w:tcW w:w="2882" w:type="dxa"/>
          </w:tcPr>
          <w:p w14:paraId="4CF0F90A"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21,32 %</w:t>
            </w:r>
          </w:p>
        </w:tc>
      </w:tr>
      <w:tr w:rsidR="00484FC4" w:rsidRPr="00484FC4" w14:paraId="4B20EBF6" w14:textId="77777777" w:rsidTr="007A0A46">
        <w:tc>
          <w:tcPr>
            <w:tcW w:w="2881" w:type="dxa"/>
          </w:tcPr>
          <w:p w14:paraId="289F491D"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1994</w:t>
            </w:r>
          </w:p>
        </w:tc>
        <w:tc>
          <w:tcPr>
            <w:tcW w:w="2881" w:type="dxa"/>
          </w:tcPr>
          <w:p w14:paraId="01C4A672"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64,46 %</w:t>
            </w:r>
          </w:p>
        </w:tc>
        <w:tc>
          <w:tcPr>
            <w:tcW w:w="2882" w:type="dxa"/>
          </w:tcPr>
          <w:p w14:paraId="70320CC6"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15,56 %</w:t>
            </w:r>
          </w:p>
        </w:tc>
      </w:tr>
      <w:tr w:rsidR="00484FC4" w:rsidRPr="00484FC4" w14:paraId="3E197C0A" w14:textId="77777777" w:rsidTr="007A0A46">
        <w:tc>
          <w:tcPr>
            <w:tcW w:w="2881" w:type="dxa"/>
          </w:tcPr>
          <w:p w14:paraId="490919A7"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1999</w:t>
            </w:r>
          </w:p>
        </w:tc>
        <w:tc>
          <w:tcPr>
            <w:tcW w:w="2881" w:type="dxa"/>
          </w:tcPr>
          <w:p w14:paraId="7D29FAF9"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60,07 %</w:t>
            </w:r>
          </w:p>
        </w:tc>
        <w:tc>
          <w:tcPr>
            <w:tcW w:w="2882" w:type="dxa"/>
          </w:tcPr>
          <w:p w14:paraId="4E8E2475"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- 4,39 %</w:t>
            </w:r>
          </w:p>
        </w:tc>
      </w:tr>
      <w:tr w:rsidR="00484FC4" w:rsidRPr="00484FC4" w14:paraId="407E2475" w14:textId="77777777" w:rsidTr="007A0A46">
        <w:tc>
          <w:tcPr>
            <w:tcW w:w="2881" w:type="dxa"/>
          </w:tcPr>
          <w:p w14:paraId="72B855CF"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2004</w:t>
            </w:r>
          </w:p>
        </w:tc>
        <w:tc>
          <w:tcPr>
            <w:tcW w:w="2881" w:type="dxa"/>
          </w:tcPr>
          <w:p w14:paraId="24C0DFA9"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61,40 %</w:t>
            </w:r>
          </w:p>
        </w:tc>
        <w:tc>
          <w:tcPr>
            <w:tcW w:w="2882" w:type="dxa"/>
          </w:tcPr>
          <w:p w14:paraId="16511ACF"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1,33 %</w:t>
            </w:r>
          </w:p>
        </w:tc>
      </w:tr>
      <w:tr w:rsidR="00484FC4" w:rsidRPr="00484FC4" w14:paraId="487AED4F" w14:textId="77777777" w:rsidTr="007A0A46">
        <w:tc>
          <w:tcPr>
            <w:tcW w:w="2881" w:type="dxa"/>
          </w:tcPr>
          <w:p w14:paraId="42496B41"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2009</w:t>
            </w:r>
          </w:p>
        </w:tc>
        <w:tc>
          <w:tcPr>
            <w:tcW w:w="2881" w:type="dxa"/>
          </w:tcPr>
          <w:p w14:paraId="15A472C9"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63,22 %</w:t>
            </w:r>
          </w:p>
        </w:tc>
        <w:tc>
          <w:tcPr>
            <w:tcW w:w="2882" w:type="dxa"/>
          </w:tcPr>
          <w:p w14:paraId="60D43826"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1,82 %</w:t>
            </w:r>
          </w:p>
        </w:tc>
      </w:tr>
      <w:tr w:rsidR="00484FC4" w:rsidRPr="00484FC4" w14:paraId="546C1201" w14:textId="77777777" w:rsidTr="007A0A46">
        <w:tc>
          <w:tcPr>
            <w:tcW w:w="2881" w:type="dxa"/>
          </w:tcPr>
          <w:p w14:paraId="2EEED1EE"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2014</w:t>
            </w:r>
          </w:p>
        </w:tc>
        <w:tc>
          <w:tcPr>
            <w:tcW w:w="2881" w:type="dxa"/>
          </w:tcPr>
          <w:p w14:paraId="1AF87653"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65,50 %</w:t>
            </w:r>
          </w:p>
        </w:tc>
        <w:tc>
          <w:tcPr>
            <w:tcW w:w="2882" w:type="dxa"/>
          </w:tcPr>
          <w:p w14:paraId="48DFFFFB"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2,28 %</w:t>
            </w:r>
          </w:p>
        </w:tc>
      </w:tr>
      <w:tr w:rsidR="00484FC4" w:rsidRPr="00484FC4" w14:paraId="1993F31E" w14:textId="77777777" w:rsidTr="007A0A46">
        <w:tc>
          <w:tcPr>
            <w:tcW w:w="2881" w:type="dxa"/>
          </w:tcPr>
          <w:p w14:paraId="50FB97B0"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2019</w:t>
            </w:r>
          </w:p>
        </w:tc>
        <w:tc>
          <w:tcPr>
            <w:tcW w:w="2881" w:type="dxa"/>
          </w:tcPr>
          <w:p w14:paraId="5EF72748"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68,60 %</w:t>
            </w:r>
          </w:p>
        </w:tc>
        <w:tc>
          <w:tcPr>
            <w:tcW w:w="2882" w:type="dxa"/>
          </w:tcPr>
          <w:p w14:paraId="4AAAE805" w14:textId="77777777" w:rsidR="00484FC4" w:rsidRPr="00484FC4" w:rsidRDefault="00484FC4" w:rsidP="00484FC4">
            <w:pPr>
              <w:spacing w:line="360" w:lineRule="auto"/>
              <w:contextualSpacing/>
              <w:jc w:val="center"/>
              <w:rPr>
                <w:rFonts w:ascii="Times New Roman" w:hAnsi="Times New Roman" w:cs="Times New Roman"/>
                <w:bCs/>
                <w:sz w:val="24"/>
                <w:szCs w:val="24"/>
                <w:lang w:val="pt-PT"/>
              </w:rPr>
            </w:pPr>
            <w:r w:rsidRPr="00484FC4">
              <w:rPr>
                <w:rFonts w:ascii="Times New Roman" w:hAnsi="Times New Roman" w:cs="Times New Roman"/>
                <w:bCs/>
                <w:sz w:val="24"/>
                <w:szCs w:val="24"/>
                <w:lang w:val="pt-PT"/>
              </w:rPr>
              <w:t>3,10 %</w:t>
            </w:r>
          </w:p>
        </w:tc>
      </w:tr>
    </w:tbl>
    <w:p w14:paraId="74C7FE0C" w14:textId="3C48E320" w:rsidR="00484FC4" w:rsidRDefault="00484FC4" w:rsidP="00484FC4">
      <w:pPr>
        <w:spacing w:after="0" w:line="360" w:lineRule="auto"/>
        <w:contextualSpacing/>
        <w:jc w:val="both"/>
        <w:rPr>
          <w:rFonts w:ascii="Times New Roman" w:hAnsi="Times New Roman" w:cs="Times New Roman"/>
          <w:sz w:val="20"/>
          <w:szCs w:val="20"/>
          <w:lang w:val="pt-PT"/>
        </w:rPr>
      </w:pPr>
    </w:p>
    <w:p w14:paraId="123E22BD" w14:textId="77777777" w:rsidR="00484FC4" w:rsidRPr="00484FC4" w:rsidRDefault="00484FC4" w:rsidP="008B734D">
      <w:pPr>
        <w:spacing w:after="0" w:line="360" w:lineRule="auto"/>
        <w:contextualSpacing/>
        <w:rPr>
          <w:rFonts w:ascii="Times New Roman" w:hAnsi="Times New Roman" w:cs="Times New Roman"/>
          <w:b/>
          <w:sz w:val="24"/>
          <w:szCs w:val="24"/>
          <w:lang w:val="pt-PT"/>
        </w:rPr>
      </w:pPr>
      <w:r w:rsidRPr="00484FC4">
        <w:rPr>
          <w:rFonts w:ascii="Times New Roman" w:hAnsi="Times New Roman" w:cs="Times New Roman"/>
          <w:bCs/>
          <w:sz w:val="20"/>
          <w:szCs w:val="20"/>
          <w:lang w:val="pt-PT"/>
        </w:rPr>
        <w:t>Fonte: Valores retirados do Mapa Oficial das Eleições Legislativas publicados no sítio oficial do CNE disponível em: [http://eleicoes.cne.pt/raster/index.cfm?dia=19&amp;mes=07&amp;ano=1987&amp;eleicao=pe]</w:t>
      </w:r>
    </w:p>
    <w:p w14:paraId="74C775A3" w14:textId="77777777" w:rsidR="00484FC4" w:rsidRPr="00484FC4" w:rsidRDefault="00484FC4" w:rsidP="008B734D">
      <w:pPr>
        <w:spacing w:after="0" w:line="360" w:lineRule="auto"/>
        <w:contextualSpacing/>
        <w:rPr>
          <w:rFonts w:ascii="Times New Roman" w:hAnsi="Times New Roman" w:cs="Times New Roman"/>
          <w:b/>
          <w:sz w:val="24"/>
          <w:szCs w:val="24"/>
          <w:lang w:val="pt-PT"/>
        </w:rPr>
      </w:pPr>
    </w:p>
    <w:p w14:paraId="53FCD7A5" w14:textId="25A4C80D" w:rsidR="00D96286" w:rsidRPr="00D96286" w:rsidRDefault="00D96286" w:rsidP="00D96286">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Os portugueses podem votar nas eleições para o Parlamento Europeu, que funcionam também como ato único, de sufrágio universal e segundo o método de Hondt, desde as eleições de 1987 (também o ano da ratificação do Ato Único Europeu) de modo a participar na vida política formal e direta no plano supranacional da União Europeia, os</w:t>
      </w:r>
      <w:r w:rsidR="00464B91">
        <w:rPr>
          <w:rFonts w:ascii="Times New Roman" w:hAnsi="Times New Roman" w:cs="Times New Roman"/>
          <w:bCs/>
          <w:sz w:val="24"/>
          <w:szCs w:val="24"/>
          <w:lang w:val="pt-PT"/>
        </w:rPr>
        <w:t xml:space="preserve"> eleitores elegem os Deputados E</w:t>
      </w:r>
      <w:r w:rsidRPr="00D96286">
        <w:rPr>
          <w:rFonts w:ascii="Times New Roman" w:hAnsi="Times New Roman" w:cs="Times New Roman"/>
          <w:bCs/>
          <w:sz w:val="24"/>
          <w:szCs w:val="24"/>
          <w:lang w:val="pt-PT"/>
        </w:rPr>
        <w:t>uropeus, para mandatos de cinco anos,  que irão compor a instituição portadora da legitimidade direta da União Europeia, o Parlamento Europeu.</w:t>
      </w:r>
    </w:p>
    <w:p w14:paraId="1D98F1C3" w14:textId="0CF3AB18" w:rsidR="00D96286" w:rsidRPr="00D96286" w:rsidRDefault="00D96286" w:rsidP="000547F5">
      <w:pPr>
        <w:spacing w:line="360" w:lineRule="auto"/>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 xml:space="preserve"> O P.E. consagra </w:t>
      </w:r>
      <w:r w:rsidR="00464B91">
        <w:rPr>
          <w:rFonts w:ascii="Times New Roman" w:hAnsi="Times New Roman" w:cs="Times New Roman"/>
          <w:bCs/>
          <w:sz w:val="24"/>
          <w:szCs w:val="24"/>
          <w:lang w:val="pt-PT"/>
        </w:rPr>
        <w:t>o poder legislativo</w:t>
      </w:r>
      <w:r w:rsidR="00BC51EF">
        <w:rPr>
          <w:rFonts w:ascii="Times New Roman" w:hAnsi="Times New Roman" w:cs="Times New Roman"/>
          <w:bCs/>
          <w:sz w:val="24"/>
          <w:szCs w:val="24"/>
          <w:lang w:val="pt-PT"/>
        </w:rPr>
        <w:t xml:space="preserve"> e elege o P</w:t>
      </w:r>
      <w:r w:rsidRPr="00D96286">
        <w:rPr>
          <w:rFonts w:ascii="Times New Roman" w:hAnsi="Times New Roman" w:cs="Times New Roman"/>
          <w:bCs/>
          <w:sz w:val="24"/>
          <w:szCs w:val="24"/>
          <w:lang w:val="pt-PT"/>
        </w:rPr>
        <w:t>residente da Comissão Europeia.</w:t>
      </w:r>
    </w:p>
    <w:p w14:paraId="0F7F90EC" w14:textId="1A5D9106" w:rsidR="00D96286" w:rsidRPr="00D96286" w:rsidRDefault="00D96286" w:rsidP="00D96286">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 xml:space="preserve">As eleições Europeias são as eleições que registam o maior número de eleitores a seguir à </w:t>
      </w:r>
      <w:r w:rsidR="003D052B" w:rsidRPr="00D96286">
        <w:rPr>
          <w:rFonts w:ascii="Times New Roman" w:hAnsi="Times New Roman" w:cs="Times New Roman"/>
          <w:bCs/>
          <w:sz w:val="24"/>
          <w:szCs w:val="24"/>
          <w:lang w:val="pt-PT"/>
        </w:rPr>
        <w:t>Índia</w:t>
      </w:r>
      <w:r w:rsidRPr="00D96286">
        <w:rPr>
          <w:rFonts w:ascii="Times New Roman" w:hAnsi="Times New Roman" w:cs="Times New Roman"/>
          <w:bCs/>
          <w:sz w:val="24"/>
          <w:szCs w:val="24"/>
          <w:lang w:val="pt-PT"/>
        </w:rPr>
        <w:t>.</w:t>
      </w:r>
      <w:r w:rsidRPr="00D96286">
        <w:rPr>
          <w:rFonts w:ascii="Times New Roman" w:hAnsi="Times New Roman" w:cs="Times New Roman"/>
          <w:bCs/>
          <w:sz w:val="24"/>
          <w:szCs w:val="24"/>
          <w:vertAlign w:val="superscript"/>
          <w:lang w:val="pt-PT"/>
        </w:rPr>
        <w:footnoteReference w:id="218"/>
      </w:r>
    </w:p>
    <w:p w14:paraId="2BE7615D" w14:textId="314D09CC" w:rsidR="00D96286" w:rsidRPr="00D96286" w:rsidRDefault="00D96286" w:rsidP="00BC51EF">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A</w:t>
      </w:r>
      <w:r w:rsidR="00BC51EF">
        <w:rPr>
          <w:rFonts w:ascii="Times New Roman" w:hAnsi="Times New Roman" w:cs="Times New Roman"/>
          <w:bCs/>
          <w:sz w:val="24"/>
          <w:szCs w:val="24"/>
          <w:lang w:val="pt-PT"/>
        </w:rPr>
        <w:t>s</w:t>
      </w:r>
      <w:r w:rsidRPr="00D96286">
        <w:rPr>
          <w:rFonts w:ascii="Times New Roman" w:hAnsi="Times New Roman" w:cs="Times New Roman"/>
          <w:bCs/>
          <w:sz w:val="24"/>
          <w:szCs w:val="24"/>
          <w:lang w:val="pt-PT"/>
        </w:rPr>
        <w:t xml:space="preserve"> eleições para o Parlamento Europeu são consideradas pelos estudos de ciência política como sendo eleições de segunda ordem e uma das razões pelo qual o </w:t>
      </w:r>
      <w:r w:rsidRPr="00D96286">
        <w:rPr>
          <w:rFonts w:ascii="Times New Roman" w:hAnsi="Times New Roman" w:cs="Times New Roman"/>
          <w:bCs/>
          <w:sz w:val="24"/>
          <w:szCs w:val="24"/>
          <w:lang w:val="pt-PT"/>
        </w:rPr>
        <w:lastRenderedPageBreak/>
        <w:t>assim é, resulta da fraca participação dos cidadãos eleitores que tem causado,</w:t>
      </w:r>
      <w:r w:rsidRPr="00D96286">
        <w:rPr>
          <w:rFonts w:ascii="Times New Roman" w:hAnsi="Times New Roman" w:cs="Times New Roman"/>
          <w:bCs/>
          <w:sz w:val="24"/>
          <w:szCs w:val="24"/>
          <w:vertAlign w:val="superscript"/>
          <w:lang w:val="pt-PT"/>
        </w:rPr>
        <w:footnoteReference w:id="219"/>
      </w:r>
      <w:r w:rsidRPr="00D96286">
        <w:rPr>
          <w:rFonts w:ascii="Times New Roman" w:hAnsi="Times New Roman" w:cs="Times New Roman"/>
          <w:bCs/>
          <w:sz w:val="24"/>
          <w:szCs w:val="24"/>
          <w:lang w:val="pt-PT"/>
        </w:rPr>
        <w:t xml:space="preserve"> como facilmente</w:t>
      </w:r>
      <w:r w:rsidR="00464B91">
        <w:rPr>
          <w:rFonts w:ascii="Times New Roman" w:hAnsi="Times New Roman" w:cs="Times New Roman"/>
          <w:bCs/>
          <w:sz w:val="24"/>
          <w:szCs w:val="24"/>
          <w:lang w:val="pt-PT"/>
        </w:rPr>
        <w:t xml:space="preserve"> verificamos ao consultarmos a T</w:t>
      </w:r>
      <w:r w:rsidRPr="00D96286">
        <w:rPr>
          <w:rFonts w:ascii="Times New Roman" w:hAnsi="Times New Roman" w:cs="Times New Roman"/>
          <w:bCs/>
          <w:sz w:val="24"/>
          <w:szCs w:val="24"/>
          <w:lang w:val="pt-PT"/>
        </w:rPr>
        <w:t>abela 4, a tão elevada abstenção eleitoral.</w:t>
      </w:r>
    </w:p>
    <w:p w14:paraId="75D83AE0" w14:textId="77777777" w:rsidR="00464B91" w:rsidRDefault="00D96286" w:rsidP="00BC51EF">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 xml:space="preserve">Um dos problemas que a União Europeia </w:t>
      </w:r>
      <w:r w:rsidR="00BC51EF">
        <w:rPr>
          <w:rFonts w:ascii="Times New Roman" w:hAnsi="Times New Roman" w:cs="Times New Roman"/>
          <w:bCs/>
          <w:sz w:val="24"/>
          <w:szCs w:val="24"/>
          <w:lang w:val="pt-PT"/>
        </w:rPr>
        <w:t>tem enfrentado,</w:t>
      </w:r>
      <w:r w:rsidRPr="00D96286">
        <w:rPr>
          <w:rFonts w:ascii="Times New Roman" w:hAnsi="Times New Roman" w:cs="Times New Roman"/>
          <w:bCs/>
          <w:sz w:val="24"/>
          <w:szCs w:val="24"/>
          <w:lang w:val="pt-PT"/>
        </w:rPr>
        <w:t xml:space="preserve"> tem sido o ressurgimento de movimentos localistas, nacionalistas e populistas que def</w:t>
      </w:r>
      <w:r w:rsidR="00464B91">
        <w:rPr>
          <w:rFonts w:ascii="Times New Roman" w:hAnsi="Times New Roman" w:cs="Times New Roman"/>
          <w:bCs/>
          <w:sz w:val="24"/>
          <w:szCs w:val="24"/>
          <w:lang w:val="pt-PT"/>
        </w:rPr>
        <w:t>endem a saída da União Europeia</w:t>
      </w:r>
      <w:r w:rsidRPr="00D96286">
        <w:rPr>
          <w:rFonts w:ascii="Times New Roman" w:hAnsi="Times New Roman" w:cs="Times New Roman"/>
          <w:bCs/>
          <w:sz w:val="24"/>
          <w:szCs w:val="24"/>
          <w:lang w:val="pt-PT"/>
        </w:rPr>
        <w:t xml:space="preserve"> e que têm registado um aumento significativo de apoiantes, outro dos problemas que a U</w:t>
      </w:r>
      <w:r w:rsidR="00464B91">
        <w:rPr>
          <w:rFonts w:ascii="Times New Roman" w:hAnsi="Times New Roman" w:cs="Times New Roman"/>
          <w:bCs/>
          <w:sz w:val="24"/>
          <w:szCs w:val="24"/>
          <w:lang w:val="pt-PT"/>
        </w:rPr>
        <w:t>.</w:t>
      </w:r>
      <w:r w:rsidRPr="00D96286">
        <w:rPr>
          <w:rFonts w:ascii="Times New Roman" w:hAnsi="Times New Roman" w:cs="Times New Roman"/>
          <w:bCs/>
          <w:sz w:val="24"/>
          <w:szCs w:val="24"/>
          <w:lang w:val="pt-PT"/>
        </w:rPr>
        <w:t>E</w:t>
      </w:r>
      <w:r w:rsidR="00464B91">
        <w:rPr>
          <w:rFonts w:ascii="Times New Roman" w:hAnsi="Times New Roman" w:cs="Times New Roman"/>
          <w:bCs/>
          <w:sz w:val="24"/>
          <w:szCs w:val="24"/>
          <w:lang w:val="pt-PT"/>
        </w:rPr>
        <w:t>.</w:t>
      </w:r>
      <w:r w:rsidRPr="00D96286">
        <w:rPr>
          <w:rFonts w:ascii="Times New Roman" w:hAnsi="Times New Roman" w:cs="Times New Roman"/>
          <w:bCs/>
          <w:sz w:val="24"/>
          <w:szCs w:val="24"/>
          <w:lang w:val="pt-PT"/>
        </w:rPr>
        <w:t xml:space="preserve"> tem vindo a enfrentar é o crescimento do défice demográfico</w:t>
      </w:r>
      <w:r w:rsidRPr="00D96286">
        <w:rPr>
          <w:rFonts w:ascii="Times New Roman" w:hAnsi="Times New Roman" w:cs="Times New Roman"/>
          <w:bCs/>
          <w:sz w:val="24"/>
          <w:szCs w:val="24"/>
          <w:vertAlign w:val="superscript"/>
          <w:lang w:val="pt-PT"/>
        </w:rPr>
        <w:footnoteReference w:id="220"/>
      </w:r>
      <w:r w:rsidRPr="00D96286">
        <w:rPr>
          <w:rFonts w:ascii="Times New Roman" w:hAnsi="Times New Roman" w:cs="Times New Roman"/>
          <w:bCs/>
          <w:sz w:val="24"/>
          <w:szCs w:val="24"/>
          <w:lang w:val="pt-PT"/>
        </w:rPr>
        <w:t>, este bem mais pr</w:t>
      </w:r>
      <w:r w:rsidR="00464B91">
        <w:rPr>
          <w:rFonts w:ascii="Times New Roman" w:hAnsi="Times New Roman" w:cs="Times New Roman"/>
          <w:bCs/>
          <w:sz w:val="24"/>
          <w:szCs w:val="24"/>
          <w:lang w:val="pt-PT"/>
        </w:rPr>
        <w:t>eocupante que o primeiro, sem dú</w:t>
      </w:r>
      <w:r w:rsidRPr="00D96286">
        <w:rPr>
          <w:rFonts w:ascii="Times New Roman" w:hAnsi="Times New Roman" w:cs="Times New Roman"/>
          <w:bCs/>
          <w:sz w:val="24"/>
          <w:szCs w:val="24"/>
          <w:lang w:val="pt-PT"/>
        </w:rPr>
        <w:t>vida,</w:t>
      </w:r>
      <w:r w:rsidR="00464B91">
        <w:rPr>
          <w:rFonts w:ascii="Times New Roman" w:hAnsi="Times New Roman" w:cs="Times New Roman"/>
          <w:bCs/>
          <w:sz w:val="24"/>
          <w:szCs w:val="24"/>
          <w:lang w:val="pt-PT"/>
        </w:rPr>
        <w:t xml:space="preserve"> uma vez que é alheio não só à </w:t>
      </w:r>
      <w:r w:rsidRPr="00D96286">
        <w:rPr>
          <w:rFonts w:ascii="Times New Roman" w:hAnsi="Times New Roman" w:cs="Times New Roman"/>
          <w:bCs/>
          <w:sz w:val="24"/>
          <w:szCs w:val="24"/>
          <w:lang w:val="pt-PT"/>
        </w:rPr>
        <w:t>U</w:t>
      </w:r>
      <w:r w:rsidR="00464B91">
        <w:rPr>
          <w:rFonts w:ascii="Times New Roman" w:hAnsi="Times New Roman" w:cs="Times New Roman"/>
          <w:bCs/>
          <w:sz w:val="24"/>
          <w:szCs w:val="24"/>
          <w:lang w:val="pt-PT"/>
        </w:rPr>
        <w:t>.E.</w:t>
      </w:r>
      <w:r w:rsidRPr="00D96286">
        <w:rPr>
          <w:rFonts w:ascii="Times New Roman" w:hAnsi="Times New Roman" w:cs="Times New Roman"/>
          <w:bCs/>
          <w:sz w:val="24"/>
          <w:szCs w:val="24"/>
          <w:lang w:val="pt-PT"/>
        </w:rPr>
        <w:t xml:space="preserve"> mas a todos os países que a ela pertence</w:t>
      </w:r>
      <w:r w:rsidR="00464B91">
        <w:rPr>
          <w:rFonts w:ascii="Times New Roman" w:hAnsi="Times New Roman" w:cs="Times New Roman"/>
          <w:bCs/>
          <w:sz w:val="24"/>
          <w:szCs w:val="24"/>
          <w:lang w:val="pt-PT"/>
        </w:rPr>
        <w:t>m</w:t>
      </w:r>
      <w:r w:rsidRPr="00D96286">
        <w:rPr>
          <w:rFonts w:ascii="Times New Roman" w:hAnsi="Times New Roman" w:cs="Times New Roman"/>
          <w:bCs/>
          <w:sz w:val="24"/>
          <w:szCs w:val="24"/>
          <w:lang w:val="pt-PT"/>
        </w:rPr>
        <w:t>, este aumento do défice d</w:t>
      </w:r>
      <w:r w:rsidR="00464B91">
        <w:rPr>
          <w:rFonts w:ascii="Times New Roman" w:hAnsi="Times New Roman" w:cs="Times New Roman"/>
          <w:bCs/>
          <w:sz w:val="24"/>
          <w:szCs w:val="24"/>
          <w:lang w:val="pt-PT"/>
        </w:rPr>
        <w:t>emográfico deve-se sobretudo à ú</w:t>
      </w:r>
      <w:r w:rsidRPr="00D96286">
        <w:rPr>
          <w:rFonts w:ascii="Times New Roman" w:hAnsi="Times New Roman" w:cs="Times New Roman"/>
          <w:bCs/>
          <w:sz w:val="24"/>
          <w:szCs w:val="24"/>
          <w:lang w:val="pt-PT"/>
        </w:rPr>
        <w:t>ltima crise económica da qual ainda não houve uma recuperação total, esta crise levou à alteração dos p</w:t>
      </w:r>
      <w:r w:rsidR="00464B91">
        <w:rPr>
          <w:rFonts w:ascii="Times New Roman" w:hAnsi="Times New Roman" w:cs="Times New Roman"/>
          <w:bCs/>
          <w:sz w:val="24"/>
          <w:szCs w:val="24"/>
          <w:lang w:val="pt-PT"/>
        </w:rPr>
        <w:t xml:space="preserve">adrões de vida dos cidadãos da </w:t>
      </w:r>
      <w:r w:rsidRPr="00D96286">
        <w:rPr>
          <w:rFonts w:ascii="Times New Roman" w:hAnsi="Times New Roman" w:cs="Times New Roman"/>
          <w:bCs/>
          <w:sz w:val="24"/>
          <w:szCs w:val="24"/>
          <w:lang w:val="pt-PT"/>
        </w:rPr>
        <w:t>U</w:t>
      </w:r>
      <w:r w:rsidR="00464B91">
        <w:rPr>
          <w:rFonts w:ascii="Times New Roman" w:hAnsi="Times New Roman" w:cs="Times New Roman"/>
          <w:bCs/>
          <w:sz w:val="24"/>
          <w:szCs w:val="24"/>
          <w:lang w:val="pt-PT"/>
        </w:rPr>
        <w:t>.E..</w:t>
      </w:r>
    </w:p>
    <w:p w14:paraId="668EE607" w14:textId="1562341D" w:rsidR="00D96286" w:rsidRPr="00D96286" w:rsidRDefault="00464B91" w:rsidP="00BC51EF">
      <w:pPr>
        <w:spacing w:line="360" w:lineRule="auto"/>
        <w:ind w:firstLine="720"/>
        <w:contextualSpacing/>
        <w:jc w:val="both"/>
        <w:rPr>
          <w:rFonts w:ascii="Times New Roman" w:hAnsi="Times New Roman" w:cs="Times New Roman"/>
          <w:bCs/>
          <w:sz w:val="24"/>
          <w:szCs w:val="24"/>
          <w:lang w:val="pt-PT"/>
        </w:rPr>
      </w:pPr>
      <w:r>
        <w:rPr>
          <w:rFonts w:ascii="Times New Roman" w:hAnsi="Times New Roman" w:cs="Times New Roman"/>
          <w:bCs/>
          <w:sz w:val="24"/>
          <w:szCs w:val="24"/>
          <w:lang w:val="pt-PT"/>
        </w:rPr>
        <w:t>U</w:t>
      </w:r>
      <w:r w:rsidR="00D96286" w:rsidRPr="00D96286">
        <w:rPr>
          <w:rFonts w:ascii="Times New Roman" w:hAnsi="Times New Roman" w:cs="Times New Roman"/>
          <w:bCs/>
          <w:sz w:val="24"/>
          <w:szCs w:val="24"/>
          <w:lang w:val="pt-PT"/>
        </w:rPr>
        <w:t>m estudo realizado pela Fundação Robert Bosch em 2004, financiado pela Comissão Europeia, demonstrou que as mulheres Europeias estariam predispostas a ter mais filhos, porém a situação financeira dos casais e a incerteza sentida em relação ao seu futuro</w:t>
      </w:r>
      <w:r>
        <w:rPr>
          <w:rFonts w:ascii="Times New Roman" w:hAnsi="Times New Roman" w:cs="Times New Roman"/>
          <w:bCs/>
          <w:sz w:val="24"/>
          <w:szCs w:val="24"/>
          <w:lang w:val="pt-PT"/>
        </w:rPr>
        <w:t xml:space="preserve"> n</w:t>
      </w:r>
      <w:r w:rsidR="00D96286" w:rsidRPr="00D96286">
        <w:rPr>
          <w:rFonts w:ascii="Times New Roman" w:hAnsi="Times New Roman" w:cs="Times New Roman"/>
          <w:bCs/>
          <w:sz w:val="24"/>
          <w:szCs w:val="24"/>
          <w:lang w:val="pt-PT"/>
        </w:rPr>
        <w:t>o meio laboral são os motivos invocados muitas vezes para que esse desejo não se concretize, e que</w:t>
      </w:r>
      <w:r>
        <w:rPr>
          <w:rFonts w:ascii="Times New Roman" w:hAnsi="Times New Roman" w:cs="Times New Roman"/>
          <w:bCs/>
          <w:sz w:val="24"/>
          <w:szCs w:val="24"/>
          <w:lang w:val="pt-PT"/>
        </w:rPr>
        <w:t xml:space="preserve"> por esta razão</w:t>
      </w:r>
      <w:r w:rsidR="00D96286" w:rsidRPr="00D96286">
        <w:rPr>
          <w:rFonts w:ascii="Times New Roman" w:hAnsi="Times New Roman" w:cs="Times New Roman"/>
          <w:bCs/>
          <w:sz w:val="24"/>
          <w:szCs w:val="24"/>
          <w:lang w:val="pt-PT"/>
        </w:rPr>
        <w:t xml:space="preserve"> se tem verificado o aumento dos défice demográfico.</w:t>
      </w:r>
      <w:r w:rsidR="00D96286" w:rsidRPr="00D96286">
        <w:rPr>
          <w:rFonts w:ascii="Times New Roman" w:hAnsi="Times New Roman" w:cs="Times New Roman"/>
          <w:bCs/>
          <w:sz w:val="24"/>
          <w:szCs w:val="24"/>
          <w:vertAlign w:val="superscript"/>
          <w:lang w:val="pt-PT"/>
        </w:rPr>
        <w:footnoteReference w:id="221"/>
      </w:r>
      <w:r w:rsidR="00D96286" w:rsidRPr="00D96286">
        <w:rPr>
          <w:rFonts w:ascii="Times New Roman" w:hAnsi="Times New Roman" w:cs="Times New Roman"/>
          <w:bCs/>
          <w:sz w:val="24"/>
          <w:szCs w:val="24"/>
          <w:lang w:val="pt-PT"/>
        </w:rPr>
        <w:t xml:space="preserve"> </w:t>
      </w:r>
    </w:p>
    <w:p w14:paraId="131B920F" w14:textId="48253BE2" w:rsidR="00D96286" w:rsidRPr="00D96286" w:rsidRDefault="00D96286" w:rsidP="00D96286">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 xml:space="preserve">O voto eletrónico é uma das medidas atuais em que a União Europeia tem empenhado esforços para combater o abstencionismo eleitoral, nas eleições de 26 de Maio de 2019 o voto eletrónico foi testado no Distrito de Évora, tendo estado disponível em 50 mesas de voto, apesar de ter apenas funcionado como teste, o mesmo verificou bons resultados e é uma possível aposta para os </w:t>
      </w:r>
      <w:r w:rsidR="00464B91">
        <w:rPr>
          <w:rFonts w:ascii="Times New Roman" w:hAnsi="Times New Roman" w:cs="Times New Roman"/>
          <w:bCs/>
          <w:sz w:val="24"/>
          <w:szCs w:val="24"/>
          <w:lang w:val="pt-PT"/>
        </w:rPr>
        <w:t xml:space="preserve">futuros </w:t>
      </w:r>
      <w:r w:rsidRPr="00D96286">
        <w:rPr>
          <w:rFonts w:ascii="Times New Roman" w:hAnsi="Times New Roman" w:cs="Times New Roman"/>
          <w:bCs/>
          <w:sz w:val="24"/>
          <w:szCs w:val="24"/>
          <w:lang w:val="pt-PT"/>
        </w:rPr>
        <w:t>atos eleitorais.</w:t>
      </w:r>
    </w:p>
    <w:p w14:paraId="6F591485" w14:textId="528FDA35" w:rsidR="00D96286" w:rsidRPr="00D96286" w:rsidRDefault="00D96286" w:rsidP="00D96286">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Outra das medidas levadas a cabo foi a disponibilização do voto antecipado facilitado, que disponibilizou o exercício do</w:t>
      </w:r>
      <w:r w:rsidR="00464B91">
        <w:rPr>
          <w:rFonts w:ascii="Times New Roman" w:hAnsi="Times New Roman" w:cs="Times New Roman"/>
          <w:bCs/>
          <w:sz w:val="24"/>
          <w:szCs w:val="24"/>
          <w:lang w:val="pt-PT"/>
        </w:rPr>
        <w:t xml:space="preserve"> “V</w:t>
      </w:r>
      <w:r w:rsidRPr="00D96286">
        <w:rPr>
          <w:rFonts w:ascii="Times New Roman" w:hAnsi="Times New Roman" w:cs="Times New Roman"/>
          <w:bCs/>
          <w:sz w:val="24"/>
          <w:szCs w:val="24"/>
          <w:lang w:val="pt-PT"/>
        </w:rPr>
        <w:t>oto em Mobilidade</w:t>
      </w:r>
      <w:r w:rsidR="00464B91">
        <w:rPr>
          <w:rFonts w:ascii="Times New Roman" w:hAnsi="Times New Roman" w:cs="Times New Roman"/>
          <w:bCs/>
          <w:sz w:val="24"/>
          <w:szCs w:val="24"/>
          <w:lang w:val="pt-PT"/>
        </w:rPr>
        <w:t>”</w:t>
      </w:r>
      <w:r w:rsidRPr="00D96286">
        <w:rPr>
          <w:rFonts w:ascii="Times New Roman" w:hAnsi="Times New Roman" w:cs="Times New Roman"/>
          <w:bCs/>
          <w:sz w:val="24"/>
          <w:szCs w:val="24"/>
          <w:lang w:val="pt-PT"/>
        </w:rPr>
        <w:t xml:space="preserve"> consagrado pela  Lei Orgânica  n.º 3/2018, de 17 de Agosto</w:t>
      </w:r>
      <w:r w:rsidR="005F279D">
        <w:rPr>
          <w:rStyle w:val="FootnoteReference"/>
          <w:rFonts w:ascii="Times New Roman" w:hAnsi="Times New Roman" w:cs="Times New Roman"/>
          <w:bCs/>
          <w:sz w:val="24"/>
          <w:szCs w:val="24"/>
          <w:lang w:val="pt-PT"/>
        </w:rPr>
        <w:footnoteReference w:id="222"/>
      </w:r>
      <w:r w:rsidRPr="00D96286">
        <w:rPr>
          <w:rFonts w:ascii="Times New Roman" w:hAnsi="Times New Roman" w:cs="Times New Roman"/>
          <w:bCs/>
          <w:sz w:val="24"/>
          <w:szCs w:val="24"/>
          <w:lang w:val="pt-PT"/>
        </w:rPr>
        <w:t xml:space="preserve"> para todas as eleições em território nacional, que permitiu o exercício do voto antecipado a todos os eleitores recenseados no território nacional</w:t>
      </w:r>
      <w:r w:rsidR="00464B91">
        <w:rPr>
          <w:rFonts w:ascii="Times New Roman" w:hAnsi="Times New Roman" w:cs="Times New Roman"/>
          <w:bCs/>
          <w:sz w:val="24"/>
          <w:szCs w:val="24"/>
          <w:lang w:val="pt-PT"/>
        </w:rPr>
        <w:t>,</w:t>
      </w:r>
      <w:r w:rsidRPr="00D96286">
        <w:rPr>
          <w:rFonts w:ascii="Times New Roman" w:hAnsi="Times New Roman" w:cs="Times New Roman"/>
          <w:bCs/>
          <w:sz w:val="24"/>
          <w:szCs w:val="24"/>
          <w:lang w:val="pt-PT"/>
        </w:rPr>
        <w:t xml:space="preserve"> tendo</w:t>
      </w:r>
      <w:r w:rsidR="00464B91">
        <w:rPr>
          <w:rFonts w:ascii="Times New Roman" w:hAnsi="Times New Roman" w:cs="Times New Roman"/>
          <w:bCs/>
          <w:sz w:val="24"/>
          <w:szCs w:val="24"/>
          <w:lang w:val="pt-PT"/>
        </w:rPr>
        <w:t xml:space="preserve"> os eleitores</w:t>
      </w:r>
      <w:r w:rsidRPr="00D96286">
        <w:rPr>
          <w:rFonts w:ascii="Times New Roman" w:hAnsi="Times New Roman" w:cs="Times New Roman"/>
          <w:bCs/>
          <w:sz w:val="24"/>
          <w:szCs w:val="24"/>
          <w:lang w:val="pt-PT"/>
        </w:rPr>
        <w:t xml:space="preserve"> que o exercer até  ao sétimo dia anterior ao das eleições, numa mesa de voto antecipado escolhida pelo eleitor, possibilitando o voto </w:t>
      </w:r>
      <w:r w:rsidRPr="00D96286">
        <w:rPr>
          <w:rFonts w:ascii="Times New Roman" w:hAnsi="Times New Roman" w:cs="Times New Roman"/>
          <w:bCs/>
          <w:sz w:val="24"/>
          <w:szCs w:val="24"/>
          <w:lang w:val="pt-PT"/>
        </w:rPr>
        <w:lastRenderedPageBreak/>
        <w:t>sem necessidade de apresentar requerimento para poder votar entre o 14.º e o 10.º dia anterior ao dia das eleições, deste modo eliminou-se a necessidade de apresentar</w:t>
      </w:r>
      <w:r w:rsidR="00464B91">
        <w:rPr>
          <w:rFonts w:ascii="Times New Roman" w:hAnsi="Times New Roman" w:cs="Times New Roman"/>
          <w:bCs/>
          <w:sz w:val="24"/>
          <w:szCs w:val="24"/>
          <w:lang w:val="pt-PT"/>
        </w:rPr>
        <w:t xml:space="preserve"> um requerimento</w:t>
      </w:r>
      <w:r w:rsidRPr="00D96286">
        <w:rPr>
          <w:rFonts w:ascii="Times New Roman" w:hAnsi="Times New Roman" w:cs="Times New Roman"/>
          <w:bCs/>
          <w:sz w:val="24"/>
          <w:szCs w:val="24"/>
          <w:lang w:val="pt-PT"/>
        </w:rPr>
        <w:t xml:space="preserve"> e diminui-se o espaço de tempo ao exercício do voto.    </w:t>
      </w:r>
    </w:p>
    <w:p w14:paraId="477521CF" w14:textId="74D4EF61" w:rsidR="00D96286" w:rsidRPr="00D96286" w:rsidRDefault="00D96286" w:rsidP="00BC51EF">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 xml:space="preserve">Outra das medidas que entrou em vigor </w:t>
      </w:r>
      <w:r w:rsidR="00464B91">
        <w:rPr>
          <w:rFonts w:ascii="Times New Roman" w:hAnsi="Times New Roman" w:cs="Times New Roman"/>
          <w:bCs/>
          <w:sz w:val="24"/>
          <w:szCs w:val="24"/>
          <w:lang w:val="pt-PT"/>
        </w:rPr>
        <w:t>nas E</w:t>
      </w:r>
      <w:r w:rsidR="00BC51EF">
        <w:rPr>
          <w:rFonts w:ascii="Times New Roman" w:hAnsi="Times New Roman" w:cs="Times New Roman"/>
          <w:bCs/>
          <w:sz w:val="24"/>
          <w:szCs w:val="24"/>
          <w:lang w:val="pt-PT"/>
        </w:rPr>
        <w:t xml:space="preserve">leições Europeias de 26 de Maio de </w:t>
      </w:r>
      <w:r w:rsidRPr="00D96286">
        <w:rPr>
          <w:rFonts w:ascii="Times New Roman" w:hAnsi="Times New Roman" w:cs="Times New Roman"/>
          <w:bCs/>
          <w:sz w:val="24"/>
          <w:szCs w:val="24"/>
          <w:lang w:val="pt-PT"/>
        </w:rPr>
        <w:t>2019, foi a disponibilização de matrizes em Braille, todas as mesas de voto passaram</w:t>
      </w:r>
      <w:r w:rsidR="00464B91">
        <w:rPr>
          <w:rFonts w:ascii="Times New Roman" w:hAnsi="Times New Roman" w:cs="Times New Roman"/>
          <w:bCs/>
          <w:sz w:val="24"/>
          <w:szCs w:val="24"/>
          <w:lang w:val="pt-PT"/>
        </w:rPr>
        <w:t xml:space="preserve"> a ter uma matriz em Braille</w:t>
      </w:r>
      <w:r w:rsidRPr="00D96286">
        <w:rPr>
          <w:rFonts w:ascii="Times New Roman" w:hAnsi="Times New Roman" w:cs="Times New Roman"/>
          <w:bCs/>
          <w:sz w:val="24"/>
          <w:szCs w:val="24"/>
          <w:lang w:val="pt-PT"/>
        </w:rPr>
        <w:t xml:space="preserve"> que é colocada sob</w:t>
      </w:r>
      <w:r w:rsidR="00464B91">
        <w:rPr>
          <w:rFonts w:ascii="Times New Roman" w:hAnsi="Times New Roman" w:cs="Times New Roman"/>
          <w:bCs/>
          <w:sz w:val="24"/>
          <w:szCs w:val="24"/>
          <w:lang w:val="pt-PT"/>
        </w:rPr>
        <w:t>re o boletim de voto</w:t>
      </w:r>
      <w:r w:rsidRPr="00D96286">
        <w:rPr>
          <w:rFonts w:ascii="Times New Roman" w:hAnsi="Times New Roman" w:cs="Times New Roman"/>
          <w:bCs/>
          <w:sz w:val="24"/>
          <w:szCs w:val="24"/>
          <w:lang w:val="pt-PT"/>
        </w:rPr>
        <w:t xml:space="preserve"> e que permite ao eleitor invisual o exercício autónomo do voto, o que é uma passo enorme na autonomia deste grupo de cidadãos </w:t>
      </w:r>
      <w:r w:rsidR="007D3D5F">
        <w:rPr>
          <w:rFonts w:ascii="Times New Roman" w:hAnsi="Times New Roman" w:cs="Times New Roman"/>
          <w:bCs/>
          <w:sz w:val="24"/>
          <w:szCs w:val="24"/>
          <w:lang w:val="pt-PT"/>
        </w:rPr>
        <w:t>e que permite a defesa do princí</w:t>
      </w:r>
      <w:r w:rsidRPr="00D96286">
        <w:rPr>
          <w:rFonts w:ascii="Times New Roman" w:hAnsi="Times New Roman" w:cs="Times New Roman"/>
          <w:bCs/>
          <w:sz w:val="24"/>
          <w:szCs w:val="24"/>
          <w:lang w:val="pt-PT"/>
        </w:rPr>
        <w:t xml:space="preserve">pio do secretismo do sufrágio anteriormente por nós debatido.      </w:t>
      </w:r>
    </w:p>
    <w:p w14:paraId="739EE6D3" w14:textId="129149E1" w:rsidR="00D96286" w:rsidRPr="00D96286" w:rsidRDefault="00D96286" w:rsidP="00533ED2">
      <w:pPr>
        <w:spacing w:line="360" w:lineRule="auto"/>
        <w:ind w:firstLine="720"/>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Tem vindo também a aumentar a intenção por parte da maioria dos países, em devolver alguns poderes</w:t>
      </w:r>
      <w:r w:rsidR="00533ED2">
        <w:rPr>
          <w:rFonts w:ascii="Times New Roman" w:hAnsi="Times New Roman" w:cs="Times New Roman"/>
          <w:bCs/>
          <w:sz w:val="24"/>
          <w:szCs w:val="24"/>
          <w:lang w:val="pt-PT"/>
        </w:rPr>
        <w:t xml:space="preserve"> aos Estados e às Instituições p</w:t>
      </w:r>
      <w:r w:rsidRPr="00D96286">
        <w:rPr>
          <w:rFonts w:ascii="Times New Roman" w:hAnsi="Times New Roman" w:cs="Times New Roman"/>
          <w:bCs/>
          <w:sz w:val="24"/>
          <w:szCs w:val="24"/>
          <w:lang w:val="pt-PT"/>
        </w:rPr>
        <w:t>olíticas nacionais como forma de resolver</w:t>
      </w:r>
      <w:r w:rsidR="00946A49">
        <w:rPr>
          <w:rFonts w:ascii="Times New Roman" w:hAnsi="Times New Roman" w:cs="Times New Roman"/>
          <w:bCs/>
          <w:sz w:val="24"/>
          <w:szCs w:val="24"/>
          <w:lang w:val="pt-PT"/>
        </w:rPr>
        <w:t xml:space="preserve"> alguns dos problemas, porém a </w:t>
      </w:r>
      <w:r w:rsidRPr="00D96286">
        <w:rPr>
          <w:rFonts w:ascii="Times New Roman" w:hAnsi="Times New Roman" w:cs="Times New Roman"/>
          <w:bCs/>
          <w:sz w:val="24"/>
          <w:szCs w:val="24"/>
          <w:lang w:val="pt-PT"/>
        </w:rPr>
        <w:t xml:space="preserve">União Europeia tem encarado o problema doutra forma, tendo aumentado a representatividade e os poderes do Parlamento Europeu, também os sucessivos tratados consagrados desde 1979 têm demonstrado que a </w:t>
      </w:r>
      <w:r w:rsidR="00533ED2">
        <w:rPr>
          <w:rFonts w:ascii="Times New Roman" w:hAnsi="Times New Roman" w:cs="Times New Roman"/>
          <w:bCs/>
          <w:sz w:val="24"/>
          <w:szCs w:val="24"/>
          <w:lang w:val="pt-PT"/>
        </w:rPr>
        <w:t>União Europeia não está a</w:t>
      </w:r>
      <w:r w:rsidR="003D052B">
        <w:rPr>
          <w:rFonts w:ascii="Times New Roman" w:hAnsi="Times New Roman" w:cs="Times New Roman"/>
          <w:bCs/>
          <w:sz w:val="24"/>
          <w:szCs w:val="24"/>
          <w:lang w:val="pt-PT"/>
        </w:rPr>
        <w:t xml:space="preserve"> </w:t>
      </w:r>
      <w:r w:rsidR="00533ED2">
        <w:rPr>
          <w:rFonts w:ascii="Times New Roman" w:hAnsi="Times New Roman" w:cs="Times New Roman"/>
          <w:bCs/>
          <w:sz w:val="24"/>
          <w:szCs w:val="24"/>
          <w:lang w:val="pt-PT"/>
        </w:rPr>
        <w:t>leste d</w:t>
      </w:r>
      <w:r w:rsidRPr="00D96286">
        <w:rPr>
          <w:rFonts w:ascii="Times New Roman" w:hAnsi="Times New Roman" w:cs="Times New Roman"/>
          <w:bCs/>
          <w:sz w:val="24"/>
          <w:szCs w:val="24"/>
          <w:lang w:val="pt-PT"/>
        </w:rPr>
        <w:t>os problemas que a rodeia</w:t>
      </w:r>
      <w:r w:rsidR="00533ED2">
        <w:rPr>
          <w:rFonts w:ascii="Times New Roman" w:hAnsi="Times New Roman" w:cs="Times New Roman"/>
          <w:bCs/>
          <w:sz w:val="24"/>
          <w:szCs w:val="24"/>
          <w:lang w:val="pt-PT"/>
        </w:rPr>
        <w:t>m</w:t>
      </w:r>
      <w:r w:rsidRPr="00D96286">
        <w:rPr>
          <w:rFonts w:ascii="Times New Roman" w:hAnsi="Times New Roman" w:cs="Times New Roman"/>
          <w:bCs/>
          <w:sz w:val="24"/>
          <w:szCs w:val="24"/>
          <w:lang w:val="pt-PT"/>
        </w:rPr>
        <w:t>, muito pelo contrário, tem tentado reforçar a democracia na U</w:t>
      </w:r>
      <w:r w:rsidR="00533ED2">
        <w:rPr>
          <w:rFonts w:ascii="Times New Roman" w:hAnsi="Times New Roman" w:cs="Times New Roman"/>
          <w:bCs/>
          <w:sz w:val="24"/>
          <w:szCs w:val="24"/>
          <w:lang w:val="pt-PT"/>
        </w:rPr>
        <w:t>.</w:t>
      </w:r>
      <w:r w:rsidRPr="00D96286">
        <w:rPr>
          <w:rFonts w:ascii="Times New Roman" w:hAnsi="Times New Roman" w:cs="Times New Roman"/>
          <w:bCs/>
          <w:sz w:val="24"/>
          <w:szCs w:val="24"/>
          <w:lang w:val="pt-PT"/>
        </w:rPr>
        <w:t>E</w:t>
      </w:r>
      <w:r w:rsidR="00533ED2">
        <w:rPr>
          <w:rFonts w:ascii="Times New Roman" w:hAnsi="Times New Roman" w:cs="Times New Roman"/>
          <w:bCs/>
          <w:sz w:val="24"/>
          <w:szCs w:val="24"/>
          <w:lang w:val="pt-PT"/>
        </w:rPr>
        <w:t>.</w:t>
      </w:r>
      <w:r w:rsidRPr="00D96286">
        <w:rPr>
          <w:rFonts w:ascii="Times New Roman" w:hAnsi="Times New Roman" w:cs="Times New Roman"/>
          <w:bCs/>
          <w:sz w:val="24"/>
          <w:szCs w:val="24"/>
          <w:lang w:val="pt-PT"/>
        </w:rPr>
        <w:t xml:space="preserve"> com sucessivos atos, bem como tem empenhado esforços para resolver pequenas situações atuais que</w:t>
      </w:r>
      <w:r w:rsidR="00533ED2">
        <w:rPr>
          <w:rFonts w:ascii="Times New Roman" w:hAnsi="Times New Roman" w:cs="Times New Roman"/>
          <w:bCs/>
          <w:sz w:val="24"/>
          <w:szCs w:val="24"/>
          <w:lang w:val="pt-PT"/>
        </w:rPr>
        <w:t xml:space="preserve"> têm registado crescimento nas ú</w:t>
      </w:r>
      <w:r w:rsidRPr="00D96286">
        <w:rPr>
          <w:rFonts w:ascii="Times New Roman" w:hAnsi="Times New Roman" w:cs="Times New Roman"/>
          <w:bCs/>
          <w:sz w:val="24"/>
          <w:szCs w:val="24"/>
          <w:lang w:val="pt-PT"/>
        </w:rPr>
        <w:t xml:space="preserve">ltimas décadas, tentando encontrar o equilíbrio e aperfeiçoar os mecanismos de representação, a União Europeia é pois um projeto sempre inacabado, uma pedra bruta de polimento eterno.  </w:t>
      </w:r>
    </w:p>
    <w:p w14:paraId="320A2AAF" w14:textId="77777777" w:rsidR="00D96286" w:rsidRPr="00D96286" w:rsidRDefault="00D96286" w:rsidP="00D96286">
      <w:pPr>
        <w:spacing w:line="360" w:lineRule="auto"/>
        <w:contextualSpacing/>
        <w:jc w:val="both"/>
        <w:rPr>
          <w:rFonts w:ascii="Times New Roman" w:hAnsi="Times New Roman" w:cs="Times New Roman"/>
          <w:bCs/>
          <w:sz w:val="24"/>
          <w:szCs w:val="24"/>
          <w:lang w:val="pt-PT"/>
        </w:rPr>
      </w:pPr>
      <w:r w:rsidRPr="00D96286">
        <w:rPr>
          <w:rFonts w:ascii="Times New Roman" w:hAnsi="Times New Roman" w:cs="Times New Roman"/>
          <w:bCs/>
          <w:sz w:val="24"/>
          <w:szCs w:val="24"/>
          <w:lang w:val="pt-PT"/>
        </w:rPr>
        <w:t xml:space="preserve"> </w:t>
      </w:r>
    </w:p>
    <w:p w14:paraId="533E25D4" w14:textId="257C5B15" w:rsidR="00484FC4" w:rsidRDefault="00484FC4" w:rsidP="00484FC4">
      <w:pPr>
        <w:spacing w:after="0" w:line="360" w:lineRule="auto"/>
        <w:contextualSpacing/>
        <w:jc w:val="both"/>
        <w:rPr>
          <w:rFonts w:ascii="Times New Roman" w:hAnsi="Times New Roman" w:cs="Times New Roman"/>
          <w:sz w:val="20"/>
          <w:szCs w:val="20"/>
          <w:lang w:val="pt-PT"/>
        </w:rPr>
      </w:pPr>
    </w:p>
    <w:p w14:paraId="2EBEE99B" w14:textId="6D14A2E4" w:rsidR="00D96286" w:rsidRDefault="00D96286" w:rsidP="00484FC4">
      <w:pPr>
        <w:spacing w:after="0" w:line="360" w:lineRule="auto"/>
        <w:contextualSpacing/>
        <w:jc w:val="both"/>
        <w:rPr>
          <w:rFonts w:ascii="Times New Roman" w:hAnsi="Times New Roman" w:cs="Times New Roman"/>
          <w:sz w:val="20"/>
          <w:szCs w:val="20"/>
          <w:lang w:val="pt-PT"/>
        </w:rPr>
      </w:pPr>
    </w:p>
    <w:p w14:paraId="4BB9FEE3" w14:textId="39742042" w:rsidR="00D96286" w:rsidRDefault="00D96286" w:rsidP="00484FC4">
      <w:pPr>
        <w:spacing w:after="0" w:line="360" w:lineRule="auto"/>
        <w:contextualSpacing/>
        <w:jc w:val="both"/>
        <w:rPr>
          <w:rFonts w:ascii="Times New Roman" w:hAnsi="Times New Roman" w:cs="Times New Roman"/>
          <w:sz w:val="20"/>
          <w:szCs w:val="20"/>
          <w:lang w:val="pt-PT"/>
        </w:rPr>
      </w:pPr>
    </w:p>
    <w:p w14:paraId="37065CFE" w14:textId="0A2A4E06" w:rsidR="00D96286" w:rsidRDefault="00D96286" w:rsidP="00484FC4">
      <w:pPr>
        <w:spacing w:after="0" w:line="360" w:lineRule="auto"/>
        <w:contextualSpacing/>
        <w:jc w:val="both"/>
        <w:rPr>
          <w:rFonts w:ascii="Times New Roman" w:hAnsi="Times New Roman" w:cs="Times New Roman"/>
          <w:sz w:val="20"/>
          <w:szCs w:val="20"/>
          <w:lang w:val="pt-PT"/>
        </w:rPr>
      </w:pPr>
    </w:p>
    <w:p w14:paraId="13FFF62D" w14:textId="5D93E673" w:rsidR="00D96286" w:rsidRDefault="00D96286" w:rsidP="00484FC4">
      <w:pPr>
        <w:spacing w:after="0" w:line="360" w:lineRule="auto"/>
        <w:contextualSpacing/>
        <w:jc w:val="both"/>
        <w:rPr>
          <w:rFonts w:ascii="Times New Roman" w:hAnsi="Times New Roman" w:cs="Times New Roman"/>
          <w:sz w:val="20"/>
          <w:szCs w:val="20"/>
          <w:lang w:val="pt-PT"/>
        </w:rPr>
      </w:pPr>
    </w:p>
    <w:p w14:paraId="0DFCBC45" w14:textId="33CF6B86" w:rsidR="00D96286" w:rsidRDefault="00D96286" w:rsidP="00484FC4">
      <w:pPr>
        <w:spacing w:after="0" w:line="360" w:lineRule="auto"/>
        <w:contextualSpacing/>
        <w:jc w:val="both"/>
        <w:rPr>
          <w:rFonts w:ascii="Times New Roman" w:hAnsi="Times New Roman" w:cs="Times New Roman"/>
          <w:sz w:val="20"/>
          <w:szCs w:val="20"/>
          <w:lang w:val="pt-PT"/>
        </w:rPr>
      </w:pPr>
    </w:p>
    <w:p w14:paraId="375CBFF5" w14:textId="7C3CF065" w:rsidR="00D96286" w:rsidRDefault="00D96286" w:rsidP="00484FC4">
      <w:pPr>
        <w:spacing w:after="0" w:line="360" w:lineRule="auto"/>
        <w:contextualSpacing/>
        <w:jc w:val="both"/>
        <w:rPr>
          <w:rFonts w:ascii="Times New Roman" w:hAnsi="Times New Roman" w:cs="Times New Roman"/>
          <w:sz w:val="20"/>
          <w:szCs w:val="20"/>
          <w:lang w:val="pt-PT"/>
        </w:rPr>
      </w:pPr>
    </w:p>
    <w:p w14:paraId="48DF3D17" w14:textId="3737727F" w:rsidR="00D96286" w:rsidRDefault="00D96286" w:rsidP="00484FC4">
      <w:pPr>
        <w:spacing w:after="0" w:line="360" w:lineRule="auto"/>
        <w:contextualSpacing/>
        <w:jc w:val="both"/>
        <w:rPr>
          <w:rFonts w:ascii="Times New Roman" w:hAnsi="Times New Roman" w:cs="Times New Roman"/>
          <w:sz w:val="20"/>
          <w:szCs w:val="20"/>
          <w:lang w:val="pt-PT"/>
        </w:rPr>
      </w:pPr>
    </w:p>
    <w:p w14:paraId="6530557D" w14:textId="0A4C9712" w:rsidR="00D96286" w:rsidRDefault="00D96286" w:rsidP="00484FC4">
      <w:pPr>
        <w:spacing w:after="0" w:line="360" w:lineRule="auto"/>
        <w:contextualSpacing/>
        <w:jc w:val="both"/>
        <w:rPr>
          <w:rFonts w:ascii="Times New Roman" w:hAnsi="Times New Roman" w:cs="Times New Roman"/>
          <w:sz w:val="20"/>
          <w:szCs w:val="20"/>
          <w:lang w:val="pt-PT"/>
        </w:rPr>
      </w:pPr>
    </w:p>
    <w:p w14:paraId="374C4E47" w14:textId="0563D13D" w:rsidR="00D96286" w:rsidRDefault="00D96286" w:rsidP="00484FC4">
      <w:pPr>
        <w:spacing w:after="0" w:line="360" w:lineRule="auto"/>
        <w:contextualSpacing/>
        <w:jc w:val="both"/>
        <w:rPr>
          <w:rFonts w:ascii="Times New Roman" w:hAnsi="Times New Roman" w:cs="Times New Roman"/>
          <w:sz w:val="20"/>
          <w:szCs w:val="20"/>
          <w:lang w:val="pt-PT"/>
        </w:rPr>
      </w:pPr>
    </w:p>
    <w:p w14:paraId="615EC3A9" w14:textId="0B851492" w:rsidR="00D96286" w:rsidRDefault="00D96286" w:rsidP="00484FC4">
      <w:pPr>
        <w:spacing w:after="0" w:line="360" w:lineRule="auto"/>
        <w:contextualSpacing/>
        <w:jc w:val="both"/>
        <w:rPr>
          <w:rFonts w:ascii="Times New Roman" w:hAnsi="Times New Roman" w:cs="Times New Roman"/>
          <w:sz w:val="20"/>
          <w:szCs w:val="20"/>
          <w:lang w:val="pt-PT"/>
        </w:rPr>
      </w:pPr>
    </w:p>
    <w:p w14:paraId="0B72E747" w14:textId="521F5826" w:rsidR="00D96286" w:rsidRDefault="00D96286" w:rsidP="00484FC4">
      <w:pPr>
        <w:spacing w:after="0" w:line="360" w:lineRule="auto"/>
        <w:contextualSpacing/>
        <w:jc w:val="both"/>
        <w:rPr>
          <w:rFonts w:ascii="Times New Roman" w:hAnsi="Times New Roman" w:cs="Times New Roman"/>
          <w:sz w:val="20"/>
          <w:szCs w:val="20"/>
          <w:lang w:val="pt-PT"/>
        </w:rPr>
      </w:pPr>
    </w:p>
    <w:p w14:paraId="17857CFA" w14:textId="77184E1F" w:rsidR="00D96286" w:rsidRDefault="00D96286" w:rsidP="00484FC4">
      <w:pPr>
        <w:spacing w:after="0" w:line="360" w:lineRule="auto"/>
        <w:contextualSpacing/>
        <w:jc w:val="both"/>
        <w:rPr>
          <w:rFonts w:ascii="Times New Roman" w:hAnsi="Times New Roman" w:cs="Times New Roman"/>
          <w:sz w:val="20"/>
          <w:szCs w:val="20"/>
          <w:lang w:val="pt-PT"/>
        </w:rPr>
      </w:pPr>
    </w:p>
    <w:p w14:paraId="7CF5361B" w14:textId="6629A97C" w:rsidR="00E75BE7" w:rsidRDefault="00E75BE7" w:rsidP="00484FC4">
      <w:pPr>
        <w:spacing w:after="0" w:line="360" w:lineRule="auto"/>
        <w:contextualSpacing/>
        <w:jc w:val="both"/>
        <w:rPr>
          <w:rFonts w:ascii="Times New Roman" w:hAnsi="Times New Roman" w:cs="Times New Roman"/>
          <w:sz w:val="20"/>
          <w:szCs w:val="20"/>
          <w:lang w:val="pt-PT"/>
        </w:rPr>
      </w:pPr>
    </w:p>
    <w:p w14:paraId="6757E7AA" w14:textId="325F5AFF" w:rsidR="00E75BE7" w:rsidRDefault="00E75BE7" w:rsidP="00484FC4">
      <w:pPr>
        <w:spacing w:after="0" w:line="360" w:lineRule="auto"/>
        <w:contextualSpacing/>
        <w:jc w:val="both"/>
        <w:rPr>
          <w:rFonts w:ascii="Times New Roman" w:hAnsi="Times New Roman" w:cs="Times New Roman"/>
          <w:sz w:val="20"/>
          <w:szCs w:val="20"/>
          <w:lang w:val="pt-PT"/>
        </w:rPr>
      </w:pPr>
    </w:p>
    <w:p w14:paraId="7E782811" w14:textId="62A61C65" w:rsidR="00D96286" w:rsidRDefault="00D96286" w:rsidP="00484FC4">
      <w:pPr>
        <w:spacing w:after="0" w:line="360" w:lineRule="auto"/>
        <w:contextualSpacing/>
        <w:jc w:val="both"/>
        <w:rPr>
          <w:rFonts w:ascii="Times New Roman" w:hAnsi="Times New Roman" w:cs="Times New Roman"/>
          <w:sz w:val="20"/>
          <w:szCs w:val="20"/>
          <w:lang w:val="pt-PT"/>
        </w:rPr>
      </w:pPr>
    </w:p>
    <w:p w14:paraId="324E24E5" w14:textId="77777777" w:rsidR="001C2F10" w:rsidRDefault="001C2F10" w:rsidP="00B269E9">
      <w:pPr>
        <w:spacing w:line="360" w:lineRule="auto"/>
        <w:contextualSpacing/>
        <w:jc w:val="center"/>
        <w:rPr>
          <w:rFonts w:ascii="Times New Roman" w:hAnsi="Times New Roman" w:cs="Times New Roman"/>
          <w:b/>
          <w:sz w:val="24"/>
          <w:szCs w:val="24"/>
          <w:lang w:val="pt-PT"/>
        </w:rPr>
      </w:pPr>
    </w:p>
    <w:p w14:paraId="083E9F0C" w14:textId="77777777" w:rsidR="001C2F10" w:rsidRDefault="001C2F10" w:rsidP="00B269E9">
      <w:pPr>
        <w:spacing w:line="360" w:lineRule="auto"/>
        <w:contextualSpacing/>
        <w:jc w:val="center"/>
        <w:rPr>
          <w:rFonts w:ascii="Times New Roman" w:hAnsi="Times New Roman" w:cs="Times New Roman"/>
          <w:b/>
          <w:sz w:val="24"/>
          <w:szCs w:val="24"/>
          <w:lang w:val="pt-PT"/>
        </w:rPr>
      </w:pPr>
    </w:p>
    <w:p w14:paraId="6B436423" w14:textId="77777777" w:rsidR="001C2F10" w:rsidRDefault="001C2F10" w:rsidP="00B269E9">
      <w:pPr>
        <w:spacing w:line="360" w:lineRule="auto"/>
        <w:contextualSpacing/>
        <w:jc w:val="center"/>
        <w:rPr>
          <w:rFonts w:ascii="Times New Roman" w:hAnsi="Times New Roman" w:cs="Times New Roman"/>
          <w:b/>
          <w:sz w:val="24"/>
          <w:szCs w:val="24"/>
          <w:lang w:val="pt-PT"/>
        </w:rPr>
      </w:pPr>
    </w:p>
    <w:p w14:paraId="610219EE" w14:textId="77777777" w:rsidR="00331C25" w:rsidRDefault="00331C25" w:rsidP="00B269E9">
      <w:pPr>
        <w:spacing w:line="360" w:lineRule="auto"/>
        <w:contextualSpacing/>
        <w:jc w:val="center"/>
        <w:rPr>
          <w:rFonts w:ascii="Times New Roman" w:hAnsi="Times New Roman" w:cs="Times New Roman"/>
          <w:b/>
          <w:sz w:val="24"/>
          <w:szCs w:val="24"/>
          <w:lang w:val="pt-PT"/>
        </w:rPr>
      </w:pPr>
    </w:p>
    <w:p w14:paraId="384F6F50" w14:textId="77777777" w:rsidR="001C2F10" w:rsidRDefault="001C2F10" w:rsidP="00B269E9">
      <w:pPr>
        <w:spacing w:line="360" w:lineRule="auto"/>
        <w:contextualSpacing/>
        <w:jc w:val="center"/>
        <w:rPr>
          <w:rFonts w:ascii="Times New Roman" w:hAnsi="Times New Roman" w:cs="Times New Roman"/>
          <w:b/>
          <w:sz w:val="24"/>
          <w:szCs w:val="24"/>
          <w:lang w:val="pt-PT"/>
        </w:rPr>
      </w:pPr>
    </w:p>
    <w:p w14:paraId="1386EB5A" w14:textId="39FF8714" w:rsidR="00303F67" w:rsidRDefault="00303F67" w:rsidP="00303F67">
      <w:pPr>
        <w:spacing w:line="360" w:lineRule="auto"/>
        <w:contextualSpacing/>
        <w:rPr>
          <w:rFonts w:ascii="Times New Roman" w:hAnsi="Times New Roman" w:cs="Times New Roman"/>
          <w:b/>
          <w:sz w:val="24"/>
          <w:szCs w:val="24"/>
          <w:lang w:val="pt-PT"/>
        </w:rPr>
      </w:pPr>
    </w:p>
    <w:p w14:paraId="6ACC0724" w14:textId="77777777" w:rsidR="003D052B" w:rsidRDefault="003D052B" w:rsidP="00303F67">
      <w:pPr>
        <w:spacing w:line="360" w:lineRule="auto"/>
        <w:contextualSpacing/>
        <w:rPr>
          <w:rFonts w:ascii="Times New Roman" w:hAnsi="Times New Roman" w:cs="Times New Roman"/>
          <w:b/>
          <w:sz w:val="24"/>
          <w:szCs w:val="24"/>
          <w:lang w:val="pt-PT"/>
        </w:rPr>
      </w:pPr>
    </w:p>
    <w:p w14:paraId="303AD814" w14:textId="77777777" w:rsidR="003D052B" w:rsidRDefault="003D052B" w:rsidP="00303F67">
      <w:pPr>
        <w:spacing w:line="360" w:lineRule="auto"/>
        <w:contextualSpacing/>
        <w:rPr>
          <w:rFonts w:ascii="Times New Roman" w:hAnsi="Times New Roman" w:cs="Times New Roman"/>
          <w:b/>
          <w:sz w:val="24"/>
          <w:szCs w:val="24"/>
          <w:lang w:val="pt-PT"/>
        </w:rPr>
      </w:pPr>
    </w:p>
    <w:p w14:paraId="5C805599" w14:textId="77777777" w:rsidR="003D052B" w:rsidRDefault="003D052B" w:rsidP="00303F67">
      <w:pPr>
        <w:spacing w:line="360" w:lineRule="auto"/>
        <w:contextualSpacing/>
        <w:rPr>
          <w:rFonts w:ascii="Times New Roman" w:hAnsi="Times New Roman" w:cs="Times New Roman"/>
          <w:b/>
          <w:sz w:val="24"/>
          <w:szCs w:val="24"/>
          <w:lang w:val="pt-PT"/>
        </w:rPr>
      </w:pPr>
    </w:p>
    <w:p w14:paraId="4260C2B9" w14:textId="77777777" w:rsidR="003D052B" w:rsidRDefault="003D052B" w:rsidP="00303F67">
      <w:pPr>
        <w:spacing w:line="360" w:lineRule="auto"/>
        <w:contextualSpacing/>
        <w:rPr>
          <w:rFonts w:ascii="Times New Roman" w:hAnsi="Times New Roman" w:cs="Times New Roman"/>
          <w:b/>
          <w:sz w:val="24"/>
          <w:szCs w:val="24"/>
          <w:lang w:val="pt-PT"/>
        </w:rPr>
      </w:pPr>
    </w:p>
    <w:p w14:paraId="151AFB84" w14:textId="77777777" w:rsidR="003D052B" w:rsidRDefault="003D052B" w:rsidP="00303F67">
      <w:pPr>
        <w:spacing w:line="360" w:lineRule="auto"/>
        <w:contextualSpacing/>
        <w:rPr>
          <w:rFonts w:ascii="Times New Roman" w:hAnsi="Times New Roman" w:cs="Times New Roman"/>
          <w:b/>
          <w:sz w:val="24"/>
          <w:szCs w:val="24"/>
          <w:lang w:val="pt-PT"/>
        </w:rPr>
      </w:pPr>
    </w:p>
    <w:p w14:paraId="1AEDEAA0" w14:textId="77777777" w:rsidR="00303F67" w:rsidRDefault="00303F67" w:rsidP="00303F67">
      <w:pPr>
        <w:spacing w:line="360" w:lineRule="auto"/>
        <w:contextualSpacing/>
        <w:rPr>
          <w:rFonts w:ascii="Times New Roman" w:hAnsi="Times New Roman" w:cs="Times New Roman"/>
          <w:b/>
          <w:sz w:val="24"/>
          <w:szCs w:val="24"/>
          <w:lang w:val="pt-PT"/>
        </w:rPr>
      </w:pPr>
    </w:p>
    <w:p w14:paraId="223BA11C" w14:textId="77777777" w:rsidR="001C2F10" w:rsidRDefault="001C2F10" w:rsidP="00B269E9">
      <w:pPr>
        <w:spacing w:line="360" w:lineRule="auto"/>
        <w:contextualSpacing/>
        <w:jc w:val="center"/>
        <w:rPr>
          <w:rFonts w:ascii="Times New Roman" w:hAnsi="Times New Roman" w:cs="Times New Roman"/>
          <w:b/>
          <w:sz w:val="24"/>
          <w:szCs w:val="24"/>
          <w:lang w:val="pt-PT"/>
        </w:rPr>
      </w:pPr>
    </w:p>
    <w:p w14:paraId="12AE380D" w14:textId="01AAB103" w:rsidR="00B269E9" w:rsidRPr="003D052B" w:rsidRDefault="00D96286" w:rsidP="003D052B">
      <w:pPr>
        <w:pStyle w:val="Heading1"/>
        <w:numPr>
          <w:ilvl w:val="0"/>
          <w:numId w:val="0"/>
        </w:numPr>
        <w:jc w:val="center"/>
        <w:rPr>
          <w:rFonts w:ascii="Times New Roman" w:hAnsi="Times New Roman" w:cs="Times New Roman"/>
          <w:b/>
          <w:color w:val="auto"/>
          <w:sz w:val="24"/>
          <w:szCs w:val="24"/>
          <w:lang w:val="pt-PT"/>
        </w:rPr>
      </w:pPr>
      <w:bookmarkStart w:id="95" w:name="_Toc449822480"/>
      <w:bookmarkStart w:id="96" w:name="_Toc449877932"/>
      <w:bookmarkStart w:id="97" w:name="_Toc450239773"/>
      <w:r w:rsidRPr="003D052B">
        <w:rPr>
          <w:rFonts w:ascii="Times New Roman" w:hAnsi="Times New Roman" w:cs="Times New Roman"/>
          <w:b/>
          <w:color w:val="auto"/>
          <w:sz w:val="24"/>
          <w:szCs w:val="24"/>
          <w:lang w:val="pt-PT"/>
        </w:rPr>
        <w:t>CAPÍTULO VI</w:t>
      </w:r>
      <w:bookmarkEnd w:id="95"/>
      <w:bookmarkEnd w:id="96"/>
      <w:bookmarkEnd w:id="97"/>
    </w:p>
    <w:p w14:paraId="18BCC2FA" w14:textId="7624ED26" w:rsidR="00D96286" w:rsidRPr="003D052B" w:rsidRDefault="00D96286" w:rsidP="003D052B">
      <w:pPr>
        <w:pStyle w:val="Heading1"/>
        <w:numPr>
          <w:ilvl w:val="0"/>
          <w:numId w:val="0"/>
        </w:numPr>
        <w:ind w:left="432" w:hanging="432"/>
        <w:jc w:val="center"/>
        <w:rPr>
          <w:rFonts w:ascii="Times New Roman" w:hAnsi="Times New Roman" w:cs="Times New Roman"/>
          <w:b/>
          <w:color w:val="auto"/>
          <w:sz w:val="24"/>
          <w:szCs w:val="24"/>
          <w:lang w:val="pt-PT"/>
        </w:rPr>
      </w:pPr>
      <w:bookmarkStart w:id="98" w:name="_Toc450239774"/>
      <w:r w:rsidRPr="003D052B">
        <w:rPr>
          <w:rFonts w:ascii="Times New Roman" w:hAnsi="Times New Roman" w:cs="Times New Roman"/>
          <w:b/>
          <w:color w:val="auto"/>
          <w:sz w:val="24"/>
          <w:szCs w:val="24"/>
          <w:lang w:val="pt-PT"/>
        </w:rPr>
        <w:t xml:space="preserve">O </w:t>
      </w:r>
      <w:r w:rsidR="004A083A" w:rsidRPr="003D052B">
        <w:rPr>
          <w:rFonts w:ascii="Times New Roman" w:hAnsi="Times New Roman" w:cs="Times New Roman"/>
          <w:b/>
          <w:color w:val="auto"/>
          <w:sz w:val="24"/>
          <w:szCs w:val="24"/>
          <w:lang w:val="pt-PT"/>
        </w:rPr>
        <w:t>SUFRÁGIO</w:t>
      </w:r>
      <w:r w:rsidRPr="003D052B">
        <w:rPr>
          <w:rFonts w:ascii="Times New Roman" w:hAnsi="Times New Roman" w:cs="Times New Roman"/>
          <w:b/>
          <w:color w:val="auto"/>
          <w:sz w:val="24"/>
          <w:szCs w:val="24"/>
          <w:lang w:val="pt-PT"/>
        </w:rPr>
        <w:t xml:space="preserve"> OBRIGATÓRIO</w:t>
      </w:r>
      <w:bookmarkEnd w:id="98"/>
    </w:p>
    <w:p w14:paraId="199C313A" w14:textId="44E4E60D" w:rsidR="00D96286" w:rsidRPr="003D052B" w:rsidRDefault="00D96286" w:rsidP="003D052B">
      <w:pPr>
        <w:spacing w:after="0" w:line="360" w:lineRule="auto"/>
        <w:contextualSpacing/>
        <w:jc w:val="center"/>
        <w:rPr>
          <w:rFonts w:ascii="Times New Roman" w:hAnsi="Times New Roman" w:cs="Times New Roman"/>
          <w:b/>
          <w:sz w:val="24"/>
          <w:szCs w:val="24"/>
          <w:lang w:val="pt-PT"/>
        </w:rPr>
      </w:pPr>
    </w:p>
    <w:p w14:paraId="1C5A57A4" w14:textId="50E0FD07" w:rsidR="005F279D" w:rsidRDefault="005F279D" w:rsidP="00484FC4">
      <w:pPr>
        <w:spacing w:after="0" w:line="360" w:lineRule="auto"/>
        <w:contextualSpacing/>
        <w:jc w:val="both"/>
        <w:rPr>
          <w:rFonts w:ascii="Times New Roman" w:hAnsi="Times New Roman" w:cs="Times New Roman"/>
          <w:sz w:val="20"/>
          <w:szCs w:val="20"/>
          <w:lang w:val="pt-PT"/>
        </w:rPr>
      </w:pPr>
    </w:p>
    <w:p w14:paraId="6257D633" w14:textId="5EC14881" w:rsidR="005F279D" w:rsidRDefault="005F279D" w:rsidP="00484FC4">
      <w:pPr>
        <w:spacing w:after="0" w:line="360" w:lineRule="auto"/>
        <w:contextualSpacing/>
        <w:jc w:val="both"/>
        <w:rPr>
          <w:rFonts w:ascii="Times New Roman" w:hAnsi="Times New Roman" w:cs="Times New Roman"/>
          <w:sz w:val="20"/>
          <w:szCs w:val="20"/>
          <w:lang w:val="pt-PT"/>
        </w:rPr>
      </w:pPr>
    </w:p>
    <w:p w14:paraId="38075EDF" w14:textId="0DCF5AF8" w:rsidR="005F279D" w:rsidRDefault="005F279D" w:rsidP="00484FC4">
      <w:pPr>
        <w:spacing w:after="0" w:line="360" w:lineRule="auto"/>
        <w:contextualSpacing/>
        <w:jc w:val="both"/>
        <w:rPr>
          <w:rFonts w:ascii="Times New Roman" w:hAnsi="Times New Roman" w:cs="Times New Roman"/>
          <w:sz w:val="20"/>
          <w:szCs w:val="20"/>
          <w:lang w:val="pt-PT"/>
        </w:rPr>
      </w:pPr>
    </w:p>
    <w:p w14:paraId="66E19A48" w14:textId="77E8B337" w:rsidR="005F279D" w:rsidRDefault="005F279D" w:rsidP="00484FC4">
      <w:pPr>
        <w:spacing w:after="0" w:line="360" w:lineRule="auto"/>
        <w:contextualSpacing/>
        <w:jc w:val="both"/>
        <w:rPr>
          <w:rFonts w:ascii="Times New Roman" w:hAnsi="Times New Roman" w:cs="Times New Roman"/>
          <w:sz w:val="20"/>
          <w:szCs w:val="20"/>
          <w:lang w:val="pt-PT"/>
        </w:rPr>
      </w:pPr>
    </w:p>
    <w:p w14:paraId="353036DF" w14:textId="15B5E673" w:rsidR="005F279D" w:rsidRDefault="005F279D" w:rsidP="00484FC4">
      <w:pPr>
        <w:spacing w:after="0" w:line="360" w:lineRule="auto"/>
        <w:contextualSpacing/>
        <w:jc w:val="both"/>
        <w:rPr>
          <w:rFonts w:ascii="Times New Roman" w:hAnsi="Times New Roman" w:cs="Times New Roman"/>
          <w:sz w:val="20"/>
          <w:szCs w:val="20"/>
          <w:lang w:val="pt-PT"/>
        </w:rPr>
      </w:pPr>
    </w:p>
    <w:p w14:paraId="7E5690A8" w14:textId="59F876CA" w:rsidR="005F279D" w:rsidRDefault="005F279D" w:rsidP="00484FC4">
      <w:pPr>
        <w:spacing w:after="0" w:line="360" w:lineRule="auto"/>
        <w:contextualSpacing/>
        <w:jc w:val="both"/>
        <w:rPr>
          <w:rFonts w:ascii="Times New Roman" w:hAnsi="Times New Roman" w:cs="Times New Roman"/>
          <w:sz w:val="20"/>
          <w:szCs w:val="20"/>
          <w:lang w:val="pt-PT"/>
        </w:rPr>
      </w:pPr>
    </w:p>
    <w:p w14:paraId="2BF203AB" w14:textId="099C5E08" w:rsidR="005F279D" w:rsidRDefault="005F279D" w:rsidP="00484FC4">
      <w:pPr>
        <w:spacing w:after="0" w:line="360" w:lineRule="auto"/>
        <w:contextualSpacing/>
        <w:jc w:val="both"/>
        <w:rPr>
          <w:rFonts w:ascii="Times New Roman" w:hAnsi="Times New Roman" w:cs="Times New Roman"/>
          <w:sz w:val="20"/>
          <w:szCs w:val="20"/>
          <w:lang w:val="pt-PT"/>
        </w:rPr>
      </w:pPr>
    </w:p>
    <w:p w14:paraId="4ED01A65" w14:textId="20916517" w:rsidR="00E37148" w:rsidRDefault="00E37148" w:rsidP="00484FC4">
      <w:pPr>
        <w:spacing w:after="0" w:line="360" w:lineRule="auto"/>
        <w:contextualSpacing/>
        <w:jc w:val="both"/>
        <w:rPr>
          <w:rFonts w:ascii="Times New Roman" w:hAnsi="Times New Roman" w:cs="Times New Roman"/>
          <w:sz w:val="20"/>
          <w:szCs w:val="20"/>
          <w:lang w:val="pt-PT"/>
        </w:rPr>
      </w:pPr>
    </w:p>
    <w:p w14:paraId="04DFF961" w14:textId="1F6E9F6F" w:rsidR="00E37148" w:rsidRDefault="00E37148" w:rsidP="00484FC4">
      <w:pPr>
        <w:spacing w:after="0" w:line="360" w:lineRule="auto"/>
        <w:contextualSpacing/>
        <w:jc w:val="both"/>
        <w:rPr>
          <w:rFonts w:ascii="Times New Roman" w:hAnsi="Times New Roman" w:cs="Times New Roman"/>
          <w:sz w:val="20"/>
          <w:szCs w:val="20"/>
          <w:lang w:val="pt-PT"/>
        </w:rPr>
      </w:pPr>
    </w:p>
    <w:p w14:paraId="71E72AB5" w14:textId="4C5E433C" w:rsidR="00E37148" w:rsidRDefault="00E37148" w:rsidP="00484FC4">
      <w:pPr>
        <w:spacing w:after="0" w:line="360" w:lineRule="auto"/>
        <w:contextualSpacing/>
        <w:jc w:val="both"/>
        <w:rPr>
          <w:rFonts w:ascii="Times New Roman" w:hAnsi="Times New Roman" w:cs="Times New Roman"/>
          <w:sz w:val="20"/>
          <w:szCs w:val="20"/>
          <w:lang w:val="pt-PT"/>
        </w:rPr>
      </w:pPr>
    </w:p>
    <w:p w14:paraId="57463AC6" w14:textId="3C499FF0" w:rsidR="00E37148" w:rsidRDefault="00E37148" w:rsidP="00484FC4">
      <w:pPr>
        <w:spacing w:after="0" w:line="360" w:lineRule="auto"/>
        <w:contextualSpacing/>
        <w:jc w:val="both"/>
        <w:rPr>
          <w:rFonts w:ascii="Times New Roman" w:hAnsi="Times New Roman" w:cs="Times New Roman"/>
          <w:sz w:val="20"/>
          <w:szCs w:val="20"/>
          <w:lang w:val="pt-PT"/>
        </w:rPr>
      </w:pPr>
    </w:p>
    <w:p w14:paraId="6A3FF190" w14:textId="77777777" w:rsidR="00533ED2" w:rsidRDefault="00533ED2" w:rsidP="00484FC4">
      <w:pPr>
        <w:spacing w:after="0" w:line="360" w:lineRule="auto"/>
        <w:contextualSpacing/>
        <w:jc w:val="both"/>
        <w:rPr>
          <w:rFonts w:ascii="Times New Roman" w:hAnsi="Times New Roman" w:cs="Times New Roman"/>
          <w:sz w:val="20"/>
          <w:szCs w:val="20"/>
          <w:lang w:val="pt-PT"/>
        </w:rPr>
      </w:pPr>
    </w:p>
    <w:p w14:paraId="6F898424" w14:textId="099F3DA3" w:rsidR="00E37148" w:rsidRDefault="00E37148" w:rsidP="00484FC4">
      <w:pPr>
        <w:spacing w:after="0" w:line="360" w:lineRule="auto"/>
        <w:contextualSpacing/>
        <w:jc w:val="both"/>
        <w:rPr>
          <w:rFonts w:ascii="Times New Roman" w:hAnsi="Times New Roman" w:cs="Times New Roman"/>
          <w:sz w:val="20"/>
          <w:szCs w:val="20"/>
          <w:lang w:val="pt-PT"/>
        </w:rPr>
      </w:pPr>
    </w:p>
    <w:p w14:paraId="0C556A47" w14:textId="77777777" w:rsidR="003D052B" w:rsidRDefault="003D052B" w:rsidP="00484FC4">
      <w:pPr>
        <w:spacing w:after="0" w:line="360" w:lineRule="auto"/>
        <w:contextualSpacing/>
        <w:jc w:val="both"/>
        <w:rPr>
          <w:rFonts w:ascii="Times New Roman" w:hAnsi="Times New Roman" w:cs="Times New Roman"/>
          <w:sz w:val="20"/>
          <w:szCs w:val="20"/>
          <w:lang w:val="pt-PT"/>
        </w:rPr>
      </w:pPr>
    </w:p>
    <w:p w14:paraId="3D0C40B3" w14:textId="1A1AEC7F" w:rsidR="00E37148" w:rsidRDefault="00E37148" w:rsidP="00484FC4">
      <w:pPr>
        <w:spacing w:after="0" w:line="360" w:lineRule="auto"/>
        <w:contextualSpacing/>
        <w:jc w:val="both"/>
        <w:rPr>
          <w:rFonts w:ascii="Times New Roman" w:hAnsi="Times New Roman" w:cs="Times New Roman"/>
          <w:sz w:val="20"/>
          <w:szCs w:val="20"/>
          <w:lang w:val="pt-PT"/>
        </w:rPr>
      </w:pPr>
    </w:p>
    <w:p w14:paraId="15EF72F8" w14:textId="344EC63B" w:rsidR="00E37148" w:rsidRDefault="00E37148" w:rsidP="00484FC4">
      <w:pPr>
        <w:spacing w:after="0" w:line="360" w:lineRule="auto"/>
        <w:contextualSpacing/>
        <w:jc w:val="both"/>
        <w:rPr>
          <w:rFonts w:ascii="Times New Roman" w:hAnsi="Times New Roman" w:cs="Times New Roman"/>
          <w:sz w:val="20"/>
          <w:szCs w:val="20"/>
          <w:lang w:val="pt-PT"/>
        </w:rPr>
      </w:pPr>
    </w:p>
    <w:p w14:paraId="188C114D" w14:textId="77777777" w:rsidR="00EC647F" w:rsidRDefault="00EC647F" w:rsidP="00EC647F">
      <w:pPr>
        <w:pStyle w:val="Heading2"/>
        <w:rPr>
          <w:rFonts w:eastAsiaTheme="minorHAnsi"/>
          <w:b w:val="0"/>
          <w:bCs w:val="0"/>
          <w:sz w:val="20"/>
          <w:szCs w:val="20"/>
        </w:rPr>
      </w:pPr>
    </w:p>
    <w:p w14:paraId="17645A87" w14:textId="77777777" w:rsidR="00706BDD" w:rsidRPr="00706BDD" w:rsidRDefault="00706BDD" w:rsidP="00706BDD"/>
    <w:p w14:paraId="17BC0C14" w14:textId="42DC7209" w:rsidR="005F279D" w:rsidRPr="00EA590A" w:rsidRDefault="005F279D" w:rsidP="003E1341">
      <w:pPr>
        <w:pStyle w:val="Heading2"/>
        <w:numPr>
          <w:ilvl w:val="0"/>
          <w:numId w:val="15"/>
        </w:numPr>
      </w:pPr>
      <w:bookmarkStart w:id="99" w:name="_Toc450239775"/>
      <w:r w:rsidRPr="00EA590A">
        <w:lastRenderedPageBreak/>
        <w:t xml:space="preserve">A Génese da obrigatoriedade do </w:t>
      </w:r>
      <w:r w:rsidR="004A083A" w:rsidRPr="00EA590A">
        <w:t>Sufrágio</w:t>
      </w:r>
      <w:r w:rsidRPr="00EA590A">
        <w:t>:</w:t>
      </w:r>
      <w:bookmarkEnd w:id="99"/>
    </w:p>
    <w:p w14:paraId="4D14F356" w14:textId="77777777" w:rsidR="00B269E9" w:rsidRDefault="00B269E9" w:rsidP="00303F67">
      <w:pPr>
        <w:spacing w:after="0" w:line="360" w:lineRule="auto"/>
        <w:ind w:left="720"/>
        <w:contextualSpacing/>
        <w:rPr>
          <w:rFonts w:ascii="Times New Roman" w:hAnsi="Times New Roman" w:cs="Times New Roman"/>
          <w:b/>
          <w:bCs/>
          <w:sz w:val="24"/>
          <w:szCs w:val="24"/>
          <w:lang w:val="pt-PT"/>
        </w:rPr>
      </w:pPr>
    </w:p>
    <w:p w14:paraId="24281988" w14:textId="0908D3C9" w:rsidR="005F279D" w:rsidRPr="005F279D" w:rsidRDefault="005F279D" w:rsidP="00533ED2">
      <w:pPr>
        <w:spacing w:line="360" w:lineRule="auto"/>
        <w:ind w:firstLine="720"/>
        <w:contextualSpacing/>
        <w:jc w:val="both"/>
        <w:rPr>
          <w:rFonts w:ascii="Times New Roman" w:hAnsi="Times New Roman" w:cs="Times New Roman"/>
          <w:sz w:val="24"/>
          <w:szCs w:val="24"/>
          <w:lang w:val="pt-PT"/>
        </w:rPr>
      </w:pPr>
      <w:r w:rsidRPr="005F279D">
        <w:rPr>
          <w:rFonts w:ascii="Times New Roman" w:hAnsi="Times New Roman" w:cs="Times New Roman"/>
          <w:sz w:val="24"/>
          <w:szCs w:val="24"/>
          <w:lang w:val="pt-PT"/>
        </w:rPr>
        <w:t>O voto é na maioria dos países da União Europeia</w:t>
      </w:r>
      <w:r w:rsidR="00533ED2">
        <w:rPr>
          <w:rFonts w:ascii="Times New Roman" w:hAnsi="Times New Roman" w:cs="Times New Roman"/>
          <w:sz w:val="24"/>
          <w:szCs w:val="24"/>
          <w:lang w:val="pt-PT"/>
        </w:rPr>
        <w:t xml:space="preserve"> um direito </w:t>
      </w:r>
      <w:r w:rsidRPr="005F279D">
        <w:rPr>
          <w:rFonts w:ascii="Times New Roman" w:hAnsi="Times New Roman" w:cs="Times New Roman"/>
          <w:sz w:val="24"/>
          <w:szCs w:val="24"/>
          <w:lang w:val="pt-PT"/>
        </w:rPr>
        <w:t>de liberdade absoluta</w:t>
      </w:r>
      <w:r w:rsidRPr="005F279D">
        <w:rPr>
          <w:rFonts w:ascii="Times New Roman" w:hAnsi="Times New Roman" w:cs="Times New Roman"/>
          <w:sz w:val="24"/>
          <w:szCs w:val="24"/>
          <w:vertAlign w:val="superscript"/>
          <w:lang w:val="pt-PT"/>
        </w:rPr>
        <w:footnoteReference w:id="223"/>
      </w:r>
      <w:r w:rsidRPr="005F279D">
        <w:rPr>
          <w:rFonts w:ascii="Times New Roman" w:hAnsi="Times New Roman" w:cs="Times New Roman"/>
          <w:sz w:val="24"/>
          <w:szCs w:val="24"/>
          <w:lang w:val="pt-PT"/>
        </w:rPr>
        <w:t>,</w:t>
      </w:r>
      <w:r w:rsidR="007C6752">
        <w:rPr>
          <w:rFonts w:ascii="Times New Roman" w:hAnsi="Times New Roman" w:cs="Times New Roman"/>
          <w:sz w:val="24"/>
          <w:szCs w:val="24"/>
          <w:lang w:val="pt-PT"/>
        </w:rPr>
        <w:t xml:space="preserve"> a participação do cidadão eleitor nas eleições é facultativa</w:t>
      </w:r>
      <w:r w:rsidRPr="005F279D">
        <w:rPr>
          <w:rFonts w:ascii="Times New Roman" w:hAnsi="Times New Roman" w:cs="Times New Roman"/>
          <w:sz w:val="24"/>
          <w:szCs w:val="24"/>
          <w:lang w:val="pt-PT"/>
        </w:rPr>
        <w:t xml:space="preserve"> com exceção a três países onde o voto é obrigatório, na Grécia, Luxemburgo e na Bélgica. </w:t>
      </w:r>
    </w:p>
    <w:p w14:paraId="0628EBDF" w14:textId="520222F7" w:rsidR="005F279D" w:rsidRDefault="005F279D" w:rsidP="00533ED2">
      <w:pPr>
        <w:spacing w:after="0" w:line="360" w:lineRule="auto"/>
        <w:ind w:firstLine="720"/>
        <w:contextualSpacing/>
        <w:jc w:val="both"/>
        <w:rPr>
          <w:rFonts w:ascii="Times New Roman" w:hAnsi="Times New Roman" w:cs="Times New Roman"/>
          <w:sz w:val="24"/>
          <w:szCs w:val="24"/>
          <w:lang w:val="pt-PT"/>
        </w:rPr>
      </w:pPr>
      <w:r w:rsidRPr="005F279D">
        <w:rPr>
          <w:rFonts w:ascii="Times New Roman" w:hAnsi="Times New Roman" w:cs="Times New Roman"/>
          <w:sz w:val="24"/>
          <w:szCs w:val="24"/>
          <w:lang w:val="pt-PT"/>
        </w:rPr>
        <w:t xml:space="preserve">O voto obrigatório encontra várias características, dependendo do Sistema Eleitoral e do ordenamento jurídico que o circunda, no entanto, a sua característica principal é a imposição de coimas para aqueles que decidem não exercer o sufrágio, podendo chegar ao impedimento do acesso à capacidade eleitoral passiva </w:t>
      </w:r>
      <w:r w:rsidR="000F0C10">
        <w:rPr>
          <w:rFonts w:ascii="Times New Roman" w:hAnsi="Times New Roman" w:cs="Times New Roman"/>
          <w:sz w:val="24"/>
          <w:szCs w:val="24"/>
          <w:lang w:val="pt-PT"/>
        </w:rPr>
        <w:t xml:space="preserve">em alguns Sistemas Eleitorais. </w:t>
      </w:r>
      <w:r w:rsidRPr="005F279D">
        <w:rPr>
          <w:rFonts w:ascii="Times New Roman" w:hAnsi="Times New Roman" w:cs="Times New Roman"/>
          <w:sz w:val="24"/>
          <w:szCs w:val="24"/>
          <w:lang w:val="pt-PT"/>
        </w:rPr>
        <w:t xml:space="preserve">O </w:t>
      </w:r>
      <w:r w:rsidR="007C6752">
        <w:rPr>
          <w:rFonts w:ascii="Times New Roman" w:hAnsi="Times New Roman" w:cs="Times New Roman"/>
          <w:sz w:val="24"/>
          <w:szCs w:val="24"/>
          <w:lang w:val="pt-PT"/>
        </w:rPr>
        <w:t>surgimento</w:t>
      </w:r>
      <w:r w:rsidRPr="005F279D">
        <w:rPr>
          <w:rFonts w:ascii="Times New Roman" w:hAnsi="Times New Roman" w:cs="Times New Roman"/>
          <w:sz w:val="24"/>
          <w:szCs w:val="24"/>
          <w:lang w:val="pt-PT"/>
        </w:rPr>
        <w:t xml:space="preserve"> da impo</w:t>
      </w:r>
      <w:r w:rsidR="007C6752">
        <w:rPr>
          <w:rFonts w:ascii="Times New Roman" w:hAnsi="Times New Roman" w:cs="Times New Roman"/>
          <w:sz w:val="24"/>
          <w:szCs w:val="24"/>
          <w:lang w:val="pt-PT"/>
        </w:rPr>
        <w:t>sição</w:t>
      </w:r>
      <w:r w:rsidRPr="005F279D">
        <w:rPr>
          <w:rFonts w:ascii="Times New Roman" w:hAnsi="Times New Roman" w:cs="Times New Roman"/>
          <w:sz w:val="24"/>
          <w:szCs w:val="24"/>
          <w:lang w:val="pt-PT"/>
        </w:rPr>
        <w:t xml:space="preserve"> </w:t>
      </w:r>
      <w:r w:rsidR="007C6752">
        <w:rPr>
          <w:rFonts w:ascii="Times New Roman" w:hAnsi="Times New Roman" w:cs="Times New Roman"/>
          <w:sz w:val="24"/>
          <w:szCs w:val="24"/>
          <w:lang w:val="pt-PT"/>
        </w:rPr>
        <w:t>d</w:t>
      </w:r>
      <w:r w:rsidRPr="005F279D">
        <w:rPr>
          <w:rFonts w:ascii="Times New Roman" w:hAnsi="Times New Roman" w:cs="Times New Roman"/>
          <w:sz w:val="24"/>
          <w:szCs w:val="24"/>
          <w:lang w:val="pt-PT"/>
        </w:rPr>
        <w:t xml:space="preserve">o </w:t>
      </w:r>
      <w:r w:rsidR="007C6752">
        <w:rPr>
          <w:rFonts w:ascii="Times New Roman" w:hAnsi="Times New Roman" w:cs="Times New Roman"/>
          <w:sz w:val="24"/>
          <w:szCs w:val="24"/>
          <w:lang w:val="pt-PT"/>
        </w:rPr>
        <w:t xml:space="preserve">exercício do sufrágio </w:t>
      </w:r>
      <w:r w:rsidRPr="005F279D">
        <w:rPr>
          <w:rFonts w:ascii="Times New Roman" w:hAnsi="Times New Roman" w:cs="Times New Roman"/>
          <w:sz w:val="24"/>
          <w:szCs w:val="24"/>
          <w:lang w:val="pt-PT"/>
        </w:rPr>
        <w:t xml:space="preserve">vem da necessidade </w:t>
      </w:r>
      <w:r w:rsidR="00A61429">
        <w:rPr>
          <w:rFonts w:ascii="Times New Roman" w:hAnsi="Times New Roman" w:cs="Times New Roman"/>
          <w:sz w:val="24"/>
          <w:szCs w:val="24"/>
          <w:lang w:val="pt-PT"/>
        </w:rPr>
        <w:t>de impor aos cidadãos a cidadania, a inclusão social</w:t>
      </w:r>
      <w:r w:rsidR="00A61429">
        <w:rPr>
          <w:rStyle w:val="FootnoteReference"/>
          <w:rFonts w:ascii="Times New Roman" w:hAnsi="Times New Roman" w:cs="Times New Roman"/>
          <w:sz w:val="24"/>
          <w:szCs w:val="24"/>
          <w:lang w:val="pt-PT"/>
        </w:rPr>
        <w:footnoteReference w:id="224"/>
      </w:r>
      <w:r w:rsidR="00A61429">
        <w:rPr>
          <w:rFonts w:ascii="Times New Roman" w:hAnsi="Times New Roman" w:cs="Times New Roman"/>
          <w:sz w:val="24"/>
          <w:szCs w:val="24"/>
          <w:lang w:val="pt-PT"/>
        </w:rPr>
        <w:t xml:space="preserve"> uma vez </w:t>
      </w:r>
      <w:r w:rsidRPr="005F279D">
        <w:rPr>
          <w:rFonts w:ascii="Times New Roman" w:hAnsi="Times New Roman" w:cs="Times New Roman"/>
          <w:sz w:val="24"/>
          <w:szCs w:val="24"/>
          <w:lang w:val="pt-PT"/>
        </w:rPr>
        <w:t xml:space="preserve">que as democracias têm de </w:t>
      </w:r>
      <w:r w:rsidR="00A61429">
        <w:rPr>
          <w:rFonts w:ascii="Times New Roman" w:hAnsi="Times New Roman" w:cs="Times New Roman"/>
          <w:sz w:val="24"/>
          <w:szCs w:val="24"/>
          <w:lang w:val="pt-PT"/>
        </w:rPr>
        <w:t>promover a participação popular</w:t>
      </w:r>
      <w:r w:rsidRPr="005F279D">
        <w:rPr>
          <w:rFonts w:ascii="Times New Roman" w:hAnsi="Times New Roman" w:cs="Times New Roman"/>
          <w:sz w:val="24"/>
          <w:szCs w:val="24"/>
          <w:lang w:val="pt-PT"/>
        </w:rPr>
        <w:t xml:space="preserve">, advêm </w:t>
      </w:r>
      <w:r w:rsidR="00A61429">
        <w:rPr>
          <w:rFonts w:ascii="Times New Roman" w:hAnsi="Times New Roman" w:cs="Times New Roman"/>
          <w:sz w:val="24"/>
          <w:szCs w:val="24"/>
          <w:lang w:val="pt-PT"/>
        </w:rPr>
        <w:t xml:space="preserve">também </w:t>
      </w:r>
      <w:r w:rsidRPr="005F279D">
        <w:rPr>
          <w:rFonts w:ascii="Times New Roman" w:hAnsi="Times New Roman" w:cs="Times New Roman"/>
          <w:sz w:val="24"/>
          <w:szCs w:val="24"/>
          <w:lang w:val="pt-PT"/>
        </w:rPr>
        <w:t xml:space="preserve">do </w:t>
      </w:r>
      <w:r w:rsidR="00A61429">
        <w:rPr>
          <w:rFonts w:ascii="Times New Roman" w:hAnsi="Times New Roman" w:cs="Times New Roman"/>
          <w:sz w:val="24"/>
          <w:szCs w:val="24"/>
          <w:lang w:val="pt-PT"/>
        </w:rPr>
        <w:t>“</w:t>
      </w:r>
      <w:r w:rsidRPr="005F279D">
        <w:rPr>
          <w:rFonts w:ascii="Times New Roman" w:hAnsi="Times New Roman" w:cs="Times New Roman"/>
          <w:sz w:val="24"/>
          <w:szCs w:val="24"/>
          <w:lang w:val="pt-PT"/>
        </w:rPr>
        <w:t>medo</w:t>
      </w:r>
      <w:r w:rsidR="00A61429">
        <w:rPr>
          <w:rFonts w:ascii="Times New Roman" w:hAnsi="Times New Roman" w:cs="Times New Roman"/>
          <w:sz w:val="24"/>
          <w:szCs w:val="24"/>
          <w:lang w:val="pt-PT"/>
        </w:rPr>
        <w:t>”</w:t>
      </w:r>
      <w:r w:rsidRPr="005F279D">
        <w:rPr>
          <w:rFonts w:ascii="Times New Roman" w:hAnsi="Times New Roman" w:cs="Times New Roman"/>
          <w:sz w:val="24"/>
          <w:szCs w:val="24"/>
          <w:lang w:val="pt-PT"/>
        </w:rPr>
        <w:t xml:space="preserve"> da perda </w:t>
      </w:r>
      <w:r w:rsidR="00A61429">
        <w:rPr>
          <w:rFonts w:ascii="Times New Roman" w:hAnsi="Times New Roman" w:cs="Times New Roman"/>
          <w:sz w:val="24"/>
          <w:szCs w:val="24"/>
          <w:lang w:val="pt-PT"/>
        </w:rPr>
        <w:t>de legitimidade de governação pela falta de</w:t>
      </w:r>
      <w:r w:rsidRPr="005F279D">
        <w:rPr>
          <w:rFonts w:ascii="Times New Roman" w:hAnsi="Times New Roman" w:cs="Times New Roman"/>
          <w:sz w:val="24"/>
          <w:szCs w:val="24"/>
          <w:lang w:val="pt-PT"/>
        </w:rPr>
        <w:t xml:space="preserve"> participação do povo e que com ela possa</w:t>
      </w:r>
      <w:r w:rsidR="00A61429">
        <w:rPr>
          <w:rFonts w:ascii="Times New Roman" w:hAnsi="Times New Roman" w:cs="Times New Roman"/>
          <w:sz w:val="24"/>
          <w:szCs w:val="24"/>
          <w:lang w:val="pt-PT"/>
        </w:rPr>
        <w:t>m vir</w:t>
      </w:r>
      <w:r w:rsidRPr="005F279D">
        <w:rPr>
          <w:rFonts w:ascii="Times New Roman" w:hAnsi="Times New Roman" w:cs="Times New Roman"/>
          <w:sz w:val="24"/>
          <w:szCs w:val="24"/>
          <w:lang w:val="pt-PT"/>
        </w:rPr>
        <w:t xml:space="preserve"> </w:t>
      </w:r>
      <w:r w:rsidR="00533ED2">
        <w:rPr>
          <w:rFonts w:ascii="Times New Roman" w:hAnsi="Times New Roman" w:cs="Times New Roman"/>
          <w:sz w:val="24"/>
          <w:szCs w:val="24"/>
          <w:lang w:val="pt-PT"/>
        </w:rPr>
        <w:t xml:space="preserve">a </w:t>
      </w:r>
      <w:r w:rsidRPr="005F279D">
        <w:rPr>
          <w:rFonts w:ascii="Times New Roman" w:hAnsi="Times New Roman" w:cs="Times New Roman"/>
          <w:sz w:val="24"/>
          <w:szCs w:val="24"/>
          <w:lang w:val="pt-PT"/>
        </w:rPr>
        <w:t>ganhar força os movimentos radicais</w:t>
      </w:r>
      <w:r w:rsidR="00533ED2">
        <w:rPr>
          <w:rFonts w:ascii="Times New Roman" w:hAnsi="Times New Roman" w:cs="Times New Roman"/>
          <w:sz w:val="24"/>
          <w:szCs w:val="24"/>
          <w:lang w:val="pt-PT"/>
        </w:rPr>
        <w:t>/populistas</w:t>
      </w:r>
      <w:r w:rsidR="00A61429">
        <w:rPr>
          <w:rFonts w:ascii="Times New Roman" w:hAnsi="Times New Roman" w:cs="Times New Roman"/>
          <w:sz w:val="24"/>
          <w:szCs w:val="24"/>
          <w:lang w:val="pt-PT"/>
        </w:rPr>
        <w:t>, uma vez que a pedra angular da d</w:t>
      </w:r>
      <w:r w:rsidR="00533ED2">
        <w:rPr>
          <w:rFonts w:ascii="Times New Roman" w:hAnsi="Times New Roman" w:cs="Times New Roman"/>
          <w:sz w:val="24"/>
          <w:szCs w:val="24"/>
          <w:lang w:val="pt-PT"/>
        </w:rPr>
        <w:t>emocracia é a soberania popular</w:t>
      </w:r>
      <w:r w:rsidR="00A61429">
        <w:rPr>
          <w:rFonts w:ascii="Times New Roman" w:hAnsi="Times New Roman" w:cs="Times New Roman"/>
          <w:sz w:val="24"/>
          <w:szCs w:val="24"/>
          <w:lang w:val="pt-PT"/>
        </w:rPr>
        <w:t xml:space="preserve"> e como vimos essa soberania popular imposta Constitucionalmente reflete-se no sufrágio.</w:t>
      </w:r>
      <w:r w:rsidRPr="005F279D">
        <w:rPr>
          <w:rFonts w:ascii="Times New Roman" w:hAnsi="Times New Roman" w:cs="Times New Roman"/>
          <w:sz w:val="24"/>
          <w:szCs w:val="24"/>
          <w:lang w:val="pt-PT"/>
        </w:rPr>
        <w:t xml:space="preserve"> </w:t>
      </w:r>
      <w:r w:rsidR="00A61429">
        <w:rPr>
          <w:rFonts w:ascii="Times New Roman" w:hAnsi="Times New Roman" w:cs="Times New Roman"/>
          <w:sz w:val="24"/>
          <w:szCs w:val="24"/>
          <w:lang w:val="pt-PT"/>
        </w:rPr>
        <w:t>C</w:t>
      </w:r>
      <w:r w:rsidR="00533ED2">
        <w:rPr>
          <w:rFonts w:ascii="Times New Roman" w:hAnsi="Times New Roman" w:cs="Times New Roman"/>
          <w:sz w:val="24"/>
          <w:szCs w:val="24"/>
          <w:lang w:val="pt-PT"/>
        </w:rPr>
        <w:t>omo iremos observar na próxima Tabela os P</w:t>
      </w:r>
      <w:r w:rsidRPr="005F279D">
        <w:rPr>
          <w:rFonts w:ascii="Times New Roman" w:hAnsi="Times New Roman" w:cs="Times New Roman"/>
          <w:sz w:val="24"/>
          <w:szCs w:val="24"/>
          <w:lang w:val="pt-PT"/>
        </w:rPr>
        <w:t>aíses democráticos que impuseram constitucionalmente a obrigação do voto</w:t>
      </w:r>
      <w:r w:rsidR="00A61429">
        <w:rPr>
          <w:rFonts w:ascii="Times New Roman" w:hAnsi="Times New Roman" w:cs="Times New Roman"/>
          <w:sz w:val="24"/>
          <w:szCs w:val="24"/>
          <w:lang w:val="pt-PT"/>
        </w:rPr>
        <w:t>, dividem-se em três géneros: países</w:t>
      </w:r>
      <w:r w:rsidRPr="005F279D">
        <w:rPr>
          <w:rFonts w:ascii="Times New Roman" w:hAnsi="Times New Roman" w:cs="Times New Roman"/>
          <w:sz w:val="24"/>
          <w:szCs w:val="24"/>
          <w:lang w:val="pt-PT"/>
        </w:rPr>
        <w:t xml:space="preserve"> onde o índice de pobreza é extremamente elevado</w:t>
      </w:r>
      <w:r w:rsidR="00533ED2">
        <w:rPr>
          <w:rFonts w:ascii="Times New Roman" w:hAnsi="Times New Roman" w:cs="Times New Roman"/>
          <w:sz w:val="24"/>
          <w:szCs w:val="24"/>
          <w:lang w:val="pt-PT"/>
        </w:rPr>
        <w:t>,</w:t>
      </w:r>
      <w:r w:rsidR="00A61429">
        <w:rPr>
          <w:rFonts w:ascii="Times New Roman" w:hAnsi="Times New Roman" w:cs="Times New Roman"/>
          <w:sz w:val="24"/>
          <w:szCs w:val="24"/>
          <w:lang w:val="pt-PT"/>
        </w:rPr>
        <w:t xml:space="preserve"> o que se tr</w:t>
      </w:r>
      <w:r w:rsidR="00533ED2">
        <w:rPr>
          <w:rFonts w:ascii="Times New Roman" w:hAnsi="Times New Roman" w:cs="Times New Roman"/>
          <w:sz w:val="24"/>
          <w:szCs w:val="24"/>
          <w:lang w:val="pt-PT"/>
        </w:rPr>
        <w:t>aduz no afastamento da vida política pelos cidadãos; P</w:t>
      </w:r>
      <w:r w:rsidR="00A61429">
        <w:rPr>
          <w:rFonts w:ascii="Times New Roman" w:hAnsi="Times New Roman" w:cs="Times New Roman"/>
          <w:sz w:val="24"/>
          <w:szCs w:val="24"/>
          <w:lang w:val="pt-PT"/>
        </w:rPr>
        <w:t>aíses que viveram uma ditadura muito recente</w:t>
      </w:r>
      <w:r w:rsidR="00533ED2">
        <w:rPr>
          <w:rFonts w:ascii="Times New Roman" w:hAnsi="Times New Roman" w:cs="Times New Roman"/>
          <w:sz w:val="24"/>
          <w:szCs w:val="24"/>
          <w:lang w:val="pt-PT"/>
        </w:rPr>
        <w:t>mente</w:t>
      </w:r>
      <w:r w:rsidR="00A61429">
        <w:rPr>
          <w:rFonts w:ascii="Times New Roman" w:hAnsi="Times New Roman" w:cs="Times New Roman"/>
          <w:sz w:val="24"/>
          <w:szCs w:val="24"/>
          <w:lang w:val="pt-PT"/>
        </w:rPr>
        <w:t xml:space="preserve"> e têm necessidade de assegurar a participação eleitora</w:t>
      </w:r>
      <w:r w:rsidR="00FC2D0F">
        <w:rPr>
          <w:rFonts w:ascii="Times New Roman" w:hAnsi="Times New Roman" w:cs="Times New Roman"/>
          <w:sz w:val="24"/>
          <w:szCs w:val="24"/>
          <w:lang w:val="pt-PT"/>
        </w:rPr>
        <w:t>l com</w:t>
      </w:r>
      <w:r w:rsidR="00533ED2">
        <w:rPr>
          <w:rFonts w:ascii="Times New Roman" w:hAnsi="Times New Roman" w:cs="Times New Roman"/>
          <w:sz w:val="24"/>
          <w:szCs w:val="24"/>
          <w:lang w:val="pt-PT"/>
        </w:rPr>
        <w:t>o afirmação do novo sistema político e eleitoral;</w:t>
      </w:r>
      <w:r w:rsidR="00A61429">
        <w:rPr>
          <w:rFonts w:ascii="Times New Roman" w:hAnsi="Times New Roman" w:cs="Times New Roman"/>
          <w:sz w:val="24"/>
          <w:szCs w:val="24"/>
          <w:lang w:val="pt-PT"/>
        </w:rPr>
        <w:t xml:space="preserve"> </w:t>
      </w:r>
      <w:r w:rsidRPr="005F279D">
        <w:rPr>
          <w:rFonts w:ascii="Times New Roman" w:hAnsi="Times New Roman" w:cs="Times New Roman"/>
          <w:sz w:val="24"/>
          <w:szCs w:val="24"/>
          <w:lang w:val="pt-PT"/>
        </w:rPr>
        <w:t>ou</w:t>
      </w:r>
      <w:r w:rsidR="00533ED2">
        <w:rPr>
          <w:rFonts w:ascii="Times New Roman" w:hAnsi="Times New Roman" w:cs="Times New Roman"/>
          <w:sz w:val="24"/>
          <w:szCs w:val="24"/>
          <w:lang w:val="pt-PT"/>
        </w:rPr>
        <w:t>, P</w:t>
      </w:r>
      <w:r w:rsidRPr="005F279D">
        <w:rPr>
          <w:rFonts w:ascii="Times New Roman" w:hAnsi="Times New Roman" w:cs="Times New Roman"/>
          <w:sz w:val="24"/>
          <w:szCs w:val="24"/>
          <w:lang w:val="pt-PT"/>
        </w:rPr>
        <w:t>aíses que conseguiram a sua independência num passado ainda recente e</w:t>
      </w:r>
      <w:r w:rsidR="008F10E3">
        <w:rPr>
          <w:rFonts w:ascii="Times New Roman" w:hAnsi="Times New Roman" w:cs="Times New Roman"/>
          <w:sz w:val="24"/>
          <w:szCs w:val="24"/>
          <w:lang w:val="pt-PT"/>
        </w:rPr>
        <w:t>,</w:t>
      </w:r>
      <w:r w:rsidRPr="005F279D">
        <w:rPr>
          <w:rFonts w:ascii="Times New Roman" w:hAnsi="Times New Roman" w:cs="Times New Roman"/>
          <w:sz w:val="24"/>
          <w:szCs w:val="24"/>
          <w:lang w:val="pt-PT"/>
        </w:rPr>
        <w:t xml:space="preserve"> que por isso necessitam que os índices de p</w:t>
      </w:r>
      <w:r w:rsidR="008F10E3">
        <w:rPr>
          <w:rFonts w:ascii="Times New Roman" w:hAnsi="Times New Roman" w:cs="Times New Roman"/>
          <w:sz w:val="24"/>
          <w:szCs w:val="24"/>
          <w:lang w:val="pt-PT"/>
        </w:rPr>
        <w:t>articipação popular sejam elevad</w:t>
      </w:r>
      <w:r w:rsidRPr="005F279D">
        <w:rPr>
          <w:rFonts w:ascii="Times New Roman" w:hAnsi="Times New Roman" w:cs="Times New Roman"/>
          <w:sz w:val="24"/>
          <w:szCs w:val="24"/>
          <w:lang w:val="pt-PT"/>
        </w:rPr>
        <w:t>os como forma de manutenção do poder na esfera do povo</w:t>
      </w:r>
      <w:r w:rsidR="00FC2D0F">
        <w:rPr>
          <w:rFonts w:ascii="Times New Roman" w:hAnsi="Times New Roman" w:cs="Times New Roman"/>
          <w:sz w:val="24"/>
          <w:szCs w:val="24"/>
          <w:lang w:val="pt-PT"/>
        </w:rPr>
        <w:t xml:space="preserve">, exemplo disso é Singapura. </w:t>
      </w:r>
    </w:p>
    <w:p w14:paraId="70557242" w14:textId="190D32FC" w:rsidR="00B269E9" w:rsidRDefault="00B269E9" w:rsidP="005F279D">
      <w:pPr>
        <w:spacing w:after="0" w:line="360" w:lineRule="auto"/>
        <w:contextualSpacing/>
        <w:jc w:val="both"/>
        <w:rPr>
          <w:rFonts w:ascii="Times New Roman" w:hAnsi="Times New Roman" w:cs="Times New Roman"/>
          <w:sz w:val="24"/>
          <w:szCs w:val="24"/>
          <w:lang w:val="pt-PT"/>
        </w:rPr>
      </w:pPr>
    </w:p>
    <w:p w14:paraId="2A699B54" w14:textId="3078BEAE" w:rsidR="00B269E9" w:rsidRDefault="00B269E9" w:rsidP="005F279D">
      <w:pPr>
        <w:spacing w:after="0" w:line="360" w:lineRule="auto"/>
        <w:contextualSpacing/>
        <w:jc w:val="both"/>
        <w:rPr>
          <w:rFonts w:ascii="Times New Roman" w:hAnsi="Times New Roman" w:cs="Times New Roman"/>
          <w:sz w:val="24"/>
          <w:szCs w:val="24"/>
          <w:lang w:val="pt-PT"/>
        </w:rPr>
      </w:pPr>
    </w:p>
    <w:p w14:paraId="73EC2E3A" w14:textId="64A06E7C" w:rsidR="00FC2D0F" w:rsidRDefault="00FC2D0F" w:rsidP="00B269E9">
      <w:pPr>
        <w:spacing w:after="0" w:line="360" w:lineRule="auto"/>
        <w:rPr>
          <w:rFonts w:ascii="Times New Roman" w:hAnsi="Times New Roman" w:cs="Times New Roman"/>
          <w:b/>
          <w:sz w:val="24"/>
          <w:szCs w:val="24"/>
          <w:lang w:val="pt-PT"/>
        </w:rPr>
      </w:pPr>
      <w:bookmarkStart w:id="100" w:name="_Hlk17126026"/>
    </w:p>
    <w:p w14:paraId="79BB778A" w14:textId="27E5E9F0" w:rsidR="001C2F10" w:rsidRDefault="001C2F10" w:rsidP="00B269E9">
      <w:pPr>
        <w:spacing w:after="0" w:line="360" w:lineRule="auto"/>
        <w:rPr>
          <w:rFonts w:ascii="Times New Roman" w:hAnsi="Times New Roman" w:cs="Times New Roman"/>
          <w:b/>
          <w:sz w:val="24"/>
          <w:szCs w:val="24"/>
          <w:lang w:val="pt-PT"/>
        </w:rPr>
      </w:pPr>
    </w:p>
    <w:p w14:paraId="3A4C58F4" w14:textId="4446137E" w:rsidR="001C2F10" w:rsidRDefault="001C2F10" w:rsidP="00B269E9">
      <w:pPr>
        <w:spacing w:after="0" w:line="360" w:lineRule="auto"/>
        <w:rPr>
          <w:rFonts w:ascii="Times New Roman" w:hAnsi="Times New Roman" w:cs="Times New Roman"/>
          <w:b/>
          <w:sz w:val="24"/>
          <w:szCs w:val="24"/>
          <w:lang w:val="pt-PT"/>
        </w:rPr>
      </w:pPr>
    </w:p>
    <w:p w14:paraId="4F668F0E" w14:textId="77777777" w:rsidR="007773AD" w:rsidRDefault="007773AD" w:rsidP="00B269E9">
      <w:pPr>
        <w:spacing w:after="0" w:line="360" w:lineRule="auto"/>
        <w:rPr>
          <w:rFonts w:ascii="Times New Roman" w:hAnsi="Times New Roman" w:cs="Times New Roman"/>
          <w:b/>
          <w:sz w:val="24"/>
          <w:szCs w:val="24"/>
          <w:lang w:val="pt-PT"/>
        </w:rPr>
      </w:pPr>
    </w:p>
    <w:p w14:paraId="7227FF37" w14:textId="77777777" w:rsidR="00061D12" w:rsidRDefault="00061D12" w:rsidP="00B269E9">
      <w:pPr>
        <w:spacing w:after="0" w:line="360" w:lineRule="auto"/>
        <w:rPr>
          <w:rFonts w:ascii="Times New Roman" w:hAnsi="Times New Roman" w:cs="Times New Roman"/>
          <w:b/>
          <w:sz w:val="24"/>
          <w:szCs w:val="24"/>
          <w:lang w:val="pt-PT"/>
        </w:rPr>
      </w:pPr>
    </w:p>
    <w:p w14:paraId="5635DB71" w14:textId="39D1F376" w:rsidR="00CD1A5F" w:rsidRPr="00CD1A5F" w:rsidRDefault="00CD1A5F" w:rsidP="00CD1A5F">
      <w:pPr>
        <w:pStyle w:val="Caption"/>
        <w:keepNext/>
        <w:spacing w:line="360" w:lineRule="auto"/>
        <w:jc w:val="both"/>
        <w:rPr>
          <w:rFonts w:ascii="Times New Roman" w:hAnsi="Times New Roman" w:cs="Times New Roman"/>
          <w:color w:val="auto"/>
          <w:sz w:val="24"/>
          <w:szCs w:val="24"/>
        </w:rPr>
      </w:pPr>
      <w:bookmarkStart w:id="101" w:name="_Toc39418791"/>
      <w:bookmarkEnd w:id="100"/>
      <w:r w:rsidRPr="00CD1A5F">
        <w:rPr>
          <w:rFonts w:ascii="Times New Roman" w:hAnsi="Times New Roman" w:cs="Times New Roman"/>
          <w:color w:val="auto"/>
          <w:sz w:val="24"/>
          <w:szCs w:val="24"/>
        </w:rPr>
        <w:lastRenderedPageBreak/>
        <w:t>T</w:t>
      </w:r>
      <w:r>
        <w:rPr>
          <w:rFonts w:ascii="Times New Roman" w:hAnsi="Times New Roman" w:cs="Times New Roman"/>
          <w:color w:val="auto"/>
          <w:sz w:val="24"/>
          <w:szCs w:val="24"/>
        </w:rPr>
        <w:t>ABELA</w:t>
      </w:r>
      <w:r w:rsidRPr="00CD1A5F">
        <w:rPr>
          <w:rFonts w:ascii="Times New Roman" w:hAnsi="Times New Roman" w:cs="Times New Roman"/>
          <w:color w:val="auto"/>
          <w:sz w:val="24"/>
          <w:szCs w:val="24"/>
        </w:rPr>
        <w:t xml:space="preserve"> </w:t>
      </w:r>
      <w:r w:rsidRPr="00CD1A5F">
        <w:rPr>
          <w:rFonts w:ascii="Times New Roman" w:hAnsi="Times New Roman" w:cs="Times New Roman"/>
          <w:color w:val="auto"/>
          <w:sz w:val="24"/>
          <w:szCs w:val="24"/>
        </w:rPr>
        <w:fldChar w:fldCharType="begin"/>
      </w:r>
      <w:r w:rsidRPr="00CD1A5F">
        <w:rPr>
          <w:rFonts w:ascii="Times New Roman" w:hAnsi="Times New Roman" w:cs="Times New Roman"/>
          <w:color w:val="auto"/>
          <w:sz w:val="24"/>
          <w:szCs w:val="24"/>
        </w:rPr>
        <w:instrText xml:space="preserve"> SEQ Tabela \* ARABIC </w:instrText>
      </w:r>
      <w:r w:rsidRPr="00CD1A5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CD1A5F">
        <w:rPr>
          <w:rFonts w:ascii="Times New Roman" w:hAnsi="Times New Roman" w:cs="Times New Roman"/>
          <w:color w:val="auto"/>
          <w:sz w:val="24"/>
          <w:szCs w:val="24"/>
        </w:rPr>
        <w:fldChar w:fldCharType="end"/>
      </w:r>
      <w:r w:rsidRPr="00CD1A5F">
        <w:rPr>
          <w:rFonts w:ascii="Times New Roman" w:hAnsi="Times New Roman" w:cs="Times New Roman"/>
          <w:b w:val="0"/>
          <w:bCs w:val="0"/>
          <w:color w:val="auto"/>
          <w:sz w:val="24"/>
          <w:szCs w:val="24"/>
        </w:rPr>
        <w:t xml:space="preserve"> - Taxa de abstenção nos países onde o sufrágio é obrigatório:</w:t>
      </w:r>
      <w:bookmarkEnd w:id="101"/>
    </w:p>
    <w:tbl>
      <w:tblPr>
        <w:tblStyle w:val="TabelacomGrelha4"/>
        <w:tblpPr w:leftFromText="141" w:rightFromText="141" w:vertAnchor="text" w:horzAnchor="margin" w:tblpY="715"/>
        <w:tblW w:w="8718" w:type="dxa"/>
        <w:tblLook w:val="04A0" w:firstRow="1" w:lastRow="0" w:firstColumn="1" w:lastColumn="0" w:noHBand="0" w:noVBand="1"/>
      </w:tblPr>
      <w:tblGrid>
        <w:gridCol w:w="1817"/>
        <w:gridCol w:w="1817"/>
        <w:gridCol w:w="1817"/>
        <w:gridCol w:w="1817"/>
        <w:gridCol w:w="1450"/>
      </w:tblGrid>
      <w:tr w:rsidR="00B269E9" w:rsidRPr="00B269E9" w14:paraId="459EB54A" w14:textId="77777777" w:rsidTr="00C25ADB">
        <w:trPr>
          <w:trHeight w:val="2070"/>
        </w:trPr>
        <w:tc>
          <w:tcPr>
            <w:tcW w:w="1817" w:type="dxa"/>
            <w:shd w:val="clear" w:color="auto" w:fill="D0CECE" w:themeFill="background2" w:themeFillShade="E6"/>
          </w:tcPr>
          <w:p w14:paraId="1DA9A67C" w14:textId="77777777" w:rsidR="00B269E9" w:rsidRPr="00CD1A5F" w:rsidRDefault="00B269E9" w:rsidP="00B269E9">
            <w:pPr>
              <w:spacing w:line="360" w:lineRule="auto"/>
              <w:contextualSpacing/>
              <w:jc w:val="center"/>
              <w:rPr>
                <w:rFonts w:ascii="Times New Roman" w:hAnsi="Times New Roman" w:cs="Times New Roman"/>
                <w:b/>
                <w:sz w:val="24"/>
                <w:szCs w:val="24"/>
              </w:rPr>
            </w:pPr>
          </w:p>
          <w:p w14:paraId="3B93F70D" w14:textId="77777777" w:rsidR="00C25ADB" w:rsidRDefault="00C25ADB" w:rsidP="006D0ED6">
            <w:pPr>
              <w:spacing w:line="360" w:lineRule="auto"/>
              <w:contextualSpacing/>
              <w:jc w:val="center"/>
              <w:rPr>
                <w:rFonts w:ascii="Times New Roman" w:hAnsi="Times New Roman" w:cs="Times New Roman"/>
                <w:b/>
                <w:sz w:val="24"/>
                <w:szCs w:val="24"/>
                <w:lang w:val="pt-PT"/>
              </w:rPr>
            </w:pPr>
          </w:p>
          <w:p w14:paraId="1064B459" w14:textId="07E42284" w:rsidR="00B269E9" w:rsidRPr="00B269E9" w:rsidRDefault="00B269E9" w:rsidP="006D0ED6">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País</w:t>
            </w:r>
          </w:p>
          <w:p w14:paraId="026770E2" w14:textId="77777777" w:rsidR="00B269E9" w:rsidRPr="00B269E9" w:rsidRDefault="00B269E9" w:rsidP="00B269E9">
            <w:pPr>
              <w:jc w:val="center"/>
              <w:rPr>
                <w:rFonts w:ascii="Times New Roman" w:hAnsi="Times New Roman" w:cs="Times New Roman"/>
                <w:sz w:val="24"/>
                <w:szCs w:val="24"/>
                <w:lang w:val="pt-PT"/>
              </w:rPr>
            </w:pPr>
          </w:p>
        </w:tc>
        <w:tc>
          <w:tcPr>
            <w:tcW w:w="1817" w:type="dxa"/>
            <w:shd w:val="clear" w:color="auto" w:fill="D0CECE" w:themeFill="background2" w:themeFillShade="E6"/>
          </w:tcPr>
          <w:p w14:paraId="36797129" w14:textId="77777777" w:rsidR="00C25ADB" w:rsidRDefault="00C25ADB" w:rsidP="00B269E9">
            <w:pPr>
              <w:spacing w:line="360" w:lineRule="auto"/>
              <w:contextualSpacing/>
              <w:jc w:val="center"/>
              <w:rPr>
                <w:rFonts w:ascii="Times New Roman" w:hAnsi="Times New Roman" w:cs="Times New Roman"/>
                <w:b/>
                <w:sz w:val="24"/>
                <w:szCs w:val="24"/>
                <w:lang w:val="pt-PT"/>
              </w:rPr>
            </w:pPr>
          </w:p>
          <w:p w14:paraId="55624A91"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Ano da última Eleição</w:t>
            </w:r>
          </w:p>
          <w:p w14:paraId="36D38CEC"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Legislativa/ Nacionais</w:t>
            </w:r>
          </w:p>
        </w:tc>
        <w:tc>
          <w:tcPr>
            <w:tcW w:w="1817" w:type="dxa"/>
            <w:shd w:val="clear" w:color="auto" w:fill="D0CECE" w:themeFill="background2" w:themeFillShade="E6"/>
          </w:tcPr>
          <w:p w14:paraId="6CD207F5"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p>
          <w:p w14:paraId="6BF6F7A7" w14:textId="77777777" w:rsidR="00C25ADB" w:rsidRDefault="00C25ADB" w:rsidP="00B269E9">
            <w:pPr>
              <w:spacing w:line="360" w:lineRule="auto"/>
              <w:contextualSpacing/>
              <w:jc w:val="center"/>
              <w:rPr>
                <w:rFonts w:ascii="Times New Roman" w:hAnsi="Times New Roman" w:cs="Times New Roman"/>
                <w:b/>
                <w:sz w:val="24"/>
                <w:szCs w:val="24"/>
                <w:lang w:val="pt-PT"/>
              </w:rPr>
            </w:pPr>
          </w:p>
          <w:p w14:paraId="5088341E"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 xml:space="preserve">Abstenção </w:t>
            </w:r>
          </w:p>
          <w:p w14:paraId="14445551"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w:t>
            </w:r>
          </w:p>
        </w:tc>
        <w:tc>
          <w:tcPr>
            <w:tcW w:w="1817" w:type="dxa"/>
            <w:shd w:val="clear" w:color="auto" w:fill="D0CECE" w:themeFill="background2" w:themeFillShade="E6"/>
          </w:tcPr>
          <w:p w14:paraId="7C879FA0" w14:textId="77777777" w:rsidR="00C25ADB" w:rsidRDefault="00C25ADB" w:rsidP="00B269E9">
            <w:pPr>
              <w:spacing w:line="360" w:lineRule="auto"/>
              <w:contextualSpacing/>
              <w:jc w:val="center"/>
              <w:rPr>
                <w:rFonts w:ascii="Times New Roman" w:hAnsi="Times New Roman" w:cs="Times New Roman"/>
                <w:b/>
                <w:sz w:val="24"/>
                <w:szCs w:val="24"/>
                <w:lang w:val="pt-PT"/>
              </w:rPr>
            </w:pPr>
          </w:p>
          <w:p w14:paraId="1C89C5EA"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Ano da última Eleição Presidencial</w:t>
            </w:r>
          </w:p>
        </w:tc>
        <w:tc>
          <w:tcPr>
            <w:tcW w:w="1450" w:type="dxa"/>
            <w:shd w:val="clear" w:color="auto" w:fill="D0CECE" w:themeFill="background2" w:themeFillShade="E6"/>
          </w:tcPr>
          <w:p w14:paraId="6C7A7267"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p>
          <w:p w14:paraId="7A03B4EF" w14:textId="77777777" w:rsidR="00C25ADB" w:rsidRDefault="00C25ADB" w:rsidP="00B269E9">
            <w:pPr>
              <w:spacing w:line="360" w:lineRule="auto"/>
              <w:contextualSpacing/>
              <w:jc w:val="center"/>
              <w:rPr>
                <w:rFonts w:ascii="Times New Roman" w:hAnsi="Times New Roman" w:cs="Times New Roman"/>
                <w:b/>
                <w:sz w:val="24"/>
                <w:szCs w:val="24"/>
                <w:lang w:val="pt-PT"/>
              </w:rPr>
            </w:pPr>
          </w:p>
          <w:p w14:paraId="3083D5CD"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 xml:space="preserve">Abstenção </w:t>
            </w:r>
          </w:p>
          <w:p w14:paraId="4CADE107" w14:textId="77777777" w:rsidR="00B269E9" w:rsidRPr="00B269E9" w:rsidRDefault="00B269E9" w:rsidP="00B269E9">
            <w:pPr>
              <w:spacing w:line="360" w:lineRule="auto"/>
              <w:contextualSpacing/>
              <w:jc w:val="center"/>
              <w:rPr>
                <w:rFonts w:ascii="Times New Roman" w:hAnsi="Times New Roman" w:cs="Times New Roman"/>
                <w:b/>
                <w:sz w:val="24"/>
                <w:szCs w:val="24"/>
                <w:lang w:val="pt-PT"/>
              </w:rPr>
            </w:pPr>
            <w:r w:rsidRPr="00B269E9">
              <w:rPr>
                <w:rFonts w:ascii="Times New Roman" w:hAnsi="Times New Roman" w:cs="Times New Roman"/>
                <w:b/>
                <w:sz w:val="24"/>
                <w:szCs w:val="24"/>
                <w:lang w:val="pt-PT"/>
              </w:rPr>
              <w:t>(%)</w:t>
            </w:r>
          </w:p>
        </w:tc>
      </w:tr>
      <w:tr w:rsidR="00B269E9" w:rsidRPr="00B269E9" w14:paraId="3F5FC179" w14:textId="77777777" w:rsidTr="00C25ADB">
        <w:trPr>
          <w:trHeight w:val="2070"/>
        </w:trPr>
        <w:tc>
          <w:tcPr>
            <w:tcW w:w="1817" w:type="dxa"/>
          </w:tcPr>
          <w:p w14:paraId="7B411FBE"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C6BC40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49DB95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Argentina</w:t>
            </w:r>
            <w:r w:rsidRPr="00B269E9">
              <w:rPr>
                <w:rFonts w:ascii="Times New Roman" w:hAnsi="Times New Roman" w:cs="Times New Roman"/>
                <w:sz w:val="24"/>
                <w:szCs w:val="24"/>
                <w:vertAlign w:val="superscript"/>
                <w:lang w:val="pt-PT"/>
              </w:rPr>
              <w:footnoteReference w:id="225"/>
            </w:r>
          </w:p>
        </w:tc>
        <w:tc>
          <w:tcPr>
            <w:tcW w:w="1817" w:type="dxa"/>
          </w:tcPr>
          <w:p w14:paraId="1D4BC15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E460CE9"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1DD0AB0"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2013</w:t>
            </w:r>
          </w:p>
        </w:tc>
        <w:tc>
          <w:tcPr>
            <w:tcW w:w="1817" w:type="dxa"/>
          </w:tcPr>
          <w:p w14:paraId="606A37B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5E81EB3"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7EFDCF9"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23,17 %</w:t>
            </w:r>
          </w:p>
        </w:tc>
        <w:tc>
          <w:tcPr>
            <w:tcW w:w="1817" w:type="dxa"/>
          </w:tcPr>
          <w:p w14:paraId="14EEB43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48446C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7FD30E5"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2015</w:t>
            </w:r>
          </w:p>
        </w:tc>
        <w:tc>
          <w:tcPr>
            <w:tcW w:w="1450" w:type="dxa"/>
          </w:tcPr>
          <w:p w14:paraId="019BD487"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5234F42B"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5749A585"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25, 09 %</w:t>
            </w:r>
          </w:p>
        </w:tc>
      </w:tr>
      <w:tr w:rsidR="00B269E9" w:rsidRPr="00B269E9" w14:paraId="141BBA83" w14:textId="77777777" w:rsidTr="00C25ADB">
        <w:trPr>
          <w:trHeight w:val="2070"/>
        </w:trPr>
        <w:tc>
          <w:tcPr>
            <w:tcW w:w="1817" w:type="dxa"/>
          </w:tcPr>
          <w:p w14:paraId="5487E725"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CBB4D5B"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578E16D9"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Austrália</w:t>
            </w:r>
            <w:r w:rsidRPr="00B269E9">
              <w:rPr>
                <w:rFonts w:ascii="Times New Roman" w:hAnsi="Times New Roman" w:cs="Times New Roman"/>
                <w:sz w:val="24"/>
                <w:szCs w:val="24"/>
                <w:vertAlign w:val="superscript"/>
                <w:lang w:val="pt-PT"/>
              </w:rPr>
              <w:footnoteReference w:id="226"/>
            </w:r>
          </w:p>
        </w:tc>
        <w:tc>
          <w:tcPr>
            <w:tcW w:w="1817" w:type="dxa"/>
          </w:tcPr>
          <w:p w14:paraId="389390D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0299BB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10F5F26"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2016</w:t>
            </w:r>
          </w:p>
        </w:tc>
        <w:tc>
          <w:tcPr>
            <w:tcW w:w="1817" w:type="dxa"/>
          </w:tcPr>
          <w:p w14:paraId="2748B4F9"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B536BFB"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5C1DFE3" w14:textId="3A624683"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6,77</w:t>
            </w:r>
            <w:r w:rsidR="00C25ADB">
              <w:rPr>
                <w:rFonts w:ascii="Times New Roman" w:hAnsi="Times New Roman" w:cs="Times New Roman"/>
                <w:sz w:val="24"/>
                <w:szCs w:val="24"/>
                <w:lang w:val="pt-PT"/>
              </w:rPr>
              <w:t xml:space="preserve"> %</w:t>
            </w:r>
          </w:p>
        </w:tc>
        <w:tc>
          <w:tcPr>
            <w:tcW w:w="1817" w:type="dxa"/>
          </w:tcPr>
          <w:p w14:paraId="66E5EA39" w14:textId="77777777" w:rsidR="00C25ADB" w:rsidRDefault="00C25ADB" w:rsidP="00C25ADB">
            <w:pPr>
              <w:spacing w:line="360" w:lineRule="auto"/>
              <w:contextualSpacing/>
              <w:jc w:val="center"/>
              <w:rPr>
                <w:rFonts w:ascii="Times New Roman" w:hAnsi="Times New Roman" w:cs="Times New Roman"/>
                <w:sz w:val="32"/>
                <w:szCs w:val="32"/>
                <w:lang w:val="pt-PT"/>
              </w:rPr>
            </w:pPr>
          </w:p>
          <w:p w14:paraId="21853774" w14:textId="77777777" w:rsidR="00492264" w:rsidRDefault="00492264" w:rsidP="00492264">
            <w:pPr>
              <w:contextualSpacing/>
              <w:jc w:val="center"/>
              <w:rPr>
                <w:rFonts w:ascii="Times New Roman" w:hAnsi="Times New Roman" w:cs="Times New Roman"/>
                <w:sz w:val="24"/>
                <w:szCs w:val="24"/>
                <w:lang w:val="pt-PT"/>
              </w:rPr>
            </w:pPr>
          </w:p>
          <w:p w14:paraId="39B6F251" w14:textId="11392F42" w:rsidR="00B269E9" w:rsidRPr="00C25ADB" w:rsidRDefault="00C25ADB" w:rsidP="00492264">
            <w:pPr>
              <w:contextualSpacing/>
              <w:jc w:val="center"/>
              <w:rPr>
                <w:rFonts w:ascii="Times New Roman" w:hAnsi="Times New Roman" w:cs="Times New Roman"/>
                <w:sz w:val="24"/>
                <w:szCs w:val="24"/>
                <w:lang w:val="pt-PT"/>
              </w:rPr>
            </w:pPr>
            <w:r w:rsidRPr="00C25ADB">
              <w:rPr>
                <w:rFonts w:ascii="Times New Roman" w:hAnsi="Times New Roman" w:cs="Times New Roman"/>
                <w:sz w:val="24"/>
                <w:szCs w:val="24"/>
                <w:lang w:val="pt-PT"/>
              </w:rPr>
              <w:t>X</w:t>
            </w:r>
          </w:p>
        </w:tc>
        <w:tc>
          <w:tcPr>
            <w:tcW w:w="1450" w:type="dxa"/>
          </w:tcPr>
          <w:p w14:paraId="518ABFBE" w14:textId="77777777" w:rsidR="00C25ADB" w:rsidRDefault="00C25ADB" w:rsidP="00B269E9">
            <w:pPr>
              <w:spacing w:line="360" w:lineRule="auto"/>
              <w:contextualSpacing/>
              <w:jc w:val="center"/>
              <w:rPr>
                <w:rFonts w:ascii="Times New Roman" w:hAnsi="Times New Roman" w:cs="Times New Roman"/>
                <w:sz w:val="32"/>
                <w:szCs w:val="32"/>
                <w:lang w:val="pt-PT"/>
              </w:rPr>
            </w:pPr>
          </w:p>
          <w:p w14:paraId="0EAD12A5" w14:textId="77777777" w:rsidR="00492264" w:rsidRDefault="00492264" w:rsidP="00492264">
            <w:pPr>
              <w:contextualSpacing/>
              <w:jc w:val="center"/>
              <w:rPr>
                <w:rFonts w:ascii="Times New Roman" w:hAnsi="Times New Roman" w:cs="Times New Roman"/>
                <w:sz w:val="24"/>
                <w:szCs w:val="24"/>
                <w:lang w:val="pt-PT"/>
              </w:rPr>
            </w:pPr>
          </w:p>
          <w:p w14:paraId="3A7ACD1E" w14:textId="77777777" w:rsidR="00B269E9" w:rsidRPr="00C25ADB" w:rsidRDefault="00B269E9" w:rsidP="00492264">
            <w:pPr>
              <w:contextualSpacing/>
              <w:jc w:val="center"/>
              <w:rPr>
                <w:rFonts w:ascii="Times New Roman" w:hAnsi="Times New Roman" w:cs="Times New Roman"/>
                <w:sz w:val="24"/>
                <w:szCs w:val="24"/>
                <w:lang w:val="pt-PT"/>
              </w:rPr>
            </w:pPr>
            <w:r w:rsidRPr="00C25ADB">
              <w:rPr>
                <w:rFonts w:ascii="Times New Roman" w:hAnsi="Times New Roman" w:cs="Times New Roman"/>
                <w:sz w:val="24"/>
                <w:szCs w:val="24"/>
                <w:lang w:val="pt-PT"/>
              </w:rPr>
              <w:t>X</w:t>
            </w:r>
          </w:p>
        </w:tc>
      </w:tr>
      <w:tr w:rsidR="00B269E9" w:rsidRPr="00B269E9" w14:paraId="2F2CF074" w14:textId="77777777" w:rsidTr="00C25ADB">
        <w:trPr>
          <w:trHeight w:val="2070"/>
        </w:trPr>
        <w:tc>
          <w:tcPr>
            <w:tcW w:w="1817" w:type="dxa"/>
          </w:tcPr>
          <w:p w14:paraId="1C96822A" w14:textId="77777777" w:rsidR="0011103F" w:rsidRDefault="0011103F" w:rsidP="00B269E9">
            <w:pPr>
              <w:spacing w:line="360" w:lineRule="auto"/>
              <w:contextualSpacing/>
              <w:jc w:val="center"/>
              <w:rPr>
                <w:rFonts w:ascii="Times New Roman" w:hAnsi="Times New Roman" w:cs="Times New Roman"/>
                <w:sz w:val="24"/>
                <w:szCs w:val="24"/>
                <w:lang w:val="pt-PT"/>
              </w:rPr>
            </w:pPr>
          </w:p>
          <w:p w14:paraId="06CEF96D" w14:textId="77777777" w:rsidR="00B269E9" w:rsidRPr="00B269E9" w:rsidRDefault="00B269E9" w:rsidP="00B269E9">
            <w:pPr>
              <w:spacing w:line="360" w:lineRule="auto"/>
              <w:contextualSpacing/>
              <w:jc w:val="center"/>
              <w:rPr>
                <w:rFonts w:ascii="Times New Roman" w:hAnsi="Times New Roman" w:cs="Times New Roman"/>
                <w:sz w:val="24"/>
                <w:szCs w:val="24"/>
                <w:highlight w:val="yellow"/>
                <w:lang w:val="pt-PT"/>
              </w:rPr>
            </w:pPr>
            <w:r w:rsidRPr="00B269E9">
              <w:rPr>
                <w:rFonts w:ascii="Times New Roman" w:hAnsi="Times New Roman" w:cs="Times New Roman"/>
                <w:sz w:val="24"/>
                <w:szCs w:val="24"/>
                <w:lang w:val="pt-PT"/>
              </w:rPr>
              <w:t>Estado Plurinacional da Bolívia</w:t>
            </w:r>
            <w:r w:rsidRPr="00B269E9">
              <w:rPr>
                <w:rFonts w:ascii="Times New Roman" w:hAnsi="Times New Roman" w:cs="Times New Roman"/>
                <w:sz w:val="24"/>
                <w:szCs w:val="24"/>
                <w:vertAlign w:val="superscript"/>
                <w:lang w:val="pt-PT"/>
              </w:rPr>
              <w:footnoteReference w:id="227"/>
            </w:r>
          </w:p>
        </w:tc>
        <w:tc>
          <w:tcPr>
            <w:tcW w:w="1817" w:type="dxa"/>
          </w:tcPr>
          <w:p w14:paraId="52EACE37"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D43892A" w14:textId="390AF486" w:rsidR="00B269E9" w:rsidRPr="00B269E9" w:rsidRDefault="00B269E9" w:rsidP="00C25ADB">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006D0ED6" w:rsidRPr="006D0ED6">
              <w:rPr>
                <w:rFonts w:ascii="Times New Roman" w:hAnsi="Times New Roman" w:cs="Times New Roman"/>
                <w:b/>
                <w:bCs/>
                <w:sz w:val="24"/>
                <w:szCs w:val="24"/>
                <w:lang w:val="pt-PT"/>
              </w:rPr>
              <w:t>E</w:t>
            </w:r>
            <w:r w:rsidRPr="00B269E9">
              <w:rPr>
                <w:rFonts w:ascii="Times New Roman" w:hAnsi="Times New Roman" w:cs="Times New Roman"/>
                <w:b/>
                <w:bCs/>
                <w:sz w:val="24"/>
                <w:szCs w:val="24"/>
                <w:lang w:val="pt-PT"/>
              </w:rPr>
              <w:t xml:space="preserve">leições </w:t>
            </w:r>
            <w:r w:rsidR="006D0ED6">
              <w:rPr>
                <w:rFonts w:ascii="Times New Roman" w:hAnsi="Times New Roman" w:cs="Times New Roman"/>
                <w:b/>
                <w:bCs/>
                <w:sz w:val="24"/>
                <w:szCs w:val="24"/>
                <w:lang w:val="pt-PT"/>
              </w:rPr>
              <w:t>G</w:t>
            </w:r>
            <w:r w:rsidRPr="00B269E9">
              <w:rPr>
                <w:rFonts w:ascii="Times New Roman" w:hAnsi="Times New Roman" w:cs="Times New Roman"/>
                <w:b/>
                <w:bCs/>
                <w:sz w:val="24"/>
                <w:szCs w:val="24"/>
                <w:lang w:val="pt-PT"/>
              </w:rPr>
              <w:t>erais</w:t>
            </w:r>
            <w:r w:rsidRPr="00B269E9">
              <w:rPr>
                <w:rFonts w:ascii="Times New Roman" w:hAnsi="Times New Roman" w:cs="Times New Roman"/>
                <w:sz w:val="24"/>
                <w:szCs w:val="24"/>
                <w:lang w:val="pt-PT"/>
              </w:rPr>
              <w:t>)</w:t>
            </w:r>
          </w:p>
          <w:p w14:paraId="32F1DD6F" w14:textId="77777777" w:rsidR="00B269E9" w:rsidRPr="00B269E9" w:rsidRDefault="00B269E9" w:rsidP="00B269E9">
            <w:pPr>
              <w:spacing w:line="360" w:lineRule="auto"/>
              <w:contextualSpacing/>
              <w:jc w:val="center"/>
              <w:rPr>
                <w:rFonts w:ascii="Times New Roman" w:hAnsi="Times New Roman" w:cs="Times New Roman"/>
                <w:sz w:val="24"/>
                <w:szCs w:val="24"/>
                <w:highlight w:val="yellow"/>
                <w:lang w:val="pt-PT"/>
              </w:rPr>
            </w:pPr>
            <w:r w:rsidRPr="00B269E9">
              <w:rPr>
                <w:rFonts w:ascii="Times New Roman" w:hAnsi="Times New Roman" w:cs="Times New Roman"/>
                <w:sz w:val="24"/>
                <w:szCs w:val="24"/>
                <w:lang w:val="pt-PT"/>
              </w:rPr>
              <w:t>2014</w:t>
            </w:r>
          </w:p>
        </w:tc>
        <w:tc>
          <w:tcPr>
            <w:tcW w:w="1817" w:type="dxa"/>
          </w:tcPr>
          <w:p w14:paraId="03C8C89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38A8EEDC" w14:textId="77777777" w:rsidR="00C25ADB" w:rsidRDefault="00C25ADB" w:rsidP="0011103F">
            <w:pPr>
              <w:spacing w:line="360" w:lineRule="auto"/>
              <w:contextualSpacing/>
              <w:jc w:val="center"/>
              <w:rPr>
                <w:rFonts w:ascii="Times New Roman" w:hAnsi="Times New Roman" w:cs="Times New Roman"/>
                <w:sz w:val="24"/>
                <w:szCs w:val="24"/>
                <w:lang w:val="pt-PT"/>
              </w:rPr>
            </w:pPr>
          </w:p>
          <w:p w14:paraId="48C4E7FB" w14:textId="77777777" w:rsidR="00B269E9" w:rsidRPr="00B269E9" w:rsidRDefault="00B269E9" w:rsidP="0011103F">
            <w:pPr>
              <w:spacing w:line="360" w:lineRule="auto"/>
              <w:contextualSpacing/>
              <w:jc w:val="center"/>
              <w:rPr>
                <w:rFonts w:ascii="Times New Roman" w:hAnsi="Times New Roman" w:cs="Times New Roman"/>
                <w:sz w:val="24"/>
                <w:szCs w:val="24"/>
                <w:highlight w:val="yellow"/>
                <w:lang w:val="pt-PT"/>
              </w:rPr>
            </w:pPr>
            <w:r w:rsidRPr="00B269E9">
              <w:rPr>
                <w:rFonts w:ascii="Times New Roman" w:hAnsi="Times New Roman" w:cs="Times New Roman"/>
                <w:sz w:val="24"/>
                <w:szCs w:val="24"/>
                <w:lang w:val="pt-PT"/>
              </w:rPr>
              <w:t>10,92 %</w:t>
            </w:r>
          </w:p>
        </w:tc>
        <w:tc>
          <w:tcPr>
            <w:tcW w:w="1817" w:type="dxa"/>
          </w:tcPr>
          <w:p w14:paraId="43E042D1"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50463D2"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Pr="00B269E9">
              <w:rPr>
                <w:rFonts w:ascii="Times New Roman" w:hAnsi="Times New Roman" w:cs="Times New Roman"/>
                <w:b/>
                <w:bCs/>
                <w:sz w:val="24"/>
                <w:szCs w:val="24"/>
                <w:lang w:val="pt-PT"/>
              </w:rPr>
              <w:t>Binómios Presidenciais</w:t>
            </w:r>
            <w:r w:rsidRPr="00B269E9">
              <w:rPr>
                <w:rFonts w:ascii="Times New Roman" w:hAnsi="Times New Roman" w:cs="Times New Roman"/>
                <w:sz w:val="24"/>
                <w:szCs w:val="24"/>
                <w:lang w:val="pt-PT"/>
              </w:rPr>
              <w:t>)</w:t>
            </w:r>
          </w:p>
          <w:p w14:paraId="54764EBF"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2019</w:t>
            </w:r>
          </w:p>
        </w:tc>
        <w:tc>
          <w:tcPr>
            <w:tcW w:w="1450" w:type="dxa"/>
          </w:tcPr>
          <w:p w14:paraId="59B7DEF6"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0D701E0D"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DF15A95"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4,63 %</w:t>
            </w:r>
          </w:p>
        </w:tc>
      </w:tr>
      <w:tr w:rsidR="00B269E9" w:rsidRPr="00B269E9" w14:paraId="4741CC5A" w14:textId="77777777" w:rsidTr="00C25ADB">
        <w:trPr>
          <w:trHeight w:val="2070"/>
        </w:trPr>
        <w:tc>
          <w:tcPr>
            <w:tcW w:w="1817" w:type="dxa"/>
          </w:tcPr>
          <w:p w14:paraId="213D8F33"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51AB4D07"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A116263"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Brasil</w:t>
            </w:r>
            <w:r w:rsidRPr="00B269E9">
              <w:rPr>
                <w:rFonts w:ascii="Times New Roman" w:hAnsi="Times New Roman" w:cs="Times New Roman"/>
                <w:sz w:val="24"/>
                <w:szCs w:val="24"/>
                <w:vertAlign w:val="superscript"/>
                <w:lang w:val="pt-PT"/>
              </w:rPr>
              <w:footnoteReference w:id="228"/>
            </w:r>
          </w:p>
        </w:tc>
        <w:tc>
          <w:tcPr>
            <w:tcW w:w="1817" w:type="dxa"/>
          </w:tcPr>
          <w:p w14:paraId="33B6D38B"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7DE58B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7F85E69"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817" w:type="dxa"/>
          </w:tcPr>
          <w:p w14:paraId="1D57815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10AEC3C"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E4AB1F1"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817" w:type="dxa"/>
          </w:tcPr>
          <w:p w14:paraId="5B1581A7"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31BC4EC"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299558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2018</w:t>
            </w:r>
          </w:p>
        </w:tc>
        <w:tc>
          <w:tcPr>
            <w:tcW w:w="1450" w:type="dxa"/>
          </w:tcPr>
          <w:p w14:paraId="3B5E8919"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4BE451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F73C462"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21,03 %</w:t>
            </w:r>
          </w:p>
        </w:tc>
      </w:tr>
      <w:tr w:rsidR="00B269E9" w:rsidRPr="00B269E9" w14:paraId="06C6E1BB" w14:textId="77777777" w:rsidTr="00C25ADB">
        <w:trPr>
          <w:trHeight w:val="2070"/>
        </w:trPr>
        <w:tc>
          <w:tcPr>
            <w:tcW w:w="1817" w:type="dxa"/>
          </w:tcPr>
          <w:p w14:paraId="2DFE17CF"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64AC9D5C"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2497023" w14:textId="7697860A"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Costa Rica</w:t>
            </w:r>
            <w:r w:rsidRPr="00B269E9">
              <w:rPr>
                <w:rFonts w:ascii="Times New Roman" w:hAnsi="Times New Roman" w:cs="Times New Roman"/>
                <w:sz w:val="24"/>
                <w:szCs w:val="24"/>
                <w:vertAlign w:val="superscript"/>
                <w:lang w:val="pt-PT"/>
              </w:rPr>
              <w:footnoteReference w:id="229"/>
            </w:r>
          </w:p>
        </w:tc>
        <w:tc>
          <w:tcPr>
            <w:tcW w:w="1817" w:type="dxa"/>
          </w:tcPr>
          <w:p w14:paraId="026E8338"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65FC795" w14:textId="02BC955C"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006D0ED6" w:rsidRPr="006D0ED6">
              <w:rPr>
                <w:rFonts w:ascii="Times New Roman" w:hAnsi="Times New Roman" w:cs="Times New Roman"/>
                <w:b/>
                <w:bCs/>
                <w:sz w:val="24"/>
                <w:szCs w:val="24"/>
                <w:lang w:val="pt-PT"/>
              </w:rPr>
              <w:t>E</w:t>
            </w:r>
            <w:r w:rsidRPr="00B269E9">
              <w:rPr>
                <w:rFonts w:ascii="Times New Roman" w:hAnsi="Times New Roman" w:cs="Times New Roman"/>
                <w:b/>
                <w:bCs/>
                <w:sz w:val="24"/>
                <w:szCs w:val="24"/>
                <w:lang w:val="pt-PT"/>
              </w:rPr>
              <w:t xml:space="preserve">leições </w:t>
            </w:r>
            <w:r w:rsidR="006D0ED6">
              <w:rPr>
                <w:rFonts w:ascii="Times New Roman" w:hAnsi="Times New Roman" w:cs="Times New Roman"/>
                <w:b/>
                <w:bCs/>
                <w:sz w:val="24"/>
                <w:szCs w:val="24"/>
                <w:lang w:val="pt-PT"/>
              </w:rPr>
              <w:t>G</w:t>
            </w:r>
            <w:r w:rsidRPr="00B269E9">
              <w:rPr>
                <w:rFonts w:ascii="Times New Roman" w:hAnsi="Times New Roman" w:cs="Times New Roman"/>
                <w:b/>
                <w:bCs/>
                <w:sz w:val="24"/>
                <w:szCs w:val="24"/>
                <w:lang w:val="pt-PT"/>
              </w:rPr>
              <w:t>erais</w:t>
            </w:r>
            <w:r w:rsidRPr="00B269E9">
              <w:rPr>
                <w:rFonts w:ascii="Times New Roman" w:hAnsi="Times New Roman" w:cs="Times New Roman"/>
                <w:sz w:val="24"/>
                <w:szCs w:val="24"/>
                <w:lang w:val="pt-PT"/>
              </w:rPr>
              <w:t xml:space="preserve">) </w:t>
            </w:r>
          </w:p>
          <w:p w14:paraId="737862F0"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2014</w:t>
            </w:r>
          </w:p>
        </w:tc>
        <w:tc>
          <w:tcPr>
            <w:tcW w:w="1817" w:type="dxa"/>
          </w:tcPr>
          <w:p w14:paraId="6C7879C9"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4D1DBE18"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4E503BC"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44,36 %</w:t>
            </w:r>
          </w:p>
        </w:tc>
        <w:tc>
          <w:tcPr>
            <w:tcW w:w="1817" w:type="dxa"/>
          </w:tcPr>
          <w:p w14:paraId="40CD3CE8"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0912903D"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CA6628E"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2018</w:t>
            </w:r>
          </w:p>
        </w:tc>
        <w:tc>
          <w:tcPr>
            <w:tcW w:w="1450" w:type="dxa"/>
          </w:tcPr>
          <w:p w14:paraId="361FA5FF"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28342EC2"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72FFB41"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32,97 %</w:t>
            </w:r>
          </w:p>
        </w:tc>
      </w:tr>
      <w:tr w:rsidR="00B269E9" w:rsidRPr="00B269E9" w14:paraId="2AA624C7" w14:textId="77777777" w:rsidTr="00C25ADB">
        <w:trPr>
          <w:trHeight w:val="2070"/>
        </w:trPr>
        <w:tc>
          <w:tcPr>
            <w:tcW w:w="1817" w:type="dxa"/>
          </w:tcPr>
          <w:p w14:paraId="74F27D99"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5C94E78"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6CE72D1"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Grécia</w:t>
            </w:r>
            <w:r w:rsidRPr="00B269E9">
              <w:rPr>
                <w:rFonts w:ascii="Times New Roman" w:hAnsi="Times New Roman" w:cs="Times New Roman"/>
                <w:sz w:val="24"/>
                <w:szCs w:val="24"/>
                <w:vertAlign w:val="superscript"/>
                <w:lang w:val="pt-PT"/>
              </w:rPr>
              <w:footnoteReference w:id="230"/>
            </w:r>
          </w:p>
        </w:tc>
        <w:tc>
          <w:tcPr>
            <w:tcW w:w="1817" w:type="dxa"/>
          </w:tcPr>
          <w:p w14:paraId="66D41D0B"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26B2BD3"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9177207"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2019</w:t>
            </w:r>
          </w:p>
        </w:tc>
        <w:tc>
          <w:tcPr>
            <w:tcW w:w="1817" w:type="dxa"/>
          </w:tcPr>
          <w:p w14:paraId="147D2F0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181A5EA"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37E2F90"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42 %</w:t>
            </w:r>
          </w:p>
        </w:tc>
        <w:tc>
          <w:tcPr>
            <w:tcW w:w="1817" w:type="dxa"/>
          </w:tcPr>
          <w:p w14:paraId="05C6C659"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5B3EA9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AF389EA"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450" w:type="dxa"/>
          </w:tcPr>
          <w:p w14:paraId="523CA8A2"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C1E24A4"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BFED7B5"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r>
      <w:tr w:rsidR="00B269E9" w:rsidRPr="00B269E9" w14:paraId="0E3C4D4B" w14:textId="77777777" w:rsidTr="00C25ADB">
        <w:trPr>
          <w:trHeight w:val="2070"/>
        </w:trPr>
        <w:tc>
          <w:tcPr>
            <w:tcW w:w="1817" w:type="dxa"/>
          </w:tcPr>
          <w:p w14:paraId="06F75FB6"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2B70A6F5"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2DDC108" w14:textId="6A3ED17C"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Honduras</w:t>
            </w:r>
            <w:r w:rsidRPr="00B269E9">
              <w:rPr>
                <w:rFonts w:ascii="Times New Roman" w:hAnsi="Times New Roman" w:cs="Times New Roman"/>
                <w:sz w:val="24"/>
                <w:szCs w:val="24"/>
                <w:vertAlign w:val="superscript"/>
                <w:lang w:val="pt-PT"/>
              </w:rPr>
              <w:footnoteReference w:id="231"/>
            </w:r>
          </w:p>
        </w:tc>
        <w:tc>
          <w:tcPr>
            <w:tcW w:w="1817" w:type="dxa"/>
          </w:tcPr>
          <w:p w14:paraId="6E97F681" w14:textId="77777777" w:rsidR="0044592A" w:rsidRDefault="0044592A" w:rsidP="0044592A">
            <w:pPr>
              <w:spacing w:line="360" w:lineRule="auto"/>
              <w:contextualSpacing/>
              <w:jc w:val="center"/>
              <w:rPr>
                <w:rFonts w:ascii="Times New Roman" w:hAnsi="Times New Roman" w:cs="Times New Roman"/>
                <w:sz w:val="24"/>
                <w:szCs w:val="24"/>
                <w:lang w:val="pt-PT"/>
              </w:rPr>
            </w:pPr>
          </w:p>
          <w:p w14:paraId="278751E9" w14:textId="56D8AEA5" w:rsidR="0044592A" w:rsidRPr="00B269E9" w:rsidRDefault="00B269E9" w:rsidP="0044592A">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006D0ED6" w:rsidRPr="006D0ED6">
              <w:rPr>
                <w:rFonts w:ascii="Times New Roman" w:hAnsi="Times New Roman" w:cs="Times New Roman"/>
                <w:b/>
                <w:bCs/>
                <w:sz w:val="24"/>
                <w:szCs w:val="24"/>
                <w:lang w:val="pt-PT"/>
              </w:rPr>
              <w:t>E</w:t>
            </w:r>
            <w:r w:rsidRPr="00B269E9">
              <w:rPr>
                <w:rFonts w:ascii="Times New Roman" w:hAnsi="Times New Roman" w:cs="Times New Roman"/>
                <w:b/>
                <w:bCs/>
                <w:sz w:val="24"/>
                <w:szCs w:val="24"/>
                <w:lang w:val="pt-PT"/>
              </w:rPr>
              <w:t xml:space="preserve">leições </w:t>
            </w:r>
            <w:r w:rsidR="006D0ED6">
              <w:rPr>
                <w:rFonts w:ascii="Times New Roman" w:hAnsi="Times New Roman" w:cs="Times New Roman"/>
                <w:b/>
                <w:bCs/>
                <w:sz w:val="24"/>
                <w:szCs w:val="24"/>
                <w:lang w:val="pt-PT"/>
              </w:rPr>
              <w:t>G</w:t>
            </w:r>
            <w:r w:rsidRPr="00B269E9">
              <w:rPr>
                <w:rFonts w:ascii="Times New Roman" w:hAnsi="Times New Roman" w:cs="Times New Roman"/>
                <w:b/>
                <w:bCs/>
                <w:sz w:val="24"/>
                <w:szCs w:val="24"/>
                <w:lang w:val="pt-PT"/>
              </w:rPr>
              <w:t>erais</w:t>
            </w:r>
            <w:r w:rsidRPr="00B269E9">
              <w:rPr>
                <w:rFonts w:ascii="Times New Roman" w:hAnsi="Times New Roman" w:cs="Times New Roman"/>
                <w:sz w:val="24"/>
                <w:szCs w:val="24"/>
                <w:lang w:val="pt-PT"/>
              </w:rPr>
              <w:t>)</w:t>
            </w:r>
          </w:p>
          <w:p w14:paraId="3B747842"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2017</w:t>
            </w:r>
          </w:p>
        </w:tc>
        <w:tc>
          <w:tcPr>
            <w:tcW w:w="1817" w:type="dxa"/>
          </w:tcPr>
          <w:p w14:paraId="62466187"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1BC1D6C1"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E364EB2" w14:textId="5B1F7E8A"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42,48 %</w:t>
            </w:r>
          </w:p>
        </w:tc>
        <w:tc>
          <w:tcPr>
            <w:tcW w:w="1817" w:type="dxa"/>
          </w:tcPr>
          <w:p w14:paraId="5E298FD7"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7658641B"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475F0E3" w14:textId="41185960"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450" w:type="dxa"/>
          </w:tcPr>
          <w:p w14:paraId="7AB4B94A"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38055047"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BA6EF6F" w14:textId="7B800E62"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r>
      <w:tr w:rsidR="00B269E9" w:rsidRPr="00B269E9" w14:paraId="23D41F7D" w14:textId="77777777" w:rsidTr="00C25ADB">
        <w:trPr>
          <w:trHeight w:val="2070"/>
        </w:trPr>
        <w:tc>
          <w:tcPr>
            <w:tcW w:w="1817" w:type="dxa"/>
          </w:tcPr>
          <w:p w14:paraId="3EE57FF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56C2911"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A6DF32A"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Líbano</w:t>
            </w:r>
            <w:r w:rsidRPr="00B269E9">
              <w:rPr>
                <w:rFonts w:ascii="Times New Roman" w:hAnsi="Times New Roman" w:cs="Times New Roman"/>
                <w:sz w:val="24"/>
                <w:szCs w:val="24"/>
                <w:vertAlign w:val="superscript"/>
                <w:lang w:val="pt-PT"/>
              </w:rPr>
              <w:footnoteReference w:id="232"/>
            </w:r>
          </w:p>
        </w:tc>
        <w:tc>
          <w:tcPr>
            <w:tcW w:w="1817" w:type="dxa"/>
          </w:tcPr>
          <w:p w14:paraId="217012F8"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3948ADC"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7165F96"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2018</w:t>
            </w:r>
          </w:p>
        </w:tc>
        <w:tc>
          <w:tcPr>
            <w:tcW w:w="1817" w:type="dxa"/>
          </w:tcPr>
          <w:p w14:paraId="54A000CC"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94B7B03"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05DC25B"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51 %</w:t>
            </w:r>
          </w:p>
        </w:tc>
        <w:tc>
          <w:tcPr>
            <w:tcW w:w="1817" w:type="dxa"/>
          </w:tcPr>
          <w:p w14:paraId="7FBAE0F3"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F54D9B1"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7F5CDC3"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450" w:type="dxa"/>
          </w:tcPr>
          <w:p w14:paraId="35302841"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3850DF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BE38E3A"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r>
      <w:tr w:rsidR="00B269E9" w:rsidRPr="00B269E9" w14:paraId="1710B5F5" w14:textId="77777777" w:rsidTr="00C25ADB">
        <w:trPr>
          <w:trHeight w:val="2070"/>
        </w:trPr>
        <w:tc>
          <w:tcPr>
            <w:tcW w:w="1817" w:type="dxa"/>
          </w:tcPr>
          <w:p w14:paraId="7276B4F1"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4F08826D"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BC8BEC7"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Luxemburgo</w:t>
            </w:r>
            <w:r w:rsidRPr="00B269E9">
              <w:rPr>
                <w:rFonts w:ascii="Times New Roman" w:hAnsi="Times New Roman" w:cs="Times New Roman"/>
                <w:sz w:val="24"/>
                <w:szCs w:val="24"/>
                <w:vertAlign w:val="superscript"/>
                <w:lang w:val="pt-PT"/>
              </w:rPr>
              <w:footnoteReference w:id="233"/>
            </w:r>
          </w:p>
        </w:tc>
        <w:tc>
          <w:tcPr>
            <w:tcW w:w="1817" w:type="dxa"/>
          </w:tcPr>
          <w:p w14:paraId="148079A0"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FC6A36D"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F4B8CE4"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2013</w:t>
            </w:r>
          </w:p>
        </w:tc>
        <w:tc>
          <w:tcPr>
            <w:tcW w:w="1817" w:type="dxa"/>
          </w:tcPr>
          <w:p w14:paraId="22785E32"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EC27695"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068F44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8,85 %</w:t>
            </w:r>
          </w:p>
        </w:tc>
        <w:tc>
          <w:tcPr>
            <w:tcW w:w="1817" w:type="dxa"/>
          </w:tcPr>
          <w:p w14:paraId="054C2AD8"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5614458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570EFF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450" w:type="dxa"/>
          </w:tcPr>
          <w:p w14:paraId="62BD556A"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482B4E1"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8B3715B"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r>
      <w:tr w:rsidR="00B269E9" w:rsidRPr="00B269E9" w14:paraId="252959B4" w14:textId="77777777" w:rsidTr="00C25ADB">
        <w:trPr>
          <w:trHeight w:val="2070"/>
        </w:trPr>
        <w:tc>
          <w:tcPr>
            <w:tcW w:w="1817" w:type="dxa"/>
          </w:tcPr>
          <w:p w14:paraId="01C9C197" w14:textId="77777777" w:rsidR="0011103F" w:rsidRDefault="0011103F" w:rsidP="0011103F">
            <w:pPr>
              <w:spacing w:line="360" w:lineRule="auto"/>
              <w:contextualSpacing/>
              <w:rPr>
                <w:rFonts w:ascii="Times New Roman" w:hAnsi="Times New Roman" w:cs="Times New Roman"/>
                <w:sz w:val="24"/>
                <w:szCs w:val="24"/>
                <w:lang w:val="pt-PT"/>
              </w:rPr>
            </w:pPr>
          </w:p>
          <w:p w14:paraId="1CB7F7E6" w14:textId="77777777" w:rsidR="0011103F" w:rsidRPr="00B269E9" w:rsidRDefault="0011103F" w:rsidP="0011103F">
            <w:pPr>
              <w:spacing w:line="360" w:lineRule="auto"/>
              <w:contextualSpacing/>
              <w:rPr>
                <w:rFonts w:ascii="Times New Roman" w:hAnsi="Times New Roman" w:cs="Times New Roman"/>
                <w:sz w:val="24"/>
                <w:szCs w:val="24"/>
                <w:lang w:val="pt-PT"/>
              </w:rPr>
            </w:pPr>
          </w:p>
          <w:p w14:paraId="275C3E5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México</w:t>
            </w:r>
            <w:r w:rsidRPr="00B269E9">
              <w:rPr>
                <w:rFonts w:ascii="Times New Roman" w:hAnsi="Times New Roman" w:cs="Times New Roman"/>
                <w:sz w:val="24"/>
                <w:szCs w:val="24"/>
                <w:vertAlign w:val="superscript"/>
                <w:lang w:val="pt-PT"/>
              </w:rPr>
              <w:footnoteReference w:id="234"/>
            </w:r>
          </w:p>
        </w:tc>
        <w:tc>
          <w:tcPr>
            <w:tcW w:w="1817" w:type="dxa"/>
          </w:tcPr>
          <w:p w14:paraId="0B362CAF" w14:textId="77777777" w:rsidR="0044592A" w:rsidRDefault="0044592A" w:rsidP="00C25ADB">
            <w:pPr>
              <w:spacing w:line="360" w:lineRule="auto"/>
              <w:contextualSpacing/>
              <w:rPr>
                <w:rFonts w:ascii="Times New Roman" w:hAnsi="Times New Roman" w:cs="Times New Roman"/>
                <w:sz w:val="24"/>
                <w:szCs w:val="24"/>
                <w:lang w:val="pt-PT"/>
              </w:rPr>
            </w:pPr>
          </w:p>
          <w:p w14:paraId="18D12A63" w14:textId="3BBAE028"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006D0ED6" w:rsidRPr="006D0ED6">
              <w:rPr>
                <w:rFonts w:ascii="Times New Roman" w:hAnsi="Times New Roman" w:cs="Times New Roman"/>
                <w:b/>
                <w:bCs/>
                <w:sz w:val="24"/>
                <w:szCs w:val="24"/>
                <w:lang w:val="pt-PT"/>
              </w:rPr>
              <w:t>E</w:t>
            </w:r>
            <w:r w:rsidRPr="00B269E9">
              <w:rPr>
                <w:rFonts w:ascii="Times New Roman" w:hAnsi="Times New Roman" w:cs="Times New Roman"/>
                <w:b/>
                <w:bCs/>
                <w:sz w:val="24"/>
                <w:szCs w:val="24"/>
                <w:lang w:val="pt-PT"/>
              </w:rPr>
              <w:t xml:space="preserve">leições </w:t>
            </w:r>
            <w:r w:rsidR="006D0ED6">
              <w:rPr>
                <w:rFonts w:ascii="Times New Roman" w:hAnsi="Times New Roman" w:cs="Times New Roman"/>
                <w:b/>
                <w:bCs/>
                <w:sz w:val="24"/>
                <w:szCs w:val="24"/>
                <w:lang w:val="pt-PT"/>
              </w:rPr>
              <w:t>G</w:t>
            </w:r>
            <w:r w:rsidRPr="00B269E9">
              <w:rPr>
                <w:rFonts w:ascii="Times New Roman" w:hAnsi="Times New Roman" w:cs="Times New Roman"/>
                <w:b/>
                <w:bCs/>
                <w:sz w:val="24"/>
                <w:szCs w:val="24"/>
                <w:lang w:val="pt-PT"/>
              </w:rPr>
              <w:t>erais</w:t>
            </w:r>
            <w:r w:rsidRPr="00B269E9">
              <w:rPr>
                <w:rFonts w:ascii="Times New Roman" w:hAnsi="Times New Roman" w:cs="Times New Roman"/>
                <w:sz w:val="24"/>
                <w:szCs w:val="24"/>
                <w:lang w:val="pt-PT"/>
              </w:rPr>
              <w:t>)</w:t>
            </w:r>
          </w:p>
          <w:p w14:paraId="2B53DF13"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2018</w:t>
            </w:r>
          </w:p>
        </w:tc>
        <w:tc>
          <w:tcPr>
            <w:tcW w:w="1817" w:type="dxa"/>
          </w:tcPr>
          <w:p w14:paraId="123114F4" w14:textId="77777777" w:rsidR="00B269E9" w:rsidRPr="00B269E9" w:rsidRDefault="00B269E9" w:rsidP="00C25ADB">
            <w:pPr>
              <w:spacing w:line="360" w:lineRule="auto"/>
              <w:contextualSpacing/>
              <w:rPr>
                <w:rFonts w:ascii="Times New Roman" w:hAnsi="Times New Roman" w:cs="Times New Roman"/>
                <w:sz w:val="24"/>
                <w:szCs w:val="24"/>
                <w:lang w:val="pt-PT"/>
              </w:rPr>
            </w:pPr>
          </w:p>
          <w:p w14:paraId="7FFD91EE" w14:textId="77777777" w:rsidR="00B269E9" w:rsidRPr="00B269E9" w:rsidRDefault="00B269E9" w:rsidP="00C25ADB">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Sem dados oficiais</w:t>
            </w:r>
          </w:p>
        </w:tc>
        <w:tc>
          <w:tcPr>
            <w:tcW w:w="1817" w:type="dxa"/>
          </w:tcPr>
          <w:p w14:paraId="3DD447A1"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13CCC22F"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31423E9F"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450" w:type="dxa"/>
          </w:tcPr>
          <w:p w14:paraId="5569206B"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3D0D8DBA"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4C02DEC7"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r>
      <w:tr w:rsidR="00B269E9" w:rsidRPr="00B269E9" w14:paraId="386E5B86" w14:textId="77777777" w:rsidTr="00C25ADB">
        <w:trPr>
          <w:trHeight w:val="2070"/>
        </w:trPr>
        <w:tc>
          <w:tcPr>
            <w:tcW w:w="1817" w:type="dxa"/>
          </w:tcPr>
          <w:p w14:paraId="79DAA1D4"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2F9D3615"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E6306F6" w14:textId="60A6CB85"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Panamá</w:t>
            </w:r>
            <w:r w:rsidRPr="00B269E9">
              <w:rPr>
                <w:rFonts w:ascii="Times New Roman" w:hAnsi="Times New Roman" w:cs="Times New Roman"/>
                <w:sz w:val="24"/>
                <w:szCs w:val="24"/>
                <w:vertAlign w:val="superscript"/>
                <w:lang w:val="pt-PT"/>
              </w:rPr>
              <w:footnoteReference w:id="235"/>
            </w:r>
          </w:p>
        </w:tc>
        <w:tc>
          <w:tcPr>
            <w:tcW w:w="1817" w:type="dxa"/>
          </w:tcPr>
          <w:p w14:paraId="4351AE6C"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80EEA86" w14:textId="2285A232"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006D0ED6" w:rsidRPr="006D0ED6">
              <w:rPr>
                <w:rFonts w:ascii="Times New Roman" w:hAnsi="Times New Roman" w:cs="Times New Roman"/>
                <w:b/>
                <w:bCs/>
                <w:sz w:val="24"/>
                <w:szCs w:val="24"/>
                <w:lang w:val="pt-PT"/>
              </w:rPr>
              <w:t>E</w:t>
            </w:r>
            <w:r w:rsidRPr="00B269E9">
              <w:rPr>
                <w:rFonts w:ascii="Times New Roman" w:hAnsi="Times New Roman" w:cs="Times New Roman"/>
                <w:b/>
                <w:bCs/>
                <w:sz w:val="24"/>
                <w:szCs w:val="24"/>
                <w:lang w:val="pt-PT"/>
              </w:rPr>
              <w:t xml:space="preserve">leições </w:t>
            </w:r>
            <w:r w:rsidR="006D0ED6">
              <w:rPr>
                <w:rFonts w:ascii="Times New Roman" w:hAnsi="Times New Roman" w:cs="Times New Roman"/>
                <w:b/>
                <w:bCs/>
                <w:sz w:val="24"/>
                <w:szCs w:val="24"/>
                <w:lang w:val="pt-PT"/>
              </w:rPr>
              <w:t>G</w:t>
            </w:r>
            <w:r w:rsidRPr="00B269E9">
              <w:rPr>
                <w:rFonts w:ascii="Times New Roman" w:hAnsi="Times New Roman" w:cs="Times New Roman"/>
                <w:b/>
                <w:bCs/>
                <w:sz w:val="24"/>
                <w:szCs w:val="24"/>
                <w:lang w:val="pt-PT"/>
              </w:rPr>
              <w:t>erais</w:t>
            </w:r>
            <w:r w:rsidRPr="00B269E9">
              <w:rPr>
                <w:rFonts w:ascii="Times New Roman" w:hAnsi="Times New Roman" w:cs="Times New Roman"/>
                <w:sz w:val="24"/>
                <w:szCs w:val="24"/>
                <w:lang w:val="pt-PT"/>
              </w:rPr>
              <w:t>)</w:t>
            </w:r>
          </w:p>
          <w:p w14:paraId="6F480ABE"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2019</w:t>
            </w:r>
          </w:p>
        </w:tc>
        <w:tc>
          <w:tcPr>
            <w:tcW w:w="1817" w:type="dxa"/>
          </w:tcPr>
          <w:p w14:paraId="4E8FDDF3"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3D309D18"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9D102CD" w14:textId="0235371C"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26,99 %</w:t>
            </w:r>
          </w:p>
        </w:tc>
        <w:tc>
          <w:tcPr>
            <w:tcW w:w="1817" w:type="dxa"/>
          </w:tcPr>
          <w:p w14:paraId="1599B027"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0D0776EA"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2653BFB" w14:textId="004296A4"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450" w:type="dxa"/>
          </w:tcPr>
          <w:p w14:paraId="6EC041BC"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7269B6A3"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0BAC6EE" w14:textId="44077FD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r>
      <w:tr w:rsidR="00B269E9" w:rsidRPr="00B269E9" w14:paraId="6FCBAF56" w14:textId="77777777" w:rsidTr="00C25ADB">
        <w:trPr>
          <w:trHeight w:val="2070"/>
        </w:trPr>
        <w:tc>
          <w:tcPr>
            <w:tcW w:w="1817" w:type="dxa"/>
          </w:tcPr>
          <w:p w14:paraId="50F47481"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2E3BF0E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7CB9ECF5" w14:textId="537F2D2A"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Paraguai</w:t>
            </w:r>
            <w:r w:rsidRPr="00B269E9">
              <w:rPr>
                <w:rFonts w:ascii="Times New Roman" w:hAnsi="Times New Roman" w:cs="Times New Roman"/>
                <w:sz w:val="24"/>
                <w:szCs w:val="24"/>
                <w:vertAlign w:val="superscript"/>
                <w:lang w:val="pt-PT"/>
              </w:rPr>
              <w:footnoteReference w:id="236"/>
            </w:r>
          </w:p>
        </w:tc>
        <w:tc>
          <w:tcPr>
            <w:tcW w:w="1817" w:type="dxa"/>
          </w:tcPr>
          <w:p w14:paraId="5C907DEE"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3C46593" w14:textId="092D8DCF"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006D0ED6" w:rsidRPr="006D0ED6">
              <w:rPr>
                <w:rFonts w:ascii="Times New Roman" w:hAnsi="Times New Roman" w:cs="Times New Roman"/>
                <w:b/>
                <w:bCs/>
                <w:sz w:val="24"/>
                <w:szCs w:val="24"/>
                <w:lang w:val="pt-PT"/>
              </w:rPr>
              <w:t>E</w:t>
            </w:r>
            <w:r w:rsidRPr="00B269E9">
              <w:rPr>
                <w:rFonts w:ascii="Times New Roman" w:hAnsi="Times New Roman" w:cs="Times New Roman"/>
                <w:b/>
                <w:bCs/>
                <w:sz w:val="24"/>
                <w:szCs w:val="24"/>
                <w:lang w:val="pt-PT"/>
              </w:rPr>
              <w:t xml:space="preserve">leições </w:t>
            </w:r>
            <w:r w:rsidR="006D0ED6">
              <w:rPr>
                <w:rFonts w:ascii="Times New Roman" w:hAnsi="Times New Roman" w:cs="Times New Roman"/>
                <w:b/>
                <w:bCs/>
                <w:sz w:val="24"/>
                <w:szCs w:val="24"/>
                <w:lang w:val="pt-PT"/>
              </w:rPr>
              <w:t>G</w:t>
            </w:r>
            <w:r w:rsidRPr="00B269E9">
              <w:rPr>
                <w:rFonts w:ascii="Times New Roman" w:hAnsi="Times New Roman" w:cs="Times New Roman"/>
                <w:b/>
                <w:bCs/>
                <w:sz w:val="24"/>
                <w:szCs w:val="24"/>
                <w:lang w:val="pt-PT"/>
              </w:rPr>
              <w:t>erais</w:t>
            </w:r>
            <w:r w:rsidRPr="00B269E9">
              <w:rPr>
                <w:rFonts w:ascii="Times New Roman" w:hAnsi="Times New Roman" w:cs="Times New Roman"/>
                <w:sz w:val="24"/>
                <w:szCs w:val="24"/>
                <w:lang w:val="pt-PT"/>
              </w:rPr>
              <w:t>)</w:t>
            </w:r>
          </w:p>
          <w:p w14:paraId="2079618A"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2018</w:t>
            </w:r>
          </w:p>
        </w:tc>
        <w:tc>
          <w:tcPr>
            <w:tcW w:w="1817" w:type="dxa"/>
          </w:tcPr>
          <w:p w14:paraId="5556117F"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4C956E70"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B9FBA41" w14:textId="4D26674F"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38,75 %</w:t>
            </w:r>
          </w:p>
        </w:tc>
        <w:tc>
          <w:tcPr>
            <w:tcW w:w="1817" w:type="dxa"/>
          </w:tcPr>
          <w:p w14:paraId="6DDFA0E0"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1BBA921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9B9489F" w14:textId="61EA2022"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c>
          <w:tcPr>
            <w:tcW w:w="1450" w:type="dxa"/>
          </w:tcPr>
          <w:p w14:paraId="1EC49512" w14:textId="77777777" w:rsidR="006D0ED6" w:rsidRDefault="006D0ED6" w:rsidP="00B269E9">
            <w:pPr>
              <w:spacing w:line="360" w:lineRule="auto"/>
              <w:contextualSpacing/>
              <w:jc w:val="center"/>
              <w:rPr>
                <w:rFonts w:ascii="Times New Roman" w:hAnsi="Times New Roman" w:cs="Times New Roman"/>
                <w:sz w:val="24"/>
                <w:szCs w:val="24"/>
                <w:lang w:val="pt-PT"/>
              </w:rPr>
            </w:pPr>
          </w:p>
          <w:p w14:paraId="5F830FD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423E318" w14:textId="372B9A20"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X</w:t>
            </w:r>
          </w:p>
        </w:tc>
      </w:tr>
      <w:tr w:rsidR="00B269E9" w:rsidRPr="00B269E9" w14:paraId="21E627C5" w14:textId="77777777" w:rsidTr="00C25ADB">
        <w:trPr>
          <w:trHeight w:val="2070"/>
        </w:trPr>
        <w:tc>
          <w:tcPr>
            <w:tcW w:w="1817" w:type="dxa"/>
          </w:tcPr>
          <w:p w14:paraId="7412691B"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42036746"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1571C2F"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Singapura</w:t>
            </w:r>
            <w:r w:rsidRPr="00B269E9">
              <w:rPr>
                <w:rFonts w:ascii="Times New Roman" w:hAnsi="Times New Roman" w:cs="Times New Roman"/>
                <w:sz w:val="24"/>
                <w:szCs w:val="24"/>
                <w:vertAlign w:val="superscript"/>
                <w:lang w:val="pt-PT"/>
              </w:rPr>
              <w:footnoteReference w:id="237"/>
            </w:r>
          </w:p>
          <w:p w14:paraId="05E0F5CB"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tc>
        <w:tc>
          <w:tcPr>
            <w:tcW w:w="1817" w:type="dxa"/>
          </w:tcPr>
          <w:p w14:paraId="179DBCCD"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22422180" w14:textId="2FFF53EB"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006D0ED6" w:rsidRPr="006D0ED6">
              <w:rPr>
                <w:rFonts w:ascii="Times New Roman" w:hAnsi="Times New Roman" w:cs="Times New Roman"/>
                <w:b/>
                <w:bCs/>
                <w:sz w:val="24"/>
                <w:szCs w:val="24"/>
                <w:lang w:val="pt-PT"/>
              </w:rPr>
              <w:t>E</w:t>
            </w:r>
            <w:r w:rsidRPr="00B269E9">
              <w:rPr>
                <w:rFonts w:ascii="Times New Roman" w:hAnsi="Times New Roman" w:cs="Times New Roman"/>
                <w:b/>
                <w:bCs/>
                <w:sz w:val="24"/>
                <w:szCs w:val="24"/>
                <w:lang w:val="pt-PT"/>
              </w:rPr>
              <w:t xml:space="preserve">leições </w:t>
            </w:r>
            <w:r w:rsidR="006D0ED6">
              <w:rPr>
                <w:rFonts w:ascii="Times New Roman" w:hAnsi="Times New Roman" w:cs="Times New Roman"/>
                <w:b/>
                <w:bCs/>
                <w:sz w:val="24"/>
                <w:szCs w:val="24"/>
                <w:lang w:val="pt-PT"/>
              </w:rPr>
              <w:t>G</w:t>
            </w:r>
            <w:r w:rsidRPr="00B269E9">
              <w:rPr>
                <w:rFonts w:ascii="Times New Roman" w:hAnsi="Times New Roman" w:cs="Times New Roman"/>
                <w:b/>
                <w:bCs/>
                <w:sz w:val="24"/>
                <w:szCs w:val="24"/>
                <w:lang w:val="pt-PT"/>
              </w:rPr>
              <w:t xml:space="preserve">erais </w:t>
            </w:r>
            <w:r w:rsidR="006D0ED6">
              <w:rPr>
                <w:rFonts w:ascii="Times New Roman" w:hAnsi="Times New Roman" w:cs="Times New Roman"/>
                <w:b/>
                <w:bCs/>
                <w:sz w:val="24"/>
                <w:szCs w:val="24"/>
                <w:lang w:val="pt-PT"/>
              </w:rPr>
              <w:t>P</w:t>
            </w:r>
            <w:r w:rsidRPr="00B269E9">
              <w:rPr>
                <w:rFonts w:ascii="Times New Roman" w:hAnsi="Times New Roman" w:cs="Times New Roman"/>
                <w:b/>
                <w:bCs/>
                <w:sz w:val="24"/>
                <w:szCs w:val="24"/>
                <w:lang w:val="pt-PT"/>
              </w:rPr>
              <w:t>arlamentares</w:t>
            </w:r>
            <w:r w:rsidRPr="00B269E9">
              <w:rPr>
                <w:rFonts w:ascii="Times New Roman" w:hAnsi="Times New Roman" w:cs="Times New Roman"/>
                <w:sz w:val="24"/>
                <w:szCs w:val="24"/>
                <w:lang w:val="pt-PT"/>
              </w:rPr>
              <w:t>)</w:t>
            </w:r>
          </w:p>
          <w:p w14:paraId="5E0BE5A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2015</w:t>
            </w:r>
          </w:p>
        </w:tc>
        <w:tc>
          <w:tcPr>
            <w:tcW w:w="1817" w:type="dxa"/>
          </w:tcPr>
          <w:p w14:paraId="097704EA"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1960CC2F"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360445BF"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7,20 %</w:t>
            </w:r>
          </w:p>
        </w:tc>
        <w:tc>
          <w:tcPr>
            <w:tcW w:w="1817" w:type="dxa"/>
          </w:tcPr>
          <w:p w14:paraId="3185D408"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5CF487D4"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w:t>
            </w:r>
            <w:r w:rsidRPr="00B269E9">
              <w:rPr>
                <w:rFonts w:ascii="Times New Roman" w:hAnsi="Times New Roman" w:cs="Times New Roman"/>
                <w:b/>
                <w:bCs/>
                <w:sz w:val="24"/>
                <w:szCs w:val="24"/>
                <w:lang w:val="pt-PT"/>
              </w:rPr>
              <w:t>eleições presidenciais</w:t>
            </w:r>
            <w:r w:rsidRPr="00B269E9">
              <w:rPr>
                <w:rFonts w:ascii="Times New Roman" w:hAnsi="Times New Roman" w:cs="Times New Roman"/>
                <w:sz w:val="24"/>
                <w:szCs w:val="24"/>
                <w:lang w:val="pt-PT"/>
              </w:rPr>
              <w:t>)</w:t>
            </w:r>
          </w:p>
          <w:p w14:paraId="2C0BA8E2"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2011</w:t>
            </w:r>
          </w:p>
          <w:p w14:paraId="565AA9E9"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tc>
        <w:tc>
          <w:tcPr>
            <w:tcW w:w="1450" w:type="dxa"/>
          </w:tcPr>
          <w:p w14:paraId="6F35383E"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p>
          <w:p w14:paraId="76241025"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7BB923D" w14:textId="77777777" w:rsidR="00B269E9" w:rsidRPr="00B269E9" w:rsidRDefault="00B269E9" w:rsidP="00B269E9">
            <w:pPr>
              <w:spacing w:line="360" w:lineRule="auto"/>
              <w:contextualSpacing/>
              <w:jc w:val="center"/>
              <w:rPr>
                <w:rFonts w:ascii="Times New Roman" w:hAnsi="Times New Roman" w:cs="Times New Roman"/>
                <w:sz w:val="24"/>
                <w:szCs w:val="24"/>
                <w:lang w:val="pt-PT"/>
              </w:rPr>
            </w:pPr>
            <w:r w:rsidRPr="00B269E9">
              <w:rPr>
                <w:rFonts w:ascii="Times New Roman" w:hAnsi="Times New Roman" w:cs="Times New Roman"/>
                <w:sz w:val="24"/>
                <w:szCs w:val="24"/>
                <w:lang w:val="pt-PT"/>
              </w:rPr>
              <w:t>6,86 %</w:t>
            </w:r>
          </w:p>
        </w:tc>
      </w:tr>
      <w:tr w:rsidR="00567204" w:rsidRPr="00B269E9" w14:paraId="094CA02C" w14:textId="77777777" w:rsidTr="00C25ADB">
        <w:trPr>
          <w:trHeight w:val="2070"/>
        </w:trPr>
        <w:tc>
          <w:tcPr>
            <w:tcW w:w="1817" w:type="dxa"/>
          </w:tcPr>
          <w:p w14:paraId="599FCA58" w14:textId="77777777" w:rsidR="00FB0EAA" w:rsidRDefault="00FB0EAA" w:rsidP="00B269E9">
            <w:pPr>
              <w:spacing w:line="360" w:lineRule="auto"/>
              <w:contextualSpacing/>
              <w:jc w:val="center"/>
              <w:rPr>
                <w:rFonts w:ascii="Times New Roman" w:hAnsi="Times New Roman" w:cs="Times New Roman"/>
                <w:sz w:val="24"/>
                <w:szCs w:val="24"/>
                <w:lang w:val="pt-PT"/>
              </w:rPr>
            </w:pPr>
          </w:p>
          <w:p w14:paraId="608C4217"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4BA2E55" w14:textId="077A201E" w:rsidR="00567204" w:rsidRPr="00B269E9" w:rsidRDefault="00567204" w:rsidP="00B269E9">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Bélgica</w:t>
            </w:r>
            <w:r w:rsidR="00FB0EAA">
              <w:rPr>
                <w:rStyle w:val="FootnoteReference"/>
                <w:rFonts w:ascii="Times New Roman" w:hAnsi="Times New Roman" w:cs="Times New Roman"/>
                <w:sz w:val="24"/>
                <w:szCs w:val="24"/>
                <w:lang w:val="pt-PT"/>
              </w:rPr>
              <w:footnoteReference w:id="238"/>
            </w:r>
          </w:p>
        </w:tc>
        <w:tc>
          <w:tcPr>
            <w:tcW w:w="1817" w:type="dxa"/>
          </w:tcPr>
          <w:p w14:paraId="7FD066DC"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0672D3A5" w14:textId="36D27522" w:rsidR="00567204" w:rsidRDefault="00567204" w:rsidP="00B269E9">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w:t>
            </w:r>
            <w:r w:rsidRPr="00567204">
              <w:rPr>
                <w:rFonts w:ascii="Times New Roman" w:hAnsi="Times New Roman" w:cs="Times New Roman"/>
                <w:b/>
                <w:bCs/>
                <w:sz w:val="24"/>
                <w:szCs w:val="24"/>
                <w:lang w:val="pt-PT"/>
              </w:rPr>
              <w:t>Eleições “Chambre”</w:t>
            </w:r>
            <w:r>
              <w:rPr>
                <w:rFonts w:ascii="Times New Roman" w:hAnsi="Times New Roman" w:cs="Times New Roman"/>
                <w:sz w:val="24"/>
                <w:szCs w:val="24"/>
                <w:lang w:val="pt-PT"/>
              </w:rPr>
              <w:t>)</w:t>
            </w:r>
          </w:p>
          <w:p w14:paraId="55905928" w14:textId="48E533C1" w:rsidR="00567204" w:rsidRPr="00B269E9" w:rsidRDefault="00567204" w:rsidP="00B269E9">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2019</w:t>
            </w:r>
          </w:p>
        </w:tc>
        <w:tc>
          <w:tcPr>
            <w:tcW w:w="1817" w:type="dxa"/>
          </w:tcPr>
          <w:p w14:paraId="2C26BF17" w14:textId="77777777" w:rsidR="00567204" w:rsidRDefault="00567204" w:rsidP="00B269E9">
            <w:pPr>
              <w:spacing w:line="360" w:lineRule="auto"/>
              <w:contextualSpacing/>
              <w:jc w:val="center"/>
              <w:rPr>
                <w:rFonts w:ascii="Times New Roman" w:hAnsi="Times New Roman" w:cs="Times New Roman"/>
                <w:sz w:val="24"/>
                <w:szCs w:val="24"/>
                <w:lang w:val="pt-PT"/>
              </w:rPr>
            </w:pPr>
          </w:p>
          <w:p w14:paraId="79070572"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1DB92B0D" w14:textId="32CA9888" w:rsidR="00567204" w:rsidRPr="00B269E9" w:rsidRDefault="00567204" w:rsidP="00B269E9">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11,3</w:t>
            </w:r>
            <w:r w:rsidR="00FB0EAA">
              <w:rPr>
                <w:rFonts w:ascii="Times New Roman" w:hAnsi="Times New Roman" w:cs="Times New Roman"/>
                <w:sz w:val="24"/>
                <w:szCs w:val="24"/>
                <w:lang w:val="pt-PT"/>
              </w:rPr>
              <w:t xml:space="preserve"> </w:t>
            </w:r>
            <w:r>
              <w:rPr>
                <w:rFonts w:ascii="Times New Roman" w:hAnsi="Times New Roman" w:cs="Times New Roman"/>
                <w:sz w:val="24"/>
                <w:szCs w:val="24"/>
                <w:lang w:val="pt-PT"/>
              </w:rPr>
              <w:t>%</w:t>
            </w:r>
          </w:p>
        </w:tc>
        <w:tc>
          <w:tcPr>
            <w:tcW w:w="1817" w:type="dxa"/>
          </w:tcPr>
          <w:p w14:paraId="4EBFAC05" w14:textId="340C8E28" w:rsidR="00567204" w:rsidRDefault="00567204" w:rsidP="00B269E9">
            <w:pPr>
              <w:spacing w:line="360" w:lineRule="auto"/>
              <w:contextualSpacing/>
              <w:jc w:val="center"/>
              <w:rPr>
                <w:rFonts w:ascii="Times New Roman" w:hAnsi="Times New Roman" w:cs="Times New Roman"/>
                <w:sz w:val="24"/>
                <w:szCs w:val="24"/>
                <w:lang w:val="pt-PT"/>
              </w:rPr>
            </w:pPr>
          </w:p>
          <w:p w14:paraId="1D68EC9D" w14:textId="77777777" w:rsidR="00C25ADB" w:rsidRDefault="00C25ADB" w:rsidP="00B269E9">
            <w:pPr>
              <w:spacing w:line="360" w:lineRule="auto"/>
              <w:contextualSpacing/>
              <w:jc w:val="center"/>
              <w:rPr>
                <w:rFonts w:ascii="Times New Roman" w:hAnsi="Times New Roman" w:cs="Times New Roman"/>
                <w:sz w:val="24"/>
                <w:szCs w:val="24"/>
                <w:lang w:val="pt-PT"/>
              </w:rPr>
            </w:pPr>
          </w:p>
          <w:p w14:paraId="60B659C3" w14:textId="4E9E87BF" w:rsidR="00FB0EAA" w:rsidRDefault="00FB0EAA" w:rsidP="00B269E9">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X</w:t>
            </w:r>
          </w:p>
          <w:p w14:paraId="63B54B31" w14:textId="42E4633B" w:rsidR="00567204" w:rsidRPr="00B269E9" w:rsidRDefault="00567204" w:rsidP="00B269E9">
            <w:pPr>
              <w:spacing w:line="360" w:lineRule="auto"/>
              <w:contextualSpacing/>
              <w:jc w:val="center"/>
              <w:rPr>
                <w:rFonts w:ascii="Times New Roman" w:hAnsi="Times New Roman" w:cs="Times New Roman"/>
                <w:sz w:val="24"/>
                <w:szCs w:val="24"/>
                <w:lang w:val="pt-PT"/>
              </w:rPr>
            </w:pPr>
          </w:p>
        </w:tc>
        <w:tc>
          <w:tcPr>
            <w:tcW w:w="1450" w:type="dxa"/>
          </w:tcPr>
          <w:p w14:paraId="544CAB9B" w14:textId="77777777" w:rsidR="00567204" w:rsidRDefault="00567204" w:rsidP="00B269E9">
            <w:pPr>
              <w:spacing w:line="360" w:lineRule="auto"/>
              <w:contextualSpacing/>
              <w:jc w:val="center"/>
              <w:rPr>
                <w:rFonts w:ascii="Times New Roman" w:hAnsi="Times New Roman" w:cs="Times New Roman"/>
                <w:sz w:val="24"/>
                <w:szCs w:val="24"/>
                <w:lang w:val="pt-PT"/>
              </w:rPr>
            </w:pPr>
          </w:p>
          <w:p w14:paraId="6011C57C" w14:textId="77777777" w:rsidR="00C25ADB" w:rsidRDefault="00760EB1" w:rsidP="00760EB1">
            <w:pPr>
              <w:spacing w:line="36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w:t>
            </w:r>
          </w:p>
          <w:p w14:paraId="3D127CDB" w14:textId="32FCF493" w:rsidR="00FB0EAA" w:rsidRPr="00B269E9" w:rsidRDefault="00760EB1" w:rsidP="00C25ADB">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X</w:t>
            </w:r>
          </w:p>
        </w:tc>
      </w:tr>
    </w:tbl>
    <w:p w14:paraId="7C5A3E8D" w14:textId="798264D3" w:rsidR="00B269E9" w:rsidRDefault="00B269E9" w:rsidP="005F279D">
      <w:pPr>
        <w:spacing w:after="0" w:line="360" w:lineRule="auto"/>
        <w:contextualSpacing/>
        <w:jc w:val="both"/>
        <w:rPr>
          <w:rFonts w:ascii="Times New Roman" w:hAnsi="Times New Roman" w:cs="Times New Roman"/>
          <w:sz w:val="20"/>
          <w:szCs w:val="20"/>
          <w:lang w:val="pt-PT"/>
        </w:rPr>
      </w:pPr>
    </w:p>
    <w:p w14:paraId="29685075" w14:textId="21E357AC" w:rsidR="00BC51EF" w:rsidRDefault="00A25746" w:rsidP="00BC51EF">
      <w:pPr>
        <w:spacing w:after="0" w:line="360" w:lineRule="auto"/>
        <w:contextualSpacing/>
        <w:rPr>
          <w:rFonts w:ascii="Times New Roman" w:hAnsi="Times New Roman" w:cs="Times New Roman"/>
          <w:i/>
          <w:iCs/>
          <w:sz w:val="24"/>
          <w:szCs w:val="24"/>
          <w:lang w:val="pt-PT"/>
        </w:rPr>
      </w:pPr>
      <w:r w:rsidRPr="00A25746">
        <w:rPr>
          <w:rFonts w:ascii="Times New Roman" w:hAnsi="Times New Roman" w:cs="Times New Roman"/>
          <w:sz w:val="20"/>
          <w:szCs w:val="20"/>
          <w:lang w:val="pt-PT"/>
        </w:rPr>
        <w:t>Fonte: Para cada país foram consultadas as páginas oficiais das eleições nesse país, por forma a obter os dados oficiais</w:t>
      </w:r>
      <w:r w:rsidRPr="00A25746">
        <w:rPr>
          <w:rFonts w:ascii="Times New Roman" w:hAnsi="Times New Roman" w:cs="Times New Roman"/>
          <w:sz w:val="24"/>
          <w:szCs w:val="24"/>
          <w:lang w:val="pt-PT"/>
        </w:rPr>
        <w:t>.</w:t>
      </w:r>
      <w:r>
        <w:rPr>
          <w:rFonts w:ascii="Times New Roman" w:hAnsi="Times New Roman" w:cs="Times New Roman"/>
          <w:i/>
          <w:iCs/>
          <w:sz w:val="24"/>
          <w:szCs w:val="24"/>
          <w:lang w:val="pt-PT"/>
        </w:rPr>
        <w:t xml:space="preserve"> </w:t>
      </w:r>
    </w:p>
    <w:p w14:paraId="0875DAFD" w14:textId="77777777" w:rsidR="00C25ADB" w:rsidRDefault="00C25ADB" w:rsidP="00BC51EF">
      <w:pPr>
        <w:spacing w:after="0" w:line="360" w:lineRule="auto"/>
        <w:contextualSpacing/>
        <w:rPr>
          <w:rFonts w:ascii="Times New Roman" w:hAnsi="Times New Roman" w:cs="Times New Roman"/>
          <w:i/>
          <w:iCs/>
          <w:sz w:val="24"/>
          <w:szCs w:val="24"/>
          <w:lang w:val="pt-PT"/>
        </w:rPr>
      </w:pPr>
    </w:p>
    <w:p w14:paraId="292F105F" w14:textId="77777777" w:rsidR="008A07EB" w:rsidRDefault="008A07EB" w:rsidP="00BC51EF">
      <w:pPr>
        <w:spacing w:after="0" w:line="360" w:lineRule="auto"/>
        <w:contextualSpacing/>
        <w:rPr>
          <w:rFonts w:ascii="Times New Roman" w:hAnsi="Times New Roman" w:cs="Times New Roman"/>
          <w:i/>
          <w:iCs/>
          <w:sz w:val="24"/>
          <w:szCs w:val="24"/>
          <w:lang w:val="pt-PT"/>
        </w:rPr>
      </w:pPr>
    </w:p>
    <w:p w14:paraId="0D93C9BB" w14:textId="77777777" w:rsidR="008A07EB" w:rsidRDefault="008A07EB" w:rsidP="00BC51EF">
      <w:pPr>
        <w:spacing w:after="0" w:line="360" w:lineRule="auto"/>
        <w:contextualSpacing/>
        <w:rPr>
          <w:rFonts w:ascii="Times New Roman" w:hAnsi="Times New Roman" w:cs="Times New Roman"/>
          <w:i/>
          <w:iCs/>
          <w:sz w:val="24"/>
          <w:szCs w:val="24"/>
          <w:lang w:val="pt-PT"/>
        </w:rPr>
      </w:pPr>
    </w:p>
    <w:p w14:paraId="79AECDC4" w14:textId="77777777" w:rsidR="008A07EB" w:rsidRDefault="008A07EB" w:rsidP="00BC51EF">
      <w:pPr>
        <w:spacing w:after="0" w:line="360" w:lineRule="auto"/>
        <w:contextualSpacing/>
        <w:rPr>
          <w:rFonts w:ascii="Times New Roman" w:hAnsi="Times New Roman" w:cs="Times New Roman"/>
          <w:i/>
          <w:iCs/>
          <w:sz w:val="24"/>
          <w:szCs w:val="24"/>
          <w:lang w:val="pt-PT"/>
        </w:rPr>
      </w:pPr>
    </w:p>
    <w:p w14:paraId="4218D94E" w14:textId="77777777" w:rsidR="008A07EB" w:rsidRDefault="008A07EB" w:rsidP="00BC51EF">
      <w:pPr>
        <w:spacing w:after="0" w:line="360" w:lineRule="auto"/>
        <w:contextualSpacing/>
        <w:rPr>
          <w:rFonts w:ascii="Times New Roman" w:hAnsi="Times New Roman" w:cs="Times New Roman"/>
          <w:i/>
          <w:iCs/>
          <w:sz w:val="24"/>
          <w:szCs w:val="24"/>
          <w:lang w:val="pt-PT"/>
        </w:rPr>
      </w:pPr>
    </w:p>
    <w:p w14:paraId="4E555DFA" w14:textId="77777777" w:rsidR="008A07EB" w:rsidRDefault="008A07EB" w:rsidP="00BC51EF">
      <w:pPr>
        <w:spacing w:after="0" w:line="360" w:lineRule="auto"/>
        <w:contextualSpacing/>
        <w:rPr>
          <w:rFonts w:ascii="Times New Roman" w:hAnsi="Times New Roman" w:cs="Times New Roman"/>
          <w:i/>
          <w:iCs/>
          <w:sz w:val="24"/>
          <w:szCs w:val="24"/>
          <w:lang w:val="pt-PT"/>
        </w:rPr>
      </w:pPr>
    </w:p>
    <w:p w14:paraId="3C031517" w14:textId="77777777" w:rsidR="008A07EB" w:rsidRDefault="008A07EB" w:rsidP="00BC51EF">
      <w:pPr>
        <w:spacing w:after="0" w:line="360" w:lineRule="auto"/>
        <w:contextualSpacing/>
        <w:rPr>
          <w:rFonts w:ascii="Times New Roman" w:hAnsi="Times New Roman" w:cs="Times New Roman"/>
          <w:i/>
          <w:iCs/>
          <w:sz w:val="24"/>
          <w:szCs w:val="24"/>
          <w:lang w:val="pt-PT"/>
        </w:rPr>
      </w:pPr>
    </w:p>
    <w:p w14:paraId="5D4CE1F4" w14:textId="77777777" w:rsidR="008A07EB" w:rsidRDefault="008A07EB" w:rsidP="00BC51EF">
      <w:pPr>
        <w:spacing w:after="0" w:line="360" w:lineRule="auto"/>
        <w:contextualSpacing/>
        <w:rPr>
          <w:rFonts w:ascii="Times New Roman" w:hAnsi="Times New Roman" w:cs="Times New Roman"/>
          <w:i/>
          <w:iCs/>
          <w:sz w:val="24"/>
          <w:szCs w:val="24"/>
          <w:lang w:val="pt-PT"/>
        </w:rPr>
      </w:pPr>
    </w:p>
    <w:p w14:paraId="69853C3C" w14:textId="77777777" w:rsidR="008A07EB" w:rsidRPr="00BC51EF" w:rsidRDefault="008A07EB" w:rsidP="00BC51EF">
      <w:pPr>
        <w:spacing w:after="0" w:line="360" w:lineRule="auto"/>
        <w:contextualSpacing/>
        <w:rPr>
          <w:rFonts w:ascii="Times New Roman" w:hAnsi="Times New Roman" w:cs="Times New Roman"/>
          <w:i/>
          <w:iCs/>
          <w:sz w:val="24"/>
          <w:szCs w:val="24"/>
          <w:lang w:val="pt-PT"/>
        </w:rPr>
      </w:pPr>
    </w:p>
    <w:p w14:paraId="17F99301" w14:textId="4EA17CAD" w:rsidR="00A25746" w:rsidRPr="00E257E4" w:rsidRDefault="00A25746" w:rsidP="003E1341">
      <w:pPr>
        <w:pStyle w:val="Heading2"/>
        <w:numPr>
          <w:ilvl w:val="0"/>
          <w:numId w:val="16"/>
        </w:numPr>
        <w:spacing w:line="360" w:lineRule="auto"/>
      </w:pPr>
      <w:bookmarkStart w:id="104" w:name="_Toc450239776"/>
      <w:bookmarkStart w:id="105" w:name="_Hlk18420115"/>
      <w:r w:rsidRPr="00E257E4">
        <w:lastRenderedPageBreak/>
        <w:t>Uma visão sobre o Direito Comparado</w:t>
      </w:r>
      <w:r w:rsidR="004A4C89" w:rsidRPr="00E257E4">
        <w:t xml:space="preserve"> nos países que contemplam o </w:t>
      </w:r>
      <w:r w:rsidR="004E7CCE" w:rsidRPr="00E257E4">
        <w:t>v</w:t>
      </w:r>
      <w:r w:rsidR="004A4C89" w:rsidRPr="00E257E4">
        <w:t>oto obrigatório</w:t>
      </w:r>
      <w:r w:rsidR="00F60E7D" w:rsidRPr="00E257E4">
        <w:t>:</w:t>
      </w:r>
      <w:bookmarkEnd w:id="104"/>
    </w:p>
    <w:bookmarkEnd w:id="105"/>
    <w:p w14:paraId="5C894FF9" w14:textId="21E357AC" w:rsidR="00A25746" w:rsidRPr="00A25746" w:rsidRDefault="00A25746" w:rsidP="00A25746">
      <w:pPr>
        <w:spacing w:after="0" w:line="360" w:lineRule="auto"/>
        <w:ind w:left="720"/>
        <w:contextualSpacing/>
        <w:jc w:val="both"/>
        <w:rPr>
          <w:rFonts w:ascii="Times New Roman" w:hAnsi="Times New Roman" w:cs="Times New Roman"/>
          <w:b/>
          <w:bCs/>
          <w:sz w:val="24"/>
          <w:szCs w:val="24"/>
          <w:lang w:val="pt-PT"/>
        </w:rPr>
      </w:pPr>
    </w:p>
    <w:p w14:paraId="1ACDEFA8" w14:textId="434F3F41" w:rsidR="00A25746" w:rsidRPr="00A25746" w:rsidRDefault="00A25746" w:rsidP="00F60E7D">
      <w:pPr>
        <w:spacing w:after="0" w:line="360" w:lineRule="auto"/>
        <w:ind w:firstLine="720"/>
        <w:contextualSpacing/>
        <w:jc w:val="both"/>
        <w:rPr>
          <w:rFonts w:ascii="Times New Roman" w:hAnsi="Times New Roman" w:cs="Times New Roman"/>
          <w:sz w:val="24"/>
          <w:szCs w:val="24"/>
          <w:lang w:val="pt-PT"/>
        </w:rPr>
      </w:pPr>
      <w:r w:rsidRPr="00A25746">
        <w:rPr>
          <w:rFonts w:ascii="Times New Roman" w:hAnsi="Times New Roman" w:cs="Times New Roman"/>
          <w:sz w:val="24"/>
          <w:szCs w:val="24"/>
          <w:lang w:val="pt-PT"/>
        </w:rPr>
        <w:t xml:space="preserve">A Constituição Argentina define no art.º 37 da </w:t>
      </w:r>
      <w:r w:rsidRPr="00533ED2">
        <w:rPr>
          <w:rFonts w:ascii="Times New Roman" w:hAnsi="Times New Roman" w:cs="Times New Roman"/>
          <w:iCs/>
          <w:sz w:val="24"/>
          <w:szCs w:val="24"/>
          <w:lang w:val="pt-PT"/>
        </w:rPr>
        <w:t>Constituição da Nação Argentina</w:t>
      </w:r>
      <w:r w:rsidRPr="00A25746">
        <w:rPr>
          <w:rFonts w:ascii="Times New Roman" w:hAnsi="Times New Roman" w:cs="Times New Roman"/>
          <w:i/>
          <w:iCs/>
          <w:sz w:val="24"/>
          <w:szCs w:val="24"/>
          <w:vertAlign w:val="superscript"/>
          <w:lang w:val="pt-PT"/>
        </w:rPr>
        <w:footnoteReference w:id="239"/>
      </w:r>
      <w:r w:rsidRPr="00A25746">
        <w:rPr>
          <w:rFonts w:ascii="Times New Roman" w:hAnsi="Times New Roman" w:cs="Times New Roman"/>
          <w:sz w:val="24"/>
          <w:szCs w:val="24"/>
          <w:lang w:val="pt-PT"/>
        </w:rPr>
        <w:t>, que o voto é “</w:t>
      </w:r>
      <w:r w:rsidRPr="00533ED2">
        <w:rPr>
          <w:rFonts w:ascii="Times New Roman" w:hAnsi="Times New Roman" w:cs="Times New Roman"/>
          <w:i/>
          <w:sz w:val="24"/>
          <w:szCs w:val="24"/>
          <w:lang w:val="pt-PT"/>
        </w:rPr>
        <w:t>universal, igual, secreto e obrigatório</w:t>
      </w:r>
      <w:r w:rsidRPr="00A25746">
        <w:rPr>
          <w:rFonts w:ascii="Times New Roman" w:hAnsi="Times New Roman" w:cs="Times New Roman"/>
          <w:sz w:val="24"/>
          <w:szCs w:val="24"/>
          <w:lang w:val="pt-PT"/>
        </w:rPr>
        <w:t>”, o artigo 7.º da Lei 346 define que o cidadão é eleitor a partir dos 16 anos de idade, porém a lei Argentina não estabelece sanções para os menores de 18 ficando desta formas, os eleitores de 16 e 17 anos de idade com a possibilidade de não exercerem a capacidade ativa caso assim o pretendam, também os cidadãos com mais de 70 anos de idade ou que residam a mais de 500 km de distância do local de voto podem optar por não exercer este dever,</w:t>
      </w:r>
      <w:r w:rsidR="00533ED2">
        <w:rPr>
          <w:rFonts w:ascii="Times New Roman" w:hAnsi="Times New Roman" w:cs="Times New Roman"/>
          <w:sz w:val="24"/>
          <w:szCs w:val="24"/>
          <w:lang w:val="pt-PT"/>
        </w:rPr>
        <w:t xml:space="preserve"> para todos os outros cidadãos A</w:t>
      </w:r>
      <w:r w:rsidRPr="00A25746">
        <w:rPr>
          <w:rFonts w:ascii="Times New Roman" w:hAnsi="Times New Roman" w:cs="Times New Roman"/>
          <w:sz w:val="24"/>
          <w:szCs w:val="24"/>
          <w:lang w:val="pt-PT"/>
        </w:rPr>
        <w:t>rgentinos, a Lei 19945 de 6 de Setembro de 1983 (Código Eleitoral) define no artigo 12.º o voto como um dever, é assim uma capacidade impositiva e não de livre arbítrio,</w:t>
      </w:r>
      <w:r w:rsidR="00533ED2">
        <w:rPr>
          <w:rFonts w:ascii="Times New Roman" w:hAnsi="Times New Roman" w:cs="Times New Roman"/>
          <w:sz w:val="24"/>
          <w:szCs w:val="24"/>
          <w:lang w:val="pt-PT"/>
        </w:rPr>
        <w:t xml:space="preserve"> o artigo 18.º da mesma Lei estabelece</w:t>
      </w:r>
      <w:r w:rsidRPr="00A25746">
        <w:rPr>
          <w:rFonts w:ascii="Times New Roman" w:hAnsi="Times New Roman" w:cs="Times New Roman"/>
          <w:sz w:val="24"/>
          <w:szCs w:val="24"/>
          <w:lang w:val="pt-PT"/>
        </w:rPr>
        <w:t xml:space="preserve"> que ap</w:t>
      </w:r>
      <w:r w:rsidR="00533ED2">
        <w:rPr>
          <w:rFonts w:ascii="Times New Roman" w:hAnsi="Times New Roman" w:cs="Times New Roman"/>
          <w:sz w:val="24"/>
          <w:szCs w:val="24"/>
          <w:lang w:val="pt-PT"/>
        </w:rPr>
        <w:t>ós todos os atos eleitorais, a Câ</w:t>
      </w:r>
      <w:r w:rsidRPr="00A25746">
        <w:rPr>
          <w:rFonts w:ascii="Times New Roman" w:hAnsi="Times New Roman" w:cs="Times New Roman"/>
          <w:sz w:val="24"/>
          <w:szCs w:val="24"/>
          <w:lang w:val="pt-PT"/>
        </w:rPr>
        <w:t>mara Nacional Eleitoral elabora um registo com todos os cidadãos maiores de 18 anos e menores de 70 anos que não</w:t>
      </w:r>
      <w:r w:rsidR="00533ED2">
        <w:rPr>
          <w:rFonts w:ascii="Times New Roman" w:hAnsi="Times New Roman" w:cs="Times New Roman"/>
          <w:sz w:val="24"/>
          <w:szCs w:val="24"/>
          <w:lang w:val="pt-PT"/>
        </w:rPr>
        <w:t xml:space="preserve"> exerceram o dever de sufrágio, para desta forma impor as devidas sanções. </w:t>
      </w:r>
      <w:r w:rsidRPr="00A25746">
        <w:rPr>
          <w:rFonts w:ascii="Times New Roman" w:hAnsi="Times New Roman" w:cs="Times New Roman"/>
          <w:sz w:val="24"/>
          <w:szCs w:val="24"/>
          <w:lang w:val="pt-PT"/>
        </w:rPr>
        <w:t xml:space="preserve">   </w:t>
      </w:r>
    </w:p>
    <w:p w14:paraId="7EEFC0C1" w14:textId="61E3CBFC" w:rsidR="00A25746" w:rsidRPr="00A25746" w:rsidRDefault="00A25746" w:rsidP="00BC51EF">
      <w:pPr>
        <w:spacing w:after="0" w:line="360" w:lineRule="auto"/>
        <w:ind w:firstLine="720"/>
        <w:contextualSpacing/>
        <w:jc w:val="both"/>
        <w:rPr>
          <w:rFonts w:ascii="Times New Roman" w:hAnsi="Times New Roman" w:cs="Times New Roman"/>
          <w:sz w:val="24"/>
          <w:szCs w:val="24"/>
          <w:lang w:val="pt-PT"/>
        </w:rPr>
      </w:pPr>
      <w:r w:rsidRPr="00A25746">
        <w:rPr>
          <w:rFonts w:ascii="Times New Roman" w:hAnsi="Times New Roman" w:cs="Times New Roman"/>
          <w:sz w:val="24"/>
          <w:szCs w:val="24"/>
          <w:lang w:val="pt-PT"/>
        </w:rPr>
        <w:t>O Código Eleitoral Argentino dispõe no artigo 10.º do “Amparo do eleitor”, permitindo ao cidadão eleitor que sinta o seu princípio do secretismo suscetível de ser violado</w:t>
      </w:r>
      <w:r w:rsidR="00392869">
        <w:rPr>
          <w:rFonts w:ascii="Times New Roman" w:hAnsi="Times New Roman" w:cs="Times New Roman"/>
          <w:sz w:val="24"/>
          <w:szCs w:val="24"/>
          <w:lang w:val="pt-PT"/>
        </w:rPr>
        <w:t>,</w:t>
      </w:r>
      <w:r w:rsidRPr="00A25746">
        <w:rPr>
          <w:rFonts w:ascii="Times New Roman" w:hAnsi="Times New Roman" w:cs="Times New Roman"/>
          <w:sz w:val="24"/>
          <w:szCs w:val="24"/>
          <w:lang w:val="pt-PT"/>
        </w:rPr>
        <w:t xml:space="preserve"> de requer o amparo para exercer o sufrágio livremente.</w:t>
      </w:r>
      <w:r w:rsidRPr="00A25746">
        <w:rPr>
          <w:rFonts w:ascii="Times New Roman" w:hAnsi="Times New Roman" w:cs="Times New Roman"/>
          <w:sz w:val="24"/>
          <w:szCs w:val="24"/>
          <w:vertAlign w:val="superscript"/>
          <w:lang w:val="pt-PT"/>
        </w:rPr>
        <w:footnoteReference w:id="240"/>
      </w:r>
      <w:r w:rsidRPr="00A25746">
        <w:rPr>
          <w:rFonts w:ascii="Times New Roman" w:hAnsi="Times New Roman" w:cs="Times New Roman"/>
          <w:sz w:val="24"/>
          <w:szCs w:val="24"/>
          <w:lang w:val="pt-PT"/>
        </w:rPr>
        <w:t xml:space="preserve"> O Título VI do Código Eleitoral Argentino define as “Penas e o Regime Processual”,</w:t>
      </w:r>
      <w:r w:rsidR="00392869">
        <w:rPr>
          <w:rFonts w:ascii="Times New Roman" w:hAnsi="Times New Roman" w:cs="Times New Roman"/>
          <w:sz w:val="24"/>
          <w:szCs w:val="24"/>
          <w:lang w:val="pt-PT"/>
        </w:rPr>
        <w:t xml:space="preserve"> sendo que o Capítulo I estabelece</w:t>
      </w:r>
      <w:r w:rsidRPr="00A25746">
        <w:rPr>
          <w:rFonts w:ascii="Times New Roman" w:hAnsi="Times New Roman" w:cs="Times New Roman"/>
          <w:sz w:val="24"/>
          <w:szCs w:val="24"/>
          <w:lang w:val="pt-PT"/>
        </w:rPr>
        <w:t xml:space="preserve"> as </w:t>
      </w:r>
      <w:r w:rsidR="00392869">
        <w:rPr>
          <w:rFonts w:ascii="Times New Roman" w:hAnsi="Times New Roman" w:cs="Times New Roman"/>
          <w:sz w:val="24"/>
          <w:szCs w:val="24"/>
          <w:lang w:val="pt-PT"/>
        </w:rPr>
        <w:t>“</w:t>
      </w:r>
      <w:r w:rsidRPr="00392869">
        <w:rPr>
          <w:rFonts w:ascii="Times New Roman" w:hAnsi="Times New Roman" w:cs="Times New Roman"/>
          <w:i/>
          <w:sz w:val="24"/>
          <w:szCs w:val="24"/>
          <w:lang w:val="pt-PT"/>
        </w:rPr>
        <w:t>Faltas Eleitorais</w:t>
      </w:r>
      <w:r w:rsidR="00392869">
        <w:rPr>
          <w:rFonts w:ascii="Times New Roman" w:hAnsi="Times New Roman" w:cs="Times New Roman"/>
          <w:sz w:val="24"/>
          <w:szCs w:val="24"/>
          <w:lang w:val="pt-PT"/>
        </w:rPr>
        <w:t>”</w:t>
      </w:r>
      <w:r w:rsidRPr="00A25746">
        <w:rPr>
          <w:rFonts w:ascii="Times New Roman" w:hAnsi="Times New Roman" w:cs="Times New Roman"/>
          <w:sz w:val="24"/>
          <w:szCs w:val="24"/>
          <w:lang w:val="pt-PT"/>
        </w:rPr>
        <w:t xml:space="preserve">, definido como uma das medidas a aplicar ao cidadão </w:t>
      </w:r>
      <w:r w:rsidR="00392869">
        <w:rPr>
          <w:rFonts w:ascii="Times New Roman" w:hAnsi="Times New Roman" w:cs="Times New Roman"/>
          <w:sz w:val="24"/>
          <w:szCs w:val="24"/>
          <w:lang w:val="pt-PT"/>
        </w:rPr>
        <w:t>que não exerceu o dever de voto</w:t>
      </w:r>
      <w:r w:rsidRPr="00A25746">
        <w:rPr>
          <w:rFonts w:ascii="Times New Roman" w:hAnsi="Times New Roman" w:cs="Times New Roman"/>
          <w:sz w:val="24"/>
          <w:szCs w:val="24"/>
          <w:lang w:val="pt-PT"/>
        </w:rPr>
        <w:t xml:space="preserve"> </w:t>
      </w:r>
      <w:r w:rsidR="00392869">
        <w:rPr>
          <w:rFonts w:ascii="Times New Roman" w:hAnsi="Times New Roman" w:cs="Times New Roman"/>
          <w:sz w:val="24"/>
          <w:szCs w:val="24"/>
          <w:lang w:val="pt-PT"/>
        </w:rPr>
        <w:t>(</w:t>
      </w:r>
      <w:r w:rsidRPr="00A25746">
        <w:rPr>
          <w:rFonts w:ascii="Times New Roman" w:hAnsi="Times New Roman" w:cs="Times New Roman"/>
          <w:sz w:val="24"/>
          <w:szCs w:val="24"/>
          <w:lang w:val="pt-PT"/>
        </w:rPr>
        <w:t>tendo este idade superior</w:t>
      </w:r>
      <w:r w:rsidR="00392869">
        <w:rPr>
          <w:rFonts w:ascii="Times New Roman" w:hAnsi="Times New Roman" w:cs="Times New Roman"/>
          <w:sz w:val="24"/>
          <w:szCs w:val="24"/>
          <w:lang w:val="pt-PT"/>
        </w:rPr>
        <w:t xml:space="preserve"> a 18 anos e inferior a 70 anos)</w:t>
      </w:r>
      <w:r w:rsidRPr="00A25746">
        <w:rPr>
          <w:rFonts w:ascii="Times New Roman" w:hAnsi="Times New Roman" w:cs="Times New Roman"/>
          <w:sz w:val="24"/>
          <w:szCs w:val="24"/>
          <w:lang w:val="pt-PT"/>
        </w:rPr>
        <w:t xml:space="preserve"> uma multa que pode ir dos cinquenta </w:t>
      </w:r>
      <w:r w:rsidR="00392869">
        <w:rPr>
          <w:rFonts w:ascii="Times New Roman" w:hAnsi="Times New Roman" w:cs="Times New Roman"/>
          <w:sz w:val="24"/>
          <w:szCs w:val="24"/>
          <w:lang w:val="pt-PT"/>
        </w:rPr>
        <w:t>pesos ($</w:t>
      </w:r>
      <w:r w:rsidRPr="00A25746">
        <w:rPr>
          <w:rFonts w:ascii="Times New Roman" w:hAnsi="Times New Roman" w:cs="Times New Roman"/>
          <w:sz w:val="24"/>
          <w:szCs w:val="24"/>
          <w:lang w:val="pt-PT"/>
        </w:rPr>
        <w:t xml:space="preserve">50) aos quinhentos </w:t>
      </w:r>
      <w:r w:rsidR="00392869">
        <w:rPr>
          <w:rFonts w:ascii="Times New Roman" w:hAnsi="Times New Roman" w:cs="Times New Roman"/>
          <w:sz w:val="24"/>
          <w:szCs w:val="24"/>
          <w:lang w:val="pt-PT"/>
        </w:rPr>
        <w:t>pesos ($</w:t>
      </w:r>
      <w:r w:rsidRPr="00A25746">
        <w:rPr>
          <w:rFonts w:ascii="Times New Roman" w:hAnsi="Times New Roman" w:cs="Times New Roman"/>
          <w:sz w:val="24"/>
          <w:szCs w:val="24"/>
          <w:lang w:val="pt-PT"/>
        </w:rPr>
        <w:t>500), disposta no artigo 125.º do C</w:t>
      </w:r>
      <w:r w:rsidR="004B43E8">
        <w:rPr>
          <w:rFonts w:ascii="Times New Roman" w:hAnsi="Times New Roman" w:cs="Times New Roman"/>
          <w:sz w:val="24"/>
          <w:szCs w:val="24"/>
          <w:lang w:val="pt-PT"/>
        </w:rPr>
        <w:t xml:space="preserve">ódigo </w:t>
      </w:r>
      <w:r w:rsidRPr="00A25746">
        <w:rPr>
          <w:rFonts w:ascii="Times New Roman" w:hAnsi="Times New Roman" w:cs="Times New Roman"/>
          <w:sz w:val="24"/>
          <w:szCs w:val="24"/>
          <w:lang w:val="pt-PT"/>
        </w:rPr>
        <w:t>E</w:t>
      </w:r>
      <w:r w:rsidR="004B43E8">
        <w:rPr>
          <w:rFonts w:ascii="Times New Roman" w:hAnsi="Times New Roman" w:cs="Times New Roman"/>
          <w:sz w:val="24"/>
          <w:szCs w:val="24"/>
          <w:lang w:val="pt-PT"/>
        </w:rPr>
        <w:t xml:space="preserve">leitoral </w:t>
      </w:r>
      <w:r w:rsidRPr="00A25746">
        <w:rPr>
          <w:rFonts w:ascii="Times New Roman" w:hAnsi="Times New Roman" w:cs="Times New Roman"/>
          <w:sz w:val="24"/>
          <w:szCs w:val="24"/>
          <w:lang w:val="pt-PT"/>
        </w:rPr>
        <w:t>A</w:t>
      </w:r>
      <w:r w:rsidR="004B43E8">
        <w:rPr>
          <w:rFonts w:ascii="Times New Roman" w:hAnsi="Times New Roman" w:cs="Times New Roman"/>
          <w:sz w:val="24"/>
          <w:szCs w:val="24"/>
          <w:lang w:val="pt-PT"/>
        </w:rPr>
        <w:t>rgentino</w:t>
      </w:r>
      <w:r w:rsidRPr="00A25746">
        <w:rPr>
          <w:rFonts w:ascii="Times New Roman" w:hAnsi="Times New Roman" w:cs="Times New Roman"/>
          <w:sz w:val="24"/>
          <w:szCs w:val="24"/>
          <w:vertAlign w:val="superscript"/>
          <w:lang w:val="pt-PT"/>
        </w:rPr>
        <w:footnoteReference w:id="241"/>
      </w:r>
      <w:r w:rsidRPr="00A25746">
        <w:rPr>
          <w:rFonts w:ascii="Times New Roman" w:hAnsi="Times New Roman" w:cs="Times New Roman"/>
          <w:sz w:val="24"/>
          <w:szCs w:val="24"/>
          <w:lang w:val="pt-PT"/>
        </w:rPr>
        <w:t>, est</w:t>
      </w:r>
      <w:r w:rsidR="00392869">
        <w:rPr>
          <w:rFonts w:ascii="Times New Roman" w:hAnsi="Times New Roman" w:cs="Times New Roman"/>
          <w:sz w:val="24"/>
          <w:szCs w:val="24"/>
          <w:lang w:val="pt-PT"/>
        </w:rPr>
        <w:t>as multas são aplicadas pelo Jui</w:t>
      </w:r>
      <w:r w:rsidR="00392869" w:rsidRPr="00A25746">
        <w:rPr>
          <w:rFonts w:ascii="Times New Roman" w:hAnsi="Times New Roman" w:cs="Times New Roman"/>
          <w:sz w:val="24"/>
          <w:szCs w:val="24"/>
          <w:lang w:val="pt-PT"/>
        </w:rPr>
        <w:t>z</w:t>
      </w:r>
      <w:r w:rsidRPr="00A25746">
        <w:rPr>
          <w:rFonts w:ascii="Times New Roman" w:hAnsi="Times New Roman" w:cs="Times New Roman"/>
          <w:sz w:val="24"/>
          <w:szCs w:val="24"/>
          <w:lang w:val="pt-PT"/>
        </w:rPr>
        <w:t xml:space="preserve"> Eleitoral.</w:t>
      </w:r>
    </w:p>
    <w:p w14:paraId="4EC2AFC3" w14:textId="77777777" w:rsidR="00A25746" w:rsidRPr="00A25746" w:rsidRDefault="00A25746" w:rsidP="004B43E8">
      <w:pPr>
        <w:spacing w:after="0" w:line="360" w:lineRule="auto"/>
        <w:ind w:firstLine="720"/>
        <w:contextualSpacing/>
        <w:jc w:val="both"/>
        <w:rPr>
          <w:rFonts w:ascii="Times New Roman" w:hAnsi="Times New Roman" w:cs="Times New Roman"/>
          <w:sz w:val="24"/>
          <w:szCs w:val="24"/>
          <w:lang w:val="pt-PT"/>
        </w:rPr>
      </w:pPr>
      <w:r w:rsidRPr="00A25746">
        <w:rPr>
          <w:rFonts w:ascii="Times New Roman" w:hAnsi="Times New Roman" w:cs="Times New Roman"/>
          <w:sz w:val="24"/>
          <w:szCs w:val="24"/>
          <w:lang w:val="pt-PT"/>
        </w:rPr>
        <w:t xml:space="preserve">As últimas eleições na Argentina foram as Eleições Presidenciais e tiveram lugar em 2015, a abstenção foi de 28%, as eleições legislativas de 2013 tiveram 23,17% de abstenção.      </w:t>
      </w:r>
    </w:p>
    <w:p w14:paraId="1DDDAB3A" w14:textId="45231259" w:rsidR="00A25746" w:rsidRPr="00A25746" w:rsidRDefault="0084619D" w:rsidP="0084619D">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Na maior parte dos Países onde o voto é obrigatório</w:t>
      </w:r>
      <w:r w:rsidR="00A25746" w:rsidRPr="00A25746">
        <w:rPr>
          <w:rFonts w:ascii="Times New Roman" w:hAnsi="Times New Roman" w:cs="Times New Roman"/>
          <w:sz w:val="24"/>
          <w:szCs w:val="24"/>
          <w:lang w:val="pt-PT"/>
        </w:rPr>
        <w:t xml:space="preserve"> e excetuando-se a Costa Rica, Honduras, a Grécia e o Líbano, a média da abstenção nos restante 8 países onde conseguimos obter as estatísticas oficiais concedidas por cada um dos Órgãos ofici</w:t>
      </w:r>
      <w:r>
        <w:rPr>
          <w:rFonts w:ascii="Times New Roman" w:hAnsi="Times New Roman" w:cs="Times New Roman"/>
          <w:sz w:val="24"/>
          <w:szCs w:val="24"/>
          <w:lang w:val="pt-PT"/>
        </w:rPr>
        <w:t>ais das eleições nesses Estados apresentados na Tabela 4</w:t>
      </w:r>
      <w:r w:rsidR="00A25746" w:rsidRPr="00A25746">
        <w:rPr>
          <w:rFonts w:ascii="Times New Roman" w:hAnsi="Times New Roman" w:cs="Times New Roman"/>
          <w:sz w:val="24"/>
          <w:szCs w:val="24"/>
          <w:lang w:val="pt-PT"/>
        </w:rPr>
        <w:t xml:space="preserve"> é de 27,25 % de abstencionismo eleitoral.  </w:t>
      </w:r>
    </w:p>
    <w:p w14:paraId="5BFE8C50" w14:textId="25EA5A83" w:rsidR="00A25746" w:rsidRPr="00A25746" w:rsidRDefault="00A25746" w:rsidP="004B43E8">
      <w:pPr>
        <w:spacing w:after="0" w:line="360" w:lineRule="auto"/>
        <w:ind w:firstLine="720"/>
        <w:contextualSpacing/>
        <w:jc w:val="both"/>
        <w:rPr>
          <w:rFonts w:ascii="Times New Roman" w:hAnsi="Times New Roman" w:cs="Times New Roman"/>
          <w:sz w:val="24"/>
          <w:szCs w:val="24"/>
          <w:lang w:val="pt-PT"/>
        </w:rPr>
      </w:pPr>
      <w:r w:rsidRPr="00A25746">
        <w:rPr>
          <w:rFonts w:ascii="Times New Roman" w:hAnsi="Times New Roman" w:cs="Times New Roman"/>
          <w:sz w:val="24"/>
          <w:szCs w:val="24"/>
          <w:lang w:val="pt-PT"/>
        </w:rPr>
        <w:t>De todos os países que avaliámos aquele que se disting</w:t>
      </w:r>
      <w:r w:rsidR="00C76B9C">
        <w:rPr>
          <w:rFonts w:ascii="Times New Roman" w:hAnsi="Times New Roman" w:cs="Times New Roman"/>
          <w:sz w:val="24"/>
          <w:szCs w:val="24"/>
          <w:lang w:val="pt-PT"/>
        </w:rPr>
        <w:t xml:space="preserve">ue de todos os outros de forma </w:t>
      </w:r>
      <w:r w:rsidRPr="00A25746">
        <w:rPr>
          <w:rFonts w:ascii="Times New Roman" w:hAnsi="Times New Roman" w:cs="Times New Roman"/>
          <w:sz w:val="24"/>
          <w:szCs w:val="24"/>
          <w:lang w:val="pt-PT"/>
        </w:rPr>
        <w:t>inédita é Singapura, este pequeno Estado que teve em 2015 para as eleições presidenciais 2.274,773 eleitores registados, registou nesse mesmo ato eleitoral 2.118,54 votantes</w:t>
      </w:r>
      <w:r w:rsidR="0084619D">
        <w:rPr>
          <w:rFonts w:ascii="Times New Roman" w:hAnsi="Times New Roman" w:cs="Times New Roman"/>
          <w:sz w:val="24"/>
          <w:szCs w:val="24"/>
          <w:lang w:val="pt-PT"/>
        </w:rPr>
        <w:t>, uma abstenção de 6,86 % e que</w:t>
      </w:r>
      <w:r w:rsidRPr="00A25746">
        <w:rPr>
          <w:rFonts w:ascii="Times New Roman" w:hAnsi="Times New Roman" w:cs="Times New Roman"/>
          <w:sz w:val="24"/>
          <w:szCs w:val="24"/>
          <w:lang w:val="pt-PT"/>
        </w:rPr>
        <w:t xml:space="preserve"> apresenta uma média de abstenção nos dois últimos atos eleitorais de 7,03%. O que é que Singapura tem que seja assim tão diferente dos outros Estados onde </w:t>
      </w:r>
      <w:r w:rsidR="00FC2D0F">
        <w:rPr>
          <w:rFonts w:ascii="Times New Roman" w:hAnsi="Times New Roman" w:cs="Times New Roman"/>
          <w:sz w:val="24"/>
          <w:szCs w:val="24"/>
          <w:lang w:val="pt-PT"/>
        </w:rPr>
        <w:t xml:space="preserve">exercício da Capacidade Eleitoral Ativa </w:t>
      </w:r>
      <w:r w:rsidRPr="00A25746">
        <w:rPr>
          <w:rFonts w:ascii="Times New Roman" w:hAnsi="Times New Roman" w:cs="Times New Roman"/>
          <w:sz w:val="24"/>
          <w:szCs w:val="24"/>
          <w:lang w:val="pt-PT"/>
        </w:rPr>
        <w:t xml:space="preserve">é </w:t>
      </w:r>
      <w:r w:rsidR="00FC2D0F">
        <w:rPr>
          <w:rFonts w:ascii="Times New Roman" w:hAnsi="Times New Roman" w:cs="Times New Roman"/>
          <w:sz w:val="24"/>
          <w:szCs w:val="24"/>
          <w:lang w:val="pt-PT"/>
        </w:rPr>
        <w:t>também obrigatório</w:t>
      </w:r>
      <w:r w:rsidRPr="00A25746">
        <w:rPr>
          <w:rFonts w:ascii="Times New Roman" w:hAnsi="Times New Roman" w:cs="Times New Roman"/>
          <w:sz w:val="24"/>
          <w:szCs w:val="24"/>
          <w:lang w:val="pt-PT"/>
        </w:rPr>
        <w:t>?</w:t>
      </w:r>
    </w:p>
    <w:p w14:paraId="4F59B466" w14:textId="29AB2F28" w:rsidR="00A25746" w:rsidRPr="00A25746" w:rsidRDefault="00A25746" w:rsidP="00BC51EF">
      <w:pPr>
        <w:spacing w:after="0" w:line="360" w:lineRule="auto"/>
        <w:ind w:firstLine="720"/>
        <w:contextualSpacing/>
        <w:jc w:val="both"/>
        <w:rPr>
          <w:rFonts w:ascii="Times New Roman" w:hAnsi="Times New Roman" w:cs="Times New Roman"/>
          <w:sz w:val="24"/>
          <w:szCs w:val="24"/>
          <w:lang w:val="pt-PT"/>
        </w:rPr>
      </w:pPr>
      <w:r w:rsidRPr="00A25746">
        <w:rPr>
          <w:rFonts w:ascii="Times New Roman" w:hAnsi="Times New Roman" w:cs="Times New Roman"/>
          <w:sz w:val="24"/>
          <w:szCs w:val="24"/>
          <w:lang w:val="pt-PT"/>
        </w:rPr>
        <w:t xml:space="preserve">A </w:t>
      </w:r>
      <w:r w:rsidR="00FC2D0F">
        <w:rPr>
          <w:rFonts w:ascii="Times New Roman" w:hAnsi="Times New Roman" w:cs="Times New Roman"/>
          <w:sz w:val="24"/>
          <w:szCs w:val="24"/>
          <w:lang w:val="pt-PT"/>
        </w:rPr>
        <w:t>L</w:t>
      </w:r>
      <w:r w:rsidRPr="00A25746">
        <w:rPr>
          <w:rFonts w:ascii="Times New Roman" w:hAnsi="Times New Roman" w:cs="Times New Roman"/>
          <w:sz w:val="24"/>
          <w:szCs w:val="24"/>
          <w:lang w:val="pt-PT"/>
        </w:rPr>
        <w:t xml:space="preserve">ei </w:t>
      </w:r>
      <w:r w:rsidR="00FC2D0F">
        <w:rPr>
          <w:rFonts w:ascii="Times New Roman" w:hAnsi="Times New Roman" w:cs="Times New Roman"/>
          <w:sz w:val="24"/>
          <w:szCs w:val="24"/>
          <w:lang w:val="pt-PT"/>
        </w:rPr>
        <w:t>E</w:t>
      </w:r>
      <w:r w:rsidRPr="00A25746">
        <w:rPr>
          <w:rFonts w:ascii="Times New Roman" w:hAnsi="Times New Roman" w:cs="Times New Roman"/>
          <w:sz w:val="24"/>
          <w:szCs w:val="24"/>
          <w:lang w:val="pt-PT"/>
        </w:rPr>
        <w:t>leitoral de Singapura</w:t>
      </w:r>
      <w:r w:rsidR="00FC2D0F">
        <w:rPr>
          <w:rStyle w:val="FootnoteReference"/>
          <w:rFonts w:ascii="Times New Roman" w:hAnsi="Times New Roman" w:cs="Times New Roman"/>
          <w:sz w:val="24"/>
          <w:szCs w:val="24"/>
          <w:lang w:val="pt-PT"/>
        </w:rPr>
        <w:footnoteReference w:id="242"/>
      </w:r>
      <w:r w:rsidRPr="00A25746">
        <w:rPr>
          <w:rFonts w:ascii="Times New Roman" w:hAnsi="Times New Roman" w:cs="Times New Roman"/>
          <w:sz w:val="24"/>
          <w:szCs w:val="24"/>
          <w:lang w:val="pt-PT"/>
        </w:rPr>
        <w:t xml:space="preserve"> apenas atribui a capacidade eleitoral ativa a partir dos 21 anos de idade, o voto é apresentado como um direito fundamental de todos os cidadãos bem como uma responsabilidade cívica e por isso </w:t>
      </w:r>
      <w:r w:rsidR="0084619D">
        <w:rPr>
          <w:rFonts w:ascii="Times New Roman" w:hAnsi="Times New Roman" w:cs="Times New Roman"/>
          <w:sz w:val="24"/>
          <w:szCs w:val="24"/>
          <w:lang w:val="pt-PT"/>
        </w:rPr>
        <w:t xml:space="preserve">mesmo </w:t>
      </w:r>
      <w:r w:rsidRPr="00A25746">
        <w:rPr>
          <w:rFonts w:ascii="Times New Roman" w:hAnsi="Times New Roman" w:cs="Times New Roman"/>
          <w:sz w:val="24"/>
          <w:szCs w:val="24"/>
          <w:lang w:val="pt-PT"/>
        </w:rPr>
        <w:t xml:space="preserve">é </w:t>
      </w:r>
      <w:r w:rsidR="0084619D">
        <w:rPr>
          <w:rFonts w:ascii="Times New Roman" w:hAnsi="Times New Roman" w:cs="Times New Roman"/>
          <w:sz w:val="24"/>
          <w:szCs w:val="24"/>
          <w:lang w:val="pt-PT"/>
        </w:rPr>
        <w:t>compulsório</w:t>
      </w:r>
      <w:r w:rsidRPr="00A25746">
        <w:rPr>
          <w:rFonts w:ascii="Times New Roman" w:hAnsi="Times New Roman" w:cs="Times New Roman"/>
          <w:sz w:val="24"/>
          <w:szCs w:val="24"/>
          <w:lang w:val="pt-PT"/>
        </w:rPr>
        <w:t>. Neste termos não difere muito dos restantes países analisados na Tabela 4, porém Singapura investe bastante na divulgação de todos os atos eleitorais, com publicidades divulgadas nos meios de comunicação, cartazes a apelar ao voto, assim como são distribuídos panfletos de sensibilizaç</w:t>
      </w:r>
      <w:r w:rsidR="0084619D">
        <w:rPr>
          <w:rFonts w:ascii="Times New Roman" w:hAnsi="Times New Roman" w:cs="Times New Roman"/>
          <w:sz w:val="24"/>
          <w:szCs w:val="24"/>
          <w:lang w:val="pt-PT"/>
        </w:rPr>
        <w:t>ão pelos habitantes, também o sí</w:t>
      </w:r>
      <w:r w:rsidRPr="00A25746">
        <w:rPr>
          <w:rFonts w:ascii="Times New Roman" w:hAnsi="Times New Roman" w:cs="Times New Roman"/>
          <w:sz w:val="24"/>
          <w:szCs w:val="24"/>
          <w:lang w:val="pt-PT"/>
        </w:rPr>
        <w:t xml:space="preserve">tio oficial do </w:t>
      </w:r>
      <w:r w:rsidRPr="00A25746">
        <w:rPr>
          <w:rFonts w:ascii="Times New Roman" w:hAnsi="Times New Roman" w:cs="Times New Roman"/>
          <w:i/>
          <w:iCs/>
          <w:sz w:val="24"/>
          <w:szCs w:val="24"/>
          <w:lang w:val="pt-PT"/>
        </w:rPr>
        <w:t>Departamento de Eleições de Singapura</w:t>
      </w:r>
      <w:r w:rsidRPr="00A25746">
        <w:rPr>
          <w:rFonts w:ascii="Times New Roman" w:hAnsi="Times New Roman" w:cs="Times New Roman"/>
          <w:sz w:val="24"/>
          <w:szCs w:val="24"/>
          <w:lang w:val="pt-PT"/>
        </w:rPr>
        <w:t xml:space="preserve"> é bastante intuitivo e dispõe de toda a informação atualizada, o que em muitos outros não acontece, como foi o caso do México, que apenas disponibiliza os dados para </w:t>
      </w:r>
      <w:r w:rsidR="0084619D">
        <w:rPr>
          <w:rFonts w:ascii="Times New Roman" w:hAnsi="Times New Roman" w:cs="Times New Roman"/>
          <w:sz w:val="24"/>
          <w:szCs w:val="24"/>
          <w:lang w:val="pt-PT"/>
        </w:rPr>
        <w:t>as eleições de 2010</w:t>
      </w:r>
      <w:r w:rsidRPr="00A25746">
        <w:rPr>
          <w:rFonts w:ascii="Times New Roman" w:hAnsi="Times New Roman" w:cs="Times New Roman"/>
          <w:sz w:val="24"/>
          <w:szCs w:val="24"/>
          <w:lang w:val="pt-PT"/>
        </w:rPr>
        <w:t xml:space="preserve"> e quando comparados esses mesmos dados com outros de </w:t>
      </w:r>
      <w:r w:rsidR="000F0C10" w:rsidRPr="00A25746">
        <w:rPr>
          <w:rFonts w:ascii="Times New Roman" w:hAnsi="Times New Roman" w:cs="Times New Roman"/>
          <w:sz w:val="24"/>
          <w:szCs w:val="24"/>
          <w:lang w:val="pt-PT"/>
        </w:rPr>
        <w:t>agências</w:t>
      </w:r>
      <w:r w:rsidRPr="00A25746">
        <w:rPr>
          <w:rFonts w:ascii="Times New Roman" w:hAnsi="Times New Roman" w:cs="Times New Roman"/>
          <w:sz w:val="24"/>
          <w:szCs w:val="24"/>
          <w:lang w:val="pt-PT"/>
        </w:rPr>
        <w:t xml:space="preserve"> internacionais, </w:t>
      </w:r>
      <w:r w:rsidR="0084619D">
        <w:rPr>
          <w:rFonts w:ascii="Times New Roman" w:hAnsi="Times New Roman" w:cs="Times New Roman"/>
          <w:sz w:val="24"/>
          <w:szCs w:val="24"/>
          <w:lang w:val="pt-PT"/>
        </w:rPr>
        <w:t>os mesmos apresentam discrepâncias na ordem dos 18%</w:t>
      </w:r>
      <w:r w:rsidRPr="00A25746">
        <w:rPr>
          <w:rFonts w:ascii="Times New Roman" w:hAnsi="Times New Roman" w:cs="Times New Roman"/>
          <w:sz w:val="24"/>
          <w:szCs w:val="24"/>
          <w:lang w:val="pt-PT"/>
        </w:rPr>
        <w:t xml:space="preserve">. </w:t>
      </w:r>
    </w:p>
    <w:p w14:paraId="7A934FC5" w14:textId="68D3967B" w:rsidR="00E57723" w:rsidRPr="003F0FAF" w:rsidRDefault="00A25746" w:rsidP="003F0FAF">
      <w:pPr>
        <w:spacing w:after="0" w:line="360" w:lineRule="auto"/>
        <w:ind w:firstLine="720"/>
        <w:contextualSpacing/>
        <w:jc w:val="both"/>
        <w:rPr>
          <w:rFonts w:ascii="Times New Roman" w:hAnsi="Times New Roman" w:cs="Times New Roman"/>
          <w:sz w:val="24"/>
          <w:szCs w:val="24"/>
          <w:lang w:val="pt-PT"/>
        </w:rPr>
      </w:pPr>
      <w:r w:rsidRPr="00A25746">
        <w:rPr>
          <w:rFonts w:ascii="Times New Roman" w:hAnsi="Times New Roman" w:cs="Times New Roman"/>
          <w:sz w:val="24"/>
          <w:szCs w:val="24"/>
          <w:lang w:val="pt-PT"/>
        </w:rPr>
        <w:t>A taxa de d</w:t>
      </w:r>
      <w:r w:rsidR="0084619D">
        <w:rPr>
          <w:rFonts w:ascii="Times New Roman" w:hAnsi="Times New Roman" w:cs="Times New Roman"/>
          <w:sz w:val="24"/>
          <w:szCs w:val="24"/>
          <w:lang w:val="pt-PT"/>
        </w:rPr>
        <w:t>esemprego em Singapura é de 1,9</w:t>
      </w:r>
      <w:r w:rsidRPr="00A25746">
        <w:rPr>
          <w:rFonts w:ascii="Times New Roman" w:hAnsi="Times New Roman" w:cs="Times New Roman"/>
          <w:sz w:val="24"/>
          <w:szCs w:val="24"/>
          <w:lang w:val="pt-PT"/>
        </w:rPr>
        <w:t>% muito inf</w:t>
      </w:r>
      <w:r w:rsidR="0084619D">
        <w:rPr>
          <w:rFonts w:ascii="Times New Roman" w:hAnsi="Times New Roman" w:cs="Times New Roman"/>
          <w:sz w:val="24"/>
          <w:szCs w:val="24"/>
          <w:lang w:val="pt-PT"/>
        </w:rPr>
        <w:t>erior a qualquer dos países da União Europeia</w:t>
      </w:r>
      <w:r w:rsidRPr="00A25746">
        <w:rPr>
          <w:rFonts w:ascii="Times New Roman" w:hAnsi="Times New Roman" w:cs="Times New Roman"/>
          <w:sz w:val="24"/>
          <w:szCs w:val="24"/>
          <w:lang w:val="pt-PT"/>
        </w:rPr>
        <w:t xml:space="preserve"> e nesses termos</w:t>
      </w:r>
      <w:r w:rsidR="0084619D">
        <w:rPr>
          <w:rFonts w:ascii="Times New Roman" w:hAnsi="Times New Roman" w:cs="Times New Roman"/>
          <w:sz w:val="24"/>
          <w:szCs w:val="24"/>
          <w:lang w:val="pt-PT"/>
        </w:rPr>
        <w:t>,</w:t>
      </w:r>
      <w:r w:rsidRPr="00A25746">
        <w:rPr>
          <w:rFonts w:ascii="Times New Roman" w:hAnsi="Times New Roman" w:cs="Times New Roman"/>
          <w:sz w:val="24"/>
          <w:szCs w:val="24"/>
          <w:lang w:val="pt-PT"/>
        </w:rPr>
        <w:t xml:space="preserve"> existe uma correlação com </w:t>
      </w:r>
      <w:r w:rsidR="008975E4">
        <w:rPr>
          <w:rFonts w:ascii="Times New Roman" w:hAnsi="Times New Roman" w:cs="Times New Roman"/>
          <w:sz w:val="24"/>
          <w:szCs w:val="24"/>
          <w:lang w:val="pt-PT"/>
        </w:rPr>
        <w:t xml:space="preserve">o Modelo Sociológico, </w:t>
      </w:r>
      <w:r w:rsidRPr="00A25746">
        <w:rPr>
          <w:rFonts w:ascii="Times New Roman" w:hAnsi="Times New Roman" w:cs="Times New Roman"/>
          <w:sz w:val="24"/>
          <w:szCs w:val="24"/>
          <w:lang w:val="pt-PT"/>
        </w:rPr>
        <w:t>abordad</w:t>
      </w:r>
      <w:r w:rsidR="008975E4">
        <w:rPr>
          <w:rFonts w:ascii="Times New Roman" w:hAnsi="Times New Roman" w:cs="Times New Roman"/>
          <w:sz w:val="24"/>
          <w:szCs w:val="24"/>
          <w:lang w:val="pt-PT"/>
        </w:rPr>
        <w:t>o</w:t>
      </w:r>
      <w:r w:rsidRPr="00A25746">
        <w:rPr>
          <w:rFonts w:ascii="Times New Roman" w:hAnsi="Times New Roman" w:cs="Times New Roman"/>
          <w:sz w:val="24"/>
          <w:szCs w:val="24"/>
          <w:lang w:val="pt-PT"/>
        </w:rPr>
        <w:t xml:space="preserve"> anteriormente, </w:t>
      </w:r>
      <w:r w:rsidR="008975E4">
        <w:rPr>
          <w:rFonts w:ascii="Times New Roman" w:hAnsi="Times New Roman" w:cs="Times New Roman"/>
          <w:sz w:val="24"/>
          <w:szCs w:val="24"/>
          <w:lang w:val="pt-PT"/>
        </w:rPr>
        <w:t xml:space="preserve">em que </w:t>
      </w:r>
      <w:r w:rsidRPr="00A25746">
        <w:rPr>
          <w:rFonts w:ascii="Times New Roman" w:hAnsi="Times New Roman" w:cs="Times New Roman"/>
          <w:sz w:val="24"/>
          <w:szCs w:val="24"/>
          <w:lang w:val="pt-PT"/>
        </w:rPr>
        <w:t xml:space="preserve">Stein </w:t>
      </w:r>
      <w:proofErr w:type="spellStart"/>
      <w:r w:rsidR="000F0C10" w:rsidRPr="00A25746">
        <w:rPr>
          <w:rFonts w:ascii="Times New Roman" w:hAnsi="Times New Roman" w:cs="Times New Roman"/>
          <w:sz w:val="24"/>
          <w:szCs w:val="24"/>
          <w:lang w:val="pt-PT"/>
        </w:rPr>
        <w:t>Rokkan</w:t>
      </w:r>
      <w:proofErr w:type="spellEnd"/>
      <w:r w:rsidR="000F0C10" w:rsidRPr="00A25746">
        <w:rPr>
          <w:rFonts w:ascii="Times New Roman" w:hAnsi="Times New Roman" w:cs="Times New Roman"/>
          <w:sz w:val="24"/>
          <w:szCs w:val="24"/>
          <w:lang w:val="pt-PT"/>
        </w:rPr>
        <w:t xml:space="preserve"> defendia</w:t>
      </w:r>
      <w:r w:rsidRPr="00A25746">
        <w:rPr>
          <w:rFonts w:ascii="Times New Roman" w:hAnsi="Times New Roman" w:cs="Times New Roman"/>
          <w:sz w:val="24"/>
          <w:szCs w:val="24"/>
          <w:lang w:val="pt-PT"/>
        </w:rPr>
        <w:t xml:space="preserve"> que quando a maioria dos cidadãos se sentem integrados na sociedade</w:t>
      </w:r>
      <w:r w:rsidR="008975E4">
        <w:rPr>
          <w:rFonts w:ascii="Times New Roman" w:hAnsi="Times New Roman" w:cs="Times New Roman"/>
          <w:sz w:val="24"/>
          <w:szCs w:val="24"/>
          <w:lang w:val="pt-PT"/>
        </w:rPr>
        <w:t xml:space="preserve"> tendem a participar mais ativamente</w:t>
      </w:r>
      <w:r w:rsidRPr="00A25746">
        <w:rPr>
          <w:rFonts w:ascii="Times New Roman" w:hAnsi="Times New Roman" w:cs="Times New Roman"/>
          <w:sz w:val="24"/>
          <w:szCs w:val="24"/>
          <w:lang w:val="pt-PT"/>
        </w:rPr>
        <w:t>, o que reduz em grande parte o sentimento de desigualdade entre classes socia</w:t>
      </w:r>
      <w:r w:rsidR="0084619D">
        <w:rPr>
          <w:rFonts w:ascii="Times New Roman" w:hAnsi="Times New Roman" w:cs="Times New Roman"/>
          <w:sz w:val="24"/>
          <w:szCs w:val="24"/>
          <w:lang w:val="pt-PT"/>
        </w:rPr>
        <w:t>is</w:t>
      </w:r>
      <w:r w:rsidRPr="00A25746">
        <w:rPr>
          <w:rFonts w:ascii="Times New Roman" w:hAnsi="Times New Roman" w:cs="Times New Roman"/>
          <w:sz w:val="24"/>
          <w:szCs w:val="24"/>
          <w:lang w:val="pt-PT"/>
        </w:rPr>
        <w:t xml:space="preserve"> </w:t>
      </w:r>
      <w:r w:rsidR="008975E4">
        <w:rPr>
          <w:rFonts w:ascii="Times New Roman" w:hAnsi="Times New Roman" w:cs="Times New Roman"/>
          <w:sz w:val="24"/>
          <w:szCs w:val="24"/>
          <w:lang w:val="pt-PT"/>
        </w:rPr>
        <w:t xml:space="preserve">e consequentemente </w:t>
      </w:r>
      <w:r w:rsidRPr="00A25746">
        <w:rPr>
          <w:rFonts w:ascii="Times New Roman" w:hAnsi="Times New Roman" w:cs="Times New Roman"/>
          <w:sz w:val="24"/>
          <w:szCs w:val="24"/>
          <w:lang w:val="pt-PT"/>
        </w:rPr>
        <w:t xml:space="preserve">os cidadãos </w:t>
      </w:r>
      <w:r w:rsidR="0084619D">
        <w:rPr>
          <w:rFonts w:ascii="Times New Roman" w:hAnsi="Times New Roman" w:cs="Times New Roman"/>
          <w:sz w:val="24"/>
          <w:szCs w:val="24"/>
          <w:lang w:val="pt-PT"/>
        </w:rPr>
        <w:t xml:space="preserve">adquirem uma maior </w:t>
      </w:r>
      <w:r w:rsidRPr="00A25746">
        <w:rPr>
          <w:rFonts w:ascii="Times New Roman" w:hAnsi="Times New Roman" w:cs="Times New Roman"/>
          <w:sz w:val="24"/>
          <w:szCs w:val="24"/>
          <w:lang w:val="pt-PT"/>
        </w:rPr>
        <w:t>tendência a participar na vida pública.</w:t>
      </w:r>
    </w:p>
    <w:p w14:paraId="11894FAC" w14:textId="27D81981" w:rsidR="00CD1A5F" w:rsidRPr="00CD1A5F" w:rsidRDefault="00CD1A5F" w:rsidP="00CD1A5F">
      <w:pPr>
        <w:pStyle w:val="Caption"/>
        <w:keepNext/>
        <w:spacing w:line="360" w:lineRule="auto"/>
        <w:jc w:val="both"/>
        <w:rPr>
          <w:rFonts w:ascii="Times New Roman" w:hAnsi="Times New Roman" w:cs="Times New Roman"/>
          <w:color w:val="auto"/>
          <w:sz w:val="24"/>
          <w:szCs w:val="24"/>
        </w:rPr>
      </w:pPr>
      <w:bookmarkStart w:id="106" w:name="_Toc39418792"/>
      <w:r w:rsidRPr="00CD1A5F">
        <w:rPr>
          <w:rFonts w:ascii="Times New Roman" w:hAnsi="Times New Roman" w:cs="Times New Roman"/>
          <w:color w:val="auto"/>
          <w:sz w:val="24"/>
          <w:szCs w:val="24"/>
        </w:rPr>
        <w:lastRenderedPageBreak/>
        <w:t>T</w:t>
      </w:r>
      <w:r>
        <w:rPr>
          <w:rFonts w:ascii="Times New Roman" w:hAnsi="Times New Roman" w:cs="Times New Roman"/>
          <w:color w:val="auto"/>
          <w:sz w:val="24"/>
          <w:szCs w:val="24"/>
        </w:rPr>
        <w:t>ABELA</w:t>
      </w:r>
      <w:r w:rsidRPr="00CD1A5F">
        <w:rPr>
          <w:rFonts w:ascii="Times New Roman" w:hAnsi="Times New Roman" w:cs="Times New Roman"/>
          <w:color w:val="auto"/>
          <w:sz w:val="24"/>
          <w:szCs w:val="24"/>
        </w:rPr>
        <w:t xml:space="preserve"> </w:t>
      </w:r>
      <w:r w:rsidRPr="00CD1A5F">
        <w:rPr>
          <w:rFonts w:ascii="Times New Roman" w:hAnsi="Times New Roman" w:cs="Times New Roman"/>
          <w:color w:val="auto"/>
          <w:sz w:val="24"/>
          <w:szCs w:val="24"/>
        </w:rPr>
        <w:fldChar w:fldCharType="begin"/>
      </w:r>
      <w:r w:rsidRPr="00CD1A5F">
        <w:rPr>
          <w:rFonts w:ascii="Times New Roman" w:hAnsi="Times New Roman" w:cs="Times New Roman"/>
          <w:color w:val="auto"/>
          <w:sz w:val="24"/>
          <w:szCs w:val="24"/>
        </w:rPr>
        <w:instrText xml:space="preserve"> SEQ Tabela \* ARABIC </w:instrText>
      </w:r>
      <w:r w:rsidRPr="00CD1A5F">
        <w:rPr>
          <w:rFonts w:ascii="Times New Roman" w:hAnsi="Times New Roman" w:cs="Times New Roman"/>
          <w:color w:val="auto"/>
          <w:sz w:val="24"/>
          <w:szCs w:val="24"/>
        </w:rPr>
        <w:fldChar w:fldCharType="separate"/>
      </w:r>
      <w:r w:rsidRPr="00CD1A5F">
        <w:rPr>
          <w:rFonts w:ascii="Times New Roman" w:hAnsi="Times New Roman" w:cs="Times New Roman"/>
          <w:noProof/>
          <w:color w:val="auto"/>
          <w:sz w:val="24"/>
          <w:szCs w:val="24"/>
        </w:rPr>
        <w:t>6</w:t>
      </w:r>
      <w:r w:rsidRPr="00CD1A5F">
        <w:rPr>
          <w:rFonts w:ascii="Times New Roman" w:hAnsi="Times New Roman" w:cs="Times New Roman"/>
          <w:color w:val="auto"/>
          <w:sz w:val="24"/>
          <w:szCs w:val="24"/>
        </w:rPr>
        <w:fldChar w:fldCharType="end"/>
      </w:r>
      <w:r w:rsidRPr="00CD1A5F">
        <w:rPr>
          <w:rFonts w:ascii="Times New Roman" w:hAnsi="Times New Roman" w:cs="Times New Roman"/>
          <w:color w:val="auto"/>
          <w:sz w:val="24"/>
          <w:szCs w:val="24"/>
        </w:rPr>
        <w:t xml:space="preserve"> - </w:t>
      </w:r>
      <w:r w:rsidRPr="00CD1A5F">
        <w:rPr>
          <w:rFonts w:ascii="Times New Roman" w:hAnsi="Times New Roman" w:cs="Times New Roman"/>
          <w:b w:val="0"/>
          <w:bCs w:val="0"/>
          <w:color w:val="auto"/>
          <w:sz w:val="24"/>
          <w:szCs w:val="24"/>
        </w:rPr>
        <w:t>Taxa de abstenção nos países onde o sufrágio é opcional:</w:t>
      </w:r>
      <w:bookmarkEnd w:id="106"/>
    </w:p>
    <w:tbl>
      <w:tblPr>
        <w:tblStyle w:val="TabelacomGrelha5"/>
        <w:tblW w:w="0" w:type="auto"/>
        <w:tblLook w:val="04A0" w:firstRow="1" w:lastRow="0" w:firstColumn="1" w:lastColumn="0" w:noHBand="0" w:noVBand="1"/>
      </w:tblPr>
      <w:tblGrid>
        <w:gridCol w:w="2881"/>
        <w:gridCol w:w="2881"/>
        <w:gridCol w:w="2882"/>
      </w:tblGrid>
      <w:tr w:rsidR="00E57723" w:rsidRPr="00E57723" w14:paraId="52FE62E3" w14:textId="77777777" w:rsidTr="00C01196">
        <w:trPr>
          <w:trHeight w:val="1242"/>
        </w:trPr>
        <w:tc>
          <w:tcPr>
            <w:tcW w:w="2881" w:type="dxa"/>
            <w:shd w:val="clear" w:color="auto" w:fill="D0CECE" w:themeFill="background2" w:themeFillShade="E6"/>
          </w:tcPr>
          <w:p w14:paraId="7DBE4D3C" w14:textId="77777777" w:rsidR="00C01196" w:rsidRDefault="00C01196" w:rsidP="00E57723">
            <w:pPr>
              <w:spacing w:line="360" w:lineRule="auto"/>
              <w:contextualSpacing/>
              <w:jc w:val="center"/>
              <w:rPr>
                <w:rFonts w:ascii="Times New Roman" w:hAnsi="Times New Roman" w:cs="Times New Roman"/>
                <w:b/>
                <w:sz w:val="24"/>
                <w:szCs w:val="24"/>
                <w:lang w:val="pt-PT"/>
              </w:rPr>
            </w:pPr>
          </w:p>
          <w:p w14:paraId="0A60EAA4" w14:textId="77777777" w:rsidR="00E57723" w:rsidRPr="00E57723" w:rsidRDefault="00E57723" w:rsidP="00E57723">
            <w:pPr>
              <w:spacing w:line="360" w:lineRule="auto"/>
              <w:contextualSpacing/>
              <w:jc w:val="center"/>
              <w:rPr>
                <w:rFonts w:ascii="Times New Roman" w:hAnsi="Times New Roman" w:cs="Times New Roman"/>
                <w:b/>
                <w:sz w:val="24"/>
                <w:szCs w:val="24"/>
                <w:lang w:val="pt-PT"/>
              </w:rPr>
            </w:pPr>
            <w:r w:rsidRPr="00E57723">
              <w:rPr>
                <w:rFonts w:ascii="Times New Roman" w:hAnsi="Times New Roman" w:cs="Times New Roman"/>
                <w:b/>
                <w:sz w:val="24"/>
                <w:szCs w:val="24"/>
                <w:lang w:val="pt-PT"/>
              </w:rPr>
              <w:t>País</w:t>
            </w:r>
          </w:p>
        </w:tc>
        <w:tc>
          <w:tcPr>
            <w:tcW w:w="2881" w:type="dxa"/>
            <w:shd w:val="clear" w:color="auto" w:fill="D0CECE" w:themeFill="background2" w:themeFillShade="E6"/>
          </w:tcPr>
          <w:p w14:paraId="08A601CB" w14:textId="77777777" w:rsidR="00C01196" w:rsidRDefault="00C01196" w:rsidP="00E57723">
            <w:pPr>
              <w:spacing w:line="360" w:lineRule="auto"/>
              <w:contextualSpacing/>
              <w:jc w:val="center"/>
              <w:rPr>
                <w:rFonts w:ascii="Times New Roman" w:hAnsi="Times New Roman" w:cs="Times New Roman"/>
                <w:b/>
                <w:sz w:val="24"/>
                <w:szCs w:val="24"/>
                <w:lang w:val="pt-PT"/>
              </w:rPr>
            </w:pPr>
          </w:p>
          <w:p w14:paraId="4316581D" w14:textId="77777777" w:rsidR="00E57723" w:rsidRPr="00E57723" w:rsidRDefault="00E57723" w:rsidP="00E57723">
            <w:pPr>
              <w:spacing w:line="360" w:lineRule="auto"/>
              <w:contextualSpacing/>
              <w:jc w:val="center"/>
              <w:rPr>
                <w:rFonts w:ascii="Times New Roman" w:hAnsi="Times New Roman" w:cs="Times New Roman"/>
                <w:b/>
                <w:sz w:val="24"/>
                <w:szCs w:val="24"/>
                <w:lang w:val="pt-PT"/>
              </w:rPr>
            </w:pPr>
            <w:r w:rsidRPr="00E57723">
              <w:rPr>
                <w:rFonts w:ascii="Times New Roman" w:hAnsi="Times New Roman" w:cs="Times New Roman"/>
                <w:b/>
                <w:sz w:val="24"/>
                <w:szCs w:val="24"/>
                <w:lang w:val="pt-PT"/>
              </w:rPr>
              <w:t>Ano da última eleição</w:t>
            </w:r>
          </w:p>
        </w:tc>
        <w:tc>
          <w:tcPr>
            <w:tcW w:w="2882" w:type="dxa"/>
            <w:shd w:val="clear" w:color="auto" w:fill="D0CECE" w:themeFill="background2" w:themeFillShade="E6"/>
          </w:tcPr>
          <w:p w14:paraId="639F7A1F" w14:textId="77777777" w:rsidR="00C01196" w:rsidRDefault="00C01196" w:rsidP="00E57723">
            <w:pPr>
              <w:spacing w:line="360" w:lineRule="auto"/>
              <w:contextualSpacing/>
              <w:jc w:val="center"/>
              <w:rPr>
                <w:rFonts w:ascii="Times New Roman" w:hAnsi="Times New Roman" w:cs="Times New Roman"/>
                <w:b/>
                <w:sz w:val="24"/>
                <w:szCs w:val="24"/>
                <w:lang w:val="pt-PT"/>
              </w:rPr>
            </w:pPr>
          </w:p>
          <w:p w14:paraId="4B3F35C3" w14:textId="77777777" w:rsidR="00E57723" w:rsidRPr="00E57723" w:rsidRDefault="00E57723" w:rsidP="00E57723">
            <w:pPr>
              <w:spacing w:line="360" w:lineRule="auto"/>
              <w:contextualSpacing/>
              <w:jc w:val="center"/>
              <w:rPr>
                <w:rFonts w:ascii="Times New Roman" w:hAnsi="Times New Roman" w:cs="Times New Roman"/>
                <w:b/>
                <w:sz w:val="24"/>
                <w:szCs w:val="24"/>
                <w:lang w:val="pt-PT"/>
              </w:rPr>
            </w:pPr>
            <w:r w:rsidRPr="00E57723">
              <w:rPr>
                <w:rFonts w:ascii="Times New Roman" w:hAnsi="Times New Roman" w:cs="Times New Roman"/>
                <w:b/>
                <w:sz w:val="24"/>
                <w:szCs w:val="24"/>
                <w:lang w:val="pt-PT"/>
              </w:rPr>
              <w:t>Abstenção (%)</w:t>
            </w:r>
          </w:p>
        </w:tc>
      </w:tr>
      <w:tr w:rsidR="00E57723" w:rsidRPr="00E57723" w14:paraId="5F0DDC11" w14:textId="77777777" w:rsidTr="00C01196">
        <w:trPr>
          <w:trHeight w:val="1242"/>
        </w:trPr>
        <w:tc>
          <w:tcPr>
            <w:tcW w:w="2881" w:type="dxa"/>
          </w:tcPr>
          <w:p w14:paraId="042491A2"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p>
          <w:p w14:paraId="09F3AE4D"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Alemanha</w:t>
            </w:r>
            <w:r w:rsidRPr="00E57723">
              <w:rPr>
                <w:rFonts w:ascii="Times New Roman" w:hAnsi="Times New Roman" w:cs="Times New Roman"/>
                <w:sz w:val="24"/>
                <w:szCs w:val="24"/>
                <w:vertAlign w:val="superscript"/>
                <w:lang w:val="pt-PT"/>
              </w:rPr>
              <w:footnoteReference w:id="243"/>
            </w:r>
          </w:p>
        </w:tc>
        <w:tc>
          <w:tcPr>
            <w:tcW w:w="2881" w:type="dxa"/>
          </w:tcPr>
          <w:p w14:paraId="64726729"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w:t>
            </w:r>
            <w:r w:rsidRPr="00E57723">
              <w:rPr>
                <w:rFonts w:ascii="Times New Roman" w:hAnsi="Times New Roman" w:cs="Times New Roman"/>
                <w:b/>
                <w:bCs/>
                <w:sz w:val="24"/>
                <w:szCs w:val="24"/>
                <w:lang w:val="pt-PT"/>
              </w:rPr>
              <w:t xml:space="preserve">eleições para o </w:t>
            </w:r>
            <w:proofErr w:type="spellStart"/>
            <w:r w:rsidRPr="00E57723">
              <w:rPr>
                <w:rFonts w:ascii="Times New Roman" w:hAnsi="Times New Roman" w:cs="Times New Roman"/>
                <w:b/>
                <w:bCs/>
                <w:sz w:val="24"/>
                <w:szCs w:val="24"/>
                <w:lang w:val="pt-PT"/>
              </w:rPr>
              <w:t>Bundestag</w:t>
            </w:r>
            <w:proofErr w:type="spellEnd"/>
            <w:r w:rsidRPr="00E57723">
              <w:rPr>
                <w:rFonts w:ascii="Times New Roman" w:hAnsi="Times New Roman" w:cs="Times New Roman"/>
                <w:sz w:val="24"/>
                <w:szCs w:val="24"/>
                <w:lang w:val="pt-PT"/>
              </w:rPr>
              <w:t>)</w:t>
            </w:r>
          </w:p>
          <w:p w14:paraId="13EC69A9"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2017</w:t>
            </w:r>
          </w:p>
        </w:tc>
        <w:tc>
          <w:tcPr>
            <w:tcW w:w="2882" w:type="dxa"/>
          </w:tcPr>
          <w:p w14:paraId="6F9E4318"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p>
          <w:p w14:paraId="2580F398"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23,08 %</w:t>
            </w:r>
          </w:p>
        </w:tc>
      </w:tr>
      <w:tr w:rsidR="00E57723" w:rsidRPr="00E57723" w14:paraId="1FE630E8" w14:textId="77777777" w:rsidTr="00C01196">
        <w:trPr>
          <w:trHeight w:val="1242"/>
        </w:trPr>
        <w:tc>
          <w:tcPr>
            <w:tcW w:w="2881" w:type="dxa"/>
          </w:tcPr>
          <w:p w14:paraId="781CEBFF"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31C06DD0"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África do Sul</w:t>
            </w:r>
            <w:r w:rsidRPr="00E57723">
              <w:rPr>
                <w:rFonts w:ascii="Times New Roman" w:hAnsi="Times New Roman" w:cs="Times New Roman"/>
                <w:sz w:val="24"/>
                <w:szCs w:val="24"/>
                <w:vertAlign w:val="superscript"/>
                <w:lang w:val="pt-PT"/>
              </w:rPr>
              <w:footnoteReference w:id="244"/>
            </w:r>
          </w:p>
        </w:tc>
        <w:tc>
          <w:tcPr>
            <w:tcW w:w="2881" w:type="dxa"/>
          </w:tcPr>
          <w:p w14:paraId="089695B1"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3E41A525"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2019</w:t>
            </w:r>
          </w:p>
        </w:tc>
        <w:tc>
          <w:tcPr>
            <w:tcW w:w="2882" w:type="dxa"/>
          </w:tcPr>
          <w:p w14:paraId="13F96B1D"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77695B73"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34,01 %</w:t>
            </w:r>
          </w:p>
        </w:tc>
      </w:tr>
      <w:tr w:rsidR="00E57723" w:rsidRPr="00E57723" w14:paraId="390A0E69" w14:textId="77777777" w:rsidTr="00C01196">
        <w:trPr>
          <w:trHeight w:val="1242"/>
        </w:trPr>
        <w:tc>
          <w:tcPr>
            <w:tcW w:w="2881" w:type="dxa"/>
          </w:tcPr>
          <w:p w14:paraId="628EF9C5"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5CEEFDEF"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Canadá</w:t>
            </w:r>
            <w:r w:rsidRPr="00E57723">
              <w:rPr>
                <w:rFonts w:ascii="Times New Roman" w:hAnsi="Times New Roman" w:cs="Times New Roman"/>
                <w:sz w:val="24"/>
                <w:szCs w:val="24"/>
                <w:vertAlign w:val="superscript"/>
                <w:lang w:val="pt-PT"/>
              </w:rPr>
              <w:footnoteReference w:id="245"/>
            </w:r>
          </w:p>
        </w:tc>
        <w:tc>
          <w:tcPr>
            <w:tcW w:w="2881" w:type="dxa"/>
          </w:tcPr>
          <w:p w14:paraId="2210EA49"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5790A8DE"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2015</w:t>
            </w:r>
          </w:p>
        </w:tc>
        <w:tc>
          <w:tcPr>
            <w:tcW w:w="2882" w:type="dxa"/>
          </w:tcPr>
          <w:p w14:paraId="7DF8C5B0"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63AB2DD4"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31,07 %</w:t>
            </w:r>
          </w:p>
        </w:tc>
      </w:tr>
      <w:tr w:rsidR="00E57723" w:rsidRPr="00E57723" w14:paraId="2FB1E997" w14:textId="77777777" w:rsidTr="00C01196">
        <w:trPr>
          <w:trHeight w:val="1242"/>
        </w:trPr>
        <w:tc>
          <w:tcPr>
            <w:tcW w:w="2881" w:type="dxa"/>
          </w:tcPr>
          <w:p w14:paraId="4BC4E29A"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51D7974D"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Colômbia</w:t>
            </w:r>
          </w:p>
        </w:tc>
        <w:tc>
          <w:tcPr>
            <w:tcW w:w="2881" w:type="dxa"/>
          </w:tcPr>
          <w:p w14:paraId="575FC6DA" w14:textId="77777777" w:rsidR="00C01196" w:rsidRDefault="00C01196" w:rsidP="00C01196">
            <w:pPr>
              <w:spacing w:line="360" w:lineRule="auto"/>
              <w:contextualSpacing/>
              <w:jc w:val="center"/>
              <w:rPr>
                <w:rFonts w:ascii="Times New Roman" w:hAnsi="Times New Roman" w:cs="Times New Roman"/>
                <w:sz w:val="24"/>
                <w:szCs w:val="24"/>
                <w:lang w:val="pt-PT"/>
              </w:rPr>
            </w:pPr>
          </w:p>
          <w:p w14:paraId="56D457E9" w14:textId="4D0BC3B5" w:rsidR="00E57723" w:rsidRPr="00E57723" w:rsidRDefault="00E57723" w:rsidP="00C01196">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w:t>
            </w:r>
            <w:r w:rsidRPr="00E57723">
              <w:rPr>
                <w:rFonts w:ascii="Times New Roman" w:hAnsi="Times New Roman" w:cs="Times New Roman"/>
                <w:b/>
                <w:bCs/>
                <w:sz w:val="24"/>
                <w:szCs w:val="24"/>
                <w:lang w:val="pt-PT"/>
              </w:rPr>
              <w:t>eleições presidenciais</w:t>
            </w:r>
            <w:r w:rsidRPr="00E57723">
              <w:rPr>
                <w:rFonts w:ascii="Times New Roman" w:hAnsi="Times New Roman" w:cs="Times New Roman"/>
                <w:sz w:val="24"/>
                <w:szCs w:val="24"/>
                <w:lang w:val="pt-PT"/>
              </w:rPr>
              <w:t>)</w:t>
            </w:r>
          </w:p>
          <w:p w14:paraId="2B3D77E9"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2018</w:t>
            </w:r>
          </w:p>
        </w:tc>
        <w:tc>
          <w:tcPr>
            <w:tcW w:w="2882" w:type="dxa"/>
          </w:tcPr>
          <w:p w14:paraId="0C87B3DC"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702DFF8E"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46,62 %</w:t>
            </w:r>
          </w:p>
        </w:tc>
      </w:tr>
      <w:tr w:rsidR="00E57723" w:rsidRPr="00E57723" w14:paraId="0D0752E2" w14:textId="77777777" w:rsidTr="00C01196">
        <w:trPr>
          <w:trHeight w:val="1242"/>
        </w:trPr>
        <w:tc>
          <w:tcPr>
            <w:tcW w:w="2881" w:type="dxa"/>
          </w:tcPr>
          <w:p w14:paraId="105C79B5"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575B1B33"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E. U. A.</w:t>
            </w:r>
          </w:p>
        </w:tc>
        <w:tc>
          <w:tcPr>
            <w:tcW w:w="2881" w:type="dxa"/>
          </w:tcPr>
          <w:p w14:paraId="46B5C66E"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5D2F4918"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w:t>
            </w:r>
            <w:r w:rsidRPr="00E57723">
              <w:rPr>
                <w:rFonts w:ascii="Times New Roman" w:hAnsi="Times New Roman" w:cs="Times New Roman"/>
                <w:b/>
                <w:bCs/>
                <w:sz w:val="24"/>
                <w:szCs w:val="24"/>
                <w:lang w:val="pt-PT"/>
              </w:rPr>
              <w:t>eleições presidenciais</w:t>
            </w:r>
            <w:r w:rsidRPr="00E57723">
              <w:rPr>
                <w:rFonts w:ascii="Times New Roman" w:hAnsi="Times New Roman" w:cs="Times New Roman"/>
                <w:sz w:val="24"/>
                <w:szCs w:val="24"/>
                <w:lang w:val="pt-PT"/>
              </w:rPr>
              <w:t>)</w:t>
            </w:r>
          </w:p>
          <w:p w14:paraId="7A140830"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2016</w:t>
            </w:r>
          </w:p>
        </w:tc>
        <w:tc>
          <w:tcPr>
            <w:tcW w:w="2882" w:type="dxa"/>
          </w:tcPr>
          <w:p w14:paraId="468A5436"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6D8B1DE9"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44,06 %</w:t>
            </w:r>
          </w:p>
        </w:tc>
      </w:tr>
      <w:tr w:rsidR="00E57723" w:rsidRPr="00E57723" w14:paraId="303E3D38" w14:textId="77777777" w:rsidTr="00C01196">
        <w:trPr>
          <w:trHeight w:val="1242"/>
        </w:trPr>
        <w:tc>
          <w:tcPr>
            <w:tcW w:w="2881" w:type="dxa"/>
          </w:tcPr>
          <w:p w14:paraId="43CD64D2"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6D03567B"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França</w:t>
            </w:r>
          </w:p>
        </w:tc>
        <w:tc>
          <w:tcPr>
            <w:tcW w:w="2881" w:type="dxa"/>
          </w:tcPr>
          <w:p w14:paraId="39A1B7E3"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3419973C"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w:t>
            </w:r>
            <w:r w:rsidRPr="00E57723">
              <w:rPr>
                <w:rFonts w:ascii="Times New Roman" w:hAnsi="Times New Roman" w:cs="Times New Roman"/>
                <w:b/>
                <w:bCs/>
                <w:sz w:val="24"/>
                <w:szCs w:val="24"/>
                <w:lang w:val="pt-PT"/>
              </w:rPr>
              <w:t>eleições legislativas</w:t>
            </w:r>
            <w:r w:rsidRPr="00E57723">
              <w:rPr>
                <w:rFonts w:ascii="Times New Roman" w:hAnsi="Times New Roman" w:cs="Times New Roman"/>
                <w:sz w:val="24"/>
                <w:szCs w:val="24"/>
                <w:lang w:val="pt-PT"/>
              </w:rPr>
              <w:t>)</w:t>
            </w:r>
          </w:p>
          <w:p w14:paraId="54CB97A9"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2017</w:t>
            </w:r>
          </w:p>
        </w:tc>
        <w:tc>
          <w:tcPr>
            <w:tcW w:w="2882" w:type="dxa"/>
          </w:tcPr>
          <w:p w14:paraId="0C185303"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21861772"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25,44 %</w:t>
            </w:r>
          </w:p>
        </w:tc>
      </w:tr>
      <w:tr w:rsidR="00E57723" w:rsidRPr="00E57723" w14:paraId="0940B548" w14:textId="77777777" w:rsidTr="00C01196">
        <w:trPr>
          <w:trHeight w:val="1242"/>
        </w:trPr>
        <w:tc>
          <w:tcPr>
            <w:tcW w:w="2881" w:type="dxa"/>
          </w:tcPr>
          <w:p w14:paraId="1C3561E0"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5EBF47C9"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Holanda</w:t>
            </w:r>
          </w:p>
        </w:tc>
        <w:tc>
          <w:tcPr>
            <w:tcW w:w="2881" w:type="dxa"/>
          </w:tcPr>
          <w:p w14:paraId="46F8824D"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6B31DDEE"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w:t>
            </w:r>
            <w:r w:rsidRPr="00E57723">
              <w:rPr>
                <w:rFonts w:ascii="Times New Roman" w:hAnsi="Times New Roman" w:cs="Times New Roman"/>
                <w:b/>
                <w:bCs/>
                <w:sz w:val="24"/>
                <w:szCs w:val="24"/>
                <w:lang w:val="pt-PT"/>
              </w:rPr>
              <w:t>eleições legislativas</w:t>
            </w:r>
            <w:r w:rsidRPr="00E57723">
              <w:rPr>
                <w:rFonts w:ascii="Times New Roman" w:hAnsi="Times New Roman" w:cs="Times New Roman"/>
                <w:sz w:val="24"/>
                <w:szCs w:val="24"/>
                <w:lang w:val="pt-PT"/>
              </w:rPr>
              <w:t>)</w:t>
            </w:r>
          </w:p>
          <w:p w14:paraId="731BF396"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2017</w:t>
            </w:r>
          </w:p>
        </w:tc>
        <w:tc>
          <w:tcPr>
            <w:tcW w:w="2882" w:type="dxa"/>
          </w:tcPr>
          <w:p w14:paraId="46AB9917"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125CB2B6"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20 %</w:t>
            </w:r>
          </w:p>
        </w:tc>
      </w:tr>
      <w:tr w:rsidR="00E57723" w:rsidRPr="00E57723" w14:paraId="4B3290E0" w14:textId="77777777" w:rsidTr="00C01196">
        <w:trPr>
          <w:trHeight w:val="1242"/>
        </w:trPr>
        <w:tc>
          <w:tcPr>
            <w:tcW w:w="2881" w:type="dxa"/>
          </w:tcPr>
          <w:p w14:paraId="401CEE62"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1277315F" w14:textId="77777777" w:rsidR="00E57723" w:rsidRPr="00E57723" w:rsidRDefault="00E57723" w:rsidP="00E57723">
            <w:pPr>
              <w:spacing w:line="360" w:lineRule="auto"/>
              <w:contextualSpacing/>
              <w:jc w:val="center"/>
              <w:rPr>
                <w:rFonts w:ascii="Times New Roman" w:hAnsi="Times New Roman" w:cs="Times New Roman"/>
                <w:sz w:val="24"/>
                <w:szCs w:val="24"/>
                <w:lang w:val="pt-PT"/>
              </w:rPr>
            </w:pPr>
            <w:r w:rsidRPr="00E57723">
              <w:rPr>
                <w:rFonts w:ascii="Times New Roman" w:hAnsi="Times New Roman" w:cs="Times New Roman"/>
                <w:sz w:val="24"/>
                <w:szCs w:val="24"/>
                <w:lang w:val="pt-PT"/>
              </w:rPr>
              <w:t>Portugal</w:t>
            </w:r>
            <w:r w:rsidRPr="00E57723">
              <w:rPr>
                <w:rFonts w:ascii="Times New Roman" w:hAnsi="Times New Roman" w:cs="Times New Roman"/>
                <w:sz w:val="24"/>
                <w:szCs w:val="24"/>
                <w:vertAlign w:val="superscript"/>
                <w:lang w:val="pt-PT"/>
              </w:rPr>
              <w:footnoteReference w:id="246"/>
            </w:r>
          </w:p>
        </w:tc>
        <w:tc>
          <w:tcPr>
            <w:tcW w:w="2881" w:type="dxa"/>
          </w:tcPr>
          <w:p w14:paraId="30F1F613" w14:textId="77777777" w:rsidR="00C01196" w:rsidRDefault="00C01196" w:rsidP="0011103F">
            <w:pPr>
              <w:spacing w:line="360" w:lineRule="auto"/>
              <w:contextualSpacing/>
              <w:jc w:val="center"/>
              <w:rPr>
                <w:rFonts w:ascii="Times New Roman" w:hAnsi="Times New Roman" w:cs="Times New Roman"/>
                <w:sz w:val="24"/>
                <w:szCs w:val="24"/>
                <w:lang w:val="pt-PT"/>
              </w:rPr>
            </w:pPr>
          </w:p>
          <w:p w14:paraId="01ADD56B" w14:textId="41032817" w:rsidR="00E57723" w:rsidRPr="00E57723" w:rsidRDefault="000F1262" w:rsidP="0011103F">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w:t>
            </w:r>
            <w:r w:rsidR="00E57723" w:rsidRPr="00E57723">
              <w:rPr>
                <w:rFonts w:ascii="Times New Roman" w:hAnsi="Times New Roman" w:cs="Times New Roman"/>
                <w:sz w:val="24"/>
                <w:szCs w:val="24"/>
                <w:lang w:val="pt-PT"/>
              </w:rPr>
              <w:t>2015</w:t>
            </w:r>
            <w:r>
              <w:rPr>
                <w:rFonts w:ascii="Times New Roman" w:hAnsi="Times New Roman" w:cs="Times New Roman"/>
                <w:sz w:val="24"/>
                <w:szCs w:val="24"/>
                <w:lang w:val="pt-PT"/>
              </w:rPr>
              <w:t>)</w:t>
            </w:r>
            <w:r w:rsidR="009B364D">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  2019</w:t>
            </w:r>
          </w:p>
        </w:tc>
        <w:tc>
          <w:tcPr>
            <w:tcW w:w="2882" w:type="dxa"/>
          </w:tcPr>
          <w:p w14:paraId="4D7A13E3" w14:textId="77777777" w:rsidR="00C01196" w:rsidRDefault="00C01196" w:rsidP="00E57723">
            <w:pPr>
              <w:spacing w:line="360" w:lineRule="auto"/>
              <w:contextualSpacing/>
              <w:jc w:val="center"/>
              <w:rPr>
                <w:rFonts w:ascii="Times New Roman" w:hAnsi="Times New Roman" w:cs="Times New Roman"/>
                <w:sz w:val="24"/>
                <w:szCs w:val="24"/>
                <w:lang w:val="pt-PT"/>
              </w:rPr>
            </w:pPr>
          </w:p>
          <w:p w14:paraId="04E11D6D" w14:textId="12953BFD" w:rsidR="00E57723" w:rsidRPr="00E57723" w:rsidRDefault="000F1262" w:rsidP="00E57723">
            <w:pPr>
              <w:spacing w:line="360" w:lineRule="auto"/>
              <w:contextualSpacing/>
              <w:jc w:val="center"/>
              <w:rPr>
                <w:rFonts w:ascii="Times New Roman" w:hAnsi="Times New Roman" w:cs="Times New Roman"/>
                <w:sz w:val="24"/>
                <w:szCs w:val="24"/>
                <w:lang w:val="pt-PT"/>
              </w:rPr>
            </w:pPr>
            <w:r>
              <w:rPr>
                <w:rFonts w:ascii="Times New Roman" w:hAnsi="Times New Roman" w:cs="Times New Roman"/>
                <w:sz w:val="24"/>
                <w:szCs w:val="24"/>
                <w:lang w:val="pt-PT"/>
              </w:rPr>
              <w:t>(</w:t>
            </w:r>
            <w:r w:rsidR="00E57723" w:rsidRPr="00E57723">
              <w:rPr>
                <w:rFonts w:ascii="Times New Roman" w:hAnsi="Times New Roman" w:cs="Times New Roman"/>
                <w:sz w:val="24"/>
                <w:szCs w:val="24"/>
                <w:lang w:val="pt-PT"/>
              </w:rPr>
              <w:t>43,14 %</w:t>
            </w:r>
            <w:r>
              <w:rPr>
                <w:rFonts w:ascii="Times New Roman" w:hAnsi="Times New Roman" w:cs="Times New Roman"/>
                <w:sz w:val="24"/>
                <w:szCs w:val="24"/>
                <w:lang w:val="pt-PT"/>
              </w:rPr>
              <w:t xml:space="preserve">) </w:t>
            </w:r>
            <w:r w:rsidR="009B364D">
              <w:rPr>
                <w:rFonts w:ascii="Times New Roman" w:hAnsi="Times New Roman" w:cs="Times New Roman"/>
                <w:sz w:val="24"/>
                <w:szCs w:val="24"/>
                <w:lang w:val="pt-PT"/>
              </w:rPr>
              <w:t xml:space="preserve">\ </w:t>
            </w:r>
            <w:r>
              <w:rPr>
                <w:rFonts w:ascii="Times New Roman" w:hAnsi="Times New Roman" w:cs="Times New Roman"/>
                <w:sz w:val="24"/>
                <w:szCs w:val="24"/>
                <w:lang w:val="pt-PT"/>
              </w:rPr>
              <w:t>51,43%</w:t>
            </w:r>
            <w:r>
              <w:rPr>
                <w:rStyle w:val="FootnoteReference"/>
                <w:rFonts w:ascii="Times New Roman" w:hAnsi="Times New Roman" w:cs="Times New Roman"/>
                <w:sz w:val="24"/>
                <w:szCs w:val="24"/>
                <w:lang w:val="pt-PT"/>
              </w:rPr>
              <w:footnoteReference w:id="247"/>
            </w:r>
          </w:p>
        </w:tc>
      </w:tr>
    </w:tbl>
    <w:p w14:paraId="3A4B8567" w14:textId="77777777" w:rsidR="00EC2F09" w:rsidRDefault="00EC2F09" w:rsidP="005F279D">
      <w:pPr>
        <w:spacing w:after="0" w:line="360" w:lineRule="auto"/>
        <w:contextualSpacing/>
        <w:jc w:val="both"/>
        <w:rPr>
          <w:rFonts w:ascii="Times New Roman" w:hAnsi="Times New Roman" w:cs="Times New Roman"/>
          <w:sz w:val="20"/>
          <w:szCs w:val="20"/>
          <w:lang w:val="pt-PT"/>
        </w:rPr>
      </w:pPr>
    </w:p>
    <w:p w14:paraId="1DB908C0" w14:textId="77777777" w:rsidR="0084619D" w:rsidRDefault="00E57723" w:rsidP="008933B4">
      <w:pPr>
        <w:spacing w:after="0" w:line="360" w:lineRule="auto"/>
        <w:ind w:firstLine="72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Segundo a média dos países</w:t>
      </w:r>
      <w:r w:rsidR="004B43E8">
        <w:rPr>
          <w:rFonts w:ascii="Times New Roman" w:hAnsi="Times New Roman" w:cs="Times New Roman"/>
          <w:sz w:val="24"/>
          <w:szCs w:val="24"/>
          <w:lang w:val="pt-PT"/>
        </w:rPr>
        <w:t xml:space="preserve"> </w:t>
      </w:r>
      <w:r w:rsidRPr="00E57723">
        <w:rPr>
          <w:rFonts w:ascii="Times New Roman" w:hAnsi="Times New Roman" w:cs="Times New Roman"/>
          <w:sz w:val="24"/>
          <w:szCs w:val="24"/>
          <w:lang w:val="pt-PT"/>
        </w:rPr>
        <w:t xml:space="preserve">onde o voto é obrigatório a percentagem de abstenção é de 25,08%, enquanto os países onde o voto é facultativo a média da abstenção aponta nos 33,42%, porém os países onde verificamos a obrigação do exercício do sufrágio corresponde a países com um índice de pobreza </w:t>
      </w:r>
      <w:r w:rsidR="0084619D">
        <w:rPr>
          <w:rFonts w:ascii="Times New Roman" w:hAnsi="Times New Roman" w:cs="Times New Roman"/>
          <w:sz w:val="24"/>
          <w:szCs w:val="24"/>
          <w:lang w:val="pt-PT"/>
        </w:rPr>
        <w:t xml:space="preserve">é </w:t>
      </w:r>
      <w:r w:rsidRPr="00E57723">
        <w:rPr>
          <w:rFonts w:ascii="Times New Roman" w:hAnsi="Times New Roman" w:cs="Times New Roman"/>
          <w:sz w:val="24"/>
          <w:szCs w:val="24"/>
          <w:lang w:val="pt-PT"/>
        </w:rPr>
        <w:t>elevado</w:t>
      </w:r>
      <w:r w:rsidRPr="00E57723">
        <w:rPr>
          <w:rFonts w:ascii="Times New Roman" w:hAnsi="Times New Roman" w:cs="Times New Roman"/>
          <w:sz w:val="24"/>
          <w:szCs w:val="24"/>
          <w:vertAlign w:val="superscript"/>
          <w:lang w:val="pt-PT"/>
        </w:rPr>
        <w:footnoteReference w:id="248"/>
      </w:r>
      <w:r w:rsidRPr="00E57723">
        <w:rPr>
          <w:rFonts w:ascii="Times New Roman" w:hAnsi="Times New Roman" w:cs="Times New Roman"/>
          <w:sz w:val="24"/>
          <w:szCs w:val="24"/>
          <w:lang w:val="pt-PT"/>
        </w:rPr>
        <w:t xml:space="preserve"> ou que conseguiram a sua independência recentement</w:t>
      </w:r>
      <w:r w:rsidR="0084619D">
        <w:rPr>
          <w:rFonts w:ascii="Times New Roman" w:hAnsi="Times New Roman" w:cs="Times New Roman"/>
          <w:sz w:val="24"/>
          <w:szCs w:val="24"/>
          <w:lang w:val="pt-PT"/>
        </w:rPr>
        <w:t>e ou que mudaram de sistema polí</w:t>
      </w:r>
      <w:r w:rsidRPr="00E57723">
        <w:rPr>
          <w:rFonts w:ascii="Times New Roman" w:hAnsi="Times New Roman" w:cs="Times New Roman"/>
          <w:sz w:val="24"/>
          <w:szCs w:val="24"/>
          <w:lang w:val="pt-PT"/>
        </w:rPr>
        <w:t>tico também muito recentemente</w:t>
      </w:r>
      <w:r w:rsidRPr="00E57723">
        <w:rPr>
          <w:rFonts w:ascii="Times New Roman" w:hAnsi="Times New Roman" w:cs="Times New Roman"/>
          <w:sz w:val="24"/>
          <w:szCs w:val="24"/>
          <w:vertAlign w:val="superscript"/>
          <w:lang w:val="pt-PT"/>
        </w:rPr>
        <w:footnoteReference w:id="249"/>
      </w:r>
      <w:r w:rsidRPr="00E57723">
        <w:rPr>
          <w:rFonts w:ascii="Times New Roman" w:hAnsi="Times New Roman" w:cs="Times New Roman"/>
          <w:sz w:val="24"/>
          <w:szCs w:val="24"/>
          <w:lang w:val="pt-PT"/>
        </w:rPr>
        <w:t xml:space="preserve">. </w:t>
      </w:r>
    </w:p>
    <w:p w14:paraId="2E7D9DCC" w14:textId="2C5ED36F" w:rsidR="00303F67" w:rsidRDefault="00E57723" w:rsidP="00C25ADB">
      <w:pPr>
        <w:spacing w:after="0" w:line="360" w:lineRule="auto"/>
        <w:ind w:firstLine="72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Também em Portugal a lei eleitoral para a Assembleia Constituinte, DL n.º 621-C/75, de 15 de Novembro no art.º 84º/2, previa que os eleitores que não exercessem a capacidade eleitoral ativa seriam inelegíveis para a Assembleia Legislativa ou para os órgãos dirigentes de qualquer entidade pública durante um ano após o cometimento do não exercício do voto. Várias foram as leis que no ordenamento jurídico </w:t>
      </w:r>
      <w:r w:rsidR="0084619D">
        <w:rPr>
          <w:rFonts w:ascii="Times New Roman" w:hAnsi="Times New Roman" w:cs="Times New Roman"/>
          <w:sz w:val="24"/>
          <w:szCs w:val="24"/>
          <w:lang w:val="pt-PT"/>
        </w:rPr>
        <w:t>P</w:t>
      </w:r>
      <w:r w:rsidRPr="00E57723">
        <w:rPr>
          <w:rFonts w:ascii="Times New Roman" w:hAnsi="Times New Roman" w:cs="Times New Roman"/>
          <w:sz w:val="24"/>
          <w:szCs w:val="24"/>
          <w:lang w:val="pt-PT"/>
        </w:rPr>
        <w:t>ortuguês incorporam o ilícito eleitoral, com</w:t>
      </w:r>
      <w:r w:rsidR="007946CC">
        <w:rPr>
          <w:rFonts w:ascii="Times New Roman" w:hAnsi="Times New Roman" w:cs="Times New Roman"/>
          <w:sz w:val="24"/>
          <w:szCs w:val="24"/>
          <w:lang w:val="pt-PT"/>
        </w:rPr>
        <w:t>o exemplo disso temos o Decreto-</w:t>
      </w:r>
      <w:r w:rsidRPr="00E57723">
        <w:rPr>
          <w:rFonts w:ascii="Times New Roman" w:hAnsi="Times New Roman" w:cs="Times New Roman"/>
          <w:sz w:val="24"/>
          <w:szCs w:val="24"/>
          <w:lang w:val="pt-PT"/>
        </w:rPr>
        <w:t xml:space="preserve">Lei n.º 25-A/76 de 15 de Janeiro sanção que previa que os eleitores que não votassem constariam nas atas da assembleia de voto como registo nos termos do art.º 77/2 do </w:t>
      </w:r>
      <w:r w:rsidR="007946CC">
        <w:rPr>
          <w:rFonts w:ascii="Times New Roman" w:hAnsi="Times New Roman" w:cs="Times New Roman"/>
          <w:sz w:val="24"/>
          <w:szCs w:val="24"/>
          <w:lang w:val="pt-PT"/>
        </w:rPr>
        <w:t>D</w:t>
      </w:r>
      <w:r w:rsidRPr="00E57723">
        <w:rPr>
          <w:rFonts w:ascii="Times New Roman" w:hAnsi="Times New Roman" w:cs="Times New Roman"/>
          <w:sz w:val="24"/>
          <w:szCs w:val="24"/>
          <w:lang w:val="pt-PT"/>
        </w:rPr>
        <w:t>ecreto, com as posteriores correções, ten</w:t>
      </w:r>
      <w:r w:rsidR="007946CC">
        <w:rPr>
          <w:rFonts w:ascii="Times New Roman" w:hAnsi="Times New Roman" w:cs="Times New Roman"/>
          <w:sz w:val="24"/>
          <w:szCs w:val="24"/>
          <w:lang w:val="pt-PT"/>
        </w:rPr>
        <w:t>do em 1984 sido apresentado um P</w:t>
      </w:r>
      <w:r w:rsidRPr="00E57723">
        <w:rPr>
          <w:rFonts w:ascii="Times New Roman" w:hAnsi="Times New Roman" w:cs="Times New Roman"/>
          <w:sz w:val="24"/>
          <w:szCs w:val="24"/>
          <w:lang w:val="pt-PT"/>
        </w:rPr>
        <w:t>rojeto-</w:t>
      </w:r>
      <w:r w:rsidR="007946CC">
        <w:rPr>
          <w:rFonts w:ascii="Times New Roman" w:hAnsi="Times New Roman" w:cs="Times New Roman"/>
          <w:sz w:val="24"/>
          <w:szCs w:val="24"/>
          <w:lang w:val="pt-PT"/>
        </w:rPr>
        <w:t>L</w:t>
      </w:r>
      <w:r w:rsidRPr="00E57723">
        <w:rPr>
          <w:rFonts w:ascii="Times New Roman" w:hAnsi="Times New Roman" w:cs="Times New Roman"/>
          <w:sz w:val="24"/>
          <w:szCs w:val="24"/>
          <w:lang w:val="pt-PT"/>
        </w:rPr>
        <w:t>ei n.º 84/1</w:t>
      </w:r>
      <w:r w:rsidRPr="00E57723">
        <w:rPr>
          <w:rFonts w:ascii="Times New Roman" w:hAnsi="Times New Roman" w:cs="Times New Roman"/>
          <w:sz w:val="24"/>
          <w:szCs w:val="24"/>
          <w:vertAlign w:val="superscript"/>
          <w:lang w:val="pt-PT"/>
        </w:rPr>
        <w:footnoteReference w:id="250"/>
      </w:r>
      <w:r w:rsidRPr="00E57723">
        <w:rPr>
          <w:rFonts w:ascii="Times New Roman" w:hAnsi="Times New Roman" w:cs="Times New Roman"/>
          <w:sz w:val="24"/>
          <w:szCs w:val="24"/>
          <w:lang w:val="pt-PT"/>
        </w:rPr>
        <w:t xml:space="preserve"> que contemplava estabelecer sanções pecuniária para os incumpridores como forma de combater a abstenção que crescia deste as primeiras eleições após o 25 de Abril de 74, porém</w:t>
      </w:r>
      <w:r w:rsidR="007946CC">
        <w:rPr>
          <w:rFonts w:ascii="Times New Roman" w:hAnsi="Times New Roman" w:cs="Times New Roman"/>
          <w:sz w:val="24"/>
          <w:szCs w:val="24"/>
          <w:lang w:val="pt-PT"/>
        </w:rPr>
        <w:t xml:space="preserve"> esta Proposta foi chumbada</w:t>
      </w:r>
      <w:r w:rsidRPr="00E57723">
        <w:rPr>
          <w:rFonts w:ascii="Times New Roman" w:hAnsi="Times New Roman" w:cs="Times New Roman"/>
          <w:sz w:val="24"/>
          <w:szCs w:val="24"/>
          <w:lang w:val="pt-PT"/>
        </w:rPr>
        <w:t xml:space="preserve"> pela Assembleia da República Portuguesa</w:t>
      </w:r>
      <w:r w:rsidR="007946CC">
        <w:rPr>
          <w:rFonts w:ascii="Times New Roman" w:hAnsi="Times New Roman" w:cs="Times New Roman"/>
          <w:sz w:val="24"/>
          <w:szCs w:val="24"/>
          <w:lang w:val="pt-PT"/>
        </w:rPr>
        <w:t>.</w:t>
      </w:r>
    </w:p>
    <w:p w14:paraId="3D31C336" w14:textId="55062563" w:rsidR="00E57723" w:rsidRPr="00A158D4" w:rsidRDefault="00706BDD" w:rsidP="003E1341">
      <w:pPr>
        <w:pStyle w:val="Heading2"/>
        <w:numPr>
          <w:ilvl w:val="0"/>
          <w:numId w:val="17"/>
        </w:numPr>
      </w:pPr>
      <w:r>
        <w:lastRenderedPageBreak/>
        <w:t xml:space="preserve"> </w:t>
      </w:r>
      <w:bookmarkStart w:id="107" w:name="_Toc450239777"/>
      <w:r w:rsidR="00E57723" w:rsidRPr="00A158D4">
        <w:t xml:space="preserve">Vantagens e desvantagens do </w:t>
      </w:r>
      <w:r w:rsidR="004A083A">
        <w:t>Sufrágio</w:t>
      </w:r>
      <w:r w:rsidR="00E57723" w:rsidRPr="00A158D4">
        <w:t xml:space="preserve"> obrigatório</w:t>
      </w:r>
      <w:r w:rsidR="007773AD">
        <w:t>:</w:t>
      </w:r>
      <w:bookmarkEnd w:id="107"/>
    </w:p>
    <w:p w14:paraId="222606FE" w14:textId="77777777" w:rsidR="00424523" w:rsidRPr="00E57723" w:rsidRDefault="00424523" w:rsidP="00303F67">
      <w:pPr>
        <w:spacing w:after="0" w:line="360" w:lineRule="auto"/>
        <w:ind w:left="720"/>
        <w:contextualSpacing/>
        <w:rPr>
          <w:rFonts w:ascii="Times New Roman" w:hAnsi="Times New Roman" w:cs="Times New Roman"/>
          <w:b/>
          <w:bCs/>
          <w:sz w:val="24"/>
          <w:szCs w:val="24"/>
          <w:lang w:val="pt-PT"/>
        </w:rPr>
      </w:pPr>
    </w:p>
    <w:p w14:paraId="51BFF6BD" w14:textId="611EFA39" w:rsidR="00E57723" w:rsidRPr="00E57723" w:rsidRDefault="00E57723" w:rsidP="007946CC">
      <w:pPr>
        <w:spacing w:after="0" w:line="360" w:lineRule="auto"/>
        <w:ind w:firstLine="72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A implementação da obrigação do exercício da capacidade eleitoral ativa contribui para o aumento da participação dos ele</w:t>
      </w:r>
      <w:r w:rsidR="007946CC">
        <w:rPr>
          <w:rFonts w:ascii="Times New Roman" w:hAnsi="Times New Roman" w:cs="Times New Roman"/>
          <w:sz w:val="24"/>
          <w:szCs w:val="24"/>
          <w:lang w:val="pt-PT"/>
        </w:rPr>
        <w:t xml:space="preserve">itores na vida política do país, o </w:t>
      </w:r>
      <w:r w:rsidRPr="00E57723">
        <w:rPr>
          <w:rFonts w:ascii="Times New Roman" w:hAnsi="Times New Roman" w:cs="Times New Roman"/>
          <w:sz w:val="24"/>
          <w:szCs w:val="24"/>
          <w:lang w:val="pt-PT"/>
        </w:rPr>
        <w:t>que naturalmente reverte para o decréscimo nos valores da abstenção eleitoral</w:t>
      </w:r>
      <w:r w:rsidR="001578A3">
        <w:rPr>
          <w:rFonts w:ascii="Times New Roman" w:hAnsi="Times New Roman" w:cs="Times New Roman"/>
          <w:sz w:val="24"/>
          <w:szCs w:val="24"/>
          <w:lang w:val="pt-PT"/>
        </w:rPr>
        <w:t>.</w:t>
      </w:r>
    </w:p>
    <w:p w14:paraId="7C47312D" w14:textId="47793B4B" w:rsidR="007946CC" w:rsidRDefault="00E57723" w:rsidP="007946CC">
      <w:pPr>
        <w:spacing w:after="0" w:line="360" w:lineRule="auto"/>
        <w:ind w:firstLine="72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Uma das desvantagens</w:t>
      </w:r>
      <w:r w:rsidR="007946CC">
        <w:rPr>
          <w:rFonts w:ascii="Times New Roman" w:hAnsi="Times New Roman" w:cs="Times New Roman"/>
          <w:sz w:val="24"/>
          <w:szCs w:val="24"/>
          <w:lang w:val="pt-PT"/>
        </w:rPr>
        <w:t xml:space="preserve"> apresentada pelos defensores do Modelo de Voto Facultativo</w:t>
      </w:r>
      <w:r w:rsidRPr="00E57723">
        <w:rPr>
          <w:rFonts w:ascii="Times New Roman" w:hAnsi="Times New Roman" w:cs="Times New Roman"/>
          <w:sz w:val="24"/>
          <w:szCs w:val="24"/>
          <w:lang w:val="pt-PT"/>
        </w:rPr>
        <w:t xml:space="preserve"> é a sensação de que a imposição do exercício do sufrágio aos cidadãos atua como uma forma de coação, na medida em que para que uma imposição funcione é necessário que existam forças a atuar para exercer essa vontade que se</w:t>
      </w:r>
      <w:r w:rsidR="007946CC">
        <w:rPr>
          <w:rFonts w:ascii="Times New Roman" w:hAnsi="Times New Roman" w:cs="Times New Roman"/>
          <w:sz w:val="24"/>
          <w:szCs w:val="24"/>
          <w:lang w:val="pt-PT"/>
        </w:rPr>
        <w:t>ria imposta constitucionalmente</w:t>
      </w:r>
      <w:r w:rsidRPr="00E57723">
        <w:rPr>
          <w:rFonts w:ascii="Times New Roman" w:hAnsi="Times New Roman" w:cs="Times New Roman"/>
          <w:sz w:val="24"/>
          <w:szCs w:val="24"/>
          <w:lang w:val="pt-PT"/>
        </w:rPr>
        <w:t xml:space="preserve"> e deste modo </w:t>
      </w:r>
      <w:r w:rsidR="007946CC">
        <w:rPr>
          <w:rFonts w:ascii="Times New Roman" w:hAnsi="Times New Roman" w:cs="Times New Roman"/>
          <w:sz w:val="24"/>
          <w:szCs w:val="24"/>
          <w:lang w:val="pt-PT"/>
        </w:rPr>
        <w:t>a argumentação dos defensores pró Voto Facultativo</w:t>
      </w:r>
      <w:r w:rsidRPr="00E57723">
        <w:rPr>
          <w:rFonts w:ascii="Times New Roman" w:hAnsi="Times New Roman" w:cs="Times New Roman"/>
          <w:sz w:val="24"/>
          <w:szCs w:val="24"/>
          <w:lang w:val="pt-PT"/>
        </w:rPr>
        <w:t xml:space="preserve"> </w:t>
      </w:r>
      <w:r w:rsidR="0002150D">
        <w:rPr>
          <w:rFonts w:ascii="Times New Roman" w:hAnsi="Times New Roman" w:cs="Times New Roman"/>
          <w:sz w:val="24"/>
          <w:szCs w:val="24"/>
          <w:lang w:val="pt-PT"/>
        </w:rPr>
        <w:t>tende</w:t>
      </w:r>
      <w:r w:rsidR="007946CC">
        <w:rPr>
          <w:rFonts w:ascii="Times New Roman" w:hAnsi="Times New Roman" w:cs="Times New Roman"/>
          <w:sz w:val="24"/>
          <w:szCs w:val="24"/>
          <w:lang w:val="pt-PT"/>
        </w:rPr>
        <w:t xml:space="preserve"> a referir que este atua como uma </w:t>
      </w:r>
      <w:r w:rsidR="0002150D">
        <w:rPr>
          <w:rFonts w:ascii="Times New Roman" w:hAnsi="Times New Roman" w:cs="Times New Roman"/>
          <w:sz w:val="24"/>
          <w:szCs w:val="24"/>
          <w:lang w:val="pt-PT"/>
        </w:rPr>
        <w:t>imposição da vontade do cidadão eleitor</w:t>
      </w:r>
      <w:r w:rsidR="007946CC">
        <w:rPr>
          <w:rFonts w:ascii="Times New Roman" w:hAnsi="Times New Roman" w:cs="Times New Roman"/>
          <w:sz w:val="24"/>
          <w:szCs w:val="24"/>
          <w:lang w:val="pt-PT"/>
        </w:rPr>
        <w:t>,</w:t>
      </w:r>
      <w:r w:rsidRPr="00E57723">
        <w:rPr>
          <w:rFonts w:ascii="Times New Roman" w:hAnsi="Times New Roman" w:cs="Times New Roman"/>
          <w:sz w:val="24"/>
          <w:szCs w:val="24"/>
          <w:lang w:val="pt-PT"/>
        </w:rPr>
        <w:t xml:space="preserve"> aferi</w:t>
      </w:r>
      <w:r w:rsidR="007946CC">
        <w:rPr>
          <w:rFonts w:ascii="Times New Roman" w:hAnsi="Times New Roman" w:cs="Times New Roman"/>
          <w:sz w:val="24"/>
          <w:szCs w:val="24"/>
          <w:lang w:val="pt-PT"/>
        </w:rPr>
        <w:t>ndo</w:t>
      </w:r>
      <w:r w:rsidRPr="00E57723">
        <w:rPr>
          <w:rFonts w:ascii="Times New Roman" w:hAnsi="Times New Roman" w:cs="Times New Roman"/>
          <w:sz w:val="24"/>
          <w:szCs w:val="24"/>
          <w:lang w:val="pt-PT"/>
        </w:rPr>
        <w:t xml:space="preserve"> de inconstitucionalidade</w:t>
      </w:r>
      <w:r w:rsidR="007946CC">
        <w:rPr>
          <w:rFonts w:ascii="Times New Roman" w:hAnsi="Times New Roman" w:cs="Times New Roman"/>
          <w:sz w:val="24"/>
          <w:szCs w:val="24"/>
          <w:lang w:val="pt-PT"/>
        </w:rPr>
        <w:t>,</w:t>
      </w:r>
      <w:r w:rsidRPr="00E57723">
        <w:rPr>
          <w:rFonts w:ascii="Times New Roman" w:hAnsi="Times New Roman" w:cs="Times New Roman"/>
          <w:sz w:val="24"/>
          <w:szCs w:val="24"/>
          <w:lang w:val="pt-PT"/>
        </w:rPr>
        <w:t xml:space="preserve"> uma vez que nela não se reflete o verdadeiro sentido do voto.</w:t>
      </w:r>
      <w:r w:rsidR="007946CC">
        <w:rPr>
          <w:rFonts w:ascii="Times New Roman" w:hAnsi="Times New Roman" w:cs="Times New Roman"/>
          <w:sz w:val="24"/>
          <w:szCs w:val="24"/>
          <w:lang w:val="pt-PT"/>
        </w:rPr>
        <w:t xml:space="preserve"> Mas como </w:t>
      </w:r>
      <w:r w:rsidR="0002150D">
        <w:rPr>
          <w:rFonts w:ascii="Times New Roman" w:hAnsi="Times New Roman" w:cs="Times New Roman"/>
          <w:sz w:val="24"/>
          <w:szCs w:val="24"/>
          <w:lang w:val="pt-PT"/>
        </w:rPr>
        <w:t>podemos verificar anteriormente este</w:t>
      </w:r>
      <w:r w:rsidR="007946CC">
        <w:rPr>
          <w:rFonts w:ascii="Times New Roman" w:hAnsi="Times New Roman" w:cs="Times New Roman"/>
          <w:sz w:val="24"/>
          <w:szCs w:val="24"/>
          <w:lang w:val="pt-PT"/>
        </w:rPr>
        <w:t xml:space="preserve"> f</w:t>
      </w:r>
      <w:r w:rsidR="000F0C10">
        <w:rPr>
          <w:rFonts w:ascii="Times New Roman" w:hAnsi="Times New Roman" w:cs="Times New Roman"/>
          <w:sz w:val="24"/>
          <w:szCs w:val="24"/>
          <w:lang w:val="pt-PT"/>
        </w:rPr>
        <w:t>ato</w:t>
      </w:r>
      <w:r w:rsidR="007946CC">
        <w:rPr>
          <w:rFonts w:ascii="Times New Roman" w:hAnsi="Times New Roman" w:cs="Times New Roman"/>
          <w:sz w:val="24"/>
          <w:szCs w:val="24"/>
          <w:lang w:val="pt-PT"/>
        </w:rPr>
        <w:t>r não se apresentam c</w:t>
      </w:r>
      <w:r w:rsidR="0002150D">
        <w:rPr>
          <w:rFonts w:ascii="Times New Roman" w:hAnsi="Times New Roman" w:cs="Times New Roman"/>
          <w:sz w:val="24"/>
          <w:szCs w:val="24"/>
          <w:lang w:val="pt-PT"/>
        </w:rPr>
        <w:t>omo condicionantes nem delimita</w:t>
      </w:r>
      <w:r w:rsidR="007946CC">
        <w:rPr>
          <w:rFonts w:ascii="Times New Roman" w:hAnsi="Times New Roman" w:cs="Times New Roman"/>
          <w:sz w:val="24"/>
          <w:szCs w:val="24"/>
          <w:lang w:val="pt-PT"/>
        </w:rPr>
        <w:t xml:space="preserve"> qualquer escolha</w:t>
      </w:r>
      <w:r w:rsidR="0002150D">
        <w:rPr>
          <w:rFonts w:ascii="Times New Roman" w:hAnsi="Times New Roman" w:cs="Times New Roman"/>
          <w:sz w:val="24"/>
          <w:szCs w:val="24"/>
          <w:lang w:val="pt-PT"/>
        </w:rPr>
        <w:t xml:space="preserve"> que o cidadão eleitor possa tomar</w:t>
      </w:r>
      <w:r w:rsidR="007946CC">
        <w:rPr>
          <w:rFonts w:ascii="Times New Roman" w:hAnsi="Times New Roman" w:cs="Times New Roman"/>
          <w:sz w:val="24"/>
          <w:szCs w:val="24"/>
          <w:lang w:val="pt-PT"/>
        </w:rPr>
        <w:t>,</w:t>
      </w:r>
      <w:r w:rsidR="0002150D">
        <w:rPr>
          <w:rFonts w:ascii="Times New Roman" w:hAnsi="Times New Roman" w:cs="Times New Roman"/>
          <w:sz w:val="24"/>
          <w:szCs w:val="24"/>
          <w:lang w:val="pt-PT"/>
        </w:rPr>
        <w:t xml:space="preserve"> uma vez que o voto em branco contínua a ser uma pos</w:t>
      </w:r>
      <w:r w:rsidR="000F0C10">
        <w:rPr>
          <w:rFonts w:ascii="Times New Roman" w:hAnsi="Times New Roman" w:cs="Times New Roman"/>
          <w:sz w:val="24"/>
          <w:szCs w:val="24"/>
          <w:lang w:val="pt-PT"/>
        </w:rPr>
        <w:t xml:space="preserve">sibilidade legítima do eleitor, </w:t>
      </w:r>
      <w:r w:rsidR="007946CC">
        <w:rPr>
          <w:rFonts w:ascii="Times New Roman" w:hAnsi="Times New Roman" w:cs="Times New Roman"/>
          <w:sz w:val="24"/>
          <w:szCs w:val="24"/>
          <w:lang w:val="pt-PT"/>
        </w:rPr>
        <w:t>porém iremos analisar os argumentos pró e contra a aplicação do voto compulsório</w:t>
      </w:r>
      <w:r w:rsidR="0002150D">
        <w:rPr>
          <w:rFonts w:ascii="Times New Roman" w:hAnsi="Times New Roman" w:cs="Times New Roman"/>
          <w:sz w:val="24"/>
          <w:szCs w:val="24"/>
          <w:lang w:val="pt-PT"/>
        </w:rPr>
        <w:t xml:space="preserve"> no sistema eleitoral Português.</w:t>
      </w:r>
      <w:r w:rsidR="007946CC">
        <w:rPr>
          <w:rFonts w:ascii="Times New Roman" w:hAnsi="Times New Roman" w:cs="Times New Roman"/>
          <w:sz w:val="24"/>
          <w:szCs w:val="24"/>
          <w:lang w:val="pt-PT"/>
        </w:rPr>
        <w:t xml:space="preserve"> </w:t>
      </w:r>
    </w:p>
    <w:p w14:paraId="4C698D1F" w14:textId="52367BF7" w:rsidR="00E57723" w:rsidRPr="00E57723" w:rsidRDefault="00E57723" w:rsidP="007946CC">
      <w:pPr>
        <w:spacing w:after="0" w:line="360" w:lineRule="auto"/>
        <w:ind w:firstLine="72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  </w:t>
      </w:r>
    </w:p>
    <w:p w14:paraId="0857BDA6" w14:textId="77777777" w:rsidR="00E57723" w:rsidRDefault="00E57723" w:rsidP="00FA4CE8">
      <w:p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Os argumentos pró-sufrágio obrigatório são: </w:t>
      </w:r>
    </w:p>
    <w:p w14:paraId="6E6E61E5" w14:textId="77777777" w:rsidR="00FA4CE8" w:rsidRPr="00E57723" w:rsidRDefault="00FA4CE8" w:rsidP="00FA4CE8">
      <w:pPr>
        <w:spacing w:after="0" w:line="360" w:lineRule="auto"/>
        <w:contextualSpacing/>
        <w:jc w:val="both"/>
        <w:rPr>
          <w:rFonts w:ascii="Times New Roman" w:hAnsi="Times New Roman" w:cs="Times New Roman"/>
          <w:sz w:val="24"/>
          <w:szCs w:val="24"/>
          <w:lang w:val="pt-PT"/>
        </w:rPr>
      </w:pPr>
    </w:p>
    <w:p w14:paraId="2913458C" w14:textId="794521A9" w:rsidR="00E57723" w:rsidRPr="0084049D" w:rsidRDefault="00E57723" w:rsidP="003E1341">
      <w:pPr>
        <w:pStyle w:val="ListParagraph"/>
        <w:numPr>
          <w:ilvl w:val="0"/>
          <w:numId w:val="5"/>
        </w:numPr>
        <w:spacing w:after="0" w:line="360" w:lineRule="auto"/>
        <w:jc w:val="both"/>
        <w:rPr>
          <w:rFonts w:ascii="Times New Roman" w:hAnsi="Times New Roman" w:cs="Times New Roman"/>
          <w:sz w:val="24"/>
          <w:szCs w:val="24"/>
          <w:lang w:val="pt-PT"/>
        </w:rPr>
      </w:pPr>
      <w:r w:rsidRPr="0084049D">
        <w:rPr>
          <w:rFonts w:ascii="Times New Roman" w:hAnsi="Times New Roman" w:cs="Times New Roman"/>
          <w:sz w:val="24"/>
          <w:szCs w:val="24"/>
          <w:lang w:val="pt-PT"/>
        </w:rPr>
        <w:t xml:space="preserve">O </w:t>
      </w:r>
      <w:r w:rsidR="0002150D">
        <w:rPr>
          <w:rFonts w:ascii="Times New Roman" w:hAnsi="Times New Roman" w:cs="Times New Roman"/>
          <w:sz w:val="24"/>
          <w:szCs w:val="24"/>
          <w:lang w:val="pt-PT"/>
        </w:rPr>
        <w:t>sufrágio é tido</w:t>
      </w:r>
      <w:r w:rsidRPr="0084049D">
        <w:rPr>
          <w:rFonts w:ascii="Times New Roman" w:hAnsi="Times New Roman" w:cs="Times New Roman"/>
          <w:sz w:val="24"/>
          <w:szCs w:val="24"/>
          <w:lang w:val="pt-PT"/>
        </w:rPr>
        <w:t xml:space="preserve"> como um dever fundamental para com o Estado de Direito Democrático;</w:t>
      </w:r>
    </w:p>
    <w:p w14:paraId="635FE732" w14:textId="77777777" w:rsidR="00E57723" w:rsidRPr="00E57723" w:rsidRDefault="00E57723" w:rsidP="003E1341">
      <w:pPr>
        <w:numPr>
          <w:ilvl w:val="0"/>
          <w:numId w:val="5"/>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O aumento da participação eleitoral dos cidadãos;</w:t>
      </w:r>
    </w:p>
    <w:p w14:paraId="7135531C" w14:textId="77777777" w:rsidR="00E57723" w:rsidRPr="00E57723" w:rsidRDefault="00E57723" w:rsidP="003E1341">
      <w:pPr>
        <w:numPr>
          <w:ilvl w:val="0"/>
          <w:numId w:val="5"/>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Uma contribuição para a cidadania;</w:t>
      </w:r>
    </w:p>
    <w:p w14:paraId="25C2533B" w14:textId="77777777" w:rsidR="00E57723" w:rsidRPr="00E57723" w:rsidRDefault="00E57723" w:rsidP="003E1341">
      <w:pPr>
        <w:numPr>
          <w:ilvl w:val="0"/>
          <w:numId w:val="5"/>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A abstenção está a tomar proporções preocupantes;</w:t>
      </w:r>
    </w:p>
    <w:p w14:paraId="2AFFD43A" w14:textId="04C154E4" w:rsidR="00E57723" w:rsidRDefault="00E57723" w:rsidP="003E1341">
      <w:pPr>
        <w:numPr>
          <w:ilvl w:val="0"/>
          <w:numId w:val="5"/>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A obrigatoriedade do sufrágio </w:t>
      </w:r>
      <w:r w:rsidR="0002150D">
        <w:rPr>
          <w:rFonts w:ascii="Times New Roman" w:hAnsi="Times New Roman" w:cs="Times New Roman"/>
          <w:sz w:val="24"/>
          <w:szCs w:val="24"/>
          <w:lang w:val="pt-PT"/>
        </w:rPr>
        <w:t>não constitui nenhuma violação C</w:t>
      </w:r>
      <w:r w:rsidRPr="00E57723">
        <w:rPr>
          <w:rFonts w:ascii="Times New Roman" w:hAnsi="Times New Roman" w:cs="Times New Roman"/>
          <w:sz w:val="24"/>
          <w:szCs w:val="24"/>
          <w:lang w:val="pt-PT"/>
        </w:rPr>
        <w:t>onstitucional uma vez que os direitos fundamentais da livre escolha e do secretismo permanecem salvaguardados;</w:t>
      </w:r>
    </w:p>
    <w:p w14:paraId="1DFF83C2" w14:textId="77777777" w:rsidR="00FA4CE8" w:rsidRPr="00E57723" w:rsidRDefault="00FA4CE8" w:rsidP="00FA4CE8">
      <w:pPr>
        <w:spacing w:after="0" w:line="360" w:lineRule="auto"/>
        <w:ind w:left="1080"/>
        <w:contextualSpacing/>
        <w:jc w:val="both"/>
        <w:rPr>
          <w:rFonts w:ascii="Times New Roman" w:hAnsi="Times New Roman" w:cs="Times New Roman"/>
          <w:sz w:val="24"/>
          <w:szCs w:val="24"/>
          <w:lang w:val="pt-PT"/>
        </w:rPr>
      </w:pPr>
    </w:p>
    <w:p w14:paraId="65BC3A04" w14:textId="139BA537" w:rsidR="00E57723" w:rsidRPr="0084049D" w:rsidRDefault="00E57723" w:rsidP="00FA4CE8">
      <w:pPr>
        <w:spacing w:after="0" w:line="360" w:lineRule="auto"/>
        <w:ind w:firstLine="36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Como vimos o sufrágio facultativo não é uma realidade </w:t>
      </w:r>
      <w:r w:rsidR="00BC51EF">
        <w:rPr>
          <w:rFonts w:ascii="Times New Roman" w:hAnsi="Times New Roman" w:cs="Times New Roman"/>
          <w:sz w:val="24"/>
          <w:szCs w:val="24"/>
          <w:lang w:val="pt-PT"/>
        </w:rPr>
        <w:t xml:space="preserve">conhecida </w:t>
      </w:r>
      <w:r w:rsidRPr="00E57723">
        <w:rPr>
          <w:rFonts w:ascii="Times New Roman" w:hAnsi="Times New Roman" w:cs="Times New Roman"/>
          <w:sz w:val="24"/>
          <w:szCs w:val="24"/>
          <w:lang w:val="pt-PT"/>
        </w:rPr>
        <w:t>em alguns países</w:t>
      </w:r>
      <w:r w:rsidR="00BC51EF">
        <w:rPr>
          <w:rFonts w:ascii="Times New Roman" w:hAnsi="Times New Roman" w:cs="Times New Roman"/>
          <w:sz w:val="24"/>
          <w:szCs w:val="24"/>
          <w:lang w:val="pt-PT"/>
        </w:rPr>
        <w:t>, como é o caso do Brasil</w:t>
      </w:r>
      <w:r w:rsidRPr="00E57723">
        <w:rPr>
          <w:rFonts w:ascii="Times New Roman" w:hAnsi="Times New Roman" w:cs="Times New Roman"/>
          <w:sz w:val="24"/>
          <w:szCs w:val="24"/>
          <w:lang w:val="pt-PT"/>
        </w:rPr>
        <w:t xml:space="preserve"> e a maioria dos países Sul-Americanos, a base dessa obrigação está na concretização da capacidade eleitoral ativa como um direito f</w:t>
      </w:r>
      <w:r w:rsidR="0002150D">
        <w:rPr>
          <w:rFonts w:ascii="Times New Roman" w:hAnsi="Times New Roman" w:cs="Times New Roman"/>
          <w:sz w:val="24"/>
          <w:szCs w:val="24"/>
          <w:lang w:val="pt-PT"/>
        </w:rPr>
        <w:t>undamental do cidadão eleitoral</w:t>
      </w:r>
      <w:r w:rsidRPr="00E57723">
        <w:rPr>
          <w:rFonts w:ascii="Times New Roman" w:hAnsi="Times New Roman" w:cs="Times New Roman"/>
          <w:sz w:val="24"/>
          <w:szCs w:val="24"/>
          <w:lang w:val="pt-PT"/>
        </w:rPr>
        <w:t xml:space="preserve"> mas também como um dever fundamental deste para com a sua Pátria</w:t>
      </w:r>
      <w:r w:rsidR="0002150D">
        <w:rPr>
          <w:rFonts w:ascii="Times New Roman" w:hAnsi="Times New Roman" w:cs="Times New Roman"/>
          <w:sz w:val="24"/>
          <w:szCs w:val="24"/>
          <w:lang w:val="pt-PT"/>
        </w:rPr>
        <w:t>.</w:t>
      </w:r>
      <w:r w:rsidR="008975E4">
        <w:rPr>
          <w:rFonts w:ascii="Times New Roman" w:hAnsi="Times New Roman" w:cs="Times New Roman"/>
          <w:sz w:val="24"/>
          <w:szCs w:val="24"/>
          <w:lang w:val="pt-PT"/>
        </w:rPr>
        <w:t xml:space="preserve"> </w:t>
      </w:r>
      <w:r w:rsidRPr="00E57723">
        <w:rPr>
          <w:rFonts w:ascii="Times New Roman" w:hAnsi="Times New Roman" w:cs="Times New Roman"/>
          <w:sz w:val="24"/>
          <w:szCs w:val="24"/>
          <w:lang w:val="pt-PT"/>
        </w:rPr>
        <w:t>Esta ideia</w:t>
      </w:r>
      <w:r w:rsidR="0002150D">
        <w:rPr>
          <w:rFonts w:ascii="Times New Roman" w:hAnsi="Times New Roman" w:cs="Times New Roman"/>
          <w:sz w:val="24"/>
          <w:szCs w:val="24"/>
          <w:lang w:val="pt-PT"/>
        </w:rPr>
        <w:t>, de obrigado o cidadão a participar na vida pública do seu País,</w:t>
      </w:r>
      <w:r w:rsidRPr="00E57723">
        <w:rPr>
          <w:rFonts w:ascii="Times New Roman" w:hAnsi="Times New Roman" w:cs="Times New Roman"/>
          <w:sz w:val="24"/>
          <w:szCs w:val="24"/>
          <w:lang w:val="pt-PT"/>
        </w:rPr>
        <w:t xml:space="preserve"> </w:t>
      </w:r>
      <w:r w:rsidR="0002150D">
        <w:rPr>
          <w:rFonts w:ascii="Times New Roman" w:hAnsi="Times New Roman" w:cs="Times New Roman"/>
          <w:sz w:val="24"/>
          <w:szCs w:val="24"/>
          <w:lang w:val="pt-PT"/>
        </w:rPr>
        <w:t xml:space="preserve">tem assento </w:t>
      </w:r>
      <w:r w:rsidR="0002150D">
        <w:rPr>
          <w:rFonts w:ascii="Times New Roman" w:hAnsi="Times New Roman" w:cs="Times New Roman"/>
          <w:sz w:val="24"/>
          <w:szCs w:val="24"/>
          <w:lang w:val="pt-PT"/>
        </w:rPr>
        <w:lastRenderedPageBreak/>
        <w:t>numa ideia de dever cívico, e como defende o Jurista e L</w:t>
      </w:r>
      <w:r w:rsidRPr="00E57723">
        <w:rPr>
          <w:rFonts w:ascii="Times New Roman" w:hAnsi="Times New Roman" w:cs="Times New Roman"/>
          <w:sz w:val="24"/>
          <w:szCs w:val="24"/>
          <w:lang w:val="pt-PT"/>
        </w:rPr>
        <w:t xml:space="preserve">egislador </w:t>
      </w:r>
      <w:r w:rsidR="0002150D">
        <w:rPr>
          <w:rFonts w:ascii="Times New Roman" w:hAnsi="Times New Roman" w:cs="Times New Roman"/>
          <w:sz w:val="24"/>
          <w:szCs w:val="24"/>
          <w:lang w:val="pt-PT"/>
        </w:rPr>
        <w:t>B</w:t>
      </w:r>
      <w:r w:rsidRPr="00E57723">
        <w:rPr>
          <w:rFonts w:ascii="Times New Roman" w:hAnsi="Times New Roman" w:cs="Times New Roman"/>
          <w:sz w:val="24"/>
          <w:szCs w:val="24"/>
          <w:lang w:val="pt-PT"/>
        </w:rPr>
        <w:t>rasileiro Nelson de Souza Ramalho</w:t>
      </w:r>
      <w:r w:rsidRPr="00E57723">
        <w:rPr>
          <w:rFonts w:ascii="Times New Roman" w:hAnsi="Times New Roman" w:cs="Times New Roman"/>
          <w:sz w:val="24"/>
          <w:szCs w:val="24"/>
          <w:vertAlign w:val="superscript"/>
          <w:lang w:val="pt-PT"/>
        </w:rPr>
        <w:footnoteReference w:id="251"/>
      </w:r>
      <w:r w:rsidRPr="00E57723">
        <w:rPr>
          <w:rFonts w:ascii="Times New Roman" w:hAnsi="Times New Roman" w:cs="Times New Roman"/>
          <w:sz w:val="24"/>
          <w:szCs w:val="24"/>
          <w:lang w:val="pt-PT"/>
        </w:rPr>
        <w:t xml:space="preserve"> </w:t>
      </w:r>
      <w:r w:rsidR="008975E4">
        <w:rPr>
          <w:rFonts w:ascii="Times New Roman" w:hAnsi="Times New Roman" w:cs="Times New Roman"/>
          <w:sz w:val="24"/>
          <w:szCs w:val="24"/>
          <w:lang w:val="pt-PT"/>
        </w:rPr>
        <w:t xml:space="preserve">que </w:t>
      </w:r>
      <w:r w:rsidRPr="00E57723">
        <w:rPr>
          <w:rFonts w:ascii="Times New Roman" w:hAnsi="Times New Roman" w:cs="Times New Roman"/>
          <w:sz w:val="24"/>
          <w:szCs w:val="24"/>
          <w:lang w:val="pt-PT"/>
        </w:rPr>
        <w:t xml:space="preserve">propõe na </w:t>
      </w:r>
      <w:r w:rsidR="008975E4">
        <w:rPr>
          <w:rFonts w:ascii="Times New Roman" w:hAnsi="Times New Roman" w:cs="Times New Roman"/>
          <w:sz w:val="24"/>
          <w:szCs w:val="24"/>
          <w:lang w:val="pt-PT"/>
        </w:rPr>
        <w:t>s</w:t>
      </w:r>
      <w:r w:rsidRPr="00E57723">
        <w:rPr>
          <w:rFonts w:ascii="Times New Roman" w:hAnsi="Times New Roman" w:cs="Times New Roman"/>
          <w:sz w:val="24"/>
          <w:szCs w:val="24"/>
          <w:lang w:val="pt-PT"/>
        </w:rPr>
        <w:t xml:space="preserve">ua teoria que o </w:t>
      </w:r>
      <w:r w:rsidRPr="0084049D">
        <w:rPr>
          <w:rFonts w:ascii="Times New Roman" w:hAnsi="Times New Roman" w:cs="Times New Roman"/>
          <w:sz w:val="24"/>
          <w:szCs w:val="24"/>
          <w:lang w:val="pt-PT"/>
        </w:rPr>
        <w:t>sufrágio facultativo é uma norma   imperfeita, uma vez que parte da sua génese ser um dever públi</w:t>
      </w:r>
      <w:r w:rsidR="0002150D">
        <w:rPr>
          <w:rFonts w:ascii="Times New Roman" w:hAnsi="Times New Roman" w:cs="Times New Roman"/>
          <w:sz w:val="24"/>
          <w:szCs w:val="24"/>
          <w:lang w:val="pt-PT"/>
        </w:rPr>
        <w:t>co para com o Estado de Direito</w:t>
      </w:r>
      <w:r w:rsidRPr="0084049D">
        <w:rPr>
          <w:rFonts w:ascii="Times New Roman" w:hAnsi="Times New Roman" w:cs="Times New Roman"/>
          <w:sz w:val="24"/>
          <w:szCs w:val="24"/>
          <w:lang w:val="pt-PT"/>
        </w:rPr>
        <w:t xml:space="preserve"> e deste modo o sufrágio obrigatório reveste a natureza de dever cívico ou moral e assume também a natureza de dever jurídico. Não nos podemos esquecer que o n.º 2 do art.º 49.º da CRP refere que o exercício de suf</w:t>
      </w:r>
      <w:r w:rsidR="0002150D">
        <w:rPr>
          <w:rFonts w:ascii="Times New Roman" w:hAnsi="Times New Roman" w:cs="Times New Roman"/>
          <w:sz w:val="24"/>
          <w:szCs w:val="24"/>
          <w:lang w:val="pt-PT"/>
        </w:rPr>
        <w:t>rágio constitui um dever cívico</w:t>
      </w:r>
      <w:r w:rsidRPr="0084049D">
        <w:rPr>
          <w:rFonts w:ascii="Times New Roman" w:hAnsi="Times New Roman" w:cs="Times New Roman"/>
          <w:sz w:val="24"/>
          <w:szCs w:val="24"/>
          <w:lang w:val="pt-PT"/>
        </w:rPr>
        <w:t xml:space="preserve"> e daí departe o pensamento que a sua imposição </w:t>
      </w:r>
      <w:r w:rsidR="00A81615" w:rsidRPr="0084049D">
        <w:rPr>
          <w:rFonts w:ascii="Times New Roman" w:hAnsi="Times New Roman" w:cs="Times New Roman"/>
          <w:sz w:val="24"/>
          <w:szCs w:val="24"/>
          <w:lang w:val="pt-PT"/>
        </w:rPr>
        <w:t>será,</w:t>
      </w:r>
      <w:r w:rsidR="0002150D">
        <w:rPr>
          <w:rFonts w:ascii="Times New Roman" w:hAnsi="Times New Roman" w:cs="Times New Roman"/>
          <w:sz w:val="24"/>
          <w:szCs w:val="24"/>
          <w:lang w:val="pt-PT"/>
        </w:rPr>
        <w:t xml:space="preserve"> contudo legí</w:t>
      </w:r>
      <w:r w:rsidRPr="0084049D">
        <w:rPr>
          <w:rFonts w:ascii="Times New Roman" w:hAnsi="Times New Roman" w:cs="Times New Roman"/>
          <w:sz w:val="24"/>
          <w:szCs w:val="24"/>
          <w:lang w:val="pt-PT"/>
        </w:rPr>
        <w:t>tima e Constitucional</w:t>
      </w:r>
      <w:r w:rsidR="008975E4">
        <w:rPr>
          <w:rFonts w:ascii="Times New Roman" w:hAnsi="Times New Roman" w:cs="Times New Roman"/>
          <w:sz w:val="24"/>
          <w:szCs w:val="24"/>
          <w:lang w:val="pt-PT"/>
        </w:rPr>
        <w:t xml:space="preserve"> protelada pela Constituição da República Portuguesa.</w:t>
      </w:r>
      <w:r w:rsidRPr="0084049D">
        <w:rPr>
          <w:rFonts w:ascii="Times New Roman" w:hAnsi="Times New Roman" w:cs="Times New Roman"/>
          <w:sz w:val="24"/>
          <w:szCs w:val="24"/>
          <w:lang w:val="pt-PT"/>
        </w:rPr>
        <w:t xml:space="preserve"> </w:t>
      </w:r>
    </w:p>
    <w:p w14:paraId="30704D40" w14:textId="7BBD47CA" w:rsidR="008975E4" w:rsidRDefault="00E57723" w:rsidP="008975E4">
      <w:pPr>
        <w:spacing w:line="360" w:lineRule="auto"/>
        <w:ind w:firstLine="36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Podemos observar pela análise das tabelas</w:t>
      </w:r>
      <w:r w:rsidR="008975E4">
        <w:rPr>
          <w:rFonts w:ascii="Times New Roman" w:hAnsi="Times New Roman" w:cs="Times New Roman"/>
          <w:sz w:val="24"/>
          <w:szCs w:val="24"/>
          <w:lang w:val="pt-PT"/>
        </w:rPr>
        <w:t xml:space="preserve"> (1 a 5) </w:t>
      </w:r>
      <w:r w:rsidRPr="00E57723">
        <w:rPr>
          <w:rFonts w:ascii="Times New Roman" w:hAnsi="Times New Roman" w:cs="Times New Roman"/>
          <w:sz w:val="24"/>
          <w:szCs w:val="24"/>
          <w:lang w:val="pt-PT"/>
        </w:rPr>
        <w:t>que o nível de participação nos países onde o voto é obrigatório é substancialmente mais elevado que nos países onde este é facultativo, desta forma podemos concretizar que neste sentido os números da abstenção iriam</w:t>
      </w:r>
      <w:r w:rsidR="0002150D">
        <w:rPr>
          <w:rFonts w:ascii="Times New Roman" w:hAnsi="Times New Roman" w:cs="Times New Roman"/>
          <w:sz w:val="24"/>
          <w:szCs w:val="24"/>
          <w:lang w:val="pt-PT"/>
        </w:rPr>
        <w:t xml:space="preserve"> certamente baixar </w:t>
      </w:r>
      <w:r w:rsidRPr="00E57723">
        <w:rPr>
          <w:rFonts w:ascii="Times New Roman" w:hAnsi="Times New Roman" w:cs="Times New Roman"/>
          <w:sz w:val="24"/>
          <w:szCs w:val="24"/>
          <w:lang w:val="pt-PT"/>
        </w:rPr>
        <w:t xml:space="preserve">com a implementação de uma norma de direito eleitoral que impusesse o voto como um dever cívico e desse modo como uma obrigação para com o Estado de Direito Democrático.  </w:t>
      </w:r>
    </w:p>
    <w:p w14:paraId="6DDC35CA" w14:textId="77777777" w:rsidR="0002150D" w:rsidRDefault="00E57723" w:rsidP="008975E4">
      <w:pPr>
        <w:spacing w:line="360" w:lineRule="auto"/>
        <w:ind w:firstLine="36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A imposição do sufrágio iria </w:t>
      </w:r>
      <w:r w:rsidR="0084049D">
        <w:rPr>
          <w:rFonts w:ascii="Times New Roman" w:hAnsi="Times New Roman" w:cs="Times New Roman"/>
          <w:sz w:val="24"/>
          <w:szCs w:val="24"/>
          <w:lang w:val="pt-PT"/>
        </w:rPr>
        <w:t xml:space="preserve">trazer </w:t>
      </w:r>
      <w:r w:rsidRPr="00E57723">
        <w:rPr>
          <w:rFonts w:ascii="Times New Roman" w:hAnsi="Times New Roman" w:cs="Times New Roman"/>
          <w:sz w:val="24"/>
          <w:szCs w:val="24"/>
          <w:lang w:val="pt-PT"/>
        </w:rPr>
        <w:t>com muitas certezas o debate sobre a sua legitimidade</w:t>
      </w:r>
      <w:r w:rsidR="008975E4">
        <w:rPr>
          <w:rFonts w:ascii="Times New Roman" w:hAnsi="Times New Roman" w:cs="Times New Roman"/>
          <w:sz w:val="24"/>
          <w:szCs w:val="24"/>
          <w:lang w:val="pt-PT"/>
        </w:rPr>
        <w:t>,</w:t>
      </w:r>
      <w:r w:rsidR="0002150D">
        <w:rPr>
          <w:rFonts w:ascii="Times New Roman" w:hAnsi="Times New Roman" w:cs="Times New Roman"/>
          <w:sz w:val="24"/>
          <w:szCs w:val="24"/>
          <w:lang w:val="pt-PT"/>
        </w:rPr>
        <w:t xml:space="preserve"> e irí</w:t>
      </w:r>
      <w:r w:rsidRPr="00E57723">
        <w:rPr>
          <w:rFonts w:ascii="Times New Roman" w:hAnsi="Times New Roman" w:cs="Times New Roman"/>
          <w:sz w:val="24"/>
          <w:szCs w:val="24"/>
          <w:lang w:val="pt-PT"/>
        </w:rPr>
        <w:t xml:space="preserve">amos </w:t>
      </w:r>
      <w:r w:rsidR="0002150D">
        <w:rPr>
          <w:rFonts w:ascii="Times New Roman" w:hAnsi="Times New Roman" w:cs="Times New Roman"/>
          <w:sz w:val="24"/>
          <w:szCs w:val="24"/>
          <w:lang w:val="pt-PT"/>
        </w:rPr>
        <w:t>ter a possibilidade de assistir a diversos</w:t>
      </w:r>
      <w:r w:rsidRPr="00E57723">
        <w:rPr>
          <w:rFonts w:ascii="Times New Roman" w:hAnsi="Times New Roman" w:cs="Times New Roman"/>
          <w:sz w:val="24"/>
          <w:szCs w:val="24"/>
          <w:lang w:val="pt-PT"/>
        </w:rPr>
        <w:t xml:space="preserve"> debates de fações pró e fações contra a sua incrementação, a verdade é que a sua implementação iria certamente trazer durante os primeiros atos eleitorais</w:t>
      </w:r>
      <w:r w:rsidR="0002150D">
        <w:rPr>
          <w:rFonts w:ascii="Times New Roman" w:hAnsi="Times New Roman" w:cs="Times New Roman"/>
          <w:sz w:val="24"/>
          <w:szCs w:val="24"/>
          <w:lang w:val="pt-PT"/>
        </w:rPr>
        <w:t>,</w:t>
      </w:r>
      <w:r w:rsidRPr="00E57723">
        <w:rPr>
          <w:rFonts w:ascii="Times New Roman" w:hAnsi="Times New Roman" w:cs="Times New Roman"/>
          <w:sz w:val="24"/>
          <w:szCs w:val="24"/>
          <w:lang w:val="pt-PT"/>
        </w:rPr>
        <w:t xml:space="preserve"> a necessidade de saber mais sobre a sua leg</w:t>
      </w:r>
      <w:r w:rsidR="0002150D">
        <w:rPr>
          <w:rFonts w:ascii="Times New Roman" w:hAnsi="Times New Roman" w:cs="Times New Roman"/>
          <w:sz w:val="24"/>
          <w:szCs w:val="24"/>
          <w:lang w:val="pt-PT"/>
        </w:rPr>
        <w:t>itimidade e o porquê de es</w:t>
      </w:r>
      <w:r w:rsidRPr="00E57723">
        <w:rPr>
          <w:rFonts w:ascii="Times New Roman" w:hAnsi="Times New Roman" w:cs="Times New Roman"/>
          <w:sz w:val="24"/>
          <w:szCs w:val="24"/>
          <w:lang w:val="pt-PT"/>
        </w:rPr>
        <w:t>te ser imposto aos cidadão, contribuiria assim certamente numa fase inicial para que o tema fosse amplamente reaberto e que novamente se debatesse a importância da participação ativa de toda a sociedade na escolha dos seus governantes.</w:t>
      </w:r>
    </w:p>
    <w:p w14:paraId="4A9CF147" w14:textId="34088469" w:rsidR="00E57723" w:rsidRPr="00E57723" w:rsidRDefault="0084049D" w:rsidP="008975E4">
      <w:pPr>
        <w:spacing w:line="360" w:lineRule="auto"/>
        <w:ind w:firstLine="36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E57723" w:rsidRPr="00E57723">
        <w:rPr>
          <w:rFonts w:ascii="Times New Roman" w:hAnsi="Times New Roman" w:cs="Times New Roman"/>
          <w:sz w:val="24"/>
          <w:szCs w:val="24"/>
          <w:lang w:val="pt-PT"/>
        </w:rPr>
        <w:t>Como vimos anteriormente os valores da abstenção não param de aumentar de ano para ano, após cada ato eleitoral, a implementação da obrigação do exercício do sufrágio, obrigaria esta tendência a baixar, nem que fosse nos primeiros atos eleitorais.</w:t>
      </w:r>
    </w:p>
    <w:p w14:paraId="15EC4049" w14:textId="4EFB6724" w:rsidR="00E57723" w:rsidRPr="00E57723" w:rsidRDefault="00E57723" w:rsidP="00BC51EF">
      <w:pPr>
        <w:spacing w:line="360" w:lineRule="auto"/>
        <w:ind w:firstLine="36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Vimos anteriormente que o Tribunal Europeu dos Direitos do Homem considerou em 1971</w:t>
      </w:r>
      <w:r w:rsidR="00BE0020">
        <w:rPr>
          <w:rStyle w:val="FootnoteReference"/>
          <w:rFonts w:ascii="Times New Roman" w:hAnsi="Times New Roman" w:cs="Times New Roman"/>
          <w:sz w:val="24"/>
          <w:szCs w:val="24"/>
          <w:lang w:val="pt-PT"/>
        </w:rPr>
        <w:footnoteReference w:id="252"/>
      </w:r>
      <w:r w:rsidRPr="00E57723">
        <w:rPr>
          <w:rFonts w:ascii="Times New Roman" w:hAnsi="Times New Roman" w:cs="Times New Roman"/>
          <w:sz w:val="24"/>
          <w:szCs w:val="24"/>
          <w:lang w:val="pt-PT"/>
        </w:rPr>
        <w:t xml:space="preserve"> que a imposição do sufrágio aos cidadãos </w:t>
      </w:r>
      <w:r w:rsidR="00F46896">
        <w:rPr>
          <w:rFonts w:ascii="Times New Roman" w:hAnsi="Times New Roman" w:cs="Times New Roman"/>
          <w:sz w:val="24"/>
          <w:szCs w:val="24"/>
          <w:lang w:val="pt-PT"/>
        </w:rPr>
        <w:t xml:space="preserve">pela Lei Eleitoral Belga, </w:t>
      </w:r>
      <w:r w:rsidRPr="00E57723">
        <w:rPr>
          <w:rFonts w:ascii="Times New Roman" w:hAnsi="Times New Roman" w:cs="Times New Roman"/>
          <w:sz w:val="24"/>
          <w:szCs w:val="24"/>
          <w:lang w:val="pt-PT"/>
        </w:rPr>
        <w:t>não constituía nenhuma violação à democracia,</w:t>
      </w:r>
      <w:r w:rsidR="00CB4EF3">
        <w:rPr>
          <w:rFonts w:ascii="Times New Roman" w:hAnsi="Times New Roman" w:cs="Times New Roman"/>
          <w:sz w:val="24"/>
          <w:szCs w:val="24"/>
          <w:lang w:val="pt-PT"/>
        </w:rPr>
        <w:t xml:space="preserve"> porém, </w:t>
      </w:r>
      <w:r w:rsidRPr="00E57723">
        <w:rPr>
          <w:rFonts w:ascii="Times New Roman" w:hAnsi="Times New Roman" w:cs="Times New Roman"/>
          <w:sz w:val="24"/>
          <w:szCs w:val="24"/>
          <w:lang w:val="pt-PT"/>
        </w:rPr>
        <w:t xml:space="preserve">certo </w:t>
      </w:r>
      <w:r w:rsidR="00CB4EF3">
        <w:rPr>
          <w:rFonts w:ascii="Times New Roman" w:hAnsi="Times New Roman" w:cs="Times New Roman"/>
          <w:sz w:val="24"/>
          <w:szCs w:val="24"/>
          <w:lang w:val="pt-PT"/>
        </w:rPr>
        <w:t xml:space="preserve">é </w:t>
      </w:r>
      <w:r w:rsidRPr="00E57723">
        <w:rPr>
          <w:rFonts w:ascii="Times New Roman" w:hAnsi="Times New Roman" w:cs="Times New Roman"/>
          <w:sz w:val="24"/>
          <w:szCs w:val="24"/>
          <w:lang w:val="pt-PT"/>
        </w:rPr>
        <w:t>que a Constituição da República Portugues</w:t>
      </w:r>
      <w:r w:rsidR="00F46896">
        <w:rPr>
          <w:rFonts w:ascii="Times New Roman" w:hAnsi="Times New Roman" w:cs="Times New Roman"/>
          <w:sz w:val="24"/>
          <w:szCs w:val="24"/>
          <w:lang w:val="pt-PT"/>
        </w:rPr>
        <w:t>a</w:t>
      </w:r>
      <w:r w:rsidRPr="00E57723">
        <w:rPr>
          <w:rFonts w:ascii="Times New Roman" w:hAnsi="Times New Roman" w:cs="Times New Roman"/>
          <w:sz w:val="24"/>
          <w:szCs w:val="24"/>
          <w:lang w:val="pt-PT"/>
        </w:rPr>
        <w:t xml:space="preserve"> reserva algumas liberdades ao cidadão, mas também é certo que </w:t>
      </w:r>
      <w:r w:rsidRPr="00E57723">
        <w:rPr>
          <w:rFonts w:ascii="Times New Roman" w:hAnsi="Times New Roman" w:cs="Times New Roman"/>
          <w:sz w:val="24"/>
          <w:szCs w:val="24"/>
          <w:lang w:val="pt-PT"/>
        </w:rPr>
        <w:lastRenderedPageBreak/>
        <w:t>estas liberdades estão sempre condicionadas por leis, pois sem elas a vida em sociedade não seria possível ou pelo menos de uma forma civilizada, o voto obrigatório passaria a ser contemplad</w:t>
      </w:r>
      <w:r w:rsidR="00F46896">
        <w:rPr>
          <w:rFonts w:ascii="Times New Roman" w:hAnsi="Times New Roman" w:cs="Times New Roman"/>
          <w:sz w:val="24"/>
          <w:szCs w:val="24"/>
          <w:lang w:val="pt-PT"/>
        </w:rPr>
        <w:t>o</w:t>
      </w:r>
      <w:r w:rsidRPr="00E57723">
        <w:rPr>
          <w:rFonts w:ascii="Times New Roman" w:hAnsi="Times New Roman" w:cs="Times New Roman"/>
          <w:sz w:val="24"/>
          <w:szCs w:val="24"/>
          <w:lang w:val="pt-PT"/>
        </w:rPr>
        <w:t xml:space="preserve"> como norma de Direito Eleitoral fazendo parte da Lei Eleitoral com o único propósito de garantir a participação do cidadão na hora de eleger os seus representantes</w:t>
      </w:r>
      <w:r w:rsidR="00F46896">
        <w:rPr>
          <w:rFonts w:ascii="Times New Roman" w:hAnsi="Times New Roman" w:cs="Times New Roman"/>
          <w:sz w:val="24"/>
          <w:szCs w:val="24"/>
          <w:lang w:val="pt-PT"/>
        </w:rPr>
        <w:t>.</w:t>
      </w:r>
      <w:r w:rsidRPr="00E57723">
        <w:rPr>
          <w:rFonts w:ascii="Times New Roman" w:hAnsi="Times New Roman" w:cs="Times New Roman"/>
          <w:sz w:val="24"/>
          <w:szCs w:val="24"/>
          <w:lang w:val="pt-PT"/>
        </w:rPr>
        <w:t xml:space="preserve"> </w:t>
      </w:r>
      <w:r w:rsidR="00F46896">
        <w:rPr>
          <w:rFonts w:ascii="Times New Roman" w:hAnsi="Times New Roman" w:cs="Times New Roman"/>
          <w:sz w:val="24"/>
          <w:szCs w:val="24"/>
          <w:lang w:val="pt-PT"/>
        </w:rPr>
        <w:t>O</w:t>
      </w:r>
      <w:r w:rsidRPr="00E57723">
        <w:rPr>
          <w:rFonts w:ascii="Times New Roman" w:hAnsi="Times New Roman" w:cs="Times New Roman"/>
          <w:sz w:val="24"/>
          <w:szCs w:val="24"/>
          <w:lang w:val="pt-PT"/>
        </w:rPr>
        <w:t xml:space="preserve"> voto mantém a sua génese de livre escolha e da preservação do secretismo do eleitor, porém este não pode simplesmente escusar-se a votar sem qualquer </w:t>
      </w:r>
      <w:r w:rsidR="00CB4EF3">
        <w:rPr>
          <w:rFonts w:ascii="Times New Roman" w:hAnsi="Times New Roman" w:cs="Times New Roman"/>
          <w:sz w:val="24"/>
          <w:szCs w:val="24"/>
          <w:lang w:val="pt-PT"/>
        </w:rPr>
        <w:t>justificação</w:t>
      </w:r>
      <w:r w:rsidRPr="00E57723">
        <w:rPr>
          <w:rFonts w:ascii="Times New Roman" w:hAnsi="Times New Roman" w:cs="Times New Roman"/>
          <w:sz w:val="24"/>
          <w:szCs w:val="24"/>
          <w:lang w:val="pt-PT"/>
        </w:rPr>
        <w:t xml:space="preserve"> uma vez que tem um dever para com </w:t>
      </w:r>
      <w:r w:rsidR="00F46896">
        <w:rPr>
          <w:rFonts w:ascii="Times New Roman" w:hAnsi="Times New Roman" w:cs="Times New Roman"/>
          <w:sz w:val="24"/>
          <w:szCs w:val="24"/>
          <w:lang w:val="pt-PT"/>
        </w:rPr>
        <w:t>o Estado,</w:t>
      </w:r>
      <w:r w:rsidRPr="00E57723">
        <w:rPr>
          <w:rFonts w:ascii="Times New Roman" w:hAnsi="Times New Roman" w:cs="Times New Roman"/>
          <w:sz w:val="24"/>
          <w:szCs w:val="24"/>
          <w:lang w:val="pt-PT"/>
        </w:rPr>
        <w:t xml:space="preserve"> </w:t>
      </w:r>
      <w:r w:rsidR="00F46896">
        <w:rPr>
          <w:rFonts w:ascii="Times New Roman" w:hAnsi="Times New Roman" w:cs="Times New Roman"/>
          <w:sz w:val="24"/>
          <w:szCs w:val="24"/>
          <w:lang w:val="pt-PT"/>
        </w:rPr>
        <w:t>mantém o seu direito de escolha,</w:t>
      </w:r>
      <w:r w:rsidRPr="00E57723">
        <w:rPr>
          <w:rFonts w:ascii="Times New Roman" w:hAnsi="Times New Roman" w:cs="Times New Roman"/>
          <w:sz w:val="24"/>
          <w:szCs w:val="24"/>
          <w:lang w:val="pt-PT"/>
        </w:rPr>
        <w:t xml:space="preserve"> </w:t>
      </w:r>
      <w:r w:rsidR="00F46896">
        <w:rPr>
          <w:rFonts w:ascii="Times New Roman" w:hAnsi="Times New Roman" w:cs="Times New Roman"/>
          <w:sz w:val="24"/>
          <w:szCs w:val="24"/>
          <w:lang w:val="pt-PT"/>
        </w:rPr>
        <w:t>ainda que seja votar em branco</w:t>
      </w:r>
      <w:r w:rsidRPr="00E57723">
        <w:rPr>
          <w:rFonts w:ascii="Times New Roman" w:hAnsi="Times New Roman" w:cs="Times New Roman"/>
          <w:sz w:val="24"/>
          <w:szCs w:val="24"/>
          <w:lang w:val="pt-PT"/>
        </w:rPr>
        <w:t xml:space="preserve"> ou ainda anulá-lo, mas tem em primeiro lugar o dever para com a </w:t>
      </w:r>
      <w:r w:rsidR="00F46896">
        <w:rPr>
          <w:rFonts w:ascii="Times New Roman" w:hAnsi="Times New Roman" w:cs="Times New Roman"/>
          <w:sz w:val="24"/>
          <w:szCs w:val="24"/>
          <w:lang w:val="pt-PT"/>
        </w:rPr>
        <w:t>Nação</w:t>
      </w:r>
      <w:r w:rsidR="00CB4EF3">
        <w:rPr>
          <w:rFonts w:ascii="Times New Roman" w:hAnsi="Times New Roman" w:cs="Times New Roman"/>
          <w:sz w:val="24"/>
          <w:szCs w:val="24"/>
          <w:lang w:val="pt-PT"/>
        </w:rPr>
        <w:t xml:space="preserve"> de</w:t>
      </w:r>
      <w:r w:rsidRPr="00E57723">
        <w:rPr>
          <w:rFonts w:ascii="Times New Roman" w:hAnsi="Times New Roman" w:cs="Times New Roman"/>
          <w:sz w:val="24"/>
          <w:szCs w:val="24"/>
          <w:lang w:val="pt-PT"/>
        </w:rPr>
        <w:t xml:space="preserve"> dirigir-se à mesa de voto no dia das eleições.   </w:t>
      </w:r>
    </w:p>
    <w:p w14:paraId="1DB0C0FF" w14:textId="77777777" w:rsidR="00CB4EF3" w:rsidRDefault="00E57723" w:rsidP="00CB4EF3">
      <w:pPr>
        <w:spacing w:after="0" w:line="360" w:lineRule="auto"/>
        <w:ind w:firstLine="720"/>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Estes são alguns argumentos em que se alicerçam os </w:t>
      </w:r>
      <w:r w:rsidR="00F46896">
        <w:rPr>
          <w:rFonts w:ascii="Times New Roman" w:hAnsi="Times New Roman" w:cs="Times New Roman"/>
          <w:sz w:val="24"/>
          <w:szCs w:val="24"/>
          <w:lang w:val="pt-PT"/>
        </w:rPr>
        <w:t>defensores</w:t>
      </w:r>
      <w:r w:rsidRPr="00E57723">
        <w:rPr>
          <w:rFonts w:ascii="Times New Roman" w:hAnsi="Times New Roman" w:cs="Times New Roman"/>
          <w:sz w:val="24"/>
          <w:szCs w:val="24"/>
          <w:lang w:val="pt-PT"/>
        </w:rPr>
        <w:t xml:space="preserve"> da reforma do </w:t>
      </w:r>
      <w:r w:rsidR="00F46896">
        <w:rPr>
          <w:rFonts w:ascii="Times New Roman" w:hAnsi="Times New Roman" w:cs="Times New Roman"/>
          <w:sz w:val="24"/>
          <w:szCs w:val="24"/>
          <w:lang w:val="pt-PT"/>
        </w:rPr>
        <w:t>S</w:t>
      </w:r>
      <w:r w:rsidRPr="00E57723">
        <w:rPr>
          <w:rFonts w:ascii="Times New Roman" w:hAnsi="Times New Roman" w:cs="Times New Roman"/>
          <w:sz w:val="24"/>
          <w:szCs w:val="24"/>
          <w:lang w:val="pt-PT"/>
        </w:rPr>
        <w:t xml:space="preserve">istema </w:t>
      </w:r>
      <w:r w:rsidR="00F46896">
        <w:rPr>
          <w:rFonts w:ascii="Times New Roman" w:hAnsi="Times New Roman" w:cs="Times New Roman"/>
          <w:sz w:val="24"/>
          <w:szCs w:val="24"/>
          <w:lang w:val="pt-PT"/>
        </w:rPr>
        <w:t>E</w:t>
      </w:r>
      <w:r w:rsidRPr="00E57723">
        <w:rPr>
          <w:rFonts w:ascii="Times New Roman" w:hAnsi="Times New Roman" w:cs="Times New Roman"/>
          <w:sz w:val="24"/>
          <w:szCs w:val="24"/>
          <w:lang w:val="pt-PT"/>
        </w:rPr>
        <w:t xml:space="preserve">leitoral </w:t>
      </w:r>
      <w:r w:rsidR="00F46896">
        <w:rPr>
          <w:rFonts w:ascii="Times New Roman" w:hAnsi="Times New Roman" w:cs="Times New Roman"/>
          <w:sz w:val="24"/>
          <w:szCs w:val="24"/>
          <w:lang w:val="pt-PT"/>
        </w:rPr>
        <w:t>pela</w:t>
      </w:r>
      <w:r w:rsidRPr="00E57723">
        <w:rPr>
          <w:rFonts w:ascii="Times New Roman" w:hAnsi="Times New Roman" w:cs="Times New Roman"/>
          <w:sz w:val="24"/>
          <w:szCs w:val="24"/>
          <w:lang w:val="pt-PT"/>
        </w:rPr>
        <w:t xml:space="preserve"> </w:t>
      </w:r>
      <w:r w:rsidR="00F46896">
        <w:rPr>
          <w:rFonts w:ascii="Times New Roman" w:hAnsi="Times New Roman" w:cs="Times New Roman"/>
          <w:sz w:val="24"/>
          <w:szCs w:val="24"/>
          <w:lang w:val="pt-PT"/>
        </w:rPr>
        <w:t xml:space="preserve">implementação da </w:t>
      </w:r>
      <w:r w:rsidRPr="00E57723">
        <w:rPr>
          <w:rFonts w:ascii="Times New Roman" w:hAnsi="Times New Roman" w:cs="Times New Roman"/>
          <w:sz w:val="24"/>
          <w:szCs w:val="24"/>
          <w:lang w:val="pt-PT"/>
        </w:rPr>
        <w:t>obrigação do exercício do sufrágio</w:t>
      </w:r>
      <w:r w:rsidR="00F46896">
        <w:rPr>
          <w:rFonts w:ascii="Times New Roman" w:hAnsi="Times New Roman" w:cs="Times New Roman"/>
          <w:sz w:val="24"/>
          <w:szCs w:val="24"/>
          <w:lang w:val="pt-PT"/>
        </w:rPr>
        <w:t>.</w:t>
      </w:r>
    </w:p>
    <w:p w14:paraId="236AF8C1" w14:textId="5A7456D2" w:rsidR="00E57723" w:rsidRPr="00E57723" w:rsidRDefault="00F46896" w:rsidP="00CB4EF3">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O</w:t>
      </w:r>
      <w:r w:rsidR="00CB4EF3">
        <w:rPr>
          <w:rFonts w:ascii="Times New Roman" w:hAnsi="Times New Roman" w:cs="Times New Roman"/>
          <w:sz w:val="24"/>
          <w:szCs w:val="24"/>
          <w:lang w:val="pt-PT"/>
        </w:rPr>
        <w:t>s argumentos a favor do Sufrágio F</w:t>
      </w:r>
      <w:r w:rsidR="00E57723" w:rsidRPr="00E57723">
        <w:rPr>
          <w:rFonts w:ascii="Times New Roman" w:hAnsi="Times New Roman" w:cs="Times New Roman"/>
          <w:sz w:val="24"/>
          <w:szCs w:val="24"/>
          <w:lang w:val="pt-PT"/>
        </w:rPr>
        <w:t>acultativo</w:t>
      </w:r>
      <w:r>
        <w:rPr>
          <w:rFonts w:ascii="Times New Roman" w:hAnsi="Times New Roman" w:cs="Times New Roman"/>
          <w:sz w:val="24"/>
          <w:szCs w:val="24"/>
          <w:lang w:val="pt-PT"/>
        </w:rPr>
        <w:t>,</w:t>
      </w:r>
      <w:r w:rsidR="00E57723" w:rsidRPr="00E57723">
        <w:rPr>
          <w:rFonts w:ascii="Times New Roman" w:hAnsi="Times New Roman" w:cs="Times New Roman"/>
          <w:sz w:val="24"/>
          <w:szCs w:val="24"/>
          <w:lang w:val="pt-PT"/>
        </w:rPr>
        <w:t xml:space="preserve"> que </w:t>
      </w:r>
      <w:r>
        <w:rPr>
          <w:rFonts w:ascii="Times New Roman" w:hAnsi="Times New Roman" w:cs="Times New Roman"/>
          <w:sz w:val="24"/>
          <w:szCs w:val="24"/>
          <w:lang w:val="pt-PT"/>
        </w:rPr>
        <w:t xml:space="preserve">também </w:t>
      </w:r>
      <w:r w:rsidR="00E57723" w:rsidRPr="00E57723">
        <w:rPr>
          <w:rFonts w:ascii="Times New Roman" w:hAnsi="Times New Roman" w:cs="Times New Roman"/>
          <w:sz w:val="24"/>
          <w:szCs w:val="24"/>
          <w:lang w:val="pt-PT"/>
        </w:rPr>
        <w:t>apresentam alguns argumentos contra o sufrágio obrigatório, são na sua maioria aqueles que servem de base à nossa Lei Eleitora, são estes:</w:t>
      </w:r>
    </w:p>
    <w:p w14:paraId="59D5BB7C" w14:textId="77777777" w:rsidR="00E57723" w:rsidRPr="00E57723" w:rsidRDefault="00E57723" w:rsidP="00E257E4">
      <w:pPr>
        <w:spacing w:after="0" w:line="360" w:lineRule="auto"/>
        <w:ind w:left="720"/>
        <w:contextualSpacing/>
        <w:jc w:val="both"/>
        <w:rPr>
          <w:rFonts w:ascii="Times New Roman" w:hAnsi="Times New Roman" w:cs="Times New Roman"/>
          <w:sz w:val="24"/>
          <w:szCs w:val="24"/>
          <w:lang w:val="pt-PT"/>
        </w:rPr>
      </w:pPr>
    </w:p>
    <w:p w14:paraId="778666CD" w14:textId="77777777" w:rsidR="00E57723" w:rsidRPr="00E57723" w:rsidRDefault="00E57723" w:rsidP="003E1341">
      <w:pPr>
        <w:numPr>
          <w:ilvl w:val="0"/>
          <w:numId w:val="6"/>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O sufrágio é um direito fundamental, e como direito fundamental não deve nunca ser legalmente imposto;</w:t>
      </w:r>
    </w:p>
    <w:p w14:paraId="7A22AFBE" w14:textId="77777777" w:rsidR="00E57723" w:rsidRPr="00E57723" w:rsidRDefault="00E57723" w:rsidP="003E1341">
      <w:pPr>
        <w:numPr>
          <w:ilvl w:val="0"/>
          <w:numId w:val="6"/>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Todos os países que se alicerçam nas bases do liberalismo consagram o sufrágio como um direito disponível e não como um dever;</w:t>
      </w:r>
    </w:p>
    <w:p w14:paraId="3DBAB0B2" w14:textId="0447B328" w:rsidR="00E57723" w:rsidRPr="00E57723" w:rsidRDefault="00E57723" w:rsidP="003E1341">
      <w:pPr>
        <w:numPr>
          <w:ilvl w:val="0"/>
          <w:numId w:val="6"/>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 O sufrágio obrigatório traria às urnas todos os eleitores desinformados e sem cultura política e iria originar </w:t>
      </w:r>
      <w:r w:rsidR="00CB4EF3">
        <w:rPr>
          <w:rFonts w:ascii="Times New Roman" w:hAnsi="Times New Roman" w:cs="Times New Roman"/>
          <w:sz w:val="24"/>
          <w:szCs w:val="24"/>
          <w:lang w:val="pt-PT"/>
        </w:rPr>
        <w:t>um</w:t>
      </w:r>
      <w:r w:rsidRPr="00E57723">
        <w:rPr>
          <w:rFonts w:ascii="Times New Roman" w:hAnsi="Times New Roman" w:cs="Times New Roman"/>
          <w:sz w:val="24"/>
          <w:szCs w:val="24"/>
          <w:lang w:val="pt-PT"/>
        </w:rPr>
        <w:t xml:space="preserve"> voto mais facilmente manipulado pela opinião pública e pelos meios de comunicação, já o sufrágio facultativo reúne nas urnas os cidadãos mais cultos com preocupações governamentais e dispostos a participar na vida pública;</w:t>
      </w:r>
    </w:p>
    <w:p w14:paraId="3E19681E" w14:textId="340A01C6" w:rsidR="00E57723" w:rsidRPr="00E57723" w:rsidRDefault="00CB4EF3" w:rsidP="003E1341">
      <w:pPr>
        <w:numPr>
          <w:ilvl w:val="0"/>
          <w:numId w:val="6"/>
        </w:numPr>
        <w:spacing w:after="0" w:line="360" w:lineRule="auto"/>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Quando obrigado</w:t>
      </w:r>
      <w:r w:rsidR="00E57723" w:rsidRPr="00E57723">
        <w:rPr>
          <w:rFonts w:ascii="Times New Roman" w:hAnsi="Times New Roman" w:cs="Times New Roman"/>
          <w:sz w:val="24"/>
          <w:szCs w:val="24"/>
          <w:lang w:val="pt-PT"/>
        </w:rPr>
        <w:t>s a votar</w:t>
      </w:r>
      <w:r>
        <w:rPr>
          <w:rFonts w:ascii="Times New Roman" w:hAnsi="Times New Roman" w:cs="Times New Roman"/>
          <w:sz w:val="24"/>
          <w:szCs w:val="24"/>
          <w:lang w:val="pt-PT"/>
        </w:rPr>
        <w:t>, o</w:t>
      </w:r>
      <w:r w:rsidR="00E57723" w:rsidRPr="00E57723">
        <w:rPr>
          <w:rFonts w:ascii="Times New Roman" w:hAnsi="Times New Roman" w:cs="Times New Roman"/>
          <w:sz w:val="24"/>
          <w:szCs w:val="24"/>
          <w:lang w:val="pt-PT"/>
        </w:rPr>
        <w:t xml:space="preserve">s </w:t>
      </w:r>
      <w:r>
        <w:rPr>
          <w:rFonts w:ascii="Times New Roman" w:hAnsi="Times New Roman" w:cs="Times New Roman"/>
          <w:sz w:val="24"/>
          <w:szCs w:val="24"/>
          <w:lang w:val="pt-PT"/>
        </w:rPr>
        <w:t>cidadãos</w:t>
      </w:r>
      <w:r w:rsidR="00E57723" w:rsidRPr="00E57723">
        <w:rPr>
          <w:rFonts w:ascii="Times New Roman" w:hAnsi="Times New Roman" w:cs="Times New Roman"/>
          <w:sz w:val="24"/>
          <w:szCs w:val="24"/>
          <w:lang w:val="pt-PT"/>
        </w:rPr>
        <w:t xml:space="preserve"> têm tendência a abs</w:t>
      </w:r>
      <w:r>
        <w:rPr>
          <w:rFonts w:ascii="Times New Roman" w:hAnsi="Times New Roman" w:cs="Times New Roman"/>
          <w:sz w:val="24"/>
          <w:szCs w:val="24"/>
          <w:lang w:val="pt-PT"/>
        </w:rPr>
        <w:t>terem-se uma vez que departe d</w:t>
      </w:r>
      <w:r w:rsidR="00E57723" w:rsidRPr="00E57723">
        <w:rPr>
          <w:rFonts w:ascii="Times New Roman" w:hAnsi="Times New Roman" w:cs="Times New Roman"/>
          <w:sz w:val="24"/>
          <w:szCs w:val="24"/>
          <w:lang w:val="pt-PT"/>
        </w:rPr>
        <w:t>o povo português ser revolucionário e opor-se a uma imposição eleitoral;</w:t>
      </w:r>
    </w:p>
    <w:p w14:paraId="6FBC1D5D" w14:textId="77777777" w:rsidR="00E57723" w:rsidRPr="00E57723" w:rsidRDefault="00E57723" w:rsidP="003E1341">
      <w:pPr>
        <w:numPr>
          <w:ilvl w:val="0"/>
          <w:numId w:val="6"/>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A abstenção não é preocupante, aqueles que continuam a votar exercem um direito que tem toda a legitimidade uma vez que todos os abstencionistas se escusam de votar por livre arbítrio;  </w:t>
      </w:r>
    </w:p>
    <w:p w14:paraId="1EBF6A27" w14:textId="4579E22E" w:rsidR="00E57723" w:rsidRPr="00E57723" w:rsidRDefault="00E57723" w:rsidP="003E1341">
      <w:pPr>
        <w:numPr>
          <w:ilvl w:val="0"/>
          <w:numId w:val="6"/>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A Constituição refere o sufrágio universal no art.º 10 como um princípio f</w:t>
      </w:r>
      <w:r w:rsidR="00CB4EF3">
        <w:rPr>
          <w:rFonts w:ascii="Times New Roman" w:hAnsi="Times New Roman" w:cs="Times New Roman"/>
          <w:sz w:val="24"/>
          <w:szCs w:val="24"/>
          <w:lang w:val="pt-PT"/>
        </w:rPr>
        <w:t>undamental</w:t>
      </w:r>
      <w:r w:rsidRPr="00E57723">
        <w:rPr>
          <w:rFonts w:ascii="Times New Roman" w:hAnsi="Times New Roman" w:cs="Times New Roman"/>
          <w:sz w:val="24"/>
          <w:szCs w:val="24"/>
          <w:lang w:val="pt-PT"/>
        </w:rPr>
        <w:t xml:space="preserve"> e veja-se ainda que enquadra o direito de sufrágio (art.º 49) no Capítulo II dos “Direitos, liberdades e garantias da participação política”, é </w:t>
      </w:r>
      <w:r w:rsidRPr="00E57723">
        <w:rPr>
          <w:rFonts w:ascii="Times New Roman" w:hAnsi="Times New Roman" w:cs="Times New Roman"/>
          <w:sz w:val="24"/>
          <w:szCs w:val="24"/>
          <w:lang w:val="pt-PT"/>
        </w:rPr>
        <w:lastRenderedPageBreak/>
        <w:t>por isso natural figurarmos o sufrágio como um direito de que podemos dispor uma vez que a Constituição assim o alicerça.</w:t>
      </w:r>
    </w:p>
    <w:p w14:paraId="30582D44" w14:textId="6FE6DAF2" w:rsidR="00E57723" w:rsidRPr="00E57723" w:rsidRDefault="00E57723" w:rsidP="003E1341">
      <w:pPr>
        <w:numPr>
          <w:ilvl w:val="0"/>
          <w:numId w:val="6"/>
        </w:numPr>
        <w:spacing w:after="0" w:line="360" w:lineRule="auto"/>
        <w:contextualSpacing/>
        <w:jc w:val="both"/>
        <w:rPr>
          <w:rFonts w:ascii="Times New Roman" w:hAnsi="Times New Roman" w:cs="Times New Roman"/>
          <w:sz w:val="24"/>
          <w:szCs w:val="24"/>
          <w:lang w:val="pt-PT"/>
        </w:rPr>
      </w:pPr>
      <w:r w:rsidRPr="00E57723">
        <w:rPr>
          <w:rFonts w:ascii="Times New Roman" w:hAnsi="Times New Roman" w:cs="Times New Roman"/>
          <w:sz w:val="24"/>
          <w:szCs w:val="24"/>
          <w:lang w:val="pt-PT"/>
        </w:rPr>
        <w:t xml:space="preserve">O sufrágio facultativo é uma característica da maioria dos países de bases liberais, uma vez que não deve ser imposto ao cidadão algo </w:t>
      </w:r>
      <w:r w:rsidR="00CB4EF3">
        <w:rPr>
          <w:rFonts w:ascii="Times New Roman" w:hAnsi="Times New Roman" w:cs="Times New Roman"/>
          <w:sz w:val="24"/>
          <w:szCs w:val="24"/>
          <w:lang w:val="pt-PT"/>
        </w:rPr>
        <w:t xml:space="preserve">com </w:t>
      </w:r>
      <w:r w:rsidRPr="00E57723">
        <w:rPr>
          <w:rFonts w:ascii="Times New Roman" w:hAnsi="Times New Roman" w:cs="Times New Roman"/>
          <w:sz w:val="24"/>
          <w:szCs w:val="24"/>
          <w:lang w:val="pt-PT"/>
        </w:rPr>
        <w:t>que aquele não se sinta confortável a concretizar (Thomas Moore), e o sufrágio facultativo nasce precisamente desse pensamento, sendo que o cidadão que se abstém confere indiretamente a legitimidade de decisão aos que exercem o direito de sufrágio.</w:t>
      </w:r>
    </w:p>
    <w:p w14:paraId="5C23AB32" w14:textId="344DFE49" w:rsidR="00EC647F" w:rsidRPr="007C16BB" w:rsidRDefault="00CB4EF3" w:rsidP="00FA4CE8">
      <w:pPr>
        <w:numPr>
          <w:ilvl w:val="0"/>
          <w:numId w:val="6"/>
        </w:numPr>
        <w:spacing w:after="0" w:line="360" w:lineRule="auto"/>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Como</w:t>
      </w:r>
      <w:r w:rsidR="00E57723" w:rsidRPr="00E57723">
        <w:rPr>
          <w:rFonts w:ascii="Times New Roman" w:hAnsi="Times New Roman" w:cs="Times New Roman"/>
          <w:sz w:val="24"/>
          <w:szCs w:val="24"/>
          <w:lang w:val="pt-PT"/>
        </w:rPr>
        <w:t xml:space="preserve"> vimos anteriormente, são vário os eleitores que defendem a teoria do voto compulsório, o sufrágio do cidadão apático, que não se interessa pela vida pública do país, aufere de um sentimento puro de individualismo social, mas que quando é obrigado a exercer a sua capacidade eleitora ativa de que dispõe este está muito mais propenso à manipulação </w:t>
      </w:r>
      <w:r>
        <w:rPr>
          <w:rFonts w:ascii="Times New Roman" w:hAnsi="Times New Roman" w:cs="Times New Roman"/>
          <w:sz w:val="24"/>
          <w:szCs w:val="24"/>
          <w:lang w:val="pt-PT"/>
        </w:rPr>
        <w:t xml:space="preserve">por parte </w:t>
      </w:r>
      <w:r w:rsidR="00E57723" w:rsidRPr="00E57723">
        <w:rPr>
          <w:rFonts w:ascii="Times New Roman" w:hAnsi="Times New Roman" w:cs="Times New Roman"/>
          <w:sz w:val="24"/>
          <w:szCs w:val="24"/>
          <w:lang w:val="pt-PT"/>
        </w:rPr>
        <w:t xml:space="preserve">dos meios </w:t>
      </w:r>
      <w:r>
        <w:rPr>
          <w:rFonts w:ascii="Times New Roman" w:hAnsi="Times New Roman" w:cs="Times New Roman"/>
          <w:sz w:val="24"/>
          <w:szCs w:val="24"/>
          <w:lang w:val="pt-PT"/>
        </w:rPr>
        <w:t>de comunicação e das atuais agê</w:t>
      </w:r>
      <w:r w:rsidR="00E57723" w:rsidRPr="00E57723">
        <w:rPr>
          <w:rFonts w:ascii="Times New Roman" w:hAnsi="Times New Roman" w:cs="Times New Roman"/>
          <w:sz w:val="24"/>
          <w:szCs w:val="24"/>
          <w:lang w:val="pt-PT"/>
        </w:rPr>
        <w:t>ncias d</w:t>
      </w:r>
      <w:r>
        <w:rPr>
          <w:rFonts w:ascii="Times New Roman" w:hAnsi="Times New Roman" w:cs="Times New Roman"/>
          <w:sz w:val="24"/>
          <w:szCs w:val="24"/>
          <w:lang w:val="pt-PT"/>
        </w:rPr>
        <w:t>e manipulação do pensamento polí</w:t>
      </w:r>
      <w:r w:rsidR="00E57723" w:rsidRPr="00E57723">
        <w:rPr>
          <w:rFonts w:ascii="Times New Roman" w:hAnsi="Times New Roman" w:cs="Times New Roman"/>
          <w:sz w:val="24"/>
          <w:szCs w:val="24"/>
          <w:lang w:val="pt-PT"/>
        </w:rPr>
        <w:t>tico através das redes socia</w:t>
      </w:r>
      <w:r w:rsidR="00706BDD">
        <w:rPr>
          <w:rFonts w:ascii="Times New Roman" w:hAnsi="Times New Roman" w:cs="Times New Roman"/>
          <w:sz w:val="24"/>
          <w:szCs w:val="24"/>
          <w:lang w:val="pt-PT"/>
        </w:rPr>
        <w:t>i</w:t>
      </w:r>
      <w:r w:rsidR="00E57723" w:rsidRPr="00E57723">
        <w:rPr>
          <w:rFonts w:ascii="Times New Roman" w:hAnsi="Times New Roman" w:cs="Times New Roman"/>
          <w:sz w:val="24"/>
          <w:szCs w:val="24"/>
          <w:lang w:val="pt-PT"/>
        </w:rPr>
        <w:t>s, este cidadão politicamente “apático” é um “perigo” para a democracia quando obrigado a exercer o sufrági</w:t>
      </w:r>
      <w:r w:rsidR="0011103F">
        <w:rPr>
          <w:rFonts w:ascii="Times New Roman" w:hAnsi="Times New Roman" w:cs="Times New Roman"/>
          <w:sz w:val="24"/>
          <w:szCs w:val="24"/>
          <w:lang w:val="pt-PT"/>
        </w:rPr>
        <w:t>o que ele facilmente disporia.</w:t>
      </w:r>
    </w:p>
    <w:p w14:paraId="5F6B7B6C" w14:textId="77777777" w:rsidR="00EC647F" w:rsidRDefault="00EC647F" w:rsidP="00FA4CE8">
      <w:pPr>
        <w:spacing w:after="0" w:line="360" w:lineRule="auto"/>
        <w:contextualSpacing/>
        <w:jc w:val="both"/>
        <w:rPr>
          <w:rFonts w:ascii="Times New Roman" w:hAnsi="Times New Roman" w:cs="Times New Roman"/>
          <w:sz w:val="20"/>
          <w:szCs w:val="20"/>
          <w:lang w:val="pt-PT"/>
        </w:rPr>
      </w:pPr>
    </w:p>
    <w:p w14:paraId="4AD99DBE" w14:textId="48137F3D" w:rsidR="00424523" w:rsidRPr="00EC647F" w:rsidRDefault="00447EBF" w:rsidP="003E1341">
      <w:pPr>
        <w:pStyle w:val="Heading2"/>
        <w:numPr>
          <w:ilvl w:val="1"/>
          <w:numId w:val="14"/>
        </w:numPr>
      </w:pPr>
      <w:bookmarkStart w:id="108" w:name="_Toc450239778"/>
      <w:bookmarkStart w:id="109" w:name="_Hlk18420299"/>
      <w:r w:rsidRPr="00EC647F">
        <w:t>A</w:t>
      </w:r>
      <w:r w:rsidR="00A158D4" w:rsidRPr="00EC647F">
        <w:t xml:space="preserve"> abstenção em Portugal</w:t>
      </w:r>
      <w:r w:rsidR="007773AD" w:rsidRPr="00EC647F">
        <w:t>:</w:t>
      </w:r>
      <w:bookmarkEnd w:id="108"/>
    </w:p>
    <w:bookmarkEnd w:id="109"/>
    <w:p w14:paraId="3D4EDC2E" w14:textId="77777777" w:rsidR="00F46896" w:rsidRPr="00F46896" w:rsidRDefault="00F46896" w:rsidP="00FA4CE8">
      <w:pPr>
        <w:pStyle w:val="ListParagraph"/>
        <w:spacing w:after="0" w:line="360" w:lineRule="auto"/>
        <w:jc w:val="both"/>
        <w:rPr>
          <w:rFonts w:ascii="Times New Roman" w:hAnsi="Times New Roman" w:cs="Times New Roman"/>
          <w:b/>
          <w:bCs/>
          <w:sz w:val="24"/>
          <w:szCs w:val="24"/>
          <w:lang w:val="pt-PT"/>
        </w:rPr>
      </w:pPr>
    </w:p>
    <w:p w14:paraId="19854DEE" w14:textId="0AA6EFAD" w:rsidR="00424523" w:rsidRPr="00424523" w:rsidRDefault="00424523" w:rsidP="00FA4CE8">
      <w:pPr>
        <w:spacing w:after="0" w:line="360" w:lineRule="auto"/>
        <w:ind w:firstLine="360"/>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t>A abstenção é um problema assim tão preocupante para o E</w:t>
      </w:r>
      <w:r w:rsidR="00C44B82">
        <w:rPr>
          <w:rFonts w:ascii="Times New Roman" w:hAnsi="Times New Roman" w:cs="Times New Roman"/>
          <w:sz w:val="24"/>
          <w:szCs w:val="24"/>
          <w:lang w:val="pt-PT"/>
        </w:rPr>
        <w:t>stado de Direito Democrático? No</w:t>
      </w:r>
      <w:r w:rsidRPr="00424523">
        <w:rPr>
          <w:rFonts w:ascii="Times New Roman" w:hAnsi="Times New Roman" w:cs="Times New Roman"/>
          <w:sz w:val="24"/>
          <w:szCs w:val="24"/>
          <w:lang w:val="pt-PT"/>
        </w:rPr>
        <w:t xml:space="preserve"> nosso estudo temos </w:t>
      </w:r>
      <w:r w:rsidR="00F46896">
        <w:rPr>
          <w:rFonts w:ascii="Times New Roman" w:hAnsi="Times New Roman" w:cs="Times New Roman"/>
          <w:sz w:val="24"/>
          <w:szCs w:val="24"/>
          <w:lang w:val="pt-PT"/>
        </w:rPr>
        <w:t>verificado</w:t>
      </w:r>
      <w:r w:rsidRPr="00424523">
        <w:rPr>
          <w:rFonts w:ascii="Times New Roman" w:hAnsi="Times New Roman" w:cs="Times New Roman"/>
          <w:sz w:val="24"/>
          <w:szCs w:val="24"/>
          <w:lang w:val="pt-PT"/>
        </w:rPr>
        <w:t xml:space="preserve"> que a abstenção é uma característica inerente a todos os Estados Democráticos, ainda que em valores mais reduzidos quando analisamos os Estados onde o voto é obrigatório, mas que ainda assim se verifica.</w:t>
      </w:r>
    </w:p>
    <w:p w14:paraId="2A0B5703" w14:textId="2984B3B8" w:rsidR="00424523" w:rsidRPr="00424523" w:rsidRDefault="00FA4CE8" w:rsidP="00FA4CE8">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Após a análise de</w:t>
      </w:r>
      <w:r w:rsidR="00424523" w:rsidRPr="00424523">
        <w:rPr>
          <w:rFonts w:ascii="Times New Roman" w:hAnsi="Times New Roman" w:cs="Times New Roman"/>
          <w:sz w:val="24"/>
          <w:szCs w:val="24"/>
          <w:lang w:val="pt-PT"/>
        </w:rPr>
        <w:t xml:space="preserve"> alguns estudos</w:t>
      </w:r>
      <w:r>
        <w:rPr>
          <w:rFonts w:ascii="Times New Roman" w:hAnsi="Times New Roman" w:cs="Times New Roman"/>
          <w:sz w:val="24"/>
          <w:szCs w:val="24"/>
          <w:lang w:val="pt-PT"/>
        </w:rPr>
        <w:t xml:space="preserve"> sobre o comportamento eleitoral, </w:t>
      </w:r>
      <w:r w:rsidR="00424523" w:rsidRPr="00424523">
        <w:rPr>
          <w:rFonts w:ascii="Times New Roman" w:hAnsi="Times New Roman" w:cs="Times New Roman"/>
          <w:sz w:val="24"/>
          <w:szCs w:val="24"/>
          <w:lang w:val="pt-PT"/>
        </w:rPr>
        <w:t xml:space="preserve">como os modelos da Universidade do Michigan e da Universidade de Columbia, sendo o </w:t>
      </w:r>
      <w:r w:rsidR="00C44B82">
        <w:rPr>
          <w:rFonts w:ascii="Times New Roman" w:hAnsi="Times New Roman" w:cs="Times New Roman"/>
          <w:sz w:val="24"/>
          <w:szCs w:val="24"/>
          <w:lang w:val="pt-PT"/>
        </w:rPr>
        <w:t xml:space="preserve">com </w:t>
      </w:r>
      <w:r w:rsidR="00424523" w:rsidRPr="00424523">
        <w:rPr>
          <w:rFonts w:ascii="Times New Roman" w:hAnsi="Times New Roman" w:cs="Times New Roman"/>
          <w:sz w:val="24"/>
          <w:szCs w:val="24"/>
          <w:lang w:val="pt-PT"/>
        </w:rPr>
        <w:t>m</w:t>
      </w:r>
      <w:r w:rsidR="00C44B82">
        <w:rPr>
          <w:rFonts w:ascii="Times New Roman" w:hAnsi="Times New Roman" w:cs="Times New Roman"/>
          <w:sz w:val="24"/>
          <w:szCs w:val="24"/>
          <w:lang w:val="pt-PT"/>
        </w:rPr>
        <w:t>aior aceitação o M</w:t>
      </w:r>
      <w:r w:rsidR="00424523" w:rsidRPr="00424523">
        <w:rPr>
          <w:rFonts w:ascii="Times New Roman" w:hAnsi="Times New Roman" w:cs="Times New Roman"/>
          <w:sz w:val="24"/>
          <w:szCs w:val="24"/>
          <w:lang w:val="pt-PT"/>
        </w:rPr>
        <w:t xml:space="preserve">odelo </w:t>
      </w:r>
      <w:r w:rsidR="00C44B82">
        <w:rPr>
          <w:rFonts w:ascii="Times New Roman" w:hAnsi="Times New Roman" w:cs="Times New Roman"/>
          <w:sz w:val="24"/>
          <w:szCs w:val="24"/>
          <w:lang w:val="pt-PT"/>
        </w:rPr>
        <w:t>S</w:t>
      </w:r>
      <w:r w:rsidR="00424523" w:rsidRPr="00424523">
        <w:rPr>
          <w:rFonts w:ascii="Times New Roman" w:hAnsi="Times New Roman" w:cs="Times New Roman"/>
          <w:sz w:val="24"/>
          <w:szCs w:val="24"/>
          <w:lang w:val="pt-PT"/>
        </w:rPr>
        <w:t>ociológico de Columbia e que tem vindo a ser cada vez mais elaborado com outros estudos a contribuírem para a sua evolução, estes demonstram posições diferentes em relação ao cidadão el</w:t>
      </w:r>
      <w:r w:rsidR="00C44B82">
        <w:rPr>
          <w:rFonts w:ascii="Times New Roman" w:hAnsi="Times New Roman" w:cs="Times New Roman"/>
          <w:sz w:val="24"/>
          <w:szCs w:val="24"/>
          <w:lang w:val="pt-PT"/>
        </w:rPr>
        <w:t>eitor que se aliena da vida polí</w:t>
      </w:r>
      <w:r w:rsidR="00424523" w:rsidRPr="00424523">
        <w:rPr>
          <w:rFonts w:ascii="Times New Roman" w:hAnsi="Times New Roman" w:cs="Times New Roman"/>
          <w:sz w:val="24"/>
          <w:szCs w:val="24"/>
          <w:lang w:val="pt-PT"/>
        </w:rPr>
        <w:t>tica, à medida tanto quando se sente confortável com os acontecimentos políticos e com a sua vida, como quando é compl</w:t>
      </w:r>
      <w:r w:rsidR="00C44B82">
        <w:rPr>
          <w:rFonts w:ascii="Times New Roman" w:hAnsi="Times New Roman" w:cs="Times New Roman"/>
          <w:sz w:val="24"/>
          <w:szCs w:val="24"/>
          <w:lang w:val="pt-PT"/>
        </w:rPr>
        <w:t>etamente apático ao sistema político, quer seja devido  à sua condição social ou por</w:t>
      </w:r>
      <w:r w:rsidR="00424523" w:rsidRPr="00424523">
        <w:rPr>
          <w:rFonts w:ascii="Times New Roman" w:hAnsi="Times New Roman" w:cs="Times New Roman"/>
          <w:sz w:val="24"/>
          <w:szCs w:val="24"/>
          <w:lang w:val="pt-PT"/>
        </w:rPr>
        <w:t xml:space="preserve"> </w:t>
      </w:r>
      <w:r w:rsidR="00C44B82">
        <w:rPr>
          <w:rFonts w:ascii="Times New Roman" w:hAnsi="Times New Roman" w:cs="Times New Roman"/>
          <w:sz w:val="24"/>
          <w:szCs w:val="24"/>
          <w:lang w:val="pt-PT"/>
        </w:rPr>
        <w:t>sentir que não trás contributo para a sociedade  através do sufrágio</w:t>
      </w:r>
      <w:r w:rsidR="00424523" w:rsidRPr="00424523">
        <w:rPr>
          <w:rFonts w:ascii="Times New Roman" w:hAnsi="Times New Roman" w:cs="Times New Roman"/>
          <w:sz w:val="24"/>
          <w:szCs w:val="24"/>
          <w:lang w:val="pt-PT"/>
        </w:rPr>
        <w:t xml:space="preserve">. </w:t>
      </w:r>
    </w:p>
    <w:p w14:paraId="3299851C" w14:textId="798EA2EB" w:rsidR="00BC51EF" w:rsidRDefault="00424523" w:rsidP="00A158D4">
      <w:pPr>
        <w:spacing w:after="0" w:line="360" w:lineRule="auto"/>
        <w:ind w:firstLine="720"/>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lastRenderedPageBreak/>
        <w:t>A verdade é que combater o abstencionismo com a imposição do voto, n</w:t>
      </w:r>
      <w:r w:rsidR="00C44B82">
        <w:rPr>
          <w:rFonts w:ascii="Times New Roman" w:hAnsi="Times New Roman" w:cs="Times New Roman"/>
          <w:sz w:val="24"/>
          <w:szCs w:val="24"/>
          <w:lang w:val="pt-PT"/>
        </w:rPr>
        <w:t>ão proporciona ao cidadão o estí</w:t>
      </w:r>
      <w:r w:rsidRPr="00424523">
        <w:rPr>
          <w:rFonts w:ascii="Times New Roman" w:hAnsi="Times New Roman" w:cs="Times New Roman"/>
          <w:sz w:val="24"/>
          <w:szCs w:val="24"/>
          <w:lang w:val="pt-PT"/>
        </w:rPr>
        <w:t>mulo para que este venha a intere</w:t>
      </w:r>
      <w:r w:rsidR="00C44B82">
        <w:rPr>
          <w:rFonts w:ascii="Times New Roman" w:hAnsi="Times New Roman" w:cs="Times New Roman"/>
          <w:sz w:val="24"/>
          <w:szCs w:val="24"/>
          <w:lang w:val="pt-PT"/>
        </w:rPr>
        <w:t xml:space="preserve">ssar-se pela vida pública </w:t>
      </w:r>
      <w:r w:rsidRPr="00424523">
        <w:rPr>
          <w:rFonts w:ascii="Times New Roman" w:hAnsi="Times New Roman" w:cs="Times New Roman"/>
          <w:sz w:val="24"/>
          <w:szCs w:val="24"/>
          <w:lang w:val="pt-PT"/>
        </w:rPr>
        <w:t>do seu país, apenas cria o sentimento de obrigação inerente a todos as outras compromissos que já tem para com o Estado e a sociedade onde vive, como é o caso por exemplo de pagar impostos</w:t>
      </w:r>
      <w:r w:rsidRPr="00424523">
        <w:rPr>
          <w:rFonts w:ascii="Times New Roman" w:hAnsi="Times New Roman" w:cs="Times New Roman"/>
          <w:sz w:val="24"/>
          <w:szCs w:val="24"/>
          <w:vertAlign w:val="superscript"/>
          <w:lang w:val="pt-PT"/>
        </w:rPr>
        <w:footnoteReference w:id="253"/>
      </w:r>
      <w:r w:rsidRPr="00424523">
        <w:rPr>
          <w:rFonts w:ascii="Times New Roman" w:hAnsi="Times New Roman" w:cs="Times New Roman"/>
          <w:sz w:val="24"/>
          <w:szCs w:val="24"/>
          <w:lang w:val="pt-PT"/>
        </w:rPr>
        <w:t>, o que como anteriormente observámos, este exerce uma força negativa nos padrões normais da escolha, pois esta obrigação traduz-se no exercício do voto compulsório, sem que haja um prévio raciocínio e uma merecedora apreciação dos candidatos e dos programas políticos apresentados pelo cidadão, sem um conhecimento ainda que abstrato</w:t>
      </w:r>
      <w:r w:rsidR="00C44B82">
        <w:rPr>
          <w:rFonts w:ascii="Times New Roman" w:hAnsi="Times New Roman" w:cs="Times New Roman"/>
          <w:sz w:val="24"/>
          <w:szCs w:val="24"/>
          <w:lang w:val="pt-PT"/>
        </w:rPr>
        <w:t>,</w:t>
      </w:r>
      <w:r w:rsidRPr="00424523">
        <w:rPr>
          <w:rFonts w:ascii="Times New Roman" w:hAnsi="Times New Roman" w:cs="Times New Roman"/>
          <w:sz w:val="24"/>
          <w:szCs w:val="24"/>
          <w:lang w:val="pt-PT"/>
        </w:rPr>
        <w:t xml:space="preserve"> o eleitor “apático” acaba por votar apenas p</w:t>
      </w:r>
      <w:r w:rsidR="00C44B82">
        <w:rPr>
          <w:rFonts w:ascii="Times New Roman" w:hAnsi="Times New Roman" w:cs="Times New Roman"/>
          <w:sz w:val="24"/>
          <w:szCs w:val="24"/>
          <w:lang w:val="pt-PT"/>
        </w:rPr>
        <w:t>ara não ser visto como marginal</w:t>
      </w:r>
      <w:r w:rsidRPr="00424523">
        <w:rPr>
          <w:rFonts w:ascii="Times New Roman" w:hAnsi="Times New Roman" w:cs="Times New Roman"/>
          <w:sz w:val="24"/>
          <w:szCs w:val="24"/>
          <w:lang w:val="pt-PT"/>
        </w:rPr>
        <w:t xml:space="preserve"> e sofrer as penalizações adotadas pelo respetivo Sistema Eleitoral. </w:t>
      </w:r>
      <w:r w:rsidR="00FA4CE8">
        <w:rPr>
          <w:rFonts w:ascii="Times New Roman" w:hAnsi="Times New Roman" w:cs="Times New Roman"/>
          <w:sz w:val="24"/>
          <w:szCs w:val="24"/>
          <w:lang w:val="pt-PT"/>
        </w:rPr>
        <w:tab/>
      </w:r>
      <w:r w:rsidRPr="00424523">
        <w:rPr>
          <w:rFonts w:ascii="Times New Roman" w:hAnsi="Times New Roman" w:cs="Times New Roman"/>
          <w:sz w:val="24"/>
          <w:szCs w:val="24"/>
          <w:lang w:val="pt-PT"/>
        </w:rPr>
        <w:t xml:space="preserve">Nesta medida parece-nos que o problema que Portugal enfrenta não é propriamente com o abstencionismo mas sim com o “sedentarismo”, são vários </w:t>
      </w:r>
      <w:r w:rsidR="00C44B82">
        <w:rPr>
          <w:rFonts w:ascii="Times New Roman" w:hAnsi="Times New Roman" w:cs="Times New Roman"/>
          <w:sz w:val="24"/>
          <w:szCs w:val="24"/>
          <w:lang w:val="pt-PT"/>
        </w:rPr>
        <w:t xml:space="preserve">os </w:t>
      </w:r>
      <w:r w:rsidRPr="00424523">
        <w:rPr>
          <w:rFonts w:ascii="Times New Roman" w:hAnsi="Times New Roman" w:cs="Times New Roman"/>
          <w:sz w:val="24"/>
          <w:szCs w:val="24"/>
          <w:lang w:val="pt-PT"/>
        </w:rPr>
        <w:t xml:space="preserve">estudos que apontam que se os atos eleitorais se concentrassem num só, ou no caso de Portugal em dois, uma vez que </w:t>
      </w:r>
      <w:r w:rsidR="00447EBF">
        <w:rPr>
          <w:rFonts w:ascii="Times New Roman" w:hAnsi="Times New Roman" w:cs="Times New Roman"/>
          <w:sz w:val="24"/>
          <w:szCs w:val="24"/>
          <w:lang w:val="pt-PT"/>
        </w:rPr>
        <w:t>se realizam também as</w:t>
      </w:r>
      <w:r w:rsidRPr="00424523">
        <w:rPr>
          <w:rFonts w:ascii="Times New Roman" w:hAnsi="Times New Roman" w:cs="Times New Roman"/>
          <w:sz w:val="24"/>
          <w:szCs w:val="24"/>
          <w:lang w:val="pt-PT"/>
        </w:rPr>
        <w:t xml:space="preserve"> eleições </w:t>
      </w:r>
      <w:r w:rsidR="00447EBF">
        <w:rPr>
          <w:rFonts w:ascii="Times New Roman" w:hAnsi="Times New Roman" w:cs="Times New Roman"/>
          <w:sz w:val="24"/>
          <w:szCs w:val="24"/>
          <w:lang w:val="pt-PT"/>
        </w:rPr>
        <w:t>para eleger os Deputados do</w:t>
      </w:r>
      <w:r w:rsidRPr="00424523">
        <w:rPr>
          <w:rFonts w:ascii="Times New Roman" w:hAnsi="Times New Roman" w:cs="Times New Roman"/>
          <w:sz w:val="24"/>
          <w:szCs w:val="24"/>
          <w:lang w:val="pt-PT"/>
        </w:rPr>
        <w:t xml:space="preserve"> P</w:t>
      </w:r>
      <w:r w:rsidR="00C44B82">
        <w:rPr>
          <w:rFonts w:ascii="Times New Roman" w:hAnsi="Times New Roman" w:cs="Times New Roman"/>
          <w:sz w:val="24"/>
          <w:szCs w:val="24"/>
          <w:lang w:val="pt-PT"/>
        </w:rPr>
        <w:t xml:space="preserve">arlamento </w:t>
      </w:r>
      <w:r w:rsidR="00447EBF">
        <w:rPr>
          <w:rFonts w:ascii="Times New Roman" w:hAnsi="Times New Roman" w:cs="Times New Roman"/>
          <w:sz w:val="24"/>
          <w:szCs w:val="24"/>
          <w:lang w:val="pt-PT"/>
        </w:rPr>
        <w:t>E</w:t>
      </w:r>
      <w:r w:rsidR="00C44B82">
        <w:rPr>
          <w:rFonts w:ascii="Times New Roman" w:hAnsi="Times New Roman" w:cs="Times New Roman"/>
          <w:sz w:val="24"/>
          <w:szCs w:val="24"/>
          <w:lang w:val="pt-PT"/>
        </w:rPr>
        <w:t>uropeu</w:t>
      </w:r>
      <w:r w:rsidRPr="00424523">
        <w:rPr>
          <w:rFonts w:ascii="Times New Roman" w:hAnsi="Times New Roman" w:cs="Times New Roman"/>
          <w:sz w:val="24"/>
          <w:szCs w:val="24"/>
          <w:lang w:val="pt-PT"/>
        </w:rPr>
        <w:t>, teríamos o poder concentrado numa só eleição, uma vez que muitos são os cidadãos que apenas votam num ato eleitoral</w:t>
      </w:r>
      <w:r w:rsidR="00447EBF">
        <w:rPr>
          <w:rStyle w:val="FootnoteReference"/>
          <w:rFonts w:ascii="Times New Roman" w:hAnsi="Times New Roman" w:cs="Times New Roman"/>
          <w:sz w:val="24"/>
          <w:szCs w:val="24"/>
          <w:lang w:val="pt-PT"/>
        </w:rPr>
        <w:footnoteReference w:id="254"/>
      </w:r>
      <w:r w:rsidRPr="00424523">
        <w:rPr>
          <w:rFonts w:ascii="Times New Roman" w:hAnsi="Times New Roman" w:cs="Times New Roman"/>
          <w:sz w:val="24"/>
          <w:szCs w:val="24"/>
          <w:lang w:val="pt-PT"/>
        </w:rPr>
        <w:t>, ou para eleger o Presidente da Re</w:t>
      </w:r>
      <w:r w:rsidR="00C44B82">
        <w:rPr>
          <w:rFonts w:ascii="Times New Roman" w:hAnsi="Times New Roman" w:cs="Times New Roman"/>
          <w:sz w:val="24"/>
          <w:szCs w:val="24"/>
          <w:lang w:val="pt-PT"/>
        </w:rPr>
        <w:t>pública, ou para os órgãos das A</w:t>
      </w:r>
      <w:r w:rsidRPr="00424523">
        <w:rPr>
          <w:rFonts w:ascii="Times New Roman" w:hAnsi="Times New Roman" w:cs="Times New Roman"/>
          <w:sz w:val="24"/>
          <w:szCs w:val="24"/>
          <w:lang w:val="pt-PT"/>
        </w:rPr>
        <w:t xml:space="preserve">utarquias </w:t>
      </w:r>
      <w:r w:rsidR="00C44B82">
        <w:rPr>
          <w:rFonts w:ascii="Times New Roman" w:hAnsi="Times New Roman" w:cs="Times New Roman"/>
          <w:sz w:val="24"/>
          <w:szCs w:val="24"/>
          <w:lang w:val="pt-PT"/>
        </w:rPr>
        <w:t>L</w:t>
      </w:r>
      <w:r w:rsidRPr="00424523">
        <w:rPr>
          <w:rFonts w:ascii="Times New Roman" w:hAnsi="Times New Roman" w:cs="Times New Roman"/>
          <w:sz w:val="24"/>
          <w:szCs w:val="24"/>
          <w:lang w:val="pt-PT"/>
        </w:rPr>
        <w:t xml:space="preserve">ocais ou para os Deputados da Assembleia da República, este problema aliado à falta de informação e divulgação dos atos eleitorais leva ao afastamento dos cidadãos da vida política. </w:t>
      </w:r>
    </w:p>
    <w:p w14:paraId="5AEF29C5" w14:textId="77777777" w:rsidR="00C44B82" w:rsidRDefault="00424523" w:rsidP="00E257E4">
      <w:pPr>
        <w:spacing w:after="0" w:line="360" w:lineRule="auto"/>
        <w:ind w:firstLine="720"/>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t>Os índices de participação eleitoral atingiram os valores mais baixos de que há registo em Portugal nas últimas Eleições Europeias</w:t>
      </w:r>
      <w:r w:rsidRPr="00424523">
        <w:rPr>
          <w:rFonts w:ascii="Times New Roman" w:hAnsi="Times New Roman" w:cs="Times New Roman"/>
          <w:b/>
          <w:bCs/>
          <w:sz w:val="24"/>
          <w:szCs w:val="24"/>
          <w:lang w:val="pt-PT"/>
        </w:rPr>
        <w:t xml:space="preserve"> </w:t>
      </w:r>
      <w:r w:rsidR="00C44B82">
        <w:rPr>
          <w:rFonts w:ascii="Times New Roman" w:hAnsi="Times New Roman" w:cs="Times New Roman"/>
          <w:sz w:val="24"/>
          <w:szCs w:val="24"/>
          <w:lang w:val="pt-PT"/>
        </w:rPr>
        <w:t>ao registar 31,4% de participantes.</w:t>
      </w:r>
    </w:p>
    <w:p w14:paraId="74BFF7AF" w14:textId="77777777" w:rsidR="00C44B82" w:rsidRDefault="00424523" w:rsidP="00E257E4">
      <w:pPr>
        <w:spacing w:after="0" w:line="360" w:lineRule="auto"/>
        <w:ind w:firstLine="720"/>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t xml:space="preserve">O </w:t>
      </w:r>
      <w:r w:rsidR="00C44B82">
        <w:rPr>
          <w:rFonts w:ascii="Times New Roman" w:hAnsi="Times New Roman" w:cs="Times New Roman"/>
          <w:sz w:val="24"/>
          <w:szCs w:val="24"/>
          <w:lang w:val="pt-PT"/>
        </w:rPr>
        <w:t>M</w:t>
      </w:r>
      <w:r w:rsidRPr="00424523">
        <w:rPr>
          <w:rFonts w:ascii="Times New Roman" w:hAnsi="Times New Roman" w:cs="Times New Roman"/>
          <w:sz w:val="24"/>
          <w:szCs w:val="24"/>
          <w:lang w:val="pt-PT"/>
        </w:rPr>
        <w:t xml:space="preserve">odelo </w:t>
      </w:r>
      <w:r w:rsidR="00C44B82">
        <w:rPr>
          <w:rFonts w:ascii="Times New Roman" w:hAnsi="Times New Roman" w:cs="Times New Roman"/>
          <w:sz w:val="24"/>
          <w:szCs w:val="24"/>
          <w:lang w:val="pt-PT"/>
        </w:rPr>
        <w:t>S</w:t>
      </w:r>
      <w:r w:rsidRPr="00424523">
        <w:rPr>
          <w:rFonts w:ascii="Times New Roman" w:hAnsi="Times New Roman" w:cs="Times New Roman"/>
          <w:sz w:val="24"/>
          <w:szCs w:val="24"/>
          <w:lang w:val="pt-PT"/>
        </w:rPr>
        <w:t>ociológico da Universidade de Columbia foi publicado em 1946, na tentativa de perceber o porquê dos elevados níveis de abstencionismo nos E</w:t>
      </w:r>
      <w:r w:rsidR="00C44B82">
        <w:rPr>
          <w:rFonts w:ascii="Times New Roman" w:hAnsi="Times New Roman" w:cs="Times New Roman"/>
          <w:sz w:val="24"/>
          <w:szCs w:val="24"/>
          <w:lang w:val="pt-PT"/>
        </w:rPr>
        <w:t xml:space="preserve">stados </w:t>
      </w:r>
      <w:r w:rsidRPr="00424523">
        <w:rPr>
          <w:rFonts w:ascii="Times New Roman" w:hAnsi="Times New Roman" w:cs="Times New Roman"/>
          <w:sz w:val="24"/>
          <w:szCs w:val="24"/>
          <w:lang w:val="pt-PT"/>
        </w:rPr>
        <w:t>U</w:t>
      </w:r>
      <w:r w:rsidR="00C44B82">
        <w:rPr>
          <w:rFonts w:ascii="Times New Roman" w:hAnsi="Times New Roman" w:cs="Times New Roman"/>
          <w:sz w:val="24"/>
          <w:szCs w:val="24"/>
          <w:lang w:val="pt-PT"/>
        </w:rPr>
        <w:t xml:space="preserve">nidos da </w:t>
      </w:r>
      <w:r w:rsidRPr="00424523">
        <w:rPr>
          <w:rFonts w:ascii="Times New Roman" w:hAnsi="Times New Roman" w:cs="Times New Roman"/>
          <w:sz w:val="24"/>
          <w:szCs w:val="24"/>
          <w:lang w:val="pt-PT"/>
        </w:rPr>
        <w:t>A</w:t>
      </w:r>
      <w:r w:rsidR="00C44B82">
        <w:rPr>
          <w:rFonts w:ascii="Times New Roman" w:hAnsi="Times New Roman" w:cs="Times New Roman"/>
          <w:sz w:val="24"/>
          <w:szCs w:val="24"/>
          <w:lang w:val="pt-PT"/>
        </w:rPr>
        <w:t>mérica</w:t>
      </w:r>
      <w:r w:rsidRPr="00424523">
        <w:rPr>
          <w:rFonts w:ascii="Times New Roman" w:hAnsi="Times New Roman" w:cs="Times New Roman"/>
          <w:sz w:val="24"/>
          <w:szCs w:val="24"/>
          <w:lang w:val="pt-PT"/>
        </w:rPr>
        <w:t xml:space="preserve"> em comparação com a Europa, de modo que </w:t>
      </w:r>
      <w:r w:rsidR="00C44B82">
        <w:rPr>
          <w:rFonts w:ascii="Times New Roman" w:hAnsi="Times New Roman" w:cs="Times New Roman"/>
          <w:sz w:val="24"/>
          <w:szCs w:val="24"/>
          <w:lang w:val="pt-PT"/>
        </w:rPr>
        <w:t>pelo menos há setenta e três anos que se</w:t>
      </w:r>
      <w:r w:rsidRPr="00424523">
        <w:rPr>
          <w:rFonts w:ascii="Times New Roman" w:hAnsi="Times New Roman" w:cs="Times New Roman"/>
          <w:sz w:val="24"/>
          <w:szCs w:val="24"/>
          <w:lang w:val="pt-PT"/>
        </w:rPr>
        <w:t xml:space="preserve"> estuda </w:t>
      </w:r>
      <w:r w:rsidR="00C44B82">
        <w:rPr>
          <w:rFonts w:ascii="Times New Roman" w:hAnsi="Times New Roman" w:cs="Times New Roman"/>
          <w:sz w:val="24"/>
          <w:szCs w:val="24"/>
          <w:lang w:val="pt-PT"/>
        </w:rPr>
        <w:t xml:space="preserve">os fatores que tendem a originar </w:t>
      </w:r>
      <w:r w:rsidRPr="00424523">
        <w:rPr>
          <w:rFonts w:ascii="Times New Roman" w:hAnsi="Times New Roman" w:cs="Times New Roman"/>
          <w:sz w:val="24"/>
          <w:szCs w:val="24"/>
          <w:lang w:val="pt-PT"/>
        </w:rPr>
        <w:t xml:space="preserve">a abstenção e </w:t>
      </w:r>
      <w:r w:rsidR="00C44B82">
        <w:rPr>
          <w:rFonts w:ascii="Times New Roman" w:hAnsi="Times New Roman" w:cs="Times New Roman"/>
          <w:sz w:val="24"/>
          <w:szCs w:val="24"/>
          <w:lang w:val="pt-PT"/>
        </w:rPr>
        <w:t xml:space="preserve">consecutivamente tem sido </w:t>
      </w:r>
      <w:r w:rsidRPr="00424523">
        <w:rPr>
          <w:rFonts w:ascii="Times New Roman" w:hAnsi="Times New Roman" w:cs="Times New Roman"/>
          <w:sz w:val="24"/>
          <w:szCs w:val="24"/>
          <w:lang w:val="pt-PT"/>
        </w:rPr>
        <w:t>tentad</w:t>
      </w:r>
      <w:r w:rsidR="00C44B82">
        <w:rPr>
          <w:rFonts w:ascii="Times New Roman" w:hAnsi="Times New Roman" w:cs="Times New Roman"/>
          <w:sz w:val="24"/>
          <w:szCs w:val="24"/>
          <w:lang w:val="pt-PT"/>
        </w:rPr>
        <w:t>o</w:t>
      </w:r>
      <w:r w:rsidRPr="00424523">
        <w:rPr>
          <w:rFonts w:ascii="Times New Roman" w:hAnsi="Times New Roman" w:cs="Times New Roman"/>
          <w:sz w:val="24"/>
          <w:szCs w:val="24"/>
          <w:lang w:val="pt-PT"/>
        </w:rPr>
        <w:t xml:space="preserve"> encontrar soluções.</w:t>
      </w:r>
    </w:p>
    <w:p w14:paraId="6FE00826" w14:textId="10059BB9" w:rsidR="0084049D" w:rsidRPr="00E257E4" w:rsidRDefault="00424523" w:rsidP="00E257E4">
      <w:pPr>
        <w:spacing w:after="0" w:line="360" w:lineRule="auto"/>
        <w:ind w:firstLine="720"/>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t xml:space="preserve"> Parece-</w:t>
      </w:r>
      <w:r w:rsidR="0030670F">
        <w:rPr>
          <w:rFonts w:ascii="Times New Roman" w:hAnsi="Times New Roman" w:cs="Times New Roman"/>
          <w:sz w:val="24"/>
          <w:szCs w:val="24"/>
          <w:lang w:val="pt-PT"/>
        </w:rPr>
        <w:t>nos</w:t>
      </w:r>
      <w:r w:rsidR="00C44B82">
        <w:rPr>
          <w:rFonts w:ascii="Times New Roman" w:hAnsi="Times New Roman" w:cs="Times New Roman"/>
          <w:sz w:val="24"/>
          <w:szCs w:val="24"/>
          <w:lang w:val="pt-PT"/>
        </w:rPr>
        <w:t>, que o combate ao abstencionismo eleitoral</w:t>
      </w:r>
      <w:r w:rsidR="0030670F">
        <w:rPr>
          <w:rFonts w:ascii="Times New Roman" w:hAnsi="Times New Roman" w:cs="Times New Roman"/>
          <w:sz w:val="24"/>
          <w:szCs w:val="24"/>
          <w:lang w:val="pt-PT"/>
        </w:rPr>
        <w:t>,</w:t>
      </w:r>
      <w:r w:rsidRPr="00424523">
        <w:rPr>
          <w:rFonts w:ascii="Times New Roman" w:hAnsi="Times New Roman" w:cs="Times New Roman"/>
          <w:sz w:val="24"/>
          <w:szCs w:val="24"/>
          <w:lang w:val="pt-PT"/>
        </w:rPr>
        <w:t xml:space="preserve"> </w:t>
      </w:r>
      <w:r w:rsidR="0030670F">
        <w:rPr>
          <w:rFonts w:ascii="Times New Roman" w:hAnsi="Times New Roman" w:cs="Times New Roman"/>
          <w:sz w:val="24"/>
          <w:szCs w:val="24"/>
          <w:lang w:val="pt-PT"/>
        </w:rPr>
        <w:t xml:space="preserve">não tem tido os resultados pretendidos, uma vez que a abstenção continua, como vimos, a aumentar.  Em Portugal apenas nos últimos quinze anos se tem verificado as tentativas de </w:t>
      </w:r>
      <w:r w:rsidR="0030670F">
        <w:rPr>
          <w:rFonts w:ascii="Times New Roman" w:hAnsi="Times New Roman" w:cs="Times New Roman"/>
          <w:sz w:val="24"/>
          <w:szCs w:val="24"/>
          <w:lang w:val="pt-PT"/>
        </w:rPr>
        <w:lastRenderedPageBreak/>
        <w:t>implementar medidas que a contrariem, como</w:t>
      </w:r>
      <w:r w:rsidRPr="00424523">
        <w:rPr>
          <w:rFonts w:ascii="Times New Roman" w:hAnsi="Times New Roman" w:cs="Times New Roman"/>
          <w:sz w:val="24"/>
          <w:szCs w:val="24"/>
          <w:lang w:val="pt-PT"/>
        </w:rPr>
        <w:t xml:space="preserve"> </w:t>
      </w:r>
      <w:r w:rsidR="0030670F">
        <w:rPr>
          <w:rFonts w:ascii="Times New Roman" w:hAnsi="Times New Roman" w:cs="Times New Roman"/>
          <w:sz w:val="24"/>
          <w:szCs w:val="24"/>
          <w:lang w:val="pt-PT"/>
        </w:rPr>
        <w:t xml:space="preserve">o </w:t>
      </w:r>
      <w:r w:rsidRPr="00424523">
        <w:rPr>
          <w:rFonts w:ascii="Times New Roman" w:hAnsi="Times New Roman" w:cs="Times New Roman"/>
          <w:sz w:val="24"/>
          <w:szCs w:val="24"/>
          <w:lang w:val="pt-PT"/>
        </w:rPr>
        <w:t xml:space="preserve">voto antecipado e pelo voto </w:t>
      </w:r>
      <w:r w:rsidR="0030670F">
        <w:rPr>
          <w:rFonts w:ascii="Times New Roman" w:hAnsi="Times New Roman" w:cs="Times New Roman"/>
          <w:sz w:val="24"/>
          <w:szCs w:val="24"/>
          <w:lang w:val="pt-PT"/>
        </w:rPr>
        <w:t>electrónico, porém sem grande sucesso</w:t>
      </w:r>
      <w:r w:rsidRPr="00424523">
        <w:rPr>
          <w:rFonts w:ascii="Times New Roman" w:hAnsi="Times New Roman" w:cs="Times New Roman"/>
          <w:sz w:val="24"/>
          <w:szCs w:val="24"/>
          <w:lang w:val="pt-PT"/>
        </w:rPr>
        <w:t xml:space="preserve"> </w:t>
      </w:r>
      <w:r w:rsidR="0030670F">
        <w:rPr>
          <w:rFonts w:ascii="Times New Roman" w:hAnsi="Times New Roman" w:cs="Times New Roman"/>
          <w:sz w:val="24"/>
          <w:szCs w:val="24"/>
          <w:lang w:val="pt-PT"/>
        </w:rPr>
        <w:t>e deste modo a medida que nos parece apresentar maiores resultados de sucesso no combate à falta de participação eleitoral é</w:t>
      </w:r>
      <w:r w:rsidRPr="00424523">
        <w:rPr>
          <w:rFonts w:ascii="Times New Roman" w:hAnsi="Times New Roman" w:cs="Times New Roman"/>
          <w:sz w:val="24"/>
          <w:szCs w:val="24"/>
          <w:lang w:val="pt-PT"/>
        </w:rPr>
        <w:t xml:space="preserve"> </w:t>
      </w:r>
      <w:r w:rsidR="0030670F">
        <w:rPr>
          <w:rFonts w:ascii="Times New Roman" w:hAnsi="Times New Roman" w:cs="Times New Roman"/>
          <w:sz w:val="24"/>
          <w:szCs w:val="24"/>
          <w:lang w:val="pt-PT"/>
        </w:rPr>
        <w:t xml:space="preserve">a </w:t>
      </w:r>
      <w:r w:rsidRPr="00424523">
        <w:rPr>
          <w:rFonts w:ascii="Times New Roman" w:hAnsi="Times New Roman" w:cs="Times New Roman"/>
          <w:sz w:val="24"/>
          <w:szCs w:val="24"/>
          <w:lang w:val="pt-PT"/>
        </w:rPr>
        <w:t>imp</w:t>
      </w:r>
      <w:r w:rsidR="0030670F">
        <w:rPr>
          <w:rFonts w:ascii="Times New Roman" w:hAnsi="Times New Roman" w:cs="Times New Roman"/>
          <w:sz w:val="24"/>
          <w:szCs w:val="24"/>
          <w:lang w:val="pt-PT"/>
        </w:rPr>
        <w:t>osição do exercício de sufrágio</w:t>
      </w:r>
      <w:r w:rsidRPr="00424523">
        <w:rPr>
          <w:rFonts w:ascii="Times New Roman" w:hAnsi="Times New Roman" w:cs="Times New Roman"/>
          <w:sz w:val="24"/>
          <w:szCs w:val="24"/>
          <w:lang w:val="pt-PT"/>
        </w:rPr>
        <w:t xml:space="preserve">.    </w:t>
      </w:r>
    </w:p>
    <w:p w14:paraId="41AF24C1" w14:textId="77777777" w:rsidR="0030670F" w:rsidRPr="00424523" w:rsidRDefault="0030670F" w:rsidP="00924F07">
      <w:pPr>
        <w:spacing w:after="0" w:line="360" w:lineRule="auto"/>
        <w:jc w:val="both"/>
        <w:rPr>
          <w:rFonts w:ascii="Times New Roman" w:hAnsi="Times New Roman" w:cs="Times New Roman"/>
          <w:b/>
          <w:bCs/>
          <w:sz w:val="24"/>
          <w:szCs w:val="24"/>
          <w:lang w:val="pt-PT"/>
        </w:rPr>
      </w:pPr>
    </w:p>
    <w:p w14:paraId="6D39F419" w14:textId="7533A2DC" w:rsidR="00424523" w:rsidRPr="00EA590A" w:rsidRDefault="00424523" w:rsidP="003E1341">
      <w:pPr>
        <w:pStyle w:val="Heading2"/>
        <w:numPr>
          <w:ilvl w:val="0"/>
          <w:numId w:val="18"/>
        </w:numPr>
      </w:pPr>
      <w:bookmarkStart w:id="110" w:name="_Toc450239779"/>
      <w:r w:rsidRPr="00EA590A">
        <w:t>O sufrágio obrigatório como medida promotora da democracia:</w:t>
      </w:r>
      <w:bookmarkEnd w:id="110"/>
    </w:p>
    <w:p w14:paraId="61FC9518" w14:textId="77777777" w:rsidR="00424523" w:rsidRPr="00424523" w:rsidRDefault="00424523" w:rsidP="00FA4CE8">
      <w:pPr>
        <w:spacing w:after="0" w:line="360" w:lineRule="auto"/>
        <w:ind w:left="502"/>
        <w:contextualSpacing/>
        <w:rPr>
          <w:rFonts w:ascii="Times New Roman" w:hAnsi="Times New Roman" w:cs="Times New Roman"/>
          <w:b/>
          <w:bCs/>
          <w:sz w:val="24"/>
          <w:szCs w:val="24"/>
          <w:lang w:val="pt-PT"/>
        </w:rPr>
      </w:pPr>
    </w:p>
    <w:p w14:paraId="41EFDBC1" w14:textId="2C9349D8" w:rsidR="0030670F" w:rsidRDefault="00424523" w:rsidP="00FA4CE8">
      <w:pPr>
        <w:spacing w:after="0" w:line="360" w:lineRule="auto"/>
        <w:ind w:firstLine="502"/>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t xml:space="preserve">Promoverá a obrigatoriedade do sufrágio a democracia? Vimos que a obrigação do sufrágio opera como consagração do sufrágio como um dever do cidadão para com o Estado, saindo da esfera do </w:t>
      </w:r>
      <w:r w:rsidR="0030670F">
        <w:rPr>
          <w:rFonts w:ascii="Times New Roman" w:hAnsi="Times New Roman" w:cs="Times New Roman"/>
          <w:sz w:val="24"/>
          <w:szCs w:val="24"/>
          <w:lang w:val="pt-PT"/>
        </w:rPr>
        <w:t xml:space="preserve">seu </w:t>
      </w:r>
      <w:r w:rsidRPr="00424523">
        <w:rPr>
          <w:rFonts w:ascii="Times New Roman" w:hAnsi="Times New Roman" w:cs="Times New Roman"/>
          <w:sz w:val="24"/>
          <w:szCs w:val="24"/>
          <w:lang w:val="pt-PT"/>
        </w:rPr>
        <w:t xml:space="preserve">entendimento apenas como um direito, que a </w:t>
      </w:r>
      <w:r w:rsidR="0030670F">
        <w:rPr>
          <w:rFonts w:ascii="Times New Roman" w:hAnsi="Times New Roman" w:cs="Times New Roman"/>
          <w:sz w:val="24"/>
          <w:szCs w:val="24"/>
          <w:lang w:val="pt-PT"/>
        </w:rPr>
        <w:t>desta forma</w:t>
      </w:r>
      <w:r w:rsidRPr="00424523">
        <w:rPr>
          <w:rFonts w:ascii="Times New Roman" w:hAnsi="Times New Roman" w:cs="Times New Roman"/>
          <w:sz w:val="24"/>
          <w:szCs w:val="24"/>
          <w:lang w:val="pt-PT"/>
        </w:rPr>
        <w:t xml:space="preserve"> opera como facultat</w:t>
      </w:r>
      <w:r w:rsidR="0030670F">
        <w:rPr>
          <w:rFonts w:ascii="Times New Roman" w:hAnsi="Times New Roman" w:cs="Times New Roman"/>
          <w:sz w:val="24"/>
          <w:szCs w:val="24"/>
          <w:lang w:val="pt-PT"/>
        </w:rPr>
        <w:t>ivo da vontade do próprio indiví</w:t>
      </w:r>
      <w:r w:rsidRPr="00424523">
        <w:rPr>
          <w:rFonts w:ascii="Times New Roman" w:hAnsi="Times New Roman" w:cs="Times New Roman"/>
          <w:sz w:val="24"/>
          <w:szCs w:val="24"/>
          <w:lang w:val="pt-PT"/>
        </w:rPr>
        <w:t>duo.</w:t>
      </w:r>
      <w:r>
        <w:rPr>
          <w:rFonts w:ascii="Times New Roman" w:hAnsi="Times New Roman" w:cs="Times New Roman"/>
          <w:sz w:val="24"/>
          <w:szCs w:val="24"/>
          <w:lang w:val="pt-PT"/>
        </w:rPr>
        <w:t xml:space="preserve"> </w:t>
      </w:r>
      <w:r w:rsidRPr="00424523">
        <w:rPr>
          <w:rFonts w:ascii="Times New Roman" w:hAnsi="Times New Roman" w:cs="Times New Roman"/>
          <w:sz w:val="24"/>
          <w:szCs w:val="24"/>
          <w:lang w:val="pt-PT"/>
        </w:rPr>
        <w:t>Se o sufrágio universal é a expressão máxima da democracia, o sufrágio obrigatório poderá ser a consumação da sua continuidade, uma vez que a imposição do ato de votar poderá trazer o incentivo aos cidadãos que fr</w:t>
      </w:r>
      <w:r w:rsidR="0030670F">
        <w:rPr>
          <w:rFonts w:ascii="Times New Roman" w:hAnsi="Times New Roman" w:cs="Times New Roman"/>
          <w:sz w:val="24"/>
          <w:szCs w:val="24"/>
          <w:lang w:val="pt-PT"/>
        </w:rPr>
        <w:t>equentemente se abstêm de</w:t>
      </w:r>
      <w:r w:rsidRPr="00424523">
        <w:rPr>
          <w:rFonts w:ascii="Times New Roman" w:hAnsi="Times New Roman" w:cs="Times New Roman"/>
          <w:sz w:val="24"/>
          <w:szCs w:val="24"/>
          <w:lang w:val="pt-PT"/>
        </w:rPr>
        <w:t xml:space="preserve"> votar, de refletir sobre qual a ideologia partidária em que se revêm</w:t>
      </w:r>
      <w:r w:rsidR="00447EBF">
        <w:rPr>
          <w:rFonts w:ascii="Times New Roman" w:hAnsi="Times New Roman" w:cs="Times New Roman"/>
          <w:sz w:val="24"/>
          <w:szCs w:val="24"/>
          <w:lang w:val="pt-PT"/>
        </w:rPr>
        <w:t xml:space="preserve">, </w:t>
      </w:r>
      <w:r w:rsidRPr="00424523">
        <w:rPr>
          <w:rFonts w:ascii="Times New Roman" w:hAnsi="Times New Roman" w:cs="Times New Roman"/>
          <w:sz w:val="24"/>
          <w:szCs w:val="24"/>
          <w:lang w:val="pt-PT"/>
        </w:rPr>
        <w:t>esta é a posição defendida por alguns autores que se têm debruçado sobre a matéria da abstenção.</w:t>
      </w:r>
    </w:p>
    <w:p w14:paraId="51FEE845" w14:textId="03391CD1" w:rsidR="00424523" w:rsidRPr="00424523" w:rsidRDefault="00424523" w:rsidP="00FA4CE8">
      <w:pPr>
        <w:spacing w:after="0" w:line="360" w:lineRule="auto"/>
        <w:ind w:firstLine="502"/>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t xml:space="preserve"> Porém</w:t>
      </w:r>
      <w:r w:rsidR="0030670F">
        <w:rPr>
          <w:rFonts w:ascii="Times New Roman" w:hAnsi="Times New Roman" w:cs="Times New Roman"/>
          <w:sz w:val="24"/>
          <w:szCs w:val="24"/>
          <w:lang w:val="pt-PT"/>
        </w:rPr>
        <w:t xml:space="preserve">, apesar de para uns autores a obrigação de </w:t>
      </w:r>
      <w:r w:rsidR="00447EBF">
        <w:rPr>
          <w:rFonts w:ascii="Times New Roman" w:hAnsi="Times New Roman" w:cs="Times New Roman"/>
          <w:sz w:val="24"/>
          <w:szCs w:val="24"/>
          <w:lang w:val="pt-PT"/>
        </w:rPr>
        <w:t xml:space="preserve">participar na sociedade </w:t>
      </w:r>
      <w:r w:rsidR="0030670F">
        <w:rPr>
          <w:rFonts w:ascii="Times New Roman" w:hAnsi="Times New Roman" w:cs="Times New Roman"/>
          <w:sz w:val="24"/>
          <w:szCs w:val="24"/>
          <w:lang w:val="pt-PT"/>
        </w:rPr>
        <w:t>através</w:t>
      </w:r>
      <w:r w:rsidR="00447EBF">
        <w:rPr>
          <w:rFonts w:ascii="Times New Roman" w:hAnsi="Times New Roman" w:cs="Times New Roman"/>
          <w:sz w:val="24"/>
          <w:szCs w:val="24"/>
          <w:lang w:val="pt-PT"/>
        </w:rPr>
        <w:t xml:space="preserve"> </w:t>
      </w:r>
      <w:r w:rsidR="0030670F">
        <w:rPr>
          <w:rFonts w:ascii="Times New Roman" w:hAnsi="Times New Roman" w:cs="Times New Roman"/>
          <w:sz w:val="24"/>
          <w:szCs w:val="24"/>
          <w:lang w:val="pt-PT"/>
        </w:rPr>
        <w:t>d</w:t>
      </w:r>
      <w:r w:rsidR="00447EBF">
        <w:rPr>
          <w:rFonts w:ascii="Times New Roman" w:hAnsi="Times New Roman" w:cs="Times New Roman"/>
          <w:sz w:val="24"/>
          <w:szCs w:val="24"/>
          <w:lang w:val="pt-PT"/>
        </w:rPr>
        <w:t xml:space="preserve">a obrigatoriedade do sufrágio </w:t>
      </w:r>
      <w:r w:rsidR="0030670F">
        <w:rPr>
          <w:rFonts w:ascii="Times New Roman" w:hAnsi="Times New Roman" w:cs="Times New Roman"/>
          <w:sz w:val="24"/>
          <w:szCs w:val="24"/>
          <w:lang w:val="pt-PT"/>
        </w:rPr>
        <w:t xml:space="preserve">opera </w:t>
      </w:r>
      <w:r w:rsidR="00447EBF">
        <w:rPr>
          <w:rFonts w:ascii="Times New Roman" w:hAnsi="Times New Roman" w:cs="Times New Roman"/>
          <w:sz w:val="24"/>
          <w:szCs w:val="24"/>
          <w:lang w:val="pt-PT"/>
        </w:rPr>
        <w:t>como uma medida de inclusão social,</w:t>
      </w:r>
      <w:r w:rsidR="0030670F">
        <w:rPr>
          <w:rFonts w:ascii="Times New Roman" w:hAnsi="Times New Roman" w:cs="Times New Roman"/>
          <w:sz w:val="24"/>
          <w:szCs w:val="24"/>
          <w:lang w:val="pt-PT"/>
        </w:rPr>
        <w:t xml:space="preserve"> já</w:t>
      </w:r>
      <w:r w:rsidR="00447EBF">
        <w:rPr>
          <w:rFonts w:ascii="Times New Roman" w:hAnsi="Times New Roman" w:cs="Times New Roman"/>
          <w:sz w:val="24"/>
          <w:szCs w:val="24"/>
          <w:lang w:val="pt-PT"/>
        </w:rPr>
        <w:t xml:space="preserve"> par</w:t>
      </w:r>
      <w:r w:rsidRPr="00424523">
        <w:rPr>
          <w:rFonts w:ascii="Times New Roman" w:hAnsi="Times New Roman" w:cs="Times New Roman"/>
          <w:sz w:val="24"/>
          <w:szCs w:val="24"/>
          <w:lang w:val="pt-PT"/>
        </w:rPr>
        <w:t>a outros autores, o sufrágio obrigatório trará o chamado voto compulsório que ditará a queda do sistema eleitoral</w:t>
      </w:r>
      <w:r w:rsidR="0030670F">
        <w:rPr>
          <w:rFonts w:ascii="Times New Roman" w:hAnsi="Times New Roman" w:cs="Times New Roman"/>
          <w:sz w:val="24"/>
          <w:szCs w:val="24"/>
          <w:lang w:val="pt-PT"/>
        </w:rPr>
        <w:t xml:space="preserve"> como o conhecemos</w:t>
      </w:r>
      <w:r w:rsidRPr="00424523">
        <w:rPr>
          <w:rFonts w:ascii="Times New Roman" w:hAnsi="Times New Roman" w:cs="Times New Roman"/>
          <w:sz w:val="24"/>
          <w:szCs w:val="24"/>
          <w:lang w:val="pt-PT"/>
        </w:rPr>
        <w:t>, uma vez que nesta esfera de pensamento, a maioria dos cidadãos que por norma se abstêm são mais facilmente manipuláveis pelos meios de comunicação uma vez que não possuem qualquer sentido de cultura política</w:t>
      </w:r>
      <w:r w:rsidRPr="00424523">
        <w:rPr>
          <w:rFonts w:ascii="Times New Roman" w:hAnsi="Times New Roman" w:cs="Times New Roman"/>
          <w:sz w:val="24"/>
          <w:szCs w:val="24"/>
          <w:vertAlign w:val="superscript"/>
          <w:lang w:val="pt-PT"/>
        </w:rPr>
        <w:footnoteReference w:id="255"/>
      </w:r>
      <w:r w:rsidRPr="00424523">
        <w:rPr>
          <w:rFonts w:ascii="Times New Roman" w:hAnsi="Times New Roman" w:cs="Times New Roman"/>
          <w:sz w:val="24"/>
          <w:szCs w:val="24"/>
          <w:lang w:val="pt-PT"/>
        </w:rPr>
        <w:t xml:space="preserve">. </w:t>
      </w:r>
    </w:p>
    <w:p w14:paraId="1E80E5CC" w14:textId="148C90E6" w:rsidR="001C2F10" w:rsidRDefault="00424523" w:rsidP="0030670F">
      <w:pPr>
        <w:spacing w:after="0" w:line="360" w:lineRule="auto"/>
        <w:ind w:firstLine="502"/>
        <w:contextualSpacing/>
        <w:jc w:val="both"/>
        <w:rPr>
          <w:rFonts w:ascii="Times New Roman" w:hAnsi="Times New Roman" w:cs="Times New Roman"/>
          <w:sz w:val="24"/>
          <w:szCs w:val="24"/>
          <w:lang w:val="pt-PT"/>
        </w:rPr>
      </w:pPr>
      <w:r w:rsidRPr="00424523">
        <w:rPr>
          <w:rFonts w:ascii="Times New Roman" w:hAnsi="Times New Roman" w:cs="Times New Roman"/>
          <w:sz w:val="24"/>
          <w:szCs w:val="24"/>
          <w:lang w:val="pt-PT"/>
        </w:rPr>
        <w:t>Na nossa opinião e com base no</w:t>
      </w:r>
      <w:r w:rsidR="005F3700">
        <w:rPr>
          <w:rFonts w:ascii="Times New Roman" w:hAnsi="Times New Roman" w:cs="Times New Roman"/>
          <w:sz w:val="24"/>
          <w:szCs w:val="24"/>
          <w:lang w:val="pt-PT"/>
        </w:rPr>
        <w:t>s</w:t>
      </w:r>
      <w:r w:rsidRPr="00424523">
        <w:rPr>
          <w:rFonts w:ascii="Times New Roman" w:hAnsi="Times New Roman" w:cs="Times New Roman"/>
          <w:sz w:val="24"/>
          <w:szCs w:val="24"/>
          <w:lang w:val="pt-PT"/>
        </w:rPr>
        <w:t xml:space="preserve"> </w:t>
      </w:r>
      <w:r w:rsidR="005F3700">
        <w:rPr>
          <w:rFonts w:ascii="Times New Roman" w:hAnsi="Times New Roman" w:cs="Times New Roman"/>
          <w:sz w:val="24"/>
          <w:szCs w:val="24"/>
          <w:lang w:val="pt-PT"/>
        </w:rPr>
        <w:t xml:space="preserve">três </w:t>
      </w:r>
      <w:r w:rsidRPr="00424523">
        <w:rPr>
          <w:rFonts w:ascii="Times New Roman" w:hAnsi="Times New Roman" w:cs="Times New Roman"/>
          <w:sz w:val="24"/>
          <w:szCs w:val="24"/>
          <w:lang w:val="pt-PT"/>
        </w:rPr>
        <w:t>modelo</w:t>
      </w:r>
      <w:r w:rsidR="001B7F9E">
        <w:rPr>
          <w:rFonts w:ascii="Times New Roman" w:hAnsi="Times New Roman" w:cs="Times New Roman"/>
          <w:sz w:val="24"/>
          <w:szCs w:val="24"/>
          <w:lang w:val="pt-PT"/>
        </w:rPr>
        <w:t>s</w:t>
      </w:r>
      <w:r w:rsidRPr="00424523">
        <w:rPr>
          <w:rFonts w:ascii="Times New Roman" w:hAnsi="Times New Roman" w:cs="Times New Roman"/>
          <w:sz w:val="24"/>
          <w:szCs w:val="24"/>
          <w:lang w:val="pt-PT"/>
        </w:rPr>
        <w:t xml:space="preserve"> </w:t>
      </w:r>
      <w:r w:rsidR="005F3700">
        <w:rPr>
          <w:rFonts w:ascii="Times New Roman" w:hAnsi="Times New Roman" w:cs="Times New Roman"/>
          <w:sz w:val="24"/>
          <w:szCs w:val="24"/>
          <w:lang w:val="pt-PT"/>
        </w:rPr>
        <w:t>de comportamento eleitoral</w:t>
      </w:r>
      <w:r w:rsidRPr="00424523">
        <w:rPr>
          <w:rFonts w:ascii="Times New Roman" w:hAnsi="Times New Roman" w:cs="Times New Roman"/>
          <w:sz w:val="24"/>
          <w:szCs w:val="24"/>
          <w:vertAlign w:val="superscript"/>
          <w:lang w:val="pt-PT"/>
        </w:rPr>
        <w:footnoteReference w:id="256"/>
      </w:r>
      <w:r w:rsidRPr="00424523">
        <w:rPr>
          <w:rFonts w:ascii="Times New Roman" w:hAnsi="Times New Roman" w:cs="Times New Roman"/>
          <w:sz w:val="24"/>
          <w:szCs w:val="24"/>
          <w:lang w:val="pt-PT"/>
        </w:rPr>
        <w:t xml:space="preserve"> a participação dos cidadãos na vida política depende do nível de recursos que possuem, quer sejam estes de natureza cultura</w:t>
      </w:r>
      <w:r w:rsidR="00121832">
        <w:rPr>
          <w:rFonts w:ascii="Times New Roman" w:hAnsi="Times New Roman" w:cs="Times New Roman"/>
          <w:sz w:val="24"/>
          <w:szCs w:val="24"/>
          <w:lang w:val="pt-PT"/>
        </w:rPr>
        <w:t xml:space="preserve">l, financeira ou educacional, </w:t>
      </w:r>
      <w:r w:rsidRPr="00424523">
        <w:rPr>
          <w:rFonts w:ascii="Times New Roman" w:hAnsi="Times New Roman" w:cs="Times New Roman"/>
          <w:sz w:val="24"/>
          <w:szCs w:val="24"/>
          <w:lang w:val="pt-PT"/>
        </w:rPr>
        <w:t>que lhes permite</w:t>
      </w:r>
      <w:r w:rsidR="00121832">
        <w:rPr>
          <w:rFonts w:ascii="Times New Roman" w:hAnsi="Times New Roman" w:cs="Times New Roman"/>
          <w:sz w:val="24"/>
          <w:szCs w:val="24"/>
          <w:lang w:val="pt-PT"/>
        </w:rPr>
        <w:t xml:space="preserve"> sucessivamente</w:t>
      </w:r>
      <w:r w:rsidRPr="00424523">
        <w:rPr>
          <w:rFonts w:ascii="Times New Roman" w:hAnsi="Times New Roman" w:cs="Times New Roman"/>
          <w:sz w:val="24"/>
          <w:szCs w:val="24"/>
          <w:lang w:val="pt-PT"/>
        </w:rPr>
        <w:t xml:space="preserve"> sentirem-se integrados em sociedade e com isto adquirirem uma maior disposição para </w:t>
      </w:r>
      <w:r w:rsidR="00121832">
        <w:rPr>
          <w:rFonts w:ascii="Times New Roman" w:hAnsi="Times New Roman" w:cs="Times New Roman"/>
          <w:sz w:val="24"/>
          <w:szCs w:val="24"/>
          <w:lang w:val="pt-PT"/>
        </w:rPr>
        <w:t>participar na vida pública do P</w:t>
      </w:r>
      <w:r w:rsidRPr="00424523">
        <w:rPr>
          <w:rFonts w:ascii="Times New Roman" w:hAnsi="Times New Roman" w:cs="Times New Roman"/>
          <w:sz w:val="24"/>
          <w:szCs w:val="24"/>
          <w:lang w:val="pt-PT"/>
        </w:rPr>
        <w:t xml:space="preserve">aís. Assim, uma das medidas que defendemos </w:t>
      </w:r>
      <w:r w:rsidR="00121832">
        <w:rPr>
          <w:rFonts w:ascii="Times New Roman" w:hAnsi="Times New Roman" w:cs="Times New Roman"/>
          <w:sz w:val="24"/>
          <w:szCs w:val="24"/>
          <w:lang w:val="pt-PT"/>
        </w:rPr>
        <w:t xml:space="preserve">para </w:t>
      </w:r>
      <w:r w:rsidRPr="00424523">
        <w:rPr>
          <w:rFonts w:ascii="Times New Roman" w:hAnsi="Times New Roman" w:cs="Times New Roman"/>
          <w:sz w:val="24"/>
          <w:szCs w:val="24"/>
          <w:lang w:val="pt-PT"/>
        </w:rPr>
        <w:t>promover a diminuição dos níveis de abstenção é o investimento na educação</w:t>
      </w:r>
      <w:r w:rsidR="005F3700">
        <w:rPr>
          <w:rStyle w:val="FootnoteReference"/>
          <w:rFonts w:ascii="Times New Roman" w:hAnsi="Times New Roman" w:cs="Times New Roman"/>
          <w:sz w:val="24"/>
          <w:szCs w:val="24"/>
          <w:lang w:val="pt-PT"/>
        </w:rPr>
        <w:footnoteReference w:id="257"/>
      </w:r>
      <w:r w:rsidR="001B7F9E">
        <w:rPr>
          <w:rFonts w:ascii="Times New Roman" w:hAnsi="Times New Roman" w:cs="Times New Roman"/>
          <w:sz w:val="24"/>
          <w:szCs w:val="24"/>
          <w:lang w:val="pt-PT"/>
        </w:rPr>
        <w:t>,</w:t>
      </w:r>
      <w:r w:rsidRPr="00424523">
        <w:rPr>
          <w:rFonts w:ascii="Times New Roman" w:hAnsi="Times New Roman" w:cs="Times New Roman"/>
          <w:sz w:val="24"/>
          <w:szCs w:val="24"/>
          <w:lang w:val="pt-PT"/>
        </w:rPr>
        <w:t xml:space="preserve"> que com ela trará mais cultura e cidadania</w:t>
      </w:r>
      <w:r w:rsidR="001B7F9E">
        <w:rPr>
          <w:rStyle w:val="FootnoteReference"/>
          <w:rFonts w:ascii="Times New Roman" w:hAnsi="Times New Roman" w:cs="Times New Roman"/>
          <w:sz w:val="24"/>
          <w:szCs w:val="24"/>
          <w:lang w:val="pt-PT"/>
        </w:rPr>
        <w:footnoteReference w:id="258"/>
      </w:r>
      <w:r w:rsidRPr="00424523">
        <w:rPr>
          <w:rFonts w:ascii="Times New Roman" w:hAnsi="Times New Roman" w:cs="Times New Roman"/>
          <w:sz w:val="24"/>
          <w:szCs w:val="24"/>
          <w:lang w:val="pt-PT"/>
        </w:rPr>
        <w:t xml:space="preserve">, este investimento nas </w:t>
      </w:r>
      <w:r w:rsidRPr="00424523">
        <w:rPr>
          <w:rFonts w:ascii="Times New Roman" w:hAnsi="Times New Roman" w:cs="Times New Roman"/>
          <w:sz w:val="24"/>
          <w:szCs w:val="24"/>
          <w:lang w:val="pt-PT"/>
        </w:rPr>
        <w:lastRenderedPageBreak/>
        <w:t xml:space="preserve">crianças traduz-se num investimento </w:t>
      </w:r>
      <w:r w:rsidR="00121832">
        <w:rPr>
          <w:rFonts w:ascii="Times New Roman" w:hAnsi="Times New Roman" w:cs="Times New Roman"/>
          <w:sz w:val="24"/>
          <w:szCs w:val="24"/>
          <w:lang w:val="pt-PT"/>
        </w:rPr>
        <w:t>para o</w:t>
      </w:r>
      <w:r w:rsidRPr="00424523">
        <w:rPr>
          <w:rFonts w:ascii="Times New Roman" w:hAnsi="Times New Roman" w:cs="Times New Roman"/>
          <w:sz w:val="24"/>
          <w:szCs w:val="24"/>
          <w:lang w:val="pt-PT"/>
        </w:rPr>
        <w:t xml:space="preserve"> futuro d</w:t>
      </w:r>
      <w:r w:rsidR="00121832">
        <w:rPr>
          <w:rFonts w:ascii="Times New Roman" w:hAnsi="Times New Roman" w:cs="Times New Roman"/>
          <w:sz w:val="24"/>
          <w:szCs w:val="24"/>
          <w:lang w:val="pt-PT"/>
        </w:rPr>
        <w:t>o País</w:t>
      </w:r>
      <w:r w:rsidRPr="00424523">
        <w:rPr>
          <w:rFonts w:ascii="Times New Roman" w:hAnsi="Times New Roman" w:cs="Times New Roman"/>
          <w:sz w:val="24"/>
          <w:szCs w:val="24"/>
          <w:lang w:val="pt-PT"/>
        </w:rPr>
        <w:t xml:space="preserve"> e não é só a nível eleitoral que tal verifica</w:t>
      </w:r>
      <w:r w:rsidR="00581866">
        <w:rPr>
          <w:rFonts w:ascii="Times New Roman" w:hAnsi="Times New Roman" w:cs="Times New Roman"/>
          <w:sz w:val="24"/>
          <w:szCs w:val="24"/>
          <w:lang w:val="pt-PT"/>
        </w:rPr>
        <w:t>ria</w:t>
      </w:r>
      <w:r w:rsidRPr="00424523">
        <w:rPr>
          <w:rFonts w:ascii="Times New Roman" w:hAnsi="Times New Roman" w:cs="Times New Roman"/>
          <w:sz w:val="24"/>
          <w:szCs w:val="24"/>
          <w:vertAlign w:val="superscript"/>
          <w:lang w:val="pt-PT"/>
        </w:rPr>
        <w:footnoteReference w:id="259"/>
      </w:r>
      <w:r w:rsidRPr="00424523">
        <w:rPr>
          <w:rFonts w:ascii="Times New Roman" w:hAnsi="Times New Roman" w:cs="Times New Roman"/>
          <w:sz w:val="24"/>
          <w:szCs w:val="24"/>
          <w:lang w:val="pt-PT"/>
        </w:rPr>
        <w:t>. O</w:t>
      </w:r>
      <w:r w:rsidR="00121832">
        <w:rPr>
          <w:rFonts w:ascii="Times New Roman" w:hAnsi="Times New Roman" w:cs="Times New Roman"/>
          <w:sz w:val="24"/>
          <w:szCs w:val="24"/>
          <w:lang w:val="pt-PT"/>
        </w:rPr>
        <w:t xml:space="preserve"> voto obrigatório contribui para o aumento na participação dos cidadãos na vida pública </w:t>
      </w:r>
      <w:r w:rsidRPr="00424523">
        <w:rPr>
          <w:rFonts w:ascii="Times New Roman" w:hAnsi="Times New Roman" w:cs="Times New Roman"/>
          <w:sz w:val="24"/>
          <w:szCs w:val="24"/>
          <w:lang w:val="pt-PT"/>
        </w:rPr>
        <w:t>e esse f</w:t>
      </w:r>
      <w:r w:rsidR="000F0C10">
        <w:rPr>
          <w:rFonts w:ascii="Times New Roman" w:hAnsi="Times New Roman" w:cs="Times New Roman"/>
          <w:sz w:val="24"/>
          <w:szCs w:val="24"/>
          <w:lang w:val="pt-PT"/>
        </w:rPr>
        <w:t>ato</w:t>
      </w:r>
      <w:r w:rsidRPr="00424523">
        <w:rPr>
          <w:rFonts w:ascii="Times New Roman" w:hAnsi="Times New Roman" w:cs="Times New Roman"/>
          <w:sz w:val="24"/>
          <w:szCs w:val="24"/>
          <w:lang w:val="pt-PT"/>
        </w:rPr>
        <w:t xml:space="preserve"> é inquestionável ao observarmos as </w:t>
      </w:r>
      <w:r w:rsidR="00121832">
        <w:rPr>
          <w:rFonts w:ascii="Times New Roman" w:hAnsi="Times New Roman" w:cs="Times New Roman"/>
          <w:sz w:val="24"/>
          <w:szCs w:val="24"/>
          <w:lang w:val="pt-PT"/>
        </w:rPr>
        <w:t>T</w:t>
      </w:r>
      <w:r w:rsidRPr="00424523">
        <w:rPr>
          <w:rFonts w:ascii="Times New Roman" w:hAnsi="Times New Roman" w:cs="Times New Roman"/>
          <w:sz w:val="24"/>
          <w:szCs w:val="24"/>
          <w:lang w:val="pt-PT"/>
        </w:rPr>
        <w:t xml:space="preserve">abelas apresentadas, para o aumento da participação eleitoral, porém não contribui para o enriquecimento da </w:t>
      </w:r>
      <w:r w:rsidR="00121832">
        <w:rPr>
          <w:rFonts w:ascii="Times New Roman" w:hAnsi="Times New Roman" w:cs="Times New Roman"/>
          <w:sz w:val="24"/>
          <w:szCs w:val="24"/>
          <w:lang w:val="pt-PT"/>
        </w:rPr>
        <w:t xml:space="preserve">cultura e da </w:t>
      </w:r>
      <w:r w:rsidRPr="00424523">
        <w:rPr>
          <w:rFonts w:ascii="Times New Roman" w:hAnsi="Times New Roman" w:cs="Times New Roman"/>
          <w:sz w:val="24"/>
          <w:szCs w:val="24"/>
          <w:lang w:val="pt-PT"/>
        </w:rPr>
        <w:t xml:space="preserve">cidadania do cidadãos eleitores, </w:t>
      </w:r>
      <w:r w:rsidR="00121832">
        <w:rPr>
          <w:rFonts w:ascii="Times New Roman" w:hAnsi="Times New Roman" w:cs="Times New Roman"/>
          <w:sz w:val="24"/>
          <w:szCs w:val="24"/>
          <w:lang w:val="pt-PT"/>
        </w:rPr>
        <w:t xml:space="preserve">por outro lado, </w:t>
      </w:r>
      <w:r w:rsidRPr="00424523">
        <w:rPr>
          <w:rFonts w:ascii="Times New Roman" w:hAnsi="Times New Roman" w:cs="Times New Roman"/>
          <w:sz w:val="24"/>
          <w:szCs w:val="24"/>
          <w:lang w:val="pt-PT"/>
        </w:rPr>
        <w:t xml:space="preserve">o investimento </w:t>
      </w:r>
      <w:r w:rsidR="00121832">
        <w:rPr>
          <w:rFonts w:ascii="Times New Roman" w:hAnsi="Times New Roman" w:cs="Times New Roman"/>
          <w:sz w:val="24"/>
          <w:szCs w:val="24"/>
          <w:lang w:val="pt-PT"/>
        </w:rPr>
        <w:t>na educação, contribui para a promoção do</w:t>
      </w:r>
      <w:r w:rsidRPr="00424523">
        <w:rPr>
          <w:rFonts w:ascii="Times New Roman" w:hAnsi="Times New Roman" w:cs="Times New Roman"/>
          <w:sz w:val="24"/>
          <w:szCs w:val="24"/>
          <w:lang w:val="pt-PT"/>
        </w:rPr>
        <w:t xml:space="preserve"> livre pensamento e para que o </w:t>
      </w:r>
      <w:r w:rsidR="00121832">
        <w:rPr>
          <w:rFonts w:ascii="Times New Roman" w:hAnsi="Times New Roman" w:cs="Times New Roman"/>
          <w:sz w:val="24"/>
          <w:szCs w:val="24"/>
          <w:lang w:val="pt-PT"/>
        </w:rPr>
        <w:t>cidadãos, ainda que jovem e não recenseado,</w:t>
      </w:r>
      <w:r w:rsidRPr="00424523">
        <w:rPr>
          <w:rFonts w:ascii="Times New Roman" w:hAnsi="Times New Roman" w:cs="Times New Roman"/>
          <w:sz w:val="24"/>
          <w:szCs w:val="24"/>
          <w:lang w:val="pt-PT"/>
        </w:rPr>
        <w:t xml:space="preserve"> no processo de iniciar a </w:t>
      </w:r>
      <w:r w:rsidR="00121832">
        <w:rPr>
          <w:rFonts w:ascii="Times New Roman" w:hAnsi="Times New Roman" w:cs="Times New Roman"/>
          <w:sz w:val="24"/>
          <w:szCs w:val="24"/>
          <w:lang w:val="pt-PT"/>
        </w:rPr>
        <w:t>integração na vida pública</w:t>
      </w:r>
      <w:r w:rsidRPr="00424523">
        <w:rPr>
          <w:rFonts w:ascii="Times New Roman" w:hAnsi="Times New Roman" w:cs="Times New Roman"/>
          <w:sz w:val="24"/>
          <w:szCs w:val="24"/>
          <w:lang w:val="pt-PT"/>
        </w:rPr>
        <w:t xml:space="preserve"> e consequentemente iniciar a sua participação em sociedade</w:t>
      </w:r>
      <w:r w:rsidR="00121832">
        <w:rPr>
          <w:rFonts w:ascii="Times New Roman" w:hAnsi="Times New Roman" w:cs="Times New Roman"/>
          <w:sz w:val="24"/>
          <w:szCs w:val="24"/>
          <w:lang w:val="pt-PT"/>
        </w:rPr>
        <w:t>,</w:t>
      </w:r>
      <w:r w:rsidRPr="00424523">
        <w:rPr>
          <w:rFonts w:ascii="Times New Roman" w:hAnsi="Times New Roman" w:cs="Times New Roman"/>
          <w:sz w:val="24"/>
          <w:szCs w:val="24"/>
          <w:lang w:val="pt-PT"/>
        </w:rPr>
        <w:t xml:space="preserve"> compreenda melhor as matérias abordadas</w:t>
      </w:r>
      <w:r w:rsidR="00121832">
        <w:rPr>
          <w:rFonts w:ascii="Times New Roman" w:hAnsi="Times New Roman" w:cs="Times New Roman"/>
          <w:sz w:val="24"/>
          <w:szCs w:val="24"/>
          <w:lang w:val="pt-PT"/>
        </w:rPr>
        <w:t xml:space="preserve"> e se transforme num natural interveniente da vida pública</w:t>
      </w:r>
      <w:r w:rsidRPr="00424523">
        <w:rPr>
          <w:rFonts w:ascii="Times New Roman" w:hAnsi="Times New Roman" w:cs="Times New Roman"/>
          <w:sz w:val="24"/>
          <w:szCs w:val="24"/>
          <w:lang w:val="pt-PT"/>
        </w:rPr>
        <w:t>,</w:t>
      </w:r>
      <w:r w:rsidR="00581866">
        <w:rPr>
          <w:rFonts w:ascii="Times New Roman" w:hAnsi="Times New Roman" w:cs="Times New Roman"/>
          <w:sz w:val="24"/>
          <w:szCs w:val="24"/>
          <w:lang w:val="pt-PT"/>
        </w:rPr>
        <w:t xml:space="preserve"> nas palavras de John Locke, “</w:t>
      </w:r>
      <w:r w:rsidR="00581866" w:rsidRPr="00121832">
        <w:rPr>
          <w:rFonts w:ascii="Times New Roman" w:hAnsi="Times New Roman" w:cs="Times New Roman"/>
          <w:i/>
          <w:sz w:val="24"/>
          <w:szCs w:val="24"/>
          <w:lang w:val="pt-PT"/>
        </w:rPr>
        <w:t>O propósito da educação é a virtude que se reflete em liberdade individual</w:t>
      </w:r>
      <w:r w:rsidR="00581866">
        <w:rPr>
          <w:rFonts w:ascii="Times New Roman" w:hAnsi="Times New Roman" w:cs="Times New Roman"/>
          <w:sz w:val="24"/>
          <w:szCs w:val="24"/>
          <w:lang w:val="pt-PT"/>
        </w:rPr>
        <w:t>”</w:t>
      </w:r>
      <w:r w:rsidR="00581866">
        <w:rPr>
          <w:rStyle w:val="FootnoteReference"/>
          <w:rFonts w:ascii="Times New Roman" w:hAnsi="Times New Roman" w:cs="Times New Roman"/>
          <w:sz w:val="24"/>
          <w:szCs w:val="24"/>
          <w:lang w:val="pt-PT"/>
        </w:rPr>
        <w:footnoteReference w:id="260"/>
      </w:r>
      <w:r w:rsidR="00581866">
        <w:rPr>
          <w:rFonts w:ascii="Times New Roman" w:hAnsi="Times New Roman" w:cs="Times New Roman"/>
          <w:sz w:val="24"/>
          <w:szCs w:val="24"/>
          <w:lang w:val="pt-PT"/>
        </w:rPr>
        <w:t xml:space="preserve"> </w:t>
      </w:r>
      <w:r w:rsidRPr="00424523">
        <w:rPr>
          <w:rFonts w:ascii="Times New Roman" w:hAnsi="Times New Roman" w:cs="Times New Roman"/>
          <w:sz w:val="24"/>
          <w:szCs w:val="24"/>
          <w:lang w:val="pt-PT"/>
        </w:rPr>
        <w:t>e com esta compreensão advém</w:t>
      </w:r>
      <w:r w:rsidR="00121832">
        <w:rPr>
          <w:rFonts w:ascii="Times New Roman" w:hAnsi="Times New Roman" w:cs="Times New Roman"/>
          <w:sz w:val="24"/>
          <w:szCs w:val="24"/>
          <w:lang w:val="pt-PT"/>
        </w:rPr>
        <w:t>, no seguimento da tese do M</w:t>
      </w:r>
      <w:r w:rsidRPr="00424523">
        <w:rPr>
          <w:rFonts w:ascii="Times New Roman" w:hAnsi="Times New Roman" w:cs="Times New Roman"/>
          <w:sz w:val="24"/>
          <w:szCs w:val="24"/>
          <w:lang w:val="pt-PT"/>
        </w:rPr>
        <w:t xml:space="preserve">odelo </w:t>
      </w:r>
      <w:r w:rsidR="00121832">
        <w:rPr>
          <w:rFonts w:ascii="Times New Roman" w:hAnsi="Times New Roman" w:cs="Times New Roman"/>
          <w:sz w:val="24"/>
          <w:szCs w:val="24"/>
          <w:lang w:val="pt-PT"/>
        </w:rPr>
        <w:t>S</w:t>
      </w:r>
      <w:r w:rsidRPr="00424523">
        <w:rPr>
          <w:rFonts w:ascii="Times New Roman" w:hAnsi="Times New Roman" w:cs="Times New Roman"/>
          <w:sz w:val="24"/>
          <w:szCs w:val="24"/>
          <w:lang w:val="pt-PT"/>
        </w:rPr>
        <w:t>ociológico</w:t>
      </w:r>
      <w:r w:rsidR="00121832">
        <w:rPr>
          <w:rFonts w:ascii="Times New Roman" w:hAnsi="Times New Roman" w:cs="Times New Roman"/>
          <w:sz w:val="24"/>
          <w:szCs w:val="24"/>
          <w:lang w:val="pt-PT"/>
        </w:rPr>
        <w:t xml:space="preserve"> </w:t>
      </w:r>
      <w:r w:rsidRPr="00424523">
        <w:rPr>
          <w:rFonts w:ascii="Times New Roman" w:hAnsi="Times New Roman" w:cs="Times New Roman"/>
          <w:sz w:val="24"/>
          <w:szCs w:val="24"/>
          <w:lang w:val="pt-PT"/>
        </w:rPr>
        <w:t xml:space="preserve">de </w:t>
      </w:r>
      <w:r w:rsidR="00121832">
        <w:rPr>
          <w:rFonts w:ascii="Times New Roman" w:hAnsi="Times New Roman" w:cs="Times New Roman"/>
          <w:sz w:val="24"/>
          <w:szCs w:val="24"/>
          <w:lang w:val="pt-PT"/>
        </w:rPr>
        <w:t>o indiví</w:t>
      </w:r>
      <w:r w:rsidR="00581866">
        <w:rPr>
          <w:rFonts w:ascii="Times New Roman" w:hAnsi="Times New Roman" w:cs="Times New Roman"/>
          <w:sz w:val="24"/>
          <w:szCs w:val="24"/>
          <w:lang w:val="pt-PT"/>
        </w:rPr>
        <w:t xml:space="preserve">duo </w:t>
      </w:r>
      <w:r w:rsidRPr="00424523">
        <w:rPr>
          <w:rFonts w:ascii="Times New Roman" w:hAnsi="Times New Roman" w:cs="Times New Roman"/>
          <w:sz w:val="24"/>
          <w:szCs w:val="24"/>
          <w:lang w:val="pt-PT"/>
        </w:rPr>
        <w:t xml:space="preserve">se sentir integrado e ter vontade em participar e contribuir com a sua opinião, deste modo defendemos que assim se promove a democracia, através do ensino e da contribuição para </w:t>
      </w:r>
      <w:r w:rsidR="00121832">
        <w:rPr>
          <w:rFonts w:ascii="Times New Roman" w:hAnsi="Times New Roman" w:cs="Times New Roman"/>
          <w:sz w:val="24"/>
          <w:szCs w:val="24"/>
          <w:lang w:val="pt-PT"/>
        </w:rPr>
        <w:t>a restauração</w:t>
      </w:r>
      <w:r w:rsidRPr="00424523">
        <w:rPr>
          <w:rFonts w:ascii="Times New Roman" w:hAnsi="Times New Roman" w:cs="Times New Roman"/>
          <w:sz w:val="24"/>
          <w:szCs w:val="24"/>
          <w:lang w:val="pt-PT"/>
        </w:rPr>
        <w:t xml:space="preserve"> das condições sociais através do investimento na educação das crianças e jovens.</w:t>
      </w:r>
    </w:p>
    <w:p w14:paraId="5969C299" w14:textId="77777777" w:rsidR="00927FA5" w:rsidRDefault="00927FA5" w:rsidP="00424523">
      <w:pPr>
        <w:spacing w:after="0" w:line="360" w:lineRule="auto"/>
        <w:contextualSpacing/>
        <w:jc w:val="both"/>
        <w:rPr>
          <w:rFonts w:ascii="Times New Roman" w:hAnsi="Times New Roman" w:cs="Times New Roman"/>
          <w:sz w:val="24"/>
          <w:szCs w:val="24"/>
          <w:lang w:val="pt-PT"/>
        </w:rPr>
      </w:pPr>
    </w:p>
    <w:p w14:paraId="41817B32"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1F6006C8"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41F0E36C"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51518BFC"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40743603"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4548E768"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18E26437"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402B46E1"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574B08B8"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749A52A8"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5F61F2BC" w14:textId="77777777" w:rsidR="008A07EB" w:rsidRDefault="008A07EB" w:rsidP="00424523">
      <w:pPr>
        <w:spacing w:after="0" w:line="360" w:lineRule="auto"/>
        <w:contextualSpacing/>
        <w:jc w:val="both"/>
        <w:rPr>
          <w:rFonts w:ascii="Times New Roman" w:hAnsi="Times New Roman" w:cs="Times New Roman"/>
          <w:sz w:val="24"/>
          <w:szCs w:val="24"/>
          <w:lang w:val="pt-PT"/>
        </w:rPr>
      </w:pPr>
    </w:p>
    <w:p w14:paraId="71EFC859" w14:textId="631D8B02" w:rsidR="00A158D4" w:rsidRPr="00EA590A" w:rsidRDefault="00706BDD" w:rsidP="003E1341">
      <w:pPr>
        <w:pStyle w:val="Heading2"/>
        <w:numPr>
          <w:ilvl w:val="0"/>
          <w:numId w:val="19"/>
        </w:numPr>
      </w:pPr>
      <w:bookmarkStart w:id="111" w:name="_Hlk18420417"/>
      <w:r>
        <w:lastRenderedPageBreak/>
        <w:t xml:space="preserve"> </w:t>
      </w:r>
      <w:bookmarkStart w:id="112" w:name="_Toc450239780"/>
      <w:r w:rsidR="00A158D4" w:rsidRPr="00EA590A">
        <w:t xml:space="preserve">Da inclusão do “não exercício do sufrágio” como </w:t>
      </w:r>
      <w:r w:rsidR="0069685D" w:rsidRPr="00EA590A">
        <w:t>ilícito eleitoral</w:t>
      </w:r>
      <w:r w:rsidR="00A158D4" w:rsidRPr="00EA590A">
        <w:t>, previsto na Secção III, Capítulo I, Título V do Código Penal:</w:t>
      </w:r>
      <w:bookmarkEnd w:id="112"/>
    </w:p>
    <w:bookmarkEnd w:id="111"/>
    <w:p w14:paraId="6FFB11F2" w14:textId="77777777" w:rsidR="00581866" w:rsidRPr="00581866" w:rsidRDefault="00581866" w:rsidP="00581866">
      <w:pPr>
        <w:pStyle w:val="ListParagraph"/>
        <w:spacing w:after="0" w:line="360" w:lineRule="auto"/>
        <w:rPr>
          <w:rFonts w:ascii="Times New Roman" w:hAnsi="Times New Roman" w:cs="Times New Roman"/>
          <w:b/>
          <w:bCs/>
          <w:sz w:val="24"/>
          <w:szCs w:val="24"/>
          <w:lang w:val="pt-PT"/>
        </w:rPr>
      </w:pPr>
    </w:p>
    <w:p w14:paraId="16E5E955" w14:textId="6765D65C" w:rsidR="00A158D4" w:rsidRPr="00EA590A" w:rsidRDefault="00A158D4" w:rsidP="003E1341">
      <w:pPr>
        <w:pStyle w:val="Heading3"/>
        <w:numPr>
          <w:ilvl w:val="0"/>
          <w:numId w:val="20"/>
        </w:numPr>
      </w:pPr>
      <w:bookmarkStart w:id="113" w:name="_Toc450239781"/>
      <w:r w:rsidRPr="00EA590A">
        <w:t>O Ilícito eleitoral</w:t>
      </w:r>
      <w:r w:rsidR="007773AD" w:rsidRPr="00EA590A">
        <w:t>:</w:t>
      </w:r>
      <w:bookmarkEnd w:id="113"/>
    </w:p>
    <w:p w14:paraId="5CD7103E" w14:textId="77777777" w:rsidR="001C2F10" w:rsidRPr="00A158D4" w:rsidRDefault="001C2F10" w:rsidP="001C2F10">
      <w:pPr>
        <w:pStyle w:val="ListParagraph"/>
        <w:spacing w:after="0" w:line="360" w:lineRule="auto"/>
        <w:ind w:left="1800"/>
        <w:rPr>
          <w:rFonts w:ascii="Times New Roman" w:hAnsi="Times New Roman" w:cs="Times New Roman"/>
          <w:b/>
          <w:bCs/>
          <w:sz w:val="24"/>
          <w:szCs w:val="24"/>
          <w:lang w:val="pt-PT"/>
        </w:rPr>
      </w:pPr>
    </w:p>
    <w:p w14:paraId="3CF78D53" w14:textId="77777777" w:rsidR="00121832" w:rsidRDefault="00A158D4" w:rsidP="00ED4764">
      <w:pPr>
        <w:spacing w:after="0" w:line="360" w:lineRule="auto"/>
        <w:ind w:firstLine="720"/>
        <w:jc w:val="both"/>
        <w:rPr>
          <w:rFonts w:ascii="Times New Roman" w:hAnsi="Times New Roman" w:cs="Times New Roman"/>
          <w:sz w:val="24"/>
          <w:szCs w:val="24"/>
          <w:lang w:val="pt-PT"/>
        </w:rPr>
      </w:pPr>
      <w:r w:rsidRPr="00A158D4">
        <w:rPr>
          <w:rFonts w:ascii="Times New Roman" w:hAnsi="Times New Roman" w:cs="Times New Roman"/>
          <w:sz w:val="24"/>
          <w:szCs w:val="24"/>
          <w:lang w:val="pt-PT"/>
        </w:rPr>
        <w:t>O Código Penal reserva uma secção para os crimes eleitorais, no Capítulo V nomeadamente nos art.º 336.º a 343.º denominados “crimes contra a segurança do Estado e precisamente numa Secção à qual o legislador denominou de “</w:t>
      </w:r>
      <w:r w:rsidR="00121832">
        <w:rPr>
          <w:rFonts w:ascii="Times New Roman" w:hAnsi="Times New Roman" w:cs="Times New Roman"/>
          <w:i/>
          <w:sz w:val="24"/>
          <w:szCs w:val="24"/>
          <w:lang w:val="pt-PT"/>
        </w:rPr>
        <w:t>C</w:t>
      </w:r>
      <w:r w:rsidRPr="00121832">
        <w:rPr>
          <w:rFonts w:ascii="Times New Roman" w:hAnsi="Times New Roman" w:cs="Times New Roman"/>
          <w:i/>
          <w:sz w:val="24"/>
          <w:szCs w:val="24"/>
          <w:lang w:val="pt-PT"/>
        </w:rPr>
        <w:t>rimes contra a realização do Es</w:t>
      </w:r>
      <w:r w:rsidR="00121832" w:rsidRPr="00121832">
        <w:rPr>
          <w:rFonts w:ascii="Times New Roman" w:hAnsi="Times New Roman" w:cs="Times New Roman"/>
          <w:i/>
          <w:sz w:val="24"/>
          <w:szCs w:val="24"/>
          <w:lang w:val="pt-PT"/>
        </w:rPr>
        <w:t>tado de Direito</w:t>
      </w:r>
      <w:r w:rsidR="00121832">
        <w:rPr>
          <w:rFonts w:ascii="Times New Roman" w:hAnsi="Times New Roman" w:cs="Times New Roman"/>
          <w:sz w:val="24"/>
          <w:szCs w:val="24"/>
          <w:lang w:val="pt-PT"/>
        </w:rPr>
        <w:t xml:space="preserve">”. </w:t>
      </w:r>
      <w:r w:rsidRPr="00A158D4">
        <w:rPr>
          <w:rFonts w:ascii="Times New Roman" w:hAnsi="Times New Roman" w:cs="Times New Roman"/>
          <w:sz w:val="24"/>
          <w:szCs w:val="24"/>
          <w:lang w:val="pt-PT"/>
        </w:rPr>
        <w:t>O legislador organizou esta secção do C</w:t>
      </w:r>
      <w:r w:rsidR="00121832">
        <w:rPr>
          <w:rFonts w:ascii="Times New Roman" w:hAnsi="Times New Roman" w:cs="Times New Roman"/>
          <w:sz w:val="24"/>
          <w:szCs w:val="24"/>
          <w:lang w:val="pt-PT"/>
        </w:rPr>
        <w:t>.</w:t>
      </w:r>
      <w:r w:rsidRPr="00A158D4">
        <w:rPr>
          <w:rFonts w:ascii="Times New Roman" w:hAnsi="Times New Roman" w:cs="Times New Roman"/>
          <w:sz w:val="24"/>
          <w:szCs w:val="24"/>
          <w:lang w:val="pt-PT"/>
        </w:rPr>
        <w:t>P</w:t>
      </w:r>
      <w:r w:rsidR="00121832">
        <w:rPr>
          <w:rFonts w:ascii="Times New Roman" w:hAnsi="Times New Roman" w:cs="Times New Roman"/>
          <w:sz w:val="24"/>
          <w:szCs w:val="24"/>
          <w:lang w:val="pt-PT"/>
        </w:rPr>
        <w:t>.</w:t>
      </w:r>
      <w:r w:rsidRPr="00A158D4">
        <w:rPr>
          <w:rFonts w:ascii="Times New Roman" w:hAnsi="Times New Roman" w:cs="Times New Roman"/>
          <w:sz w:val="24"/>
          <w:szCs w:val="24"/>
          <w:lang w:val="pt-PT"/>
        </w:rPr>
        <w:t xml:space="preserve"> tento o cuidado de prever crimes como: Falsificação do recenseamento eleitoral (336.º), Fraude em eleição (339.º), Coação de eleitor (340.º), Violação do</w:t>
      </w:r>
      <w:r w:rsidR="00121832">
        <w:rPr>
          <w:rFonts w:ascii="Times New Roman" w:hAnsi="Times New Roman" w:cs="Times New Roman"/>
          <w:sz w:val="24"/>
          <w:szCs w:val="24"/>
          <w:lang w:val="pt-PT"/>
        </w:rPr>
        <w:t xml:space="preserve"> segredo de escrutínio (343.º).</w:t>
      </w:r>
    </w:p>
    <w:p w14:paraId="6A626D8D" w14:textId="17B279CC" w:rsidR="00ED4764" w:rsidRDefault="00A158D4" w:rsidP="008A07EB">
      <w:pPr>
        <w:spacing w:after="0" w:line="360" w:lineRule="auto"/>
        <w:ind w:firstLine="720"/>
        <w:jc w:val="both"/>
        <w:rPr>
          <w:rFonts w:ascii="Times New Roman" w:hAnsi="Times New Roman" w:cs="Times New Roman"/>
          <w:sz w:val="24"/>
          <w:szCs w:val="24"/>
          <w:lang w:val="pt-PT"/>
        </w:rPr>
      </w:pPr>
      <w:r w:rsidRPr="00A158D4">
        <w:rPr>
          <w:rFonts w:ascii="Times New Roman" w:hAnsi="Times New Roman" w:cs="Times New Roman"/>
          <w:sz w:val="24"/>
          <w:szCs w:val="24"/>
          <w:lang w:val="pt-PT"/>
        </w:rPr>
        <w:t>Esta tipificação feita pelo legislador e contemplada no Código Penal são aplicadas a todas as eleições ocorridas em território nacional, mesma para as de cariz não político, como por exemplo as eleições para os cargos de associações particulares. O procedimento criminal prescreve nos termos dos artigos 126.º da lei n.º 14/79</w:t>
      </w:r>
      <w:r w:rsidR="000F0C10">
        <w:rPr>
          <w:rFonts w:ascii="Times New Roman" w:hAnsi="Times New Roman" w:cs="Times New Roman"/>
          <w:sz w:val="24"/>
          <w:szCs w:val="24"/>
          <w:lang w:val="pt-PT"/>
        </w:rPr>
        <w:t xml:space="preserve">, art.º 132.º </w:t>
      </w:r>
      <w:r w:rsidRPr="00A158D4">
        <w:rPr>
          <w:rFonts w:ascii="Times New Roman" w:hAnsi="Times New Roman" w:cs="Times New Roman"/>
          <w:sz w:val="24"/>
          <w:szCs w:val="24"/>
          <w:lang w:val="pt-PT"/>
        </w:rPr>
        <w:t>da Lei Orgânica n.º 1/2006 e do art.º 128.º do Decreto-Lei 267/80, após um ano da data da pr</w:t>
      </w:r>
      <w:r w:rsidR="00742E56">
        <w:rPr>
          <w:rFonts w:ascii="Times New Roman" w:hAnsi="Times New Roman" w:cs="Times New Roman"/>
          <w:sz w:val="24"/>
          <w:szCs w:val="24"/>
          <w:lang w:val="pt-PT"/>
        </w:rPr>
        <w:t>á</w:t>
      </w:r>
      <w:r w:rsidRPr="00A158D4">
        <w:rPr>
          <w:rFonts w:ascii="Times New Roman" w:hAnsi="Times New Roman" w:cs="Times New Roman"/>
          <w:sz w:val="24"/>
          <w:szCs w:val="24"/>
          <w:lang w:val="pt-PT"/>
        </w:rPr>
        <w:t>tica da infração realizada, sendo que ainda, o art.º 81.º da Lei n.º 13/99</w:t>
      </w:r>
      <w:r w:rsidRPr="00A158D4">
        <w:rPr>
          <w:rFonts w:ascii="Times New Roman" w:hAnsi="Times New Roman" w:cs="Times New Roman"/>
          <w:sz w:val="24"/>
          <w:szCs w:val="24"/>
          <w:vertAlign w:val="superscript"/>
          <w:lang w:val="pt-PT"/>
        </w:rPr>
        <w:footnoteReference w:id="261"/>
      </w:r>
      <w:r w:rsidRPr="00A158D4">
        <w:rPr>
          <w:rFonts w:ascii="Times New Roman" w:hAnsi="Times New Roman" w:cs="Times New Roman"/>
          <w:sz w:val="24"/>
          <w:szCs w:val="24"/>
          <w:lang w:val="pt-PT"/>
        </w:rPr>
        <w:t xml:space="preserve"> que “Estabelece o novo regime jurídico do recenseamento eleitoral”, alarga o prazo de um para três anos atribuído apenas a prescrição de um ano para o caso de apenas ter existido conhecimento do f</w:t>
      </w:r>
      <w:r w:rsidR="000F0C10">
        <w:rPr>
          <w:rFonts w:ascii="Times New Roman" w:hAnsi="Times New Roman" w:cs="Times New Roman"/>
          <w:sz w:val="24"/>
          <w:szCs w:val="24"/>
          <w:lang w:val="pt-PT"/>
        </w:rPr>
        <w:t>ato</w:t>
      </w:r>
      <w:r w:rsidRPr="00A158D4">
        <w:rPr>
          <w:rFonts w:ascii="Times New Roman" w:hAnsi="Times New Roman" w:cs="Times New Roman"/>
          <w:sz w:val="24"/>
          <w:szCs w:val="24"/>
          <w:lang w:val="pt-PT"/>
        </w:rPr>
        <w:t xml:space="preserve"> e não denúncia do f</w:t>
      </w:r>
      <w:r w:rsidR="000F0C10">
        <w:rPr>
          <w:rFonts w:ascii="Times New Roman" w:hAnsi="Times New Roman" w:cs="Times New Roman"/>
          <w:sz w:val="24"/>
          <w:szCs w:val="24"/>
          <w:lang w:val="pt-PT"/>
        </w:rPr>
        <w:t>ato</w:t>
      </w:r>
      <w:r w:rsidRPr="00A158D4">
        <w:rPr>
          <w:rFonts w:ascii="Times New Roman" w:hAnsi="Times New Roman" w:cs="Times New Roman"/>
          <w:sz w:val="24"/>
          <w:szCs w:val="24"/>
          <w:lang w:val="pt-PT"/>
        </w:rPr>
        <w:t xml:space="preserve"> que consubstancia crime eleitoral. De salientar que de entre outras disposições legais, a pena aplicada por infração eleitoral, ao contrário de outros tipos de ilícito criminal, não pode ser suspensa ou substituída por uma outra nos termos do Decreto-Lei n.º 267/80 nomeadamente nos artigos 124.º e 127.º.  </w:t>
      </w:r>
    </w:p>
    <w:p w14:paraId="245C2BC5" w14:textId="2FEAE3EF" w:rsidR="00A158D4" w:rsidRDefault="00A158D4" w:rsidP="008A07EB">
      <w:pPr>
        <w:spacing w:after="0" w:line="360" w:lineRule="auto"/>
        <w:ind w:firstLine="720"/>
        <w:jc w:val="both"/>
        <w:rPr>
          <w:rFonts w:ascii="Times New Roman" w:hAnsi="Times New Roman" w:cs="Times New Roman"/>
          <w:sz w:val="24"/>
          <w:szCs w:val="24"/>
          <w:lang w:val="pt-PT"/>
        </w:rPr>
      </w:pPr>
      <w:r w:rsidRPr="00A158D4">
        <w:rPr>
          <w:rFonts w:ascii="Times New Roman" w:hAnsi="Times New Roman" w:cs="Times New Roman"/>
          <w:sz w:val="24"/>
          <w:szCs w:val="24"/>
          <w:lang w:val="pt-PT"/>
        </w:rPr>
        <w:t>O crime eleitoral consubstancia um crime de natureza pública podendo deste modo se</w:t>
      </w:r>
      <w:r w:rsidR="00CA6432">
        <w:rPr>
          <w:rFonts w:ascii="Times New Roman" w:hAnsi="Times New Roman" w:cs="Times New Roman"/>
          <w:sz w:val="24"/>
          <w:szCs w:val="24"/>
          <w:lang w:val="pt-PT"/>
        </w:rPr>
        <w:t>r</w:t>
      </w:r>
      <w:r w:rsidRPr="00A158D4">
        <w:rPr>
          <w:rFonts w:ascii="Times New Roman" w:hAnsi="Times New Roman" w:cs="Times New Roman"/>
          <w:sz w:val="24"/>
          <w:szCs w:val="24"/>
          <w:lang w:val="pt-PT"/>
        </w:rPr>
        <w:t xml:space="preserve"> denunciado por qualquer cidadão. As infrações criminais não se encontram todas no Código Penal, existem sobre a matéria do direito eleitoral e infrações criminais diversas legislações dispersas e que na opinião de António Medina de Seiça</w:t>
      </w:r>
      <w:r w:rsidRPr="00A158D4">
        <w:rPr>
          <w:rFonts w:ascii="Times New Roman" w:hAnsi="Times New Roman" w:cs="Times New Roman"/>
          <w:sz w:val="24"/>
          <w:szCs w:val="24"/>
          <w:vertAlign w:val="superscript"/>
          <w:lang w:val="pt-PT"/>
        </w:rPr>
        <w:footnoteReference w:id="262"/>
      </w:r>
      <w:r w:rsidRPr="00A158D4">
        <w:rPr>
          <w:rFonts w:ascii="Times New Roman" w:hAnsi="Times New Roman" w:cs="Times New Roman"/>
          <w:sz w:val="24"/>
          <w:szCs w:val="24"/>
          <w:lang w:val="pt-PT"/>
        </w:rPr>
        <w:t xml:space="preserve"> geram problemas de sucessão e concorrência de normas. Da respetiva legislação dispersa podemos encontrar por exemplo: o Regime Jurídico do Recenseamento Eleitoral (Lei n.º 13/99, de 22 de Março), a</w:t>
      </w:r>
      <w:r w:rsidRPr="00A158D4">
        <w:t xml:space="preserve"> </w:t>
      </w:r>
      <w:r w:rsidRPr="00A158D4">
        <w:rPr>
          <w:rFonts w:ascii="Times New Roman" w:hAnsi="Times New Roman" w:cs="Times New Roman"/>
          <w:sz w:val="24"/>
          <w:szCs w:val="24"/>
          <w:lang w:val="pt-PT"/>
        </w:rPr>
        <w:t xml:space="preserve">Lei de Organização e Funcionamento dos Serviços da </w:t>
      </w:r>
      <w:r w:rsidRPr="00A158D4">
        <w:rPr>
          <w:rFonts w:ascii="Times New Roman" w:hAnsi="Times New Roman" w:cs="Times New Roman"/>
          <w:sz w:val="24"/>
          <w:szCs w:val="24"/>
          <w:lang w:val="pt-PT"/>
        </w:rPr>
        <w:lastRenderedPageBreak/>
        <w:t xml:space="preserve">Assembleia da República (Lei 77/88, de 1 de Julho com as respetivas alterações), a lei Eleitoral dos Órgãos das Autarquias Locais (Lei Orgânica nº1/2001, de 14 de Agosto), entre outras quantas. Deste modo é possível concretizar que dificilmente veremos uma lei incorporada no Código Penal que retrate o sufrágio obrigatório, uma vez </w:t>
      </w:r>
      <w:r w:rsidR="00CA6432">
        <w:rPr>
          <w:rFonts w:ascii="Times New Roman" w:hAnsi="Times New Roman" w:cs="Times New Roman"/>
          <w:sz w:val="24"/>
          <w:szCs w:val="24"/>
          <w:lang w:val="pt-PT"/>
        </w:rPr>
        <w:t>que nas circunstâncias de se vir</w:t>
      </w:r>
      <w:r w:rsidRPr="00A158D4">
        <w:rPr>
          <w:rFonts w:ascii="Times New Roman" w:hAnsi="Times New Roman" w:cs="Times New Roman"/>
          <w:sz w:val="24"/>
          <w:szCs w:val="24"/>
          <w:lang w:val="pt-PT"/>
        </w:rPr>
        <w:t xml:space="preserve"> a contemplar esse senário</w:t>
      </w:r>
      <w:r w:rsidR="00CA6432">
        <w:rPr>
          <w:rFonts w:ascii="Times New Roman" w:hAnsi="Times New Roman" w:cs="Times New Roman"/>
          <w:sz w:val="24"/>
          <w:szCs w:val="24"/>
          <w:lang w:val="pt-PT"/>
        </w:rPr>
        <w:t>,</w:t>
      </w:r>
      <w:r w:rsidRPr="00A158D4">
        <w:rPr>
          <w:rFonts w:ascii="Times New Roman" w:hAnsi="Times New Roman" w:cs="Times New Roman"/>
          <w:sz w:val="24"/>
          <w:szCs w:val="24"/>
          <w:lang w:val="pt-PT"/>
        </w:rPr>
        <w:t xml:space="preserve"> será mais provável que o legislador a deixe fora do C</w:t>
      </w:r>
      <w:r w:rsidR="00CA6432">
        <w:rPr>
          <w:rFonts w:ascii="Times New Roman" w:hAnsi="Times New Roman" w:cs="Times New Roman"/>
          <w:sz w:val="24"/>
          <w:szCs w:val="24"/>
          <w:lang w:val="pt-PT"/>
        </w:rPr>
        <w:t>.</w:t>
      </w:r>
      <w:r w:rsidRPr="00A158D4">
        <w:rPr>
          <w:rFonts w:ascii="Times New Roman" w:hAnsi="Times New Roman" w:cs="Times New Roman"/>
          <w:sz w:val="24"/>
          <w:szCs w:val="24"/>
          <w:lang w:val="pt-PT"/>
        </w:rPr>
        <w:t>P</w:t>
      </w:r>
      <w:r w:rsidR="00CA6432">
        <w:rPr>
          <w:rFonts w:ascii="Times New Roman" w:hAnsi="Times New Roman" w:cs="Times New Roman"/>
          <w:sz w:val="24"/>
          <w:szCs w:val="24"/>
          <w:lang w:val="pt-PT"/>
        </w:rPr>
        <w:t>. e a estabeleça</w:t>
      </w:r>
      <w:r w:rsidRPr="00A158D4">
        <w:rPr>
          <w:rFonts w:ascii="Times New Roman" w:hAnsi="Times New Roman" w:cs="Times New Roman"/>
          <w:sz w:val="24"/>
          <w:szCs w:val="24"/>
          <w:lang w:val="pt-PT"/>
        </w:rPr>
        <w:t xml:space="preserve"> em legislação avulsa. </w:t>
      </w:r>
    </w:p>
    <w:p w14:paraId="613719F2" w14:textId="77777777" w:rsidR="00CA6432" w:rsidRDefault="00CA6432" w:rsidP="00424523">
      <w:pPr>
        <w:spacing w:after="0" w:line="360" w:lineRule="auto"/>
        <w:contextualSpacing/>
        <w:jc w:val="both"/>
        <w:rPr>
          <w:rFonts w:ascii="Times New Roman" w:hAnsi="Times New Roman" w:cs="Times New Roman"/>
          <w:sz w:val="20"/>
          <w:szCs w:val="20"/>
          <w:lang w:val="pt-PT"/>
        </w:rPr>
      </w:pPr>
    </w:p>
    <w:p w14:paraId="58536DD3" w14:textId="4B864D7F" w:rsidR="008933B4" w:rsidRPr="00EA590A" w:rsidRDefault="00A158D4" w:rsidP="003E1341">
      <w:pPr>
        <w:pStyle w:val="Heading3"/>
        <w:numPr>
          <w:ilvl w:val="2"/>
          <w:numId w:val="21"/>
        </w:numPr>
      </w:pPr>
      <w:bookmarkStart w:id="114" w:name="_Toc450239782"/>
      <w:r w:rsidRPr="00EA590A">
        <w:t>O Ilícito de mera ordenação social</w:t>
      </w:r>
      <w:r w:rsidR="007773AD" w:rsidRPr="00EA590A">
        <w:t>:</w:t>
      </w:r>
      <w:bookmarkEnd w:id="114"/>
    </w:p>
    <w:p w14:paraId="760B5D87" w14:textId="592DA689" w:rsidR="00A158D4" w:rsidRDefault="00A158D4" w:rsidP="00424523">
      <w:pPr>
        <w:spacing w:after="0" w:line="360" w:lineRule="auto"/>
        <w:contextualSpacing/>
        <w:jc w:val="both"/>
        <w:rPr>
          <w:rFonts w:ascii="Times New Roman" w:hAnsi="Times New Roman" w:cs="Times New Roman"/>
          <w:sz w:val="20"/>
          <w:szCs w:val="20"/>
          <w:lang w:val="pt-PT"/>
        </w:rPr>
      </w:pPr>
    </w:p>
    <w:p w14:paraId="49906816" w14:textId="2125D33F" w:rsidR="00CA6432" w:rsidRDefault="0084049D" w:rsidP="00EC2F09">
      <w:pPr>
        <w:spacing w:after="0" w:line="360" w:lineRule="auto"/>
        <w:ind w:firstLine="360"/>
        <w:jc w:val="both"/>
        <w:rPr>
          <w:rFonts w:ascii="Times New Roman" w:hAnsi="Times New Roman" w:cs="Times New Roman"/>
          <w:sz w:val="24"/>
          <w:szCs w:val="24"/>
          <w:lang w:val="pt-PT"/>
        </w:rPr>
      </w:pPr>
      <w:r w:rsidRPr="009F3A9A">
        <w:rPr>
          <w:rFonts w:ascii="Times New Roman" w:hAnsi="Times New Roman" w:cs="Times New Roman"/>
          <w:sz w:val="24"/>
          <w:szCs w:val="24"/>
          <w:lang w:val="pt-PT"/>
        </w:rPr>
        <w:t>O ilícito de mera ordenação social</w:t>
      </w:r>
      <w:r>
        <w:rPr>
          <w:rFonts w:ascii="Times New Roman" w:hAnsi="Times New Roman" w:cs="Times New Roman"/>
          <w:sz w:val="24"/>
          <w:szCs w:val="24"/>
          <w:lang w:val="pt-PT"/>
        </w:rPr>
        <w:t>,</w:t>
      </w:r>
      <w:r w:rsidRPr="009F3A9A">
        <w:rPr>
          <w:rFonts w:ascii="Times New Roman" w:hAnsi="Times New Roman" w:cs="Times New Roman"/>
          <w:sz w:val="24"/>
          <w:szCs w:val="24"/>
          <w:lang w:val="pt-PT"/>
        </w:rPr>
        <w:t xml:space="preserve"> ou simplesmente </w:t>
      </w:r>
      <w:r w:rsidR="00693941" w:rsidRPr="009F3A9A">
        <w:rPr>
          <w:rFonts w:ascii="Times New Roman" w:hAnsi="Times New Roman" w:cs="Times New Roman"/>
          <w:sz w:val="24"/>
          <w:szCs w:val="24"/>
          <w:lang w:val="pt-PT"/>
        </w:rPr>
        <w:t>contra</w:t>
      </w:r>
      <w:r w:rsidR="00693941">
        <w:rPr>
          <w:rFonts w:ascii="Times New Roman" w:hAnsi="Times New Roman" w:cs="Times New Roman"/>
          <w:sz w:val="24"/>
          <w:szCs w:val="24"/>
          <w:lang w:val="pt-PT"/>
        </w:rPr>
        <w:t>o</w:t>
      </w:r>
      <w:r w:rsidR="00693941" w:rsidRPr="009F3A9A">
        <w:rPr>
          <w:rFonts w:ascii="Times New Roman" w:hAnsi="Times New Roman" w:cs="Times New Roman"/>
          <w:sz w:val="24"/>
          <w:szCs w:val="24"/>
          <w:lang w:val="pt-PT"/>
        </w:rPr>
        <w:t>rdenação</w:t>
      </w:r>
      <w:r w:rsidRPr="009F3A9A">
        <w:rPr>
          <w:rFonts w:ascii="Times New Roman" w:hAnsi="Times New Roman" w:cs="Times New Roman"/>
          <w:sz w:val="24"/>
          <w:szCs w:val="24"/>
          <w:lang w:val="pt-PT"/>
        </w:rPr>
        <w:t xml:space="preserve"> </w:t>
      </w:r>
      <w:r>
        <w:rPr>
          <w:rFonts w:ascii="Times New Roman" w:hAnsi="Times New Roman" w:cs="Times New Roman"/>
          <w:sz w:val="24"/>
          <w:szCs w:val="24"/>
          <w:lang w:val="pt-PT"/>
        </w:rPr>
        <w:t>em que</w:t>
      </w:r>
      <w:r w:rsidRPr="009F3A9A">
        <w:rPr>
          <w:rFonts w:ascii="Times New Roman" w:hAnsi="Times New Roman" w:cs="Times New Roman"/>
          <w:sz w:val="24"/>
          <w:szCs w:val="24"/>
          <w:lang w:val="pt-PT"/>
        </w:rPr>
        <w:t xml:space="preserve"> apenas é aplicada como medida punitiva da ação ilícita do agente infrator uma coima, que pode consubstanciar dentro de outras medidas, uma multa em dinheiro ou a perta de um direito</w:t>
      </w:r>
      <w:r>
        <w:rPr>
          <w:rFonts w:ascii="Times New Roman" w:hAnsi="Times New Roman" w:cs="Times New Roman"/>
          <w:sz w:val="24"/>
          <w:szCs w:val="24"/>
          <w:lang w:val="pt-PT"/>
        </w:rPr>
        <w:t>, pois o ilícito não é convertido em pena de prisão</w:t>
      </w:r>
      <w:r w:rsidR="00CA6432">
        <w:rPr>
          <w:rFonts w:ascii="Times New Roman" w:hAnsi="Times New Roman" w:cs="Times New Roman"/>
          <w:sz w:val="24"/>
          <w:szCs w:val="24"/>
          <w:lang w:val="pt-PT"/>
        </w:rPr>
        <w:t>. No ordenamento jurídico P</w:t>
      </w:r>
      <w:r w:rsidRPr="009F3A9A">
        <w:rPr>
          <w:rFonts w:ascii="Times New Roman" w:hAnsi="Times New Roman" w:cs="Times New Roman"/>
          <w:sz w:val="24"/>
          <w:szCs w:val="24"/>
          <w:lang w:val="pt-PT"/>
        </w:rPr>
        <w:t xml:space="preserve">ortuguês, existem quatro leis que contemplam a aplicação da contraordenação ao ilícito eleitoral, são elas: A Lei n.º 13/99 no art.º 95.º e seguintes, a Lei Orgânica n.º 1/2001 nos artigos 203 e seguintes, a Lei Orgânica n.º 2/2003 nos artigos 28.º e seguintes, a Lei Orgânica n.º 1/2018 de 19 de Abril, nos artigos 29.º a 34.º.  </w:t>
      </w:r>
      <w:r>
        <w:rPr>
          <w:rFonts w:ascii="Times New Roman" w:hAnsi="Times New Roman" w:cs="Times New Roman"/>
          <w:sz w:val="24"/>
          <w:szCs w:val="24"/>
          <w:lang w:val="pt-PT"/>
        </w:rPr>
        <w:t>Na nossa análise não encontramos o critério aplicado à distinção das condutas q</w:t>
      </w:r>
      <w:r w:rsidR="00CA6432">
        <w:rPr>
          <w:rFonts w:ascii="Times New Roman" w:hAnsi="Times New Roman" w:cs="Times New Roman"/>
          <w:sz w:val="24"/>
          <w:szCs w:val="24"/>
          <w:lang w:val="pt-PT"/>
        </w:rPr>
        <w:t>ue consubstanciam crime e mereçam dest</w:t>
      </w:r>
      <w:r>
        <w:rPr>
          <w:rFonts w:ascii="Times New Roman" w:hAnsi="Times New Roman" w:cs="Times New Roman"/>
          <w:sz w:val="24"/>
          <w:szCs w:val="24"/>
          <w:lang w:val="pt-PT"/>
        </w:rPr>
        <w:t>e modo a censura penal, serão estas todas as outras condutas que serão entendidas pelo legislador como mais ligeiras, no sentido da verdadeira culpa e dos danos provocados serem ma</w:t>
      </w:r>
      <w:r w:rsidR="00CA6432">
        <w:rPr>
          <w:rFonts w:ascii="Times New Roman" w:hAnsi="Times New Roman" w:cs="Times New Roman"/>
          <w:sz w:val="24"/>
          <w:szCs w:val="24"/>
          <w:lang w:val="pt-PT"/>
        </w:rPr>
        <w:t>is ligeiros que todas as outras</w:t>
      </w:r>
      <w:r>
        <w:rPr>
          <w:rFonts w:ascii="Times New Roman" w:hAnsi="Times New Roman" w:cs="Times New Roman"/>
          <w:sz w:val="24"/>
          <w:szCs w:val="24"/>
          <w:lang w:val="pt-PT"/>
        </w:rPr>
        <w:t xml:space="preserve"> e que por isso são remetidas para o domínio das contraordenações.</w:t>
      </w:r>
      <w:r w:rsidR="005767D0">
        <w:rPr>
          <w:rFonts w:ascii="Times New Roman" w:hAnsi="Times New Roman" w:cs="Times New Roman"/>
          <w:sz w:val="24"/>
          <w:szCs w:val="24"/>
          <w:lang w:val="pt-PT"/>
        </w:rPr>
        <w:t xml:space="preserve"> </w:t>
      </w:r>
    </w:p>
    <w:p w14:paraId="7CD9EDBF" w14:textId="65DB2C68" w:rsidR="00581866" w:rsidRDefault="0084049D" w:rsidP="00EC2F09">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Porém é do nosso entendimento que numa possibilidade </w:t>
      </w:r>
      <w:r w:rsidR="005767D0">
        <w:rPr>
          <w:rFonts w:ascii="Times New Roman" w:hAnsi="Times New Roman" w:cs="Times New Roman"/>
          <w:sz w:val="24"/>
          <w:szCs w:val="24"/>
          <w:lang w:val="pt-PT"/>
        </w:rPr>
        <w:t xml:space="preserve">de o Sistema Eleitoral Português vir a contemplar </w:t>
      </w:r>
      <w:r>
        <w:rPr>
          <w:rFonts w:ascii="Times New Roman" w:hAnsi="Times New Roman" w:cs="Times New Roman"/>
          <w:sz w:val="24"/>
          <w:szCs w:val="24"/>
          <w:lang w:val="pt-PT"/>
        </w:rPr>
        <w:t>o voto obrigatório,</w:t>
      </w:r>
      <w:r w:rsidR="005767D0">
        <w:rPr>
          <w:rFonts w:ascii="Times New Roman" w:hAnsi="Times New Roman" w:cs="Times New Roman"/>
          <w:sz w:val="24"/>
          <w:szCs w:val="24"/>
          <w:lang w:val="pt-PT"/>
        </w:rPr>
        <w:t xml:space="preserve"> uma vez que como também anteriormente vimos este não opera como</w:t>
      </w:r>
      <w:r>
        <w:rPr>
          <w:rFonts w:ascii="Times New Roman" w:hAnsi="Times New Roman" w:cs="Times New Roman"/>
          <w:sz w:val="24"/>
          <w:szCs w:val="24"/>
          <w:lang w:val="pt-PT"/>
        </w:rPr>
        <w:t xml:space="preserve"> delimitador de uma vontade, </w:t>
      </w:r>
      <w:r w:rsidR="00CA6432">
        <w:rPr>
          <w:rFonts w:ascii="Times New Roman" w:hAnsi="Times New Roman" w:cs="Times New Roman"/>
          <w:sz w:val="24"/>
          <w:szCs w:val="24"/>
          <w:lang w:val="pt-PT"/>
        </w:rPr>
        <w:t>ainda para mais que</w:t>
      </w:r>
      <w:r>
        <w:rPr>
          <w:rFonts w:ascii="Times New Roman" w:hAnsi="Times New Roman" w:cs="Times New Roman"/>
          <w:sz w:val="24"/>
          <w:szCs w:val="24"/>
          <w:lang w:val="pt-PT"/>
        </w:rPr>
        <w:t xml:space="preserve"> o eleitor continua a ter a possibilidade de votar em branco e </w:t>
      </w:r>
      <w:r w:rsidR="00CA6432">
        <w:rPr>
          <w:rFonts w:ascii="Times New Roman" w:hAnsi="Times New Roman" w:cs="Times New Roman"/>
          <w:sz w:val="24"/>
          <w:szCs w:val="24"/>
          <w:lang w:val="pt-PT"/>
        </w:rPr>
        <w:t>mesmo até de tornar o voto nulo</w:t>
      </w:r>
      <w:r>
        <w:rPr>
          <w:rFonts w:ascii="Times New Roman" w:hAnsi="Times New Roman" w:cs="Times New Roman"/>
          <w:sz w:val="24"/>
          <w:szCs w:val="24"/>
          <w:lang w:val="pt-PT"/>
        </w:rPr>
        <w:t xml:space="preserve"> e dessa forma não se encontra impregnado de inconstitucionalidade pois o princípio da liberdade e do secretismo do sufrágio estarão ativos</w:t>
      </w:r>
      <w:r w:rsidR="00CA6432">
        <w:rPr>
          <w:rFonts w:ascii="Times New Roman" w:hAnsi="Times New Roman" w:cs="Times New Roman"/>
          <w:sz w:val="24"/>
          <w:szCs w:val="24"/>
          <w:lang w:val="pt-PT"/>
        </w:rPr>
        <w:t xml:space="preserve"> e salvaguardados </w:t>
      </w:r>
      <w:r>
        <w:rPr>
          <w:rFonts w:ascii="Times New Roman" w:hAnsi="Times New Roman" w:cs="Times New Roman"/>
          <w:sz w:val="24"/>
          <w:szCs w:val="24"/>
          <w:lang w:val="pt-PT"/>
        </w:rPr>
        <w:t xml:space="preserve"> como vimos anteriormente.  A vir a fazer parte do ordenamento jurídico Português uma punição para a não realização do sufrágio por um qualquer cidadão eleitor, apenas se prevê necessário a aplicação de uma medida contraordenacional</w:t>
      </w:r>
      <w:r>
        <w:rPr>
          <w:rStyle w:val="FootnoteReference"/>
          <w:rFonts w:ascii="Times New Roman" w:hAnsi="Times New Roman" w:cs="Times New Roman"/>
          <w:sz w:val="24"/>
          <w:szCs w:val="24"/>
          <w:lang w:val="pt-PT"/>
        </w:rPr>
        <w:footnoteReference w:id="263"/>
      </w:r>
      <w:r>
        <w:rPr>
          <w:rFonts w:ascii="Times New Roman" w:hAnsi="Times New Roman" w:cs="Times New Roman"/>
          <w:sz w:val="24"/>
          <w:szCs w:val="24"/>
          <w:lang w:val="pt-PT"/>
        </w:rPr>
        <w:t>, à luz do sufrágio obrigatório</w:t>
      </w:r>
      <w:r w:rsidR="00CA6432">
        <w:rPr>
          <w:rFonts w:ascii="Times New Roman" w:hAnsi="Times New Roman" w:cs="Times New Roman"/>
          <w:sz w:val="24"/>
          <w:szCs w:val="24"/>
          <w:lang w:val="pt-PT"/>
        </w:rPr>
        <w:t xml:space="preserve"> B</w:t>
      </w:r>
      <w:r>
        <w:rPr>
          <w:rFonts w:ascii="Times New Roman" w:hAnsi="Times New Roman" w:cs="Times New Roman"/>
          <w:sz w:val="24"/>
          <w:szCs w:val="24"/>
          <w:lang w:val="pt-PT"/>
        </w:rPr>
        <w:t xml:space="preserve">rasileiro na redação conferida pelo legislador ao art.º 7.º do Código </w:t>
      </w:r>
      <w:r>
        <w:rPr>
          <w:rFonts w:ascii="Times New Roman" w:hAnsi="Times New Roman" w:cs="Times New Roman"/>
          <w:sz w:val="24"/>
          <w:szCs w:val="24"/>
          <w:lang w:val="pt-PT"/>
        </w:rPr>
        <w:lastRenderedPageBreak/>
        <w:t xml:space="preserve">Eleitoral Brasileiro, que para além da aplicação de uma multa em dinheiro, resulta, o cometimento desta infração eleitoral de não cumprir para com um dever com o Estado de Direito Democrático e com a República Federal do Brasil, na perda da capacidade eleitoral passiva, </w:t>
      </w:r>
      <w:r w:rsidRPr="00DD0B5F">
        <w:rPr>
          <w:rFonts w:ascii="Times New Roman" w:hAnsi="Times New Roman" w:cs="Times New Roman"/>
          <w:i/>
          <w:iCs/>
          <w:sz w:val="24"/>
          <w:szCs w:val="24"/>
          <w:lang w:val="pt-PT"/>
        </w:rPr>
        <w:t>vide</w:t>
      </w:r>
      <w:r>
        <w:rPr>
          <w:rFonts w:ascii="Times New Roman" w:hAnsi="Times New Roman" w:cs="Times New Roman"/>
          <w:sz w:val="24"/>
          <w:szCs w:val="24"/>
          <w:lang w:val="pt-PT"/>
        </w:rPr>
        <w:t xml:space="preserve"> n.º 1.º do respetivo art.º 7.º do CEB</w:t>
      </w:r>
      <w:r>
        <w:rPr>
          <w:rStyle w:val="FootnoteReference"/>
          <w:rFonts w:ascii="Times New Roman" w:hAnsi="Times New Roman" w:cs="Times New Roman"/>
          <w:sz w:val="24"/>
          <w:szCs w:val="24"/>
          <w:lang w:val="pt-PT"/>
        </w:rPr>
        <w:footnoteReference w:id="264"/>
      </w:r>
      <w:r>
        <w:rPr>
          <w:rFonts w:ascii="Times New Roman" w:hAnsi="Times New Roman" w:cs="Times New Roman"/>
          <w:sz w:val="24"/>
          <w:szCs w:val="24"/>
          <w:lang w:val="pt-PT"/>
        </w:rPr>
        <w:t xml:space="preserve">. Na nossa opinião apenas se afigura tal hipótese como medida punitiva daqueles que a este dever fundamental que por Portugal apenas </w:t>
      </w:r>
      <w:r w:rsidR="00CA6432">
        <w:rPr>
          <w:rFonts w:ascii="Times New Roman" w:hAnsi="Times New Roman" w:cs="Times New Roman"/>
          <w:sz w:val="24"/>
          <w:szCs w:val="24"/>
          <w:lang w:val="pt-PT"/>
        </w:rPr>
        <w:t>reveste a figura de</w:t>
      </w:r>
      <w:r>
        <w:rPr>
          <w:rFonts w:ascii="Times New Roman" w:hAnsi="Times New Roman" w:cs="Times New Roman"/>
          <w:sz w:val="24"/>
          <w:szCs w:val="24"/>
          <w:lang w:val="pt-PT"/>
        </w:rPr>
        <w:t xml:space="preserve"> direito fundamental, podendo o eleitor dispor da capacidade eleitoral ativa e decidir não exercer</w:t>
      </w:r>
      <w:r w:rsidR="00CA6432">
        <w:rPr>
          <w:rFonts w:ascii="Times New Roman" w:hAnsi="Times New Roman" w:cs="Times New Roman"/>
          <w:sz w:val="24"/>
          <w:szCs w:val="24"/>
          <w:lang w:val="pt-PT"/>
        </w:rPr>
        <w:t>,</w:t>
      </w:r>
      <w:r>
        <w:rPr>
          <w:rFonts w:ascii="Times New Roman" w:hAnsi="Times New Roman" w:cs="Times New Roman"/>
          <w:sz w:val="24"/>
          <w:szCs w:val="24"/>
          <w:lang w:val="pt-PT"/>
        </w:rPr>
        <w:t xml:space="preserve"> aquele que é também o seu direito de dispor do mesmo, proveniente da “</w:t>
      </w:r>
      <w:proofErr w:type="spellStart"/>
      <w:r w:rsidRPr="009461E1">
        <w:rPr>
          <w:rFonts w:ascii="Times New Roman" w:hAnsi="Times New Roman" w:cs="Times New Roman"/>
          <w:i/>
          <w:iCs/>
          <w:sz w:val="24"/>
          <w:szCs w:val="24"/>
          <w:lang w:val="pt-PT"/>
        </w:rPr>
        <w:t>common</w:t>
      </w:r>
      <w:proofErr w:type="spellEnd"/>
      <w:r w:rsidRPr="009461E1">
        <w:rPr>
          <w:rFonts w:ascii="Times New Roman" w:hAnsi="Times New Roman" w:cs="Times New Roman"/>
          <w:i/>
          <w:iCs/>
          <w:sz w:val="24"/>
          <w:szCs w:val="24"/>
          <w:lang w:val="pt-PT"/>
        </w:rPr>
        <w:t xml:space="preserve"> </w:t>
      </w:r>
      <w:proofErr w:type="spellStart"/>
      <w:r w:rsidRPr="009461E1">
        <w:rPr>
          <w:rFonts w:ascii="Times New Roman" w:hAnsi="Times New Roman" w:cs="Times New Roman"/>
          <w:i/>
          <w:iCs/>
          <w:sz w:val="24"/>
          <w:szCs w:val="24"/>
          <w:lang w:val="pt-PT"/>
        </w:rPr>
        <w:t>law</w:t>
      </w:r>
      <w:proofErr w:type="spellEnd"/>
      <w:r>
        <w:rPr>
          <w:rFonts w:ascii="Times New Roman" w:hAnsi="Times New Roman" w:cs="Times New Roman"/>
          <w:sz w:val="24"/>
          <w:szCs w:val="24"/>
          <w:lang w:val="pt-PT"/>
        </w:rPr>
        <w:t>” e designado “</w:t>
      </w:r>
      <w:r w:rsidRPr="00CA6432">
        <w:rPr>
          <w:rFonts w:ascii="Times New Roman" w:hAnsi="Times New Roman" w:cs="Times New Roman"/>
          <w:i/>
          <w:sz w:val="24"/>
          <w:szCs w:val="24"/>
          <w:lang w:val="pt-PT"/>
        </w:rPr>
        <w:t>direito à disponibilidade do voto</w:t>
      </w:r>
      <w:r>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265"/>
      </w:r>
      <w:r>
        <w:rPr>
          <w:rFonts w:ascii="Times New Roman" w:hAnsi="Times New Roman" w:cs="Times New Roman"/>
          <w:sz w:val="24"/>
          <w:szCs w:val="24"/>
          <w:lang w:val="pt-PT"/>
        </w:rPr>
        <w:t xml:space="preserve">, ao passo que o recenseamento já opera por imposição, uma vez que é oficiosa e automática a inscrição do cidadão que faça 18 anos de idade nos termos da Lei do recenseamento Eleitoral, </w:t>
      </w:r>
      <w:r w:rsidRPr="000016F6">
        <w:rPr>
          <w:rFonts w:ascii="Times New Roman" w:hAnsi="Times New Roman" w:cs="Times New Roman"/>
          <w:sz w:val="24"/>
          <w:szCs w:val="24"/>
          <w:lang w:val="pt-PT"/>
        </w:rPr>
        <w:t>Lei nº 13/99, de 22 de Março</w:t>
      </w:r>
      <w:r>
        <w:rPr>
          <w:rFonts w:ascii="Times New Roman" w:hAnsi="Times New Roman" w:cs="Times New Roman"/>
          <w:sz w:val="24"/>
          <w:szCs w:val="24"/>
          <w:lang w:val="pt-PT"/>
        </w:rPr>
        <w:t xml:space="preserve"> nomeadamente nos termos do art.º 3.º.</w:t>
      </w:r>
    </w:p>
    <w:p w14:paraId="7C7B4F4E" w14:textId="2077A7C5" w:rsidR="00FA4CE8" w:rsidRPr="00434B66" w:rsidRDefault="0084049D" w:rsidP="00434B66">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Em modo conclusivo</w:t>
      </w:r>
      <w:r w:rsidR="005767D0">
        <w:rPr>
          <w:rFonts w:ascii="Times New Roman" w:hAnsi="Times New Roman" w:cs="Times New Roman"/>
          <w:sz w:val="24"/>
          <w:szCs w:val="24"/>
          <w:lang w:val="pt-PT"/>
        </w:rPr>
        <w:t xml:space="preserve"> deste capítulo</w:t>
      </w:r>
      <w:r>
        <w:rPr>
          <w:rFonts w:ascii="Times New Roman" w:hAnsi="Times New Roman" w:cs="Times New Roman"/>
          <w:sz w:val="24"/>
          <w:szCs w:val="24"/>
          <w:lang w:val="pt-PT"/>
        </w:rPr>
        <w:t xml:space="preserve">, certo que a ser contemplado o </w:t>
      </w:r>
      <w:r w:rsidRPr="00D43F9A">
        <w:rPr>
          <w:rFonts w:ascii="Times New Roman" w:hAnsi="Times New Roman" w:cs="Times New Roman"/>
          <w:sz w:val="24"/>
          <w:szCs w:val="24"/>
          <w:lang w:val="pt-PT"/>
        </w:rPr>
        <w:t>sufrágio obrigatório</w:t>
      </w:r>
      <w:r>
        <w:rPr>
          <w:rFonts w:ascii="Times New Roman" w:hAnsi="Times New Roman" w:cs="Times New Roman"/>
          <w:sz w:val="24"/>
          <w:szCs w:val="24"/>
          <w:lang w:val="pt-PT"/>
        </w:rPr>
        <w:t xml:space="preserve"> no </w:t>
      </w:r>
      <w:r w:rsidR="005767D0">
        <w:rPr>
          <w:rFonts w:ascii="Times New Roman" w:hAnsi="Times New Roman" w:cs="Times New Roman"/>
          <w:sz w:val="24"/>
          <w:szCs w:val="24"/>
          <w:lang w:val="pt-PT"/>
        </w:rPr>
        <w:t>S</w:t>
      </w:r>
      <w:r>
        <w:rPr>
          <w:rFonts w:ascii="Times New Roman" w:hAnsi="Times New Roman" w:cs="Times New Roman"/>
          <w:sz w:val="24"/>
          <w:szCs w:val="24"/>
          <w:lang w:val="pt-PT"/>
        </w:rPr>
        <w:t xml:space="preserve">istema </w:t>
      </w:r>
      <w:r w:rsidR="005767D0">
        <w:rPr>
          <w:rFonts w:ascii="Times New Roman" w:hAnsi="Times New Roman" w:cs="Times New Roman"/>
          <w:sz w:val="24"/>
          <w:szCs w:val="24"/>
          <w:lang w:val="pt-PT"/>
        </w:rPr>
        <w:t>E</w:t>
      </w:r>
      <w:r>
        <w:rPr>
          <w:rFonts w:ascii="Times New Roman" w:hAnsi="Times New Roman" w:cs="Times New Roman"/>
          <w:sz w:val="24"/>
          <w:szCs w:val="24"/>
          <w:lang w:val="pt-PT"/>
        </w:rPr>
        <w:t xml:space="preserve">leitoral </w:t>
      </w:r>
      <w:r w:rsidR="005767D0">
        <w:rPr>
          <w:rFonts w:ascii="Times New Roman" w:hAnsi="Times New Roman" w:cs="Times New Roman"/>
          <w:sz w:val="24"/>
          <w:szCs w:val="24"/>
          <w:lang w:val="pt-PT"/>
        </w:rPr>
        <w:t>P</w:t>
      </w:r>
      <w:r>
        <w:rPr>
          <w:rFonts w:ascii="Times New Roman" w:hAnsi="Times New Roman" w:cs="Times New Roman"/>
          <w:sz w:val="24"/>
          <w:szCs w:val="24"/>
          <w:lang w:val="pt-PT"/>
        </w:rPr>
        <w:t>ortuguês, seguindo o exemplo dos outros sistemas eleitorais onde vigora o voto obrigatório, seriam necessárias medidas de responsabilização do i</w:t>
      </w:r>
      <w:r w:rsidR="00434B66">
        <w:rPr>
          <w:rFonts w:ascii="Times New Roman" w:hAnsi="Times New Roman" w:cs="Times New Roman"/>
          <w:sz w:val="24"/>
          <w:szCs w:val="24"/>
          <w:lang w:val="pt-PT"/>
        </w:rPr>
        <w:t>ndiví</w:t>
      </w:r>
      <w:r>
        <w:rPr>
          <w:rFonts w:ascii="Times New Roman" w:hAnsi="Times New Roman" w:cs="Times New Roman"/>
          <w:sz w:val="24"/>
          <w:szCs w:val="24"/>
          <w:lang w:val="pt-PT"/>
        </w:rPr>
        <w:t>duo infrator</w:t>
      </w:r>
      <w:r w:rsidR="00434B66">
        <w:rPr>
          <w:rFonts w:ascii="Times New Roman" w:hAnsi="Times New Roman" w:cs="Times New Roman"/>
          <w:sz w:val="24"/>
          <w:szCs w:val="24"/>
          <w:lang w:val="pt-PT"/>
        </w:rPr>
        <w:t>,</w:t>
      </w:r>
      <w:r>
        <w:rPr>
          <w:rFonts w:ascii="Times New Roman" w:hAnsi="Times New Roman" w:cs="Times New Roman"/>
          <w:sz w:val="24"/>
          <w:szCs w:val="24"/>
          <w:lang w:val="pt-PT"/>
        </w:rPr>
        <w:t xml:space="preserve"> para diminuir a intenção de abstenção e de cumprimento da imposição legal, neste caso do cidadão eleitor que não cumpriu com o </w:t>
      </w:r>
      <w:r w:rsidR="00434B66">
        <w:rPr>
          <w:rFonts w:ascii="Times New Roman" w:hAnsi="Times New Roman" w:cs="Times New Roman"/>
          <w:sz w:val="24"/>
          <w:szCs w:val="24"/>
          <w:lang w:val="pt-PT"/>
        </w:rPr>
        <w:t>dever de voto</w:t>
      </w:r>
      <w:r>
        <w:rPr>
          <w:rFonts w:ascii="Times New Roman" w:hAnsi="Times New Roman" w:cs="Times New Roman"/>
          <w:sz w:val="24"/>
          <w:szCs w:val="24"/>
          <w:lang w:val="pt-PT"/>
        </w:rPr>
        <w:t xml:space="preserve"> e na nossa</w:t>
      </w:r>
      <w:r w:rsidR="00434B66">
        <w:rPr>
          <w:rFonts w:ascii="Times New Roman" w:hAnsi="Times New Roman" w:cs="Times New Roman"/>
          <w:sz w:val="24"/>
          <w:szCs w:val="24"/>
          <w:lang w:val="pt-PT"/>
        </w:rPr>
        <w:t xml:space="preserve"> opinião seria apenas necessário</w:t>
      </w:r>
      <w:r>
        <w:rPr>
          <w:rFonts w:ascii="Times New Roman" w:hAnsi="Times New Roman" w:cs="Times New Roman"/>
          <w:sz w:val="24"/>
          <w:szCs w:val="24"/>
          <w:lang w:val="pt-PT"/>
        </w:rPr>
        <w:t xml:space="preserve"> a aplicação de uma multa em dinheiro, uma vez que se consubstancia que o Estado sai lesado pela falta de contribuição do cidadão infrator, não se verifica de forma alguma a necessidade da imposição da perda de cargos públicos ou do congelamento de ordenado no caso de trabalhadores da função pública, ou mesmo até da condenação da perda da capacidade eleitoral ativa no caso do cidadão se ter abstido de votar em contínuos atos eleitoral, todas estas medidas são utilizadas</w:t>
      </w:r>
      <w:r w:rsidR="00434B66">
        <w:rPr>
          <w:rFonts w:ascii="Times New Roman" w:hAnsi="Times New Roman" w:cs="Times New Roman"/>
          <w:sz w:val="24"/>
          <w:szCs w:val="24"/>
          <w:lang w:val="pt-PT"/>
        </w:rPr>
        <w:t>,</w:t>
      </w:r>
      <w:r>
        <w:rPr>
          <w:rFonts w:ascii="Times New Roman" w:hAnsi="Times New Roman" w:cs="Times New Roman"/>
          <w:sz w:val="24"/>
          <w:szCs w:val="24"/>
          <w:lang w:val="pt-PT"/>
        </w:rPr>
        <w:t xml:space="preserve"> como vimos nos capítulo anteriores</w:t>
      </w:r>
      <w:r w:rsidR="00434B66">
        <w:rPr>
          <w:rFonts w:ascii="Times New Roman" w:hAnsi="Times New Roman" w:cs="Times New Roman"/>
          <w:sz w:val="24"/>
          <w:szCs w:val="24"/>
          <w:lang w:val="pt-PT"/>
        </w:rPr>
        <w:t>,</w:t>
      </w:r>
      <w:r>
        <w:rPr>
          <w:rFonts w:ascii="Times New Roman" w:hAnsi="Times New Roman" w:cs="Times New Roman"/>
          <w:sz w:val="24"/>
          <w:szCs w:val="24"/>
          <w:lang w:val="pt-PT"/>
        </w:rPr>
        <w:t xml:space="preserve"> por alguns dos sistemas eleitorais da América do Sul como é </w:t>
      </w:r>
      <w:r w:rsidR="00434B66">
        <w:rPr>
          <w:rFonts w:ascii="Times New Roman" w:hAnsi="Times New Roman" w:cs="Times New Roman"/>
          <w:sz w:val="24"/>
          <w:szCs w:val="24"/>
          <w:lang w:val="pt-PT"/>
        </w:rPr>
        <w:t>o caso da Argentina e do Brasil</w:t>
      </w:r>
      <w:r>
        <w:rPr>
          <w:rFonts w:ascii="Times New Roman" w:hAnsi="Times New Roman" w:cs="Times New Roman"/>
          <w:sz w:val="24"/>
          <w:szCs w:val="24"/>
          <w:lang w:val="pt-PT"/>
        </w:rPr>
        <w:t xml:space="preserve"> e em Portugal não se enquadrariam medidas tão pesadas </w:t>
      </w:r>
      <w:r w:rsidR="00434B66">
        <w:rPr>
          <w:rFonts w:ascii="Times New Roman" w:hAnsi="Times New Roman" w:cs="Times New Roman"/>
          <w:sz w:val="24"/>
          <w:szCs w:val="24"/>
          <w:lang w:val="pt-PT"/>
        </w:rPr>
        <w:t xml:space="preserve">uma vez que a nossa </w:t>
      </w:r>
      <w:r>
        <w:rPr>
          <w:rFonts w:ascii="Times New Roman" w:hAnsi="Times New Roman" w:cs="Times New Roman"/>
          <w:sz w:val="24"/>
          <w:szCs w:val="24"/>
          <w:lang w:val="pt-PT"/>
        </w:rPr>
        <w:t>cultura política democrática</w:t>
      </w:r>
      <w:r w:rsidR="00434B66">
        <w:rPr>
          <w:rFonts w:ascii="Times New Roman" w:hAnsi="Times New Roman" w:cs="Times New Roman"/>
          <w:sz w:val="24"/>
          <w:szCs w:val="24"/>
          <w:lang w:val="pt-PT"/>
        </w:rPr>
        <w:t xml:space="preserve"> as afasta</w:t>
      </w:r>
      <w:r>
        <w:rPr>
          <w:rFonts w:ascii="Times New Roman" w:hAnsi="Times New Roman" w:cs="Times New Roman"/>
          <w:sz w:val="24"/>
          <w:szCs w:val="24"/>
          <w:lang w:val="pt-PT"/>
        </w:rPr>
        <w:t>.</w:t>
      </w:r>
    </w:p>
    <w:p w14:paraId="7640F00C" w14:textId="77777777" w:rsidR="00ED4764" w:rsidRDefault="00ED4764" w:rsidP="0084049D">
      <w:pPr>
        <w:rPr>
          <w:rFonts w:ascii="Times New Roman" w:hAnsi="Times New Roman" w:cs="Times New Roman"/>
          <w:sz w:val="20"/>
          <w:szCs w:val="20"/>
          <w:lang w:val="pt-PT"/>
        </w:rPr>
      </w:pPr>
    </w:p>
    <w:p w14:paraId="3D603BBB" w14:textId="77777777" w:rsidR="00927FA5" w:rsidRDefault="00927FA5" w:rsidP="0084049D">
      <w:pPr>
        <w:rPr>
          <w:rFonts w:ascii="Times New Roman" w:hAnsi="Times New Roman" w:cs="Times New Roman"/>
          <w:sz w:val="20"/>
          <w:szCs w:val="20"/>
          <w:lang w:val="pt-PT"/>
        </w:rPr>
      </w:pPr>
    </w:p>
    <w:p w14:paraId="2FE058D0" w14:textId="77777777" w:rsidR="00927FA5" w:rsidRDefault="00927FA5" w:rsidP="0084049D">
      <w:pPr>
        <w:rPr>
          <w:rFonts w:ascii="Times New Roman" w:hAnsi="Times New Roman" w:cs="Times New Roman"/>
          <w:sz w:val="20"/>
          <w:szCs w:val="20"/>
          <w:lang w:val="pt-PT"/>
        </w:rPr>
      </w:pPr>
    </w:p>
    <w:p w14:paraId="5B90CB73" w14:textId="60CE08F9" w:rsidR="005767D0" w:rsidRDefault="005767D0" w:rsidP="00575891">
      <w:pPr>
        <w:pStyle w:val="Heading2"/>
        <w:numPr>
          <w:ilvl w:val="1"/>
          <w:numId w:val="22"/>
        </w:numPr>
        <w:spacing w:line="360" w:lineRule="auto"/>
      </w:pPr>
      <w:bookmarkStart w:id="115" w:name="_Toc450239783"/>
      <w:r w:rsidRPr="00EA590A">
        <w:lastRenderedPageBreak/>
        <w:t xml:space="preserve">Uma previsão sobre </w:t>
      </w:r>
      <w:r w:rsidR="00575891">
        <w:t xml:space="preserve">os </w:t>
      </w:r>
      <w:r w:rsidRPr="00EA590A">
        <w:t xml:space="preserve">possíveis </w:t>
      </w:r>
      <w:r w:rsidR="00F62F15" w:rsidRPr="00EA590A">
        <w:t>impactos</w:t>
      </w:r>
      <w:r w:rsidRPr="00EA590A">
        <w:t xml:space="preserve"> da obrigatoriedade do exercício do </w:t>
      </w:r>
      <w:r w:rsidR="0069685D" w:rsidRPr="00EA590A">
        <w:t>S</w:t>
      </w:r>
      <w:r w:rsidRPr="00EA590A">
        <w:t>ufrágio:</w:t>
      </w:r>
      <w:bookmarkEnd w:id="115"/>
    </w:p>
    <w:p w14:paraId="4769E9C9" w14:textId="77777777" w:rsidR="00B02529" w:rsidRPr="00B02529" w:rsidRDefault="00B02529" w:rsidP="00B02529"/>
    <w:p w14:paraId="57A474D1" w14:textId="2B772767" w:rsidR="00F32EFB" w:rsidRDefault="005767D0" w:rsidP="007773AD">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Ao</w:t>
      </w:r>
      <w:r w:rsidRPr="00D5076A">
        <w:rPr>
          <w:rFonts w:ascii="Times New Roman" w:hAnsi="Times New Roman" w:cs="Times New Roman"/>
          <w:sz w:val="24"/>
          <w:szCs w:val="24"/>
          <w:lang w:val="pt-PT"/>
        </w:rPr>
        <w:t xml:space="preserve"> con</w:t>
      </w:r>
      <w:r>
        <w:rPr>
          <w:rFonts w:ascii="Times New Roman" w:hAnsi="Times New Roman" w:cs="Times New Roman"/>
          <w:sz w:val="24"/>
          <w:szCs w:val="24"/>
          <w:lang w:val="pt-PT"/>
        </w:rPr>
        <w:t>testarmos</w:t>
      </w:r>
      <w:r w:rsidRPr="00D5076A">
        <w:rPr>
          <w:rFonts w:ascii="Times New Roman" w:hAnsi="Times New Roman" w:cs="Times New Roman"/>
          <w:sz w:val="24"/>
          <w:szCs w:val="24"/>
          <w:lang w:val="pt-PT"/>
        </w:rPr>
        <w:t xml:space="preserve"> o fenómeno da abstenção</w:t>
      </w:r>
      <w:r>
        <w:rPr>
          <w:rFonts w:ascii="Times New Roman" w:hAnsi="Times New Roman" w:cs="Times New Roman"/>
          <w:sz w:val="24"/>
          <w:szCs w:val="24"/>
          <w:lang w:val="pt-PT"/>
        </w:rPr>
        <w:t xml:space="preserve"> e </w:t>
      </w:r>
      <w:r w:rsidR="00F32EFB">
        <w:rPr>
          <w:rFonts w:ascii="Times New Roman" w:hAnsi="Times New Roman" w:cs="Times New Roman"/>
          <w:sz w:val="24"/>
          <w:szCs w:val="24"/>
          <w:lang w:val="pt-PT"/>
        </w:rPr>
        <w:t>ao arguirmos</w:t>
      </w:r>
      <w:r>
        <w:rPr>
          <w:rFonts w:ascii="Times New Roman" w:hAnsi="Times New Roman" w:cs="Times New Roman"/>
          <w:sz w:val="24"/>
          <w:szCs w:val="24"/>
          <w:lang w:val="pt-PT"/>
        </w:rPr>
        <w:t xml:space="preserve"> </w:t>
      </w:r>
      <w:r w:rsidR="00F32EFB">
        <w:rPr>
          <w:rFonts w:ascii="Times New Roman" w:hAnsi="Times New Roman" w:cs="Times New Roman"/>
          <w:sz w:val="24"/>
          <w:szCs w:val="24"/>
          <w:lang w:val="pt-PT"/>
        </w:rPr>
        <w:t xml:space="preserve">as possíveis </w:t>
      </w:r>
      <w:r>
        <w:rPr>
          <w:rFonts w:ascii="Times New Roman" w:hAnsi="Times New Roman" w:cs="Times New Roman"/>
          <w:sz w:val="24"/>
          <w:szCs w:val="24"/>
          <w:lang w:val="pt-PT"/>
        </w:rPr>
        <w:t>razões</w:t>
      </w:r>
      <w:r w:rsidR="00F32EFB">
        <w:rPr>
          <w:rFonts w:ascii="Times New Roman" w:hAnsi="Times New Roman" w:cs="Times New Roman"/>
          <w:sz w:val="24"/>
          <w:szCs w:val="24"/>
          <w:lang w:val="pt-PT"/>
        </w:rPr>
        <w:t xml:space="preserve"> </w:t>
      </w:r>
      <w:r w:rsidR="00434B66">
        <w:rPr>
          <w:rFonts w:ascii="Times New Roman" w:hAnsi="Times New Roman" w:cs="Times New Roman"/>
          <w:sz w:val="24"/>
          <w:szCs w:val="24"/>
          <w:lang w:val="pt-PT"/>
        </w:rPr>
        <w:t>que defendem</w:t>
      </w:r>
      <w:r w:rsidR="00F32EFB">
        <w:rPr>
          <w:rFonts w:ascii="Times New Roman" w:hAnsi="Times New Roman" w:cs="Times New Roman"/>
          <w:sz w:val="24"/>
          <w:szCs w:val="24"/>
          <w:lang w:val="pt-PT"/>
        </w:rPr>
        <w:t xml:space="preserve"> </w:t>
      </w:r>
      <w:r>
        <w:rPr>
          <w:rFonts w:ascii="Times New Roman" w:hAnsi="Times New Roman" w:cs="Times New Roman"/>
          <w:sz w:val="24"/>
          <w:szCs w:val="24"/>
          <w:lang w:val="pt-PT"/>
        </w:rPr>
        <w:t>o seu surgimento</w:t>
      </w:r>
      <w:r w:rsidRPr="00D5076A">
        <w:rPr>
          <w:rFonts w:ascii="Times New Roman" w:hAnsi="Times New Roman" w:cs="Times New Roman"/>
          <w:sz w:val="24"/>
          <w:szCs w:val="24"/>
          <w:lang w:val="pt-PT"/>
        </w:rPr>
        <w:t>, cabe</w:t>
      </w:r>
      <w:r>
        <w:rPr>
          <w:rFonts w:ascii="Times New Roman" w:hAnsi="Times New Roman" w:cs="Times New Roman"/>
          <w:sz w:val="24"/>
          <w:szCs w:val="24"/>
          <w:lang w:val="pt-PT"/>
        </w:rPr>
        <w:t xml:space="preserve">-nos agora </w:t>
      </w:r>
      <w:r w:rsidRPr="00D5076A">
        <w:rPr>
          <w:rFonts w:ascii="Times New Roman" w:hAnsi="Times New Roman" w:cs="Times New Roman"/>
          <w:sz w:val="24"/>
          <w:szCs w:val="24"/>
          <w:lang w:val="pt-PT"/>
        </w:rPr>
        <w:t xml:space="preserve">enumerar os </w:t>
      </w:r>
      <w:r>
        <w:rPr>
          <w:rFonts w:ascii="Times New Roman" w:hAnsi="Times New Roman" w:cs="Times New Roman"/>
          <w:sz w:val="24"/>
          <w:szCs w:val="24"/>
          <w:lang w:val="pt-PT"/>
        </w:rPr>
        <w:t xml:space="preserve">possíveis </w:t>
      </w:r>
      <w:r w:rsidRPr="00D5076A">
        <w:rPr>
          <w:rFonts w:ascii="Times New Roman" w:hAnsi="Times New Roman" w:cs="Times New Roman"/>
          <w:sz w:val="24"/>
          <w:szCs w:val="24"/>
          <w:lang w:val="pt-PT"/>
        </w:rPr>
        <w:t>efeitos</w:t>
      </w:r>
      <w:r>
        <w:rPr>
          <w:rFonts w:ascii="Times New Roman" w:hAnsi="Times New Roman" w:cs="Times New Roman"/>
          <w:sz w:val="24"/>
          <w:szCs w:val="24"/>
          <w:lang w:val="pt-PT"/>
        </w:rPr>
        <w:t xml:space="preserve"> que esta possa trazer para o sistema político </w:t>
      </w:r>
      <w:r w:rsidRPr="00D5076A">
        <w:rPr>
          <w:rFonts w:ascii="Times New Roman" w:hAnsi="Times New Roman" w:cs="Times New Roman"/>
          <w:sz w:val="24"/>
          <w:szCs w:val="24"/>
          <w:lang w:val="pt-PT"/>
        </w:rPr>
        <w:t xml:space="preserve">e </w:t>
      </w:r>
      <w:r>
        <w:rPr>
          <w:rFonts w:ascii="Times New Roman" w:hAnsi="Times New Roman" w:cs="Times New Roman"/>
          <w:sz w:val="24"/>
          <w:szCs w:val="24"/>
          <w:lang w:val="pt-PT"/>
        </w:rPr>
        <w:t xml:space="preserve">tentar </w:t>
      </w:r>
      <w:r w:rsidRPr="00D5076A">
        <w:rPr>
          <w:rFonts w:ascii="Times New Roman" w:hAnsi="Times New Roman" w:cs="Times New Roman"/>
          <w:sz w:val="24"/>
          <w:szCs w:val="24"/>
          <w:lang w:val="pt-PT"/>
        </w:rPr>
        <w:t>dar resposta à questão principal que foi colocada por</w:t>
      </w:r>
      <w:r>
        <w:rPr>
          <w:rFonts w:ascii="Times New Roman" w:hAnsi="Times New Roman" w:cs="Times New Roman"/>
          <w:sz w:val="24"/>
          <w:szCs w:val="24"/>
          <w:lang w:val="pt-PT"/>
        </w:rPr>
        <w:t xml:space="preserve"> nós nesta</w:t>
      </w:r>
      <w:r w:rsidRPr="00D5076A">
        <w:rPr>
          <w:rFonts w:ascii="Times New Roman" w:hAnsi="Times New Roman" w:cs="Times New Roman"/>
          <w:sz w:val="24"/>
          <w:szCs w:val="24"/>
          <w:lang w:val="pt-PT"/>
        </w:rPr>
        <w:t xml:space="preserve"> </w:t>
      </w:r>
      <w:r>
        <w:rPr>
          <w:rFonts w:ascii="Times New Roman" w:hAnsi="Times New Roman" w:cs="Times New Roman"/>
          <w:sz w:val="24"/>
          <w:szCs w:val="24"/>
          <w:lang w:val="pt-PT"/>
        </w:rPr>
        <w:t>dissertação: fará sentido uma reforma do sistema eleitoral português com a imposição do exercício do sufrágio na eleição dos órgãos nacionais?</w:t>
      </w:r>
      <w:r w:rsidR="00F32EFB">
        <w:rPr>
          <w:rFonts w:ascii="Times New Roman" w:hAnsi="Times New Roman" w:cs="Times New Roman"/>
          <w:sz w:val="24"/>
          <w:szCs w:val="24"/>
          <w:lang w:val="pt-PT"/>
        </w:rPr>
        <w:t xml:space="preserve"> </w:t>
      </w:r>
    </w:p>
    <w:p w14:paraId="7C09026A" w14:textId="77777777" w:rsidR="00434B66" w:rsidRDefault="005767D0" w:rsidP="007773AD">
      <w:pPr>
        <w:spacing w:after="0" w:line="360" w:lineRule="auto"/>
        <w:ind w:firstLine="720"/>
        <w:jc w:val="both"/>
        <w:rPr>
          <w:rFonts w:ascii="Times New Roman" w:hAnsi="Times New Roman" w:cs="Times New Roman"/>
          <w:sz w:val="24"/>
          <w:szCs w:val="24"/>
          <w:lang w:val="pt-PT"/>
        </w:rPr>
      </w:pPr>
      <w:r w:rsidRPr="00A06149">
        <w:rPr>
          <w:rFonts w:ascii="Times New Roman" w:hAnsi="Times New Roman" w:cs="Times New Roman"/>
          <w:sz w:val="24"/>
          <w:szCs w:val="24"/>
          <w:lang w:val="pt-PT"/>
        </w:rPr>
        <w:t>A</w:t>
      </w:r>
      <w:r>
        <w:rPr>
          <w:rFonts w:ascii="Times New Roman" w:hAnsi="Times New Roman" w:cs="Times New Roman"/>
          <w:sz w:val="24"/>
          <w:szCs w:val="24"/>
          <w:lang w:val="pt-PT"/>
        </w:rPr>
        <w:t>pós a</w:t>
      </w:r>
      <w:r w:rsidRPr="00A06149">
        <w:rPr>
          <w:rFonts w:ascii="Times New Roman" w:hAnsi="Times New Roman" w:cs="Times New Roman"/>
          <w:sz w:val="24"/>
          <w:szCs w:val="24"/>
          <w:lang w:val="pt-PT"/>
        </w:rPr>
        <w:t xml:space="preserve"> análise feita através </w:t>
      </w:r>
      <w:r>
        <w:rPr>
          <w:rFonts w:ascii="Times New Roman" w:hAnsi="Times New Roman" w:cs="Times New Roman"/>
          <w:sz w:val="24"/>
          <w:szCs w:val="24"/>
          <w:lang w:val="pt-PT"/>
        </w:rPr>
        <w:t>d</w:t>
      </w:r>
      <w:r w:rsidR="00434B66">
        <w:rPr>
          <w:rFonts w:ascii="Times New Roman" w:hAnsi="Times New Roman" w:cs="Times New Roman"/>
          <w:sz w:val="24"/>
          <w:szCs w:val="24"/>
          <w:lang w:val="pt-PT"/>
        </w:rPr>
        <w:t>as T</w:t>
      </w:r>
      <w:r w:rsidRPr="00A06149">
        <w:rPr>
          <w:rFonts w:ascii="Times New Roman" w:hAnsi="Times New Roman" w:cs="Times New Roman"/>
          <w:sz w:val="24"/>
          <w:szCs w:val="24"/>
          <w:lang w:val="pt-PT"/>
        </w:rPr>
        <w:t>abelas apresentadas</w:t>
      </w:r>
      <w:r>
        <w:rPr>
          <w:rFonts w:ascii="Times New Roman" w:hAnsi="Times New Roman" w:cs="Times New Roman"/>
          <w:sz w:val="24"/>
          <w:szCs w:val="24"/>
          <w:lang w:val="pt-PT"/>
        </w:rPr>
        <w:t xml:space="preserve"> sobre os índices de abstenção eleitoral nos distintos atos eleitorais realizados desde 1974</w:t>
      </w:r>
      <w:r w:rsidRPr="00A06149">
        <w:rPr>
          <w:rFonts w:ascii="Times New Roman" w:hAnsi="Times New Roman" w:cs="Times New Roman"/>
          <w:sz w:val="24"/>
          <w:szCs w:val="24"/>
          <w:lang w:val="pt-PT"/>
        </w:rPr>
        <w:t xml:space="preserve">, faremos </w:t>
      </w:r>
      <w:r>
        <w:rPr>
          <w:rFonts w:ascii="Times New Roman" w:hAnsi="Times New Roman" w:cs="Times New Roman"/>
          <w:sz w:val="24"/>
          <w:szCs w:val="24"/>
          <w:lang w:val="pt-PT"/>
        </w:rPr>
        <w:t xml:space="preserve">agora </w:t>
      </w:r>
      <w:r w:rsidRPr="00A06149">
        <w:rPr>
          <w:rFonts w:ascii="Times New Roman" w:hAnsi="Times New Roman" w:cs="Times New Roman"/>
          <w:sz w:val="24"/>
          <w:szCs w:val="24"/>
          <w:lang w:val="pt-PT"/>
        </w:rPr>
        <w:t xml:space="preserve">uma pequena </w:t>
      </w:r>
      <w:r>
        <w:rPr>
          <w:rFonts w:ascii="Times New Roman" w:hAnsi="Times New Roman" w:cs="Times New Roman"/>
          <w:sz w:val="24"/>
          <w:szCs w:val="24"/>
          <w:lang w:val="pt-PT"/>
        </w:rPr>
        <w:t>incursão à</w:t>
      </w:r>
      <w:r w:rsidR="00434B66">
        <w:rPr>
          <w:rFonts w:ascii="Times New Roman" w:hAnsi="Times New Roman" w:cs="Times New Roman"/>
          <w:sz w:val="24"/>
          <w:szCs w:val="24"/>
          <w:lang w:val="pt-PT"/>
        </w:rPr>
        <w:t xml:space="preserve"> evolução do sistema eleitoral P</w:t>
      </w:r>
      <w:r w:rsidRPr="00A06149">
        <w:rPr>
          <w:rFonts w:ascii="Times New Roman" w:hAnsi="Times New Roman" w:cs="Times New Roman"/>
          <w:sz w:val="24"/>
          <w:szCs w:val="24"/>
          <w:lang w:val="pt-PT"/>
        </w:rPr>
        <w:t>ortuguês.</w:t>
      </w:r>
      <w:r>
        <w:rPr>
          <w:rFonts w:ascii="Times New Roman" w:hAnsi="Times New Roman" w:cs="Times New Roman"/>
          <w:sz w:val="24"/>
          <w:szCs w:val="24"/>
          <w:lang w:val="pt-PT"/>
        </w:rPr>
        <w:t xml:space="preserve"> </w:t>
      </w:r>
    </w:p>
    <w:p w14:paraId="7817BA63" w14:textId="76264630" w:rsidR="005767D0" w:rsidRDefault="00A45720" w:rsidP="007773AD">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Portugal viveu 41</w:t>
      </w:r>
      <w:r w:rsidR="005767D0">
        <w:rPr>
          <w:rFonts w:ascii="Times New Roman" w:hAnsi="Times New Roman" w:cs="Times New Roman"/>
          <w:sz w:val="24"/>
          <w:szCs w:val="24"/>
          <w:lang w:val="pt-PT"/>
        </w:rPr>
        <w:t xml:space="preserve"> anos sob uma ditadura militar, um regime de política colonialista e autoritário. Apenas a uma certa classe social era permitido votar</w:t>
      </w:r>
      <w:r w:rsidR="00434B66">
        <w:rPr>
          <w:rFonts w:ascii="Times New Roman" w:hAnsi="Times New Roman" w:cs="Times New Roman"/>
          <w:sz w:val="24"/>
          <w:szCs w:val="24"/>
          <w:lang w:val="pt-PT"/>
        </w:rPr>
        <w:t>,</w:t>
      </w:r>
      <w:r w:rsidR="005767D0">
        <w:rPr>
          <w:rFonts w:ascii="Times New Roman" w:hAnsi="Times New Roman" w:cs="Times New Roman"/>
          <w:sz w:val="24"/>
          <w:szCs w:val="24"/>
          <w:lang w:val="pt-PT"/>
        </w:rPr>
        <w:t xml:space="preserve"> sendo que para todos aqueles que conheciam uma realidade mais modesta de vida</w:t>
      </w:r>
      <w:r w:rsidR="00434B66">
        <w:rPr>
          <w:rFonts w:ascii="Times New Roman" w:hAnsi="Times New Roman" w:cs="Times New Roman"/>
          <w:sz w:val="24"/>
          <w:szCs w:val="24"/>
          <w:lang w:val="pt-PT"/>
        </w:rPr>
        <w:t>,</w:t>
      </w:r>
      <w:r w:rsidR="005767D0">
        <w:rPr>
          <w:rFonts w:ascii="Times New Roman" w:hAnsi="Times New Roman" w:cs="Times New Roman"/>
          <w:sz w:val="24"/>
          <w:szCs w:val="24"/>
          <w:lang w:val="pt-PT"/>
        </w:rPr>
        <w:t xml:space="preserve"> os direitos políticos estariam certamente afastados como </w:t>
      </w:r>
      <w:r w:rsidR="00434B66">
        <w:rPr>
          <w:rFonts w:ascii="Times New Roman" w:hAnsi="Times New Roman" w:cs="Times New Roman"/>
          <w:sz w:val="24"/>
          <w:szCs w:val="24"/>
          <w:lang w:val="pt-PT"/>
        </w:rPr>
        <w:t>tivemos oportunidade de verificar</w:t>
      </w:r>
      <w:r w:rsidR="005767D0">
        <w:rPr>
          <w:rFonts w:ascii="Times New Roman" w:hAnsi="Times New Roman" w:cs="Times New Roman"/>
          <w:sz w:val="24"/>
          <w:szCs w:val="24"/>
          <w:lang w:val="pt-PT"/>
        </w:rPr>
        <w:t xml:space="preserve"> anteriormente,</w:t>
      </w:r>
      <w:r w:rsidR="005767D0" w:rsidRPr="00E46C4B">
        <w:t xml:space="preserve"> </w:t>
      </w:r>
      <w:r w:rsidR="005767D0" w:rsidRPr="001B7F9E">
        <w:rPr>
          <w:rFonts w:ascii="Times New Roman" w:hAnsi="Times New Roman" w:cs="Times New Roman"/>
          <w:sz w:val="24"/>
          <w:szCs w:val="24"/>
        </w:rPr>
        <w:t>tendo permanecido</w:t>
      </w:r>
      <w:r w:rsidR="005767D0">
        <w:t xml:space="preserve"> </w:t>
      </w:r>
      <w:r w:rsidR="005767D0" w:rsidRPr="00E46C4B">
        <w:rPr>
          <w:rFonts w:ascii="Times New Roman" w:hAnsi="Times New Roman" w:cs="Times New Roman"/>
          <w:sz w:val="24"/>
          <w:szCs w:val="24"/>
          <w:lang w:val="pt-PT"/>
        </w:rPr>
        <w:t>o Governo</w:t>
      </w:r>
      <w:r w:rsidR="005767D0">
        <w:rPr>
          <w:rFonts w:ascii="Times New Roman" w:hAnsi="Times New Roman" w:cs="Times New Roman"/>
          <w:sz w:val="24"/>
          <w:szCs w:val="24"/>
          <w:lang w:val="pt-PT"/>
        </w:rPr>
        <w:t xml:space="preserve"> do Estado Novo</w:t>
      </w:r>
      <w:r w:rsidR="005767D0" w:rsidRPr="00E46C4B">
        <w:t xml:space="preserve"> </w:t>
      </w:r>
      <w:r>
        <w:rPr>
          <w:rFonts w:ascii="Times New Roman" w:hAnsi="Times New Roman" w:cs="Times New Roman"/>
          <w:sz w:val="24"/>
          <w:szCs w:val="24"/>
          <w:lang w:val="pt-PT"/>
        </w:rPr>
        <w:t>quarenta e um</w:t>
      </w:r>
      <w:r w:rsidR="005767D0" w:rsidRPr="00E46C4B">
        <w:rPr>
          <w:rFonts w:ascii="Times New Roman" w:hAnsi="Times New Roman" w:cs="Times New Roman"/>
          <w:sz w:val="24"/>
          <w:szCs w:val="24"/>
          <w:lang w:val="pt-PT"/>
        </w:rPr>
        <w:t xml:space="preserve"> anos</w:t>
      </w:r>
      <w:r w:rsidR="005767D0">
        <w:rPr>
          <w:rFonts w:ascii="Times New Roman" w:hAnsi="Times New Roman" w:cs="Times New Roman"/>
          <w:sz w:val="24"/>
          <w:szCs w:val="24"/>
          <w:lang w:val="pt-PT"/>
        </w:rPr>
        <w:t xml:space="preserve"> à frente da Nação Portuguesa</w:t>
      </w:r>
      <w:r w:rsidR="005767D0" w:rsidRPr="00E46C4B">
        <w:rPr>
          <w:rFonts w:ascii="Times New Roman" w:hAnsi="Times New Roman" w:cs="Times New Roman"/>
          <w:sz w:val="24"/>
          <w:szCs w:val="24"/>
          <w:lang w:val="pt-PT"/>
        </w:rPr>
        <w:t>,</w:t>
      </w:r>
      <w:r w:rsidR="005767D0">
        <w:rPr>
          <w:rFonts w:ascii="Times New Roman" w:hAnsi="Times New Roman" w:cs="Times New Roman"/>
          <w:sz w:val="24"/>
          <w:szCs w:val="24"/>
          <w:lang w:val="pt-PT"/>
        </w:rPr>
        <w:t xml:space="preserve"> tendo este </w:t>
      </w:r>
      <w:r w:rsidR="005767D0" w:rsidRPr="00E46C4B">
        <w:rPr>
          <w:rFonts w:ascii="Times New Roman" w:hAnsi="Times New Roman" w:cs="Times New Roman"/>
          <w:sz w:val="24"/>
          <w:szCs w:val="24"/>
          <w:lang w:val="pt-PT"/>
        </w:rPr>
        <w:t xml:space="preserve">institucionalizado </w:t>
      </w:r>
      <w:r w:rsidR="005767D0">
        <w:rPr>
          <w:rFonts w:ascii="Times New Roman" w:hAnsi="Times New Roman" w:cs="Times New Roman"/>
          <w:sz w:val="24"/>
          <w:szCs w:val="24"/>
          <w:lang w:val="pt-PT"/>
        </w:rPr>
        <w:t>a</w:t>
      </w:r>
      <w:r w:rsidR="005767D0" w:rsidRPr="00E46C4B">
        <w:rPr>
          <w:rFonts w:ascii="Times New Roman" w:hAnsi="Times New Roman" w:cs="Times New Roman"/>
          <w:sz w:val="24"/>
          <w:szCs w:val="24"/>
          <w:lang w:val="pt-PT"/>
        </w:rPr>
        <w:t xml:space="preserve"> aprovação da nova Constituição Portuguesa </w:t>
      </w:r>
      <w:r w:rsidR="005767D0">
        <w:rPr>
          <w:rFonts w:ascii="Times New Roman" w:hAnsi="Times New Roman" w:cs="Times New Roman"/>
          <w:sz w:val="24"/>
          <w:szCs w:val="24"/>
          <w:lang w:val="pt-PT"/>
        </w:rPr>
        <w:t>e</w:t>
      </w:r>
      <w:r>
        <w:rPr>
          <w:rFonts w:ascii="Times New Roman" w:hAnsi="Times New Roman" w:cs="Times New Roman"/>
          <w:sz w:val="24"/>
          <w:szCs w:val="24"/>
          <w:lang w:val="pt-PT"/>
        </w:rPr>
        <w:t>m</w:t>
      </w:r>
      <w:r w:rsidR="005767D0" w:rsidRPr="00E46C4B">
        <w:rPr>
          <w:rFonts w:ascii="Times New Roman" w:hAnsi="Times New Roman" w:cs="Times New Roman"/>
          <w:sz w:val="24"/>
          <w:szCs w:val="24"/>
          <w:lang w:val="pt-PT"/>
        </w:rPr>
        <w:t xml:space="preserve"> 1933</w:t>
      </w:r>
      <w:r>
        <w:rPr>
          <w:rFonts w:ascii="Times New Roman" w:hAnsi="Times New Roman" w:cs="Times New Roman"/>
          <w:sz w:val="24"/>
          <w:szCs w:val="24"/>
          <w:lang w:val="pt-PT"/>
        </w:rPr>
        <w:t xml:space="preserve"> que trouxe</w:t>
      </w:r>
      <w:r w:rsidR="005767D0">
        <w:rPr>
          <w:rFonts w:ascii="Times New Roman" w:hAnsi="Times New Roman" w:cs="Times New Roman"/>
          <w:sz w:val="24"/>
          <w:szCs w:val="24"/>
          <w:lang w:val="pt-PT"/>
        </w:rPr>
        <w:t xml:space="preserve"> a proibição da criação de partidos políticos, o que só nesta norma podemos observar o autoritarismo e a submissão que era requerida aos cidadãos, com a revolução de Abril de 1974 e a mudança de sistema político trouxe consigo a aparição do modelo democrático e com ele a elevada participação do povo nas eleições desse </w:t>
      </w:r>
      <w:r>
        <w:rPr>
          <w:rFonts w:ascii="Times New Roman" w:hAnsi="Times New Roman" w:cs="Times New Roman"/>
          <w:sz w:val="24"/>
          <w:szCs w:val="24"/>
          <w:lang w:val="pt-PT"/>
        </w:rPr>
        <w:t xml:space="preserve">mesmo </w:t>
      </w:r>
      <w:r w:rsidR="005767D0">
        <w:rPr>
          <w:rFonts w:ascii="Times New Roman" w:hAnsi="Times New Roman" w:cs="Times New Roman"/>
          <w:sz w:val="24"/>
          <w:szCs w:val="24"/>
          <w:lang w:val="pt-PT"/>
        </w:rPr>
        <w:t xml:space="preserve">ano, foram criadas condições para o aparecimento de novas associações e cores partidárias, permitindo a livre associação que até então era perseguida e quase toda ela fora radicada, uma das grandes alterações no sistema eleitoral para além desta foi a instituição do sufrágio universal que viria a ser contemplado na Constituição da República Portuguesa </w:t>
      </w:r>
      <w:r>
        <w:rPr>
          <w:rFonts w:ascii="Times New Roman" w:hAnsi="Times New Roman" w:cs="Times New Roman"/>
          <w:sz w:val="24"/>
          <w:szCs w:val="24"/>
          <w:lang w:val="pt-PT"/>
        </w:rPr>
        <w:t xml:space="preserve">de </w:t>
      </w:r>
      <w:r w:rsidR="005767D0">
        <w:rPr>
          <w:rFonts w:ascii="Times New Roman" w:hAnsi="Times New Roman" w:cs="Times New Roman"/>
          <w:sz w:val="24"/>
          <w:szCs w:val="24"/>
          <w:lang w:val="pt-PT"/>
        </w:rPr>
        <w:t>1976, ora, como vimos est</w:t>
      </w:r>
      <w:r>
        <w:rPr>
          <w:rFonts w:ascii="Times New Roman" w:hAnsi="Times New Roman" w:cs="Times New Roman"/>
          <w:sz w:val="24"/>
          <w:szCs w:val="24"/>
          <w:lang w:val="pt-PT"/>
        </w:rPr>
        <w:t>as mudança aparente da vida polí</w:t>
      </w:r>
      <w:r w:rsidR="005767D0">
        <w:rPr>
          <w:rFonts w:ascii="Times New Roman" w:hAnsi="Times New Roman" w:cs="Times New Roman"/>
          <w:sz w:val="24"/>
          <w:szCs w:val="24"/>
          <w:lang w:val="pt-PT"/>
        </w:rPr>
        <w:t>tica Nacional trouxe consigo uma elevada participação eleitoral durante os primeiros atos eleitorais. Durante est</w:t>
      </w:r>
      <w:r>
        <w:rPr>
          <w:rFonts w:ascii="Times New Roman" w:hAnsi="Times New Roman" w:cs="Times New Roman"/>
          <w:sz w:val="24"/>
          <w:szCs w:val="24"/>
          <w:lang w:val="pt-PT"/>
        </w:rPr>
        <w:t>e período a sociedade política P</w:t>
      </w:r>
      <w:r w:rsidR="005767D0">
        <w:rPr>
          <w:rFonts w:ascii="Times New Roman" w:hAnsi="Times New Roman" w:cs="Times New Roman"/>
          <w:sz w:val="24"/>
          <w:szCs w:val="24"/>
          <w:lang w:val="pt-PT"/>
        </w:rPr>
        <w:t>ortuguesa era quase toda ela muito homogénea</w:t>
      </w:r>
      <w:r>
        <w:rPr>
          <w:rFonts w:ascii="Times New Roman" w:hAnsi="Times New Roman" w:cs="Times New Roman"/>
          <w:sz w:val="24"/>
          <w:szCs w:val="24"/>
          <w:lang w:val="pt-PT"/>
        </w:rPr>
        <w:t>, havendo alguma dificuldade</w:t>
      </w:r>
      <w:r w:rsidR="005767D0">
        <w:rPr>
          <w:rFonts w:ascii="Times New Roman" w:hAnsi="Times New Roman" w:cs="Times New Roman"/>
          <w:sz w:val="24"/>
          <w:szCs w:val="24"/>
          <w:lang w:val="pt-PT"/>
        </w:rPr>
        <w:t xml:space="preserve"> em distinguir o comum eleitor do potencial candidato, tendo com o passar dos anos e com a consolidação da</w:t>
      </w:r>
      <w:r w:rsidR="00F62F15">
        <w:rPr>
          <w:rFonts w:ascii="Times New Roman" w:hAnsi="Times New Roman" w:cs="Times New Roman"/>
          <w:sz w:val="24"/>
          <w:szCs w:val="24"/>
          <w:lang w:val="pt-PT"/>
        </w:rPr>
        <w:t xml:space="preserve"> democracia essa característica </w:t>
      </w:r>
      <w:r w:rsidR="005767D0">
        <w:rPr>
          <w:rFonts w:ascii="Times New Roman" w:hAnsi="Times New Roman" w:cs="Times New Roman"/>
          <w:sz w:val="24"/>
          <w:szCs w:val="24"/>
          <w:lang w:val="pt-PT"/>
        </w:rPr>
        <w:t>desaparec</w:t>
      </w:r>
      <w:r>
        <w:rPr>
          <w:rFonts w:ascii="Times New Roman" w:hAnsi="Times New Roman" w:cs="Times New Roman"/>
          <w:sz w:val="24"/>
          <w:szCs w:val="24"/>
          <w:lang w:val="pt-PT"/>
        </w:rPr>
        <w:t>ido, sendo cada vez mais notório</w:t>
      </w:r>
      <w:r w:rsidR="005767D0">
        <w:rPr>
          <w:rFonts w:ascii="Times New Roman" w:hAnsi="Times New Roman" w:cs="Times New Roman"/>
          <w:sz w:val="24"/>
          <w:szCs w:val="24"/>
          <w:lang w:val="pt-PT"/>
        </w:rPr>
        <w:t xml:space="preserve"> a distancia entre aqueles que participam ativamente e aqueles que ficam alheios a cada ato eleitoral, f</w:t>
      </w:r>
      <w:r w:rsidR="000F0C10">
        <w:rPr>
          <w:rFonts w:ascii="Times New Roman" w:hAnsi="Times New Roman" w:cs="Times New Roman"/>
          <w:sz w:val="24"/>
          <w:szCs w:val="24"/>
          <w:lang w:val="pt-PT"/>
        </w:rPr>
        <w:t>ato</w:t>
      </w:r>
      <w:r w:rsidR="005767D0">
        <w:rPr>
          <w:rFonts w:ascii="Times New Roman" w:hAnsi="Times New Roman" w:cs="Times New Roman"/>
          <w:sz w:val="24"/>
          <w:szCs w:val="24"/>
          <w:lang w:val="pt-PT"/>
        </w:rPr>
        <w:t xml:space="preserve"> esse que </w:t>
      </w:r>
      <w:r>
        <w:rPr>
          <w:rFonts w:ascii="Times New Roman" w:hAnsi="Times New Roman" w:cs="Times New Roman"/>
          <w:sz w:val="24"/>
          <w:szCs w:val="24"/>
          <w:lang w:val="pt-PT"/>
        </w:rPr>
        <w:t>é facilmente verificável nas</w:t>
      </w:r>
      <w:r w:rsidR="005767D0">
        <w:rPr>
          <w:rFonts w:ascii="Times New Roman" w:hAnsi="Times New Roman" w:cs="Times New Roman"/>
          <w:sz w:val="24"/>
          <w:szCs w:val="24"/>
          <w:lang w:val="pt-PT"/>
        </w:rPr>
        <w:t xml:space="preserve"> </w:t>
      </w:r>
      <w:r>
        <w:rPr>
          <w:rFonts w:ascii="Times New Roman" w:hAnsi="Times New Roman" w:cs="Times New Roman"/>
          <w:sz w:val="24"/>
          <w:szCs w:val="24"/>
          <w:lang w:val="pt-PT"/>
        </w:rPr>
        <w:t>E</w:t>
      </w:r>
      <w:r w:rsidR="005767D0">
        <w:rPr>
          <w:rFonts w:ascii="Times New Roman" w:hAnsi="Times New Roman" w:cs="Times New Roman"/>
          <w:sz w:val="24"/>
          <w:szCs w:val="24"/>
          <w:lang w:val="pt-PT"/>
        </w:rPr>
        <w:t xml:space="preserve">leições </w:t>
      </w:r>
      <w:r>
        <w:rPr>
          <w:rFonts w:ascii="Times New Roman" w:hAnsi="Times New Roman" w:cs="Times New Roman"/>
          <w:sz w:val="24"/>
          <w:szCs w:val="24"/>
          <w:lang w:val="pt-PT"/>
        </w:rPr>
        <w:t>L</w:t>
      </w:r>
      <w:r w:rsidR="005767D0">
        <w:rPr>
          <w:rFonts w:ascii="Times New Roman" w:hAnsi="Times New Roman" w:cs="Times New Roman"/>
          <w:sz w:val="24"/>
          <w:szCs w:val="24"/>
          <w:lang w:val="pt-PT"/>
        </w:rPr>
        <w:t>egislativas de 1980.</w:t>
      </w:r>
    </w:p>
    <w:p w14:paraId="7C33AD1F" w14:textId="77777777" w:rsidR="00A45720" w:rsidRDefault="005767D0" w:rsidP="005767D0">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Na concepção que </w:t>
      </w:r>
      <w:r w:rsidR="00A45720">
        <w:rPr>
          <w:rFonts w:ascii="Times New Roman" w:hAnsi="Times New Roman" w:cs="Times New Roman"/>
          <w:sz w:val="24"/>
          <w:szCs w:val="24"/>
          <w:lang w:val="pt-PT"/>
        </w:rPr>
        <w:t>temos vindo a traçar ao longo desta</w:t>
      </w:r>
      <w:r>
        <w:rPr>
          <w:rFonts w:ascii="Times New Roman" w:hAnsi="Times New Roman" w:cs="Times New Roman"/>
          <w:sz w:val="24"/>
          <w:szCs w:val="24"/>
          <w:lang w:val="pt-PT"/>
        </w:rPr>
        <w:t xml:space="preserve"> </w:t>
      </w:r>
      <w:r w:rsidR="00A45720">
        <w:rPr>
          <w:rFonts w:ascii="Times New Roman" w:hAnsi="Times New Roman" w:cs="Times New Roman"/>
          <w:sz w:val="24"/>
          <w:szCs w:val="24"/>
          <w:lang w:val="pt-PT"/>
        </w:rPr>
        <w:t>D</w:t>
      </w:r>
      <w:r>
        <w:rPr>
          <w:rFonts w:ascii="Times New Roman" w:hAnsi="Times New Roman" w:cs="Times New Roman"/>
          <w:sz w:val="24"/>
          <w:szCs w:val="24"/>
          <w:lang w:val="pt-PT"/>
        </w:rPr>
        <w:t xml:space="preserve">issertação, ficou demonstrado que a abstenção é uma característica de todos os sistemas democráticos, uma vez que é dada uma escolha ao eleitor, até mesmo a de escusar </w:t>
      </w:r>
      <w:r w:rsidR="00A45720">
        <w:rPr>
          <w:rFonts w:ascii="Times New Roman" w:hAnsi="Times New Roman" w:cs="Times New Roman"/>
          <w:sz w:val="24"/>
          <w:szCs w:val="24"/>
          <w:lang w:val="pt-PT"/>
        </w:rPr>
        <w:t>em participar na vida pública</w:t>
      </w:r>
      <w:r>
        <w:rPr>
          <w:rFonts w:ascii="Times New Roman" w:hAnsi="Times New Roman" w:cs="Times New Roman"/>
          <w:sz w:val="24"/>
          <w:szCs w:val="24"/>
          <w:lang w:val="pt-PT"/>
        </w:rPr>
        <w:t xml:space="preserve">. O fenómeno da abstenção é cada vez mais uma característica frequente nas democracias contemporâneas e devido às proporções que esta tem vindo a tomar, que anteriormente já demonstramos, é quase impossível não lhe ficar indiferente quando esta parece não cessar de </w:t>
      </w:r>
      <w:r w:rsidR="00A45720">
        <w:rPr>
          <w:rFonts w:ascii="Times New Roman" w:hAnsi="Times New Roman" w:cs="Times New Roman"/>
          <w:sz w:val="24"/>
          <w:szCs w:val="24"/>
          <w:lang w:val="pt-PT"/>
        </w:rPr>
        <w:t xml:space="preserve">ato </w:t>
      </w:r>
      <w:r>
        <w:rPr>
          <w:rFonts w:ascii="Times New Roman" w:hAnsi="Times New Roman" w:cs="Times New Roman"/>
          <w:sz w:val="24"/>
          <w:szCs w:val="24"/>
          <w:lang w:val="pt-PT"/>
        </w:rPr>
        <w:t>elei</w:t>
      </w:r>
      <w:r w:rsidR="00A45720">
        <w:rPr>
          <w:rFonts w:ascii="Times New Roman" w:hAnsi="Times New Roman" w:cs="Times New Roman"/>
          <w:sz w:val="24"/>
          <w:szCs w:val="24"/>
          <w:lang w:val="pt-PT"/>
        </w:rPr>
        <w:t>toral</w:t>
      </w:r>
      <w:r>
        <w:rPr>
          <w:rFonts w:ascii="Times New Roman" w:hAnsi="Times New Roman" w:cs="Times New Roman"/>
          <w:sz w:val="24"/>
          <w:szCs w:val="24"/>
          <w:lang w:val="pt-PT"/>
        </w:rPr>
        <w:t xml:space="preserve"> para </w:t>
      </w:r>
      <w:r w:rsidR="00A45720">
        <w:rPr>
          <w:rFonts w:ascii="Times New Roman" w:hAnsi="Times New Roman" w:cs="Times New Roman"/>
          <w:sz w:val="24"/>
          <w:szCs w:val="24"/>
          <w:lang w:val="pt-PT"/>
        </w:rPr>
        <w:t xml:space="preserve">ato </w:t>
      </w:r>
      <w:r>
        <w:rPr>
          <w:rFonts w:ascii="Times New Roman" w:hAnsi="Times New Roman" w:cs="Times New Roman"/>
          <w:sz w:val="24"/>
          <w:szCs w:val="24"/>
          <w:lang w:val="pt-PT"/>
        </w:rPr>
        <w:t>elei</w:t>
      </w:r>
      <w:r w:rsidR="00A45720">
        <w:rPr>
          <w:rFonts w:ascii="Times New Roman" w:hAnsi="Times New Roman" w:cs="Times New Roman"/>
          <w:sz w:val="24"/>
          <w:szCs w:val="24"/>
          <w:lang w:val="pt-PT"/>
        </w:rPr>
        <w:t>toral</w:t>
      </w:r>
      <w:r>
        <w:rPr>
          <w:rFonts w:ascii="Times New Roman" w:hAnsi="Times New Roman" w:cs="Times New Roman"/>
          <w:sz w:val="24"/>
          <w:szCs w:val="24"/>
          <w:lang w:val="pt-PT"/>
        </w:rPr>
        <w:t>. O fenómeno do abstencionismo eleitoral pode co</w:t>
      </w:r>
      <w:r w:rsidR="00A45720">
        <w:rPr>
          <w:rFonts w:ascii="Times New Roman" w:hAnsi="Times New Roman" w:cs="Times New Roman"/>
          <w:sz w:val="24"/>
          <w:szCs w:val="24"/>
          <w:lang w:val="pt-PT"/>
        </w:rPr>
        <w:t>mo vimos indicar alguns fatores:</w:t>
      </w:r>
      <w:r>
        <w:rPr>
          <w:rFonts w:ascii="Times New Roman" w:hAnsi="Times New Roman" w:cs="Times New Roman"/>
          <w:sz w:val="24"/>
          <w:szCs w:val="24"/>
          <w:lang w:val="pt-PT"/>
        </w:rPr>
        <w:t xml:space="preserve"> (i) por um lado que existe uma fraca parti</w:t>
      </w:r>
      <w:r w:rsidR="00A45720">
        <w:rPr>
          <w:rFonts w:ascii="Times New Roman" w:hAnsi="Times New Roman" w:cs="Times New Roman"/>
          <w:sz w:val="24"/>
          <w:szCs w:val="24"/>
          <w:lang w:val="pt-PT"/>
        </w:rPr>
        <w:t xml:space="preserve">cipação dos cidadãos eleitores </w:t>
      </w:r>
      <w:r>
        <w:rPr>
          <w:rFonts w:ascii="Times New Roman" w:hAnsi="Times New Roman" w:cs="Times New Roman"/>
          <w:sz w:val="24"/>
          <w:szCs w:val="24"/>
          <w:lang w:val="pt-PT"/>
        </w:rPr>
        <w:t>e que esta traduz o seu descontentamento para com a situação social</w:t>
      </w:r>
      <w:r w:rsidR="00A45720">
        <w:rPr>
          <w:rFonts w:ascii="Times New Roman" w:hAnsi="Times New Roman" w:cs="Times New Roman"/>
          <w:sz w:val="24"/>
          <w:szCs w:val="24"/>
          <w:lang w:val="pt-PT"/>
        </w:rPr>
        <w:t>,</w:t>
      </w:r>
      <w:r>
        <w:rPr>
          <w:rFonts w:ascii="Times New Roman" w:hAnsi="Times New Roman" w:cs="Times New Roman"/>
          <w:sz w:val="24"/>
          <w:szCs w:val="24"/>
          <w:lang w:val="pt-PT"/>
        </w:rPr>
        <w:t xml:space="preserve"> escusando-se este</w:t>
      </w:r>
      <w:r w:rsidR="00A45720">
        <w:rPr>
          <w:rFonts w:ascii="Times New Roman" w:hAnsi="Times New Roman" w:cs="Times New Roman"/>
          <w:sz w:val="24"/>
          <w:szCs w:val="24"/>
          <w:lang w:val="pt-PT"/>
        </w:rPr>
        <w:t>s de votar;</w:t>
      </w:r>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ii</w:t>
      </w:r>
      <w:proofErr w:type="spellEnd"/>
      <w:r>
        <w:rPr>
          <w:rFonts w:ascii="Times New Roman" w:hAnsi="Times New Roman" w:cs="Times New Roman"/>
          <w:sz w:val="24"/>
          <w:szCs w:val="24"/>
          <w:lang w:val="pt-PT"/>
        </w:rPr>
        <w:t>) que os cidadãos estão</w:t>
      </w:r>
      <w:r w:rsidR="00A45720">
        <w:rPr>
          <w:rFonts w:ascii="Times New Roman" w:hAnsi="Times New Roman" w:cs="Times New Roman"/>
          <w:sz w:val="24"/>
          <w:szCs w:val="24"/>
          <w:lang w:val="pt-PT"/>
        </w:rPr>
        <w:t xml:space="preserve"> conformados com a situação política e por isso se abstêm;</w:t>
      </w:r>
      <w:r>
        <w:rPr>
          <w:rFonts w:ascii="Times New Roman" w:hAnsi="Times New Roman" w:cs="Times New Roman"/>
          <w:sz w:val="24"/>
          <w:szCs w:val="24"/>
          <w:lang w:val="pt-PT"/>
        </w:rPr>
        <w:t xml:space="preserve"> ou a teoria que </w:t>
      </w:r>
      <w:r w:rsidR="00A45720">
        <w:rPr>
          <w:rFonts w:ascii="Times New Roman" w:hAnsi="Times New Roman" w:cs="Times New Roman"/>
          <w:sz w:val="24"/>
          <w:szCs w:val="24"/>
          <w:lang w:val="pt-PT"/>
        </w:rPr>
        <w:t>melhor tem sido colhida,</w:t>
      </w:r>
      <w:r>
        <w:rPr>
          <w:rFonts w:ascii="Times New Roman" w:hAnsi="Times New Roman" w:cs="Times New Roman"/>
          <w:sz w:val="24"/>
          <w:szCs w:val="24"/>
          <w:lang w:val="pt-PT"/>
        </w:rPr>
        <w:t xml:space="preserve"> (</w:t>
      </w:r>
      <w:proofErr w:type="spellStart"/>
      <w:r>
        <w:rPr>
          <w:rFonts w:ascii="Times New Roman" w:hAnsi="Times New Roman" w:cs="Times New Roman"/>
          <w:sz w:val="24"/>
          <w:szCs w:val="24"/>
          <w:lang w:val="pt-PT"/>
        </w:rPr>
        <w:t>iii</w:t>
      </w:r>
      <w:proofErr w:type="spellEnd"/>
      <w:r>
        <w:rPr>
          <w:rFonts w:ascii="Times New Roman" w:hAnsi="Times New Roman" w:cs="Times New Roman"/>
          <w:sz w:val="24"/>
          <w:szCs w:val="24"/>
          <w:lang w:val="pt-PT"/>
        </w:rPr>
        <w:t>) que a abstenção indica o baixo investimento nas class</w:t>
      </w:r>
      <w:r w:rsidR="00A45720">
        <w:rPr>
          <w:rFonts w:ascii="Times New Roman" w:hAnsi="Times New Roman" w:cs="Times New Roman"/>
          <w:sz w:val="24"/>
          <w:szCs w:val="24"/>
          <w:lang w:val="pt-PT"/>
        </w:rPr>
        <w:t>es sociais mais desfavorecidas o</w:t>
      </w:r>
      <w:r>
        <w:rPr>
          <w:rFonts w:ascii="Times New Roman" w:hAnsi="Times New Roman" w:cs="Times New Roman"/>
          <w:sz w:val="24"/>
          <w:szCs w:val="24"/>
          <w:lang w:val="pt-PT"/>
        </w:rPr>
        <w:t xml:space="preserve"> que tem </w:t>
      </w:r>
      <w:r w:rsidR="00A45720">
        <w:rPr>
          <w:rFonts w:ascii="Times New Roman" w:hAnsi="Times New Roman" w:cs="Times New Roman"/>
          <w:sz w:val="24"/>
          <w:szCs w:val="24"/>
          <w:lang w:val="pt-PT"/>
        </w:rPr>
        <w:t>gerado</w:t>
      </w:r>
      <w:r>
        <w:rPr>
          <w:rFonts w:ascii="Times New Roman" w:hAnsi="Times New Roman" w:cs="Times New Roman"/>
          <w:sz w:val="24"/>
          <w:szCs w:val="24"/>
          <w:lang w:val="pt-PT"/>
        </w:rPr>
        <w:t xml:space="preserve"> </w:t>
      </w:r>
      <w:r w:rsidR="00A45720">
        <w:rPr>
          <w:rFonts w:ascii="Times New Roman" w:hAnsi="Times New Roman" w:cs="Times New Roman"/>
          <w:sz w:val="24"/>
          <w:szCs w:val="24"/>
          <w:lang w:val="pt-PT"/>
        </w:rPr>
        <w:t>o</w:t>
      </w:r>
      <w:r>
        <w:rPr>
          <w:rFonts w:ascii="Times New Roman" w:hAnsi="Times New Roman" w:cs="Times New Roman"/>
          <w:sz w:val="24"/>
          <w:szCs w:val="24"/>
          <w:lang w:val="pt-PT"/>
        </w:rPr>
        <w:t xml:space="preserve"> </w:t>
      </w:r>
      <w:r w:rsidR="00A45720">
        <w:rPr>
          <w:rFonts w:ascii="Times New Roman" w:hAnsi="Times New Roman" w:cs="Times New Roman"/>
          <w:sz w:val="24"/>
          <w:szCs w:val="24"/>
          <w:lang w:val="pt-PT"/>
        </w:rPr>
        <w:t>descontentamento</w:t>
      </w:r>
      <w:r>
        <w:rPr>
          <w:rFonts w:ascii="Times New Roman" w:hAnsi="Times New Roman" w:cs="Times New Roman"/>
          <w:sz w:val="24"/>
          <w:szCs w:val="24"/>
          <w:lang w:val="pt-PT"/>
        </w:rPr>
        <w:t xml:space="preserve"> social, sendo q</w:t>
      </w:r>
      <w:r w:rsidR="00A45720">
        <w:rPr>
          <w:rFonts w:ascii="Times New Roman" w:hAnsi="Times New Roman" w:cs="Times New Roman"/>
          <w:sz w:val="24"/>
          <w:szCs w:val="24"/>
          <w:lang w:val="pt-PT"/>
        </w:rPr>
        <w:t xml:space="preserve">ue para uns as eleições não irão mudar </w:t>
      </w:r>
      <w:r>
        <w:rPr>
          <w:rFonts w:ascii="Times New Roman" w:hAnsi="Times New Roman" w:cs="Times New Roman"/>
          <w:sz w:val="24"/>
          <w:szCs w:val="24"/>
          <w:lang w:val="pt-PT"/>
        </w:rPr>
        <w:t>nada a sua situação</w:t>
      </w:r>
      <w:r w:rsidR="00A45720">
        <w:rPr>
          <w:rFonts w:ascii="Times New Roman" w:hAnsi="Times New Roman" w:cs="Times New Roman"/>
          <w:sz w:val="24"/>
          <w:szCs w:val="24"/>
          <w:lang w:val="pt-PT"/>
        </w:rPr>
        <w:t xml:space="preserve"> económico-social</w:t>
      </w:r>
      <w:r>
        <w:rPr>
          <w:rFonts w:ascii="Times New Roman" w:hAnsi="Times New Roman" w:cs="Times New Roman"/>
          <w:sz w:val="24"/>
          <w:szCs w:val="24"/>
          <w:lang w:val="pt-PT"/>
        </w:rPr>
        <w:t xml:space="preserve">, a sensação de inutilidade </w:t>
      </w:r>
      <w:r w:rsidR="00A45720">
        <w:rPr>
          <w:rFonts w:ascii="Times New Roman" w:hAnsi="Times New Roman" w:cs="Times New Roman"/>
          <w:sz w:val="24"/>
          <w:szCs w:val="24"/>
          <w:lang w:val="pt-PT"/>
        </w:rPr>
        <w:t>do voto</w:t>
      </w:r>
      <w:r>
        <w:rPr>
          <w:rFonts w:ascii="Times New Roman" w:hAnsi="Times New Roman" w:cs="Times New Roman"/>
          <w:sz w:val="24"/>
          <w:szCs w:val="24"/>
          <w:lang w:val="pt-PT"/>
        </w:rPr>
        <w:t xml:space="preserve"> e para outros as eleições são um acontecimento sem </w:t>
      </w:r>
      <w:r w:rsidR="00A45720">
        <w:rPr>
          <w:rFonts w:ascii="Times New Roman" w:hAnsi="Times New Roman" w:cs="Times New Roman"/>
          <w:sz w:val="24"/>
          <w:szCs w:val="24"/>
          <w:lang w:val="pt-PT"/>
        </w:rPr>
        <w:t xml:space="preserve">qualquer </w:t>
      </w:r>
      <w:r>
        <w:rPr>
          <w:rFonts w:ascii="Times New Roman" w:hAnsi="Times New Roman" w:cs="Times New Roman"/>
          <w:sz w:val="24"/>
          <w:szCs w:val="24"/>
          <w:lang w:val="pt-PT"/>
        </w:rPr>
        <w:t>importância.</w:t>
      </w:r>
    </w:p>
    <w:p w14:paraId="41566DB6" w14:textId="170D6552" w:rsidR="005767D0" w:rsidRDefault="005767D0" w:rsidP="005767D0">
      <w:pPr>
        <w:spacing w:after="0" w:line="360" w:lineRule="auto"/>
        <w:ind w:firstLine="36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Por outro lado, a elevada participação dos cidadãos eleitores traduzir-se-á na forte inclusão social dos indivíduos e com ela o crescimento do interesse na vida política do </w:t>
      </w:r>
      <w:r w:rsidR="00A45720">
        <w:rPr>
          <w:rFonts w:ascii="Times New Roman" w:hAnsi="Times New Roman" w:cs="Times New Roman"/>
          <w:sz w:val="24"/>
          <w:szCs w:val="24"/>
          <w:lang w:val="pt-PT"/>
        </w:rPr>
        <w:t>País</w:t>
      </w:r>
      <w:r>
        <w:rPr>
          <w:rFonts w:ascii="Times New Roman" w:hAnsi="Times New Roman" w:cs="Times New Roman"/>
          <w:sz w:val="24"/>
          <w:szCs w:val="24"/>
          <w:lang w:val="pt-PT"/>
        </w:rPr>
        <w:t xml:space="preserve">, </w:t>
      </w:r>
      <w:r w:rsidR="00A45720">
        <w:rPr>
          <w:rFonts w:ascii="Times New Roman" w:hAnsi="Times New Roman" w:cs="Times New Roman"/>
          <w:sz w:val="24"/>
          <w:szCs w:val="24"/>
          <w:lang w:val="pt-PT"/>
        </w:rPr>
        <w:t xml:space="preserve">passando estes cidadãos a querer </w:t>
      </w:r>
      <w:r>
        <w:rPr>
          <w:rFonts w:ascii="Times New Roman" w:hAnsi="Times New Roman" w:cs="Times New Roman"/>
          <w:sz w:val="24"/>
          <w:szCs w:val="24"/>
          <w:lang w:val="pt-PT"/>
        </w:rPr>
        <w:t>participar ativamente</w:t>
      </w:r>
      <w:r w:rsidR="00A45720">
        <w:rPr>
          <w:rFonts w:ascii="Times New Roman" w:hAnsi="Times New Roman" w:cs="Times New Roman"/>
          <w:sz w:val="24"/>
          <w:szCs w:val="24"/>
          <w:lang w:val="pt-PT"/>
        </w:rPr>
        <w:t xml:space="preserve"> e a</w:t>
      </w:r>
      <w:r>
        <w:rPr>
          <w:rFonts w:ascii="Times New Roman" w:hAnsi="Times New Roman" w:cs="Times New Roman"/>
          <w:sz w:val="24"/>
          <w:szCs w:val="24"/>
          <w:lang w:val="pt-PT"/>
        </w:rPr>
        <w:t xml:space="preserve"> da</w:t>
      </w:r>
      <w:r w:rsidR="00A45720">
        <w:rPr>
          <w:rFonts w:ascii="Times New Roman" w:hAnsi="Times New Roman" w:cs="Times New Roman"/>
          <w:sz w:val="24"/>
          <w:szCs w:val="24"/>
          <w:lang w:val="pt-PT"/>
        </w:rPr>
        <w:t>r</w:t>
      </w:r>
      <w:r>
        <w:rPr>
          <w:rFonts w:ascii="Times New Roman" w:hAnsi="Times New Roman" w:cs="Times New Roman"/>
          <w:sz w:val="24"/>
          <w:szCs w:val="24"/>
          <w:lang w:val="pt-PT"/>
        </w:rPr>
        <w:t xml:space="preserve"> a sua opinião através do sufrágio. Na última década Portugal registou um forte surgimento de novos partidos políticos</w:t>
      </w:r>
      <w:r>
        <w:rPr>
          <w:rStyle w:val="FootnoteReference"/>
          <w:rFonts w:ascii="Times New Roman" w:hAnsi="Times New Roman" w:cs="Times New Roman"/>
          <w:sz w:val="24"/>
          <w:szCs w:val="24"/>
          <w:lang w:val="pt-PT"/>
        </w:rPr>
        <w:footnoteReference w:id="266"/>
      </w:r>
      <w:r>
        <w:rPr>
          <w:rFonts w:ascii="Times New Roman" w:hAnsi="Times New Roman" w:cs="Times New Roman"/>
          <w:sz w:val="24"/>
          <w:szCs w:val="24"/>
          <w:lang w:val="pt-PT"/>
        </w:rPr>
        <w:t xml:space="preserve">, partidos que partilham de ideologias políticas idênticas aos maiores partidos de Direita ou de Esquerda e outros de âmbito </w:t>
      </w:r>
      <w:r w:rsidR="00A45720">
        <w:rPr>
          <w:rFonts w:ascii="Times New Roman" w:hAnsi="Times New Roman" w:cs="Times New Roman"/>
          <w:sz w:val="24"/>
          <w:szCs w:val="24"/>
          <w:lang w:val="pt-PT"/>
        </w:rPr>
        <w:t xml:space="preserve">um pouco </w:t>
      </w:r>
      <w:r>
        <w:rPr>
          <w:rFonts w:ascii="Times New Roman" w:hAnsi="Times New Roman" w:cs="Times New Roman"/>
          <w:sz w:val="24"/>
          <w:szCs w:val="24"/>
          <w:lang w:val="pt-PT"/>
        </w:rPr>
        <w:t>mais populista e de propostas confusas que se tentam homogeneizar no seio da classe política, alguns autores defendem que o aumento da opção de partidos a eleger é uma mais valia para a democracia, outros autores defendem que aumentarmos de forma tão ab</w:t>
      </w:r>
      <w:r w:rsidR="008E1DA7">
        <w:rPr>
          <w:rFonts w:ascii="Times New Roman" w:hAnsi="Times New Roman" w:cs="Times New Roman"/>
          <w:sz w:val="24"/>
          <w:szCs w:val="24"/>
          <w:lang w:val="pt-PT"/>
        </w:rPr>
        <w:t>rupta a escolha dos eleitores, acabará</w:t>
      </w:r>
      <w:r>
        <w:rPr>
          <w:rFonts w:ascii="Times New Roman" w:hAnsi="Times New Roman" w:cs="Times New Roman"/>
          <w:sz w:val="24"/>
          <w:szCs w:val="24"/>
          <w:lang w:val="pt-PT"/>
        </w:rPr>
        <w:t xml:space="preserve"> por deslegitimar aquilo que é o verdadeiro propósito da participação política, porém o responsável por esta nova era de surgimento de novas façõe</w:t>
      </w:r>
      <w:r w:rsidR="008E1DA7">
        <w:rPr>
          <w:rFonts w:ascii="Times New Roman" w:hAnsi="Times New Roman" w:cs="Times New Roman"/>
          <w:sz w:val="24"/>
          <w:szCs w:val="24"/>
          <w:lang w:val="pt-PT"/>
        </w:rPr>
        <w:t xml:space="preserve">s políticas é, e como veremos, </w:t>
      </w:r>
      <w:r>
        <w:rPr>
          <w:rFonts w:ascii="Times New Roman" w:hAnsi="Times New Roman" w:cs="Times New Roman"/>
          <w:sz w:val="24"/>
          <w:szCs w:val="24"/>
          <w:lang w:val="pt-PT"/>
        </w:rPr>
        <w:t xml:space="preserve">a abstenção. A abstenção tem vindo a contribuir para que os </w:t>
      </w:r>
      <w:r w:rsidR="00F32EFB">
        <w:rPr>
          <w:rFonts w:ascii="Times New Roman" w:hAnsi="Times New Roman" w:cs="Times New Roman"/>
          <w:sz w:val="24"/>
          <w:szCs w:val="24"/>
          <w:lang w:val="pt-PT"/>
        </w:rPr>
        <w:t>cidadãos</w:t>
      </w:r>
      <w:r>
        <w:rPr>
          <w:rFonts w:ascii="Times New Roman" w:hAnsi="Times New Roman" w:cs="Times New Roman"/>
          <w:sz w:val="24"/>
          <w:szCs w:val="24"/>
          <w:lang w:val="pt-PT"/>
        </w:rPr>
        <w:t xml:space="preserve"> eleitos, </w:t>
      </w:r>
      <w:r w:rsidR="00F32EFB">
        <w:rPr>
          <w:rFonts w:ascii="Times New Roman" w:hAnsi="Times New Roman" w:cs="Times New Roman"/>
          <w:sz w:val="24"/>
          <w:szCs w:val="24"/>
          <w:lang w:val="pt-PT"/>
        </w:rPr>
        <w:t>p</w:t>
      </w:r>
      <w:r>
        <w:rPr>
          <w:rFonts w:ascii="Times New Roman" w:hAnsi="Times New Roman" w:cs="Times New Roman"/>
          <w:sz w:val="24"/>
          <w:szCs w:val="24"/>
          <w:lang w:val="pt-PT"/>
        </w:rPr>
        <w:t>o</w:t>
      </w:r>
      <w:r w:rsidR="00F32EFB">
        <w:rPr>
          <w:rFonts w:ascii="Times New Roman" w:hAnsi="Times New Roman" w:cs="Times New Roman"/>
          <w:sz w:val="24"/>
          <w:szCs w:val="24"/>
          <w:lang w:val="pt-PT"/>
        </w:rPr>
        <w:t>r</w:t>
      </w:r>
      <w:r>
        <w:rPr>
          <w:rFonts w:ascii="Times New Roman" w:hAnsi="Times New Roman" w:cs="Times New Roman"/>
          <w:sz w:val="24"/>
          <w:szCs w:val="24"/>
          <w:lang w:val="pt-PT"/>
        </w:rPr>
        <w:t xml:space="preserve"> não existir quase nenhuma rotatividade de lugares no Parlamento, venham a gerar um sentimento autocrá</w:t>
      </w:r>
      <w:r w:rsidR="008E1DA7">
        <w:rPr>
          <w:rFonts w:ascii="Times New Roman" w:hAnsi="Times New Roman" w:cs="Times New Roman"/>
          <w:sz w:val="24"/>
          <w:szCs w:val="24"/>
          <w:lang w:val="pt-PT"/>
        </w:rPr>
        <w:t>tico e consequentemente tendam a influenciar a governação do P</w:t>
      </w:r>
      <w:r>
        <w:rPr>
          <w:rFonts w:ascii="Times New Roman" w:hAnsi="Times New Roman" w:cs="Times New Roman"/>
          <w:sz w:val="24"/>
          <w:szCs w:val="24"/>
          <w:lang w:val="pt-PT"/>
        </w:rPr>
        <w:t xml:space="preserve">aís num sistema autocrático de governação, uma vez que esta fraca rotatividade dos candidatos aos lugares de Deputados ajudou a fomentar os </w:t>
      </w:r>
      <w:r>
        <w:rPr>
          <w:rFonts w:ascii="Times New Roman" w:hAnsi="Times New Roman" w:cs="Times New Roman"/>
          <w:sz w:val="24"/>
          <w:szCs w:val="24"/>
          <w:lang w:val="pt-PT"/>
        </w:rPr>
        <w:lastRenderedPageBreak/>
        <w:t>“núcleos duros” dos partidos mais antigos da nossa democracia, o que contribui para a grande dificuldade do cidadão eleitor comum que quer ser eleito</w:t>
      </w:r>
      <w:r w:rsidR="008E1DA7">
        <w:rPr>
          <w:rFonts w:ascii="Times New Roman" w:hAnsi="Times New Roman" w:cs="Times New Roman"/>
          <w:sz w:val="24"/>
          <w:szCs w:val="24"/>
          <w:lang w:val="pt-PT"/>
        </w:rPr>
        <w:t>,</w:t>
      </w:r>
      <w:r>
        <w:rPr>
          <w:rFonts w:ascii="Times New Roman" w:hAnsi="Times New Roman" w:cs="Times New Roman"/>
          <w:sz w:val="24"/>
          <w:szCs w:val="24"/>
          <w:lang w:val="pt-PT"/>
        </w:rPr>
        <w:t xml:space="preserve"> ter de percorrer um longo caminho para poder ganhar alguma visibilidade no se</w:t>
      </w:r>
      <w:r w:rsidR="008E1DA7">
        <w:rPr>
          <w:rFonts w:ascii="Times New Roman" w:hAnsi="Times New Roman" w:cs="Times New Roman"/>
          <w:sz w:val="24"/>
          <w:szCs w:val="24"/>
          <w:lang w:val="pt-PT"/>
        </w:rPr>
        <w:t>io destes partidos mais antigos</w:t>
      </w:r>
      <w:r>
        <w:rPr>
          <w:rFonts w:ascii="Times New Roman" w:hAnsi="Times New Roman" w:cs="Times New Roman"/>
          <w:sz w:val="24"/>
          <w:szCs w:val="24"/>
          <w:lang w:val="pt-PT"/>
        </w:rPr>
        <w:t xml:space="preserve"> e muitas vezes sem qualquer garantias de que a venha a ter, isto tem fomentado a criação de novos partidos que vêm desse modo tentar ser a alternativa. </w:t>
      </w:r>
    </w:p>
    <w:p w14:paraId="4841742A" w14:textId="76386944" w:rsidR="008E1DA7" w:rsidRDefault="005767D0" w:rsidP="00946368">
      <w:pPr>
        <w:spacing w:line="360" w:lineRule="auto"/>
        <w:jc w:val="both"/>
        <w:rPr>
          <w:rFonts w:ascii="Times New Roman" w:hAnsi="Times New Roman" w:cs="Times New Roman"/>
          <w:sz w:val="24"/>
          <w:szCs w:val="24"/>
          <w:lang w:val="pt-PT"/>
        </w:rPr>
      </w:pPr>
      <w:r w:rsidRPr="00B77FCF">
        <w:rPr>
          <w:rFonts w:ascii="Times New Roman" w:hAnsi="Times New Roman" w:cs="Times New Roman"/>
          <w:sz w:val="24"/>
          <w:szCs w:val="24"/>
          <w:lang w:val="pt-PT"/>
        </w:rPr>
        <w:t>Uma Sondagem recente do Jornal Expresso</w:t>
      </w:r>
      <w:r>
        <w:rPr>
          <w:rStyle w:val="FootnoteReference"/>
          <w:rFonts w:ascii="Times New Roman" w:hAnsi="Times New Roman" w:cs="Times New Roman"/>
          <w:sz w:val="24"/>
          <w:szCs w:val="24"/>
          <w:lang w:val="pt-PT"/>
        </w:rPr>
        <w:footnoteReference w:id="267"/>
      </w:r>
      <w:r w:rsidR="008E1DA7">
        <w:rPr>
          <w:rFonts w:ascii="Times New Roman" w:hAnsi="Times New Roman" w:cs="Times New Roman"/>
          <w:sz w:val="24"/>
          <w:szCs w:val="24"/>
          <w:lang w:val="pt-PT"/>
        </w:rPr>
        <w:t xml:space="preserve"> , concluiu que 41% dos P</w:t>
      </w:r>
      <w:r w:rsidRPr="00B77FCF">
        <w:rPr>
          <w:rFonts w:ascii="Times New Roman" w:hAnsi="Times New Roman" w:cs="Times New Roman"/>
          <w:sz w:val="24"/>
          <w:szCs w:val="24"/>
          <w:lang w:val="pt-PT"/>
        </w:rPr>
        <w:t>ortugueses defende o voto obrigatório, a maioria dos inquiridos, num total de 52,8% defen</w:t>
      </w:r>
      <w:r w:rsidR="008E1DA7">
        <w:rPr>
          <w:rFonts w:ascii="Times New Roman" w:hAnsi="Times New Roman" w:cs="Times New Roman"/>
          <w:sz w:val="24"/>
          <w:szCs w:val="24"/>
          <w:lang w:val="pt-PT"/>
        </w:rPr>
        <w:t xml:space="preserve">de o voto como um dever e não uma obrigação e que este deve portanto </w:t>
      </w:r>
      <w:r w:rsidRPr="00B77FCF">
        <w:rPr>
          <w:rFonts w:ascii="Times New Roman" w:hAnsi="Times New Roman" w:cs="Times New Roman"/>
          <w:sz w:val="24"/>
          <w:szCs w:val="24"/>
          <w:lang w:val="pt-PT"/>
        </w:rPr>
        <w:t xml:space="preserve">ser facultativo.  </w:t>
      </w:r>
    </w:p>
    <w:p w14:paraId="4797B9C6" w14:textId="77777777" w:rsidR="007C16BB" w:rsidRPr="00A06149" w:rsidRDefault="007C16BB" w:rsidP="00061D12">
      <w:pPr>
        <w:spacing w:after="0" w:line="360" w:lineRule="auto"/>
        <w:jc w:val="both"/>
        <w:rPr>
          <w:rFonts w:ascii="Times New Roman" w:hAnsi="Times New Roman" w:cs="Times New Roman"/>
          <w:sz w:val="24"/>
          <w:szCs w:val="24"/>
          <w:lang w:val="pt-PT"/>
        </w:rPr>
      </w:pPr>
    </w:p>
    <w:p w14:paraId="60057555" w14:textId="50D6FA4A" w:rsidR="005767D0" w:rsidRPr="00EA590A" w:rsidRDefault="005767D0" w:rsidP="003E1341">
      <w:pPr>
        <w:pStyle w:val="Heading2"/>
        <w:numPr>
          <w:ilvl w:val="1"/>
          <w:numId w:val="23"/>
        </w:numPr>
      </w:pPr>
      <w:bookmarkStart w:id="116" w:name="_Toc450239784"/>
      <w:bookmarkStart w:id="117" w:name="_Hlk18420537"/>
      <w:r w:rsidRPr="00EA590A">
        <w:t xml:space="preserve">O importante papel </w:t>
      </w:r>
      <w:r w:rsidR="00BC51EF" w:rsidRPr="00EA590A">
        <w:t xml:space="preserve">que representa </w:t>
      </w:r>
      <w:r w:rsidRPr="00EA590A">
        <w:t>o Ato Eleitoral</w:t>
      </w:r>
      <w:r w:rsidR="007773AD" w:rsidRPr="00EA590A">
        <w:t>:</w:t>
      </w:r>
      <w:bookmarkEnd w:id="116"/>
    </w:p>
    <w:bookmarkEnd w:id="117"/>
    <w:p w14:paraId="41339684" w14:textId="77777777" w:rsidR="009E35F8" w:rsidRDefault="009E35F8" w:rsidP="008933B4">
      <w:pPr>
        <w:pStyle w:val="ListParagraph"/>
        <w:spacing w:after="0" w:line="360" w:lineRule="auto"/>
        <w:ind w:left="502"/>
        <w:rPr>
          <w:rFonts w:ascii="Times New Roman" w:hAnsi="Times New Roman" w:cs="Times New Roman"/>
          <w:b/>
          <w:bCs/>
          <w:sz w:val="24"/>
          <w:szCs w:val="24"/>
          <w:lang w:val="pt-PT"/>
        </w:rPr>
      </w:pPr>
    </w:p>
    <w:p w14:paraId="4C733850" w14:textId="553631A6" w:rsidR="005767D0" w:rsidRDefault="005767D0" w:rsidP="008E1DA7">
      <w:pPr>
        <w:spacing w:after="0" w:line="360" w:lineRule="auto"/>
        <w:ind w:firstLine="502"/>
        <w:jc w:val="both"/>
        <w:rPr>
          <w:rFonts w:ascii="Times New Roman" w:hAnsi="Times New Roman" w:cs="Times New Roman"/>
          <w:b/>
          <w:bCs/>
          <w:sz w:val="24"/>
          <w:szCs w:val="24"/>
          <w:lang w:val="pt-PT"/>
        </w:rPr>
      </w:pPr>
      <w:r w:rsidRPr="005922E0">
        <w:rPr>
          <w:rFonts w:ascii="Times New Roman" w:hAnsi="Times New Roman" w:cs="Times New Roman"/>
          <w:sz w:val="24"/>
          <w:szCs w:val="24"/>
          <w:lang w:val="pt-PT"/>
        </w:rPr>
        <w:t>Raul Proença define a democracia como “</w:t>
      </w:r>
      <w:r w:rsidRPr="008E1DA7">
        <w:rPr>
          <w:rFonts w:ascii="Times New Roman" w:hAnsi="Times New Roman" w:cs="Times New Roman"/>
          <w:i/>
          <w:sz w:val="24"/>
          <w:szCs w:val="24"/>
          <w:lang w:val="pt-PT"/>
        </w:rPr>
        <w:t>o regime que garante o direito de todos os indivíduos</w:t>
      </w:r>
      <w:r w:rsidRPr="005922E0">
        <w:rPr>
          <w:rFonts w:ascii="Times New Roman" w:hAnsi="Times New Roman" w:cs="Times New Roman"/>
          <w:sz w:val="24"/>
          <w:szCs w:val="24"/>
          <w:lang w:val="pt-PT"/>
        </w:rPr>
        <w:t>”, a ideia central da democracia enquanto regime político é a liberdade, que desde logo implica a igualdade e deste modo é a democracia a expressão maioritária de demonstração da vontade popular</w:t>
      </w:r>
      <w:r>
        <w:rPr>
          <w:rStyle w:val="FootnoteReference"/>
          <w:rFonts w:ascii="Times New Roman" w:hAnsi="Times New Roman" w:cs="Times New Roman"/>
          <w:sz w:val="24"/>
          <w:szCs w:val="24"/>
          <w:lang w:val="pt-PT"/>
        </w:rPr>
        <w:footnoteReference w:id="268"/>
      </w:r>
      <w:r w:rsidR="008E1DA7">
        <w:rPr>
          <w:rFonts w:ascii="Times New Roman" w:hAnsi="Times New Roman" w:cs="Times New Roman"/>
          <w:sz w:val="24"/>
          <w:szCs w:val="24"/>
          <w:lang w:val="pt-PT"/>
        </w:rPr>
        <w:t xml:space="preserve"> e por isso mesmo, </w:t>
      </w:r>
      <w:r w:rsidRPr="005922E0">
        <w:rPr>
          <w:rFonts w:ascii="Times New Roman" w:hAnsi="Times New Roman" w:cs="Times New Roman"/>
          <w:sz w:val="24"/>
          <w:szCs w:val="24"/>
          <w:lang w:val="pt-PT"/>
        </w:rPr>
        <w:t>o sufrágio atua como uma manifestação da vontade coletiva</w:t>
      </w:r>
      <w:r w:rsidR="008E1DA7">
        <w:rPr>
          <w:rFonts w:ascii="Times New Roman" w:hAnsi="Times New Roman" w:cs="Times New Roman"/>
          <w:sz w:val="24"/>
          <w:szCs w:val="24"/>
          <w:lang w:val="pt-PT"/>
        </w:rPr>
        <w:t>, ainda que periódica</w:t>
      </w:r>
      <w:r w:rsidRPr="005922E0">
        <w:rPr>
          <w:rFonts w:ascii="Times New Roman" w:hAnsi="Times New Roman" w:cs="Times New Roman"/>
          <w:sz w:val="24"/>
          <w:szCs w:val="24"/>
          <w:lang w:val="pt-PT"/>
        </w:rPr>
        <w:t xml:space="preserve"> e como anteriormente o defendemos, o processo técnico de governação que garante o respeito pelo pensamento individual</w:t>
      </w:r>
      <w:r w:rsidRPr="005922E0">
        <w:rPr>
          <w:rFonts w:ascii="Times New Roman" w:hAnsi="Times New Roman" w:cs="Times New Roman"/>
          <w:b/>
          <w:bCs/>
          <w:sz w:val="24"/>
          <w:szCs w:val="24"/>
          <w:lang w:val="pt-PT"/>
        </w:rPr>
        <w:t xml:space="preserve"> </w:t>
      </w:r>
      <w:r w:rsidRPr="005922E0">
        <w:rPr>
          <w:rFonts w:ascii="Times New Roman" w:hAnsi="Times New Roman" w:cs="Times New Roman"/>
          <w:sz w:val="24"/>
          <w:szCs w:val="24"/>
          <w:lang w:val="pt-PT"/>
        </w:rPr>
        <w:t>de cada cidadão eleitor.</w:t>
      </w:r>
    </w:p>
    <w:p w14:paraId="0DEE205E" w14:textId="77777777" w:rsidR="008E1DA7" w:rsidRDefault="005767D0" w:rsidP="008E1DA7">
      <w:pPr>
        <w:spacing w:after="0" w:line="360" w:lineRule="auto"/>
        <w:ind w:firstLine="502"/>
        <w:jc w:val="both"/>
        <w:rPr>
          <w:rFonts w:ascii="Times New Roman" w:hAnsi="Times New Roman" w:cs="Times New Roman"/>
          <w:sz w:val="24"/>
          <w:szCs w:val="24"/>
          <w:lang w:val="pt-PT"/>
        </w:rPr>
      </w:pPr>
      <w:r w:rsidRPr="005922E0">
        <w:rPr>
          <w:rFonts w:ascii="Times New Roman" w:hAnsi="Times New Roman" w:cs="Times New Roman"/>
          <w:sz w:val="24"/>
          <w:szCs w:val="24"/>
          <w:lang w:val="pt-PT"/>
        </w:rPr>
        <w:t>A soberania popular que reside no povo (art.º 2.º CRP) é exercida diretamente através do sufrágio (art.º 49 CRP) que reveste a forma de</w:t>
      </w:r>
      <w:r w:rsidR="00F32EFB">
        <w:rPr>
          <w:rFonts w:ascii="Times New Roman" w:hAnsi="Times New Roman" w:cs="Times New Roman"/>
          <w:sz w:val="24"/>
          <w:szCs w:val="24"/>
          <w:lang w:val="pt-PT"/>
        </w:rPr>
        <w:t>:</w:t>
      </w:r>
      <w:r w:rsidRPr="005922E0">
        <w:rPr>
          <w:rFonts w:ascii="Times New Roman" w:hAnsi="Times New Roman" w:cs="Times New Roman"/>
          <w:sz w:val="24"/>
          <w:szCs w:val="24"/>
          <w:lang w:val="pt-PT"/>
        </w:rPr>
        <w:t xml:space="preserve"> universal, igual, direto, secreto e periódico (art.º 10.º CRP)</w:t>
      </w:r>
      <w:r w:rsidR="00F32EFB">
        <w:rPr>
          <w:rFonts w:ascii="Times New Roman" w:hAnsi="Times New Roman" w:cs="Times New Roman"/>
          <w:sz w:val="24"/>
          <w:szCs w:val="24"/>
          <w:lang w:val="pt-PT"/>
        </w:rPr>
        <w:t>,</w:t>
      </w:r>
      <w:r w:rsidRPr="005922E0">
        <w:rPr>
          <w:rFonts w:ascii="Times New Roman" w:hAnsi="Times New Roman" w:cs="Times New Roman"/>
          <w:sz w:val="24"/>
          <w:szCs w:val="24"/>
          <w:lang w:val="pt-PT"/>
        </w:rPr>
        <w:t xml:space="preserve"> os cidadãos são chamados a exercer a capacidade eleitoral ativa periodicamente para escolherem quem os irá dirigir durante esse mandato, as escolhas dos cidadão</w:t>
      </w:r>
      <w:r w:rsidR="008E1DA7">
        <w:rPr>
          <w:rFonts w:ascii="Times New Roman" w:hAnsi="Times New Roman" w:cs="Times New Roman"/>
          <w:sz w:val="24"/>
          <w:szCs w:val="24"/>
          <w:lang w:val="pt-PT"/>
        </w:rPr>
        <w:t>s</w:t>
      </w:r>
      <w:r w:rsidRPr="005922E0">
        <w:rPr>
          <w:rFonts w:ascii="Times New Roman" w:hAnsi="Times New Roman" w:cs="Times New Roman"/>
          <w:sz w:val="24"/>
          <w:szCs w:val="24"/>
          <w:lang w:val="pt-PT"/>
        </w:rPr>
        <w:t xml:space="preserve"> são por norma </w:t>
      </w:r>
      <w:r w:rsidR="008E1DA7">
        <w:rPr>
          <w:rFonts w:ascii="Times New Roman" w:hAnsi="Times New Roman" w:cs="Times New Roman"/>
          <w:sz w:val="24"/>
          <w:szCs w:val="24"/>
          <w:lang w:val="pt-PT"/>
        </w:rPr>
        <w:t>geradas</w:t>
      </w:r>
      <w:r w:rsidRPr="005922E0">
        <w:rPr>
          <w:rFonts w:ascii="Times New Roman" w:hAnsi="Times New Roman" w:cs="Times New Roman"/>
          <w:sz w:val="24"/>
          <w:szCs w:val="24"/>
          <w:lang w:val="pt-PT"/>
        </w:rPr>
        <w:t xml:space="preserve"> com base num processo de análise dos programas políticos que ir</w:t>
      </w:r>
      <w:r>
        <w:rPr>
          <w:rFonts w:ascii="Times New Roman" w:hAnsi="Times New Roman" w:cs="Times New Roman"/>
          <w:sz w:val="24"/>
          <w:szCs w:val="24"/>
          <w:lang w:val="pt-PT"/>
        </w:rPr>
        <w:t>ão</w:t>
      </w:r>
      <w:r w:rsidRPr="005922E0">
        <w:rPr>
          <w:rFonts w:ascii="Times New Roman" w:hAnsi="Times New Roman" w:cs="Times New Roman"/>
          <w:sz w:val="24"/>
          <w:szCs w:val="24"/>
          <w:lang w:val="pt-PT"/>
        </w:rPr>
        <w:t xml:space="preserve"> regular todo o trabalho do </w:t>
      </w:r>
      <w:r w:rsidR="008E1DA7">
        <w:rPr>
          <w:rFonts w:ascii="Times New Roman" w:hAnsi="Times New Roman" w:cs="Times New Roman"/>
          <w:sz w:val="24"/>
          <w:szCs w:val="24"/>
          <w:lang w:val="pt-PT"/>
        </w:rPr>
        <w:t>G</w:t>
      </w:r>
      <w:r w:rsidRPr="005922E0">
        <w:rPr>
          <w:rFonts w:ascii="Times New Roman" w:hAnsi="Times New Roman" w:cs="Times New Roman"/>
          <w:sz w:val="24"/>
          <w:szCs w:val="24"/>
          <w:lang w:val="pt-PT"/>
        </w:rPr>
        <w:t>overno eleito.</w:t>
      </w:r>
    </w:p>
    <w:p w14:paraId="7B442741" w14:textId="4756E5FF" w:rsidR="005767D0" w:rsidRDefault="005767D0" w:rsidP="008E1DA7">
      <w:pPr>
        <w:spacing w:after="0" w:line="360" w:lineRule="auto"/>
        <w:ind w:firstLine="502"/>
        <w:jc w:val="both"/>
        <w:rPr>
          <w:rFonts w:ascii="Times New Roman" w:hAnsi="Times New Roman" w:cs="Times New Roman"/>
          <w:sz w:val="24"/>
          <w:szCs w:val="24"/>
          <w:lang w:val="pt-PT"/>
        </w:rPr>
      </w:pPr>
      <w:r w:rsidRPr="005922E0">
        <w:rPr>
          <w:rFonts w:ascii="Times New Roman" w:hAnsi="Times New Roman" w:cs="Times New Roman"/>
          <w:sz w:val="24"/>
          <w:szCs w:val="24"/>
          <w:lang w:val="pt-PT"/>
        </w:rPr>
        <w:t xml:space="preserve"> O processo democrático que se centra na candidatura (capacidade eleitoral passiva) e na votação (capacidade eleitoral ativa) é a característica basilar de</w:t>
      </w:r>
      <w:r w:rsidR="008E1DA7">
        <w:rPr>
          <w:rFonts w:ascii="Times New Roman" w:hAnsi="Times New Roman" w:cs="Times New Roman"/>
          <w:sz w:val="24"/>
          <w:szCs w:val="24"/>
          <w:lang w:val="pt-PT"/>
        </w:rPr>
        <w:t xml:space="preserve"> todas as democracias e permite</w:t>
      </w:r>
      <w:r w:rsidRPr="005922E0">
        <w:rPr>
          <w:rFonts w:ascii="Times New Roman" w:hAnsi="Times New Roman" w:cs="Times New Roman"/>
          <w:sz w:val="24"/>
          <w:szCs w:val="24"/>
          <w:lang w:val="pt-PT"/>
        </w:rPr>
        <w:t xml:space="preserve"> regular o sistema político de forma a limitar ao máximo o aparecimento das autocracias. </w:t>
      </w:r>
    </w:p>
    <w:p w14:paraId="37519596" w14:textId="5D3FBBE3" w:rsidR="008E1DA7" w:rsidRDefault="005767D0" w:rsidP="008E1DA7">
      <w:pPr>
        <w:spacing w:line="360" w:lineRule="auto"/>
        <w:ind w:firstLine="502"/>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Não deveria ser necessário frisar a importância que tem a participação de cada cidadão eleitor nas eleições, essa participação demonstra tão só que caminhamos todos ao lados uns dos outros para que este sistema prospere, o sistema que até então</w:t>
      </w:r>
      <w:r w:rsidR="008E1DA7">
        <w:rPr>
          <w:rFonts w:ascii="Times New Roman" w:hAnsi="Times New Roman" w:cs="Times New Roman"/>
          <w:sz w:val="24"/>
          <w:szCs w:val="24"/>
          <w:lang w:val="pt-PT"/>
        </w:rPr>
        <w:t>,</w:t>
      </w:r>
      <w:r>
        <w:rPr>
          <w:rFonts w:ascii="Times New Roman" w:hAnsi="Times New Roman" w:cs="Times New Roman"/>
          <w:sz w:val="24"/>
          <w:szCs w:val="24"/>
          <w:lang w:val="pt-PT"/>
        </w:rPr>
        <w:t xml:space="preserve"> como vimos</w:t>
      </w:r>
      <w:r w:rsidR="008E1DA7">
        <w:rPr>
          <w:rFonts w:ascii="Times New Roman" w:hAnsi="Times New Roman" w:cs="Times New Roman"/>
          <w:sz w:val="24"/>
          <w:szCs w:val="24"/>
          <w:lang w:val="pt-PT"/>
        </w:rPr>
        <w:t>,</w:t>
      </w:r>
      <w:r>
        <w:rPr>
          <w:rFonts w:ascii="Times New Roman" w:hAnsi="Times New Roman" w:cs="Times New Roman"/>
          <w:sz w:val="24"/>
          <w:szCs w:val="24"/>
          <w:lang w:val="pt-PT"/>
        </w:rPr>
        <w:t xml:space="preserve"> possibilita</w:t>
      </w:r>
      <w:r w:rsidR="008E1DA7">
        <w:rPr>
          <w:rFonts w:ascii="Times New Roman" w:hAnsi="Times New Roman" w:cs="Times New Roman"/>
          <w:sz w:val="24"/>
          <w:szCs w:val="24"/>
          <w:lang w:val="pt-PT"/>
        </w:rPr>
        <w:t xml:space="preserve"> uma maior equidade entre todos</w:t>
      </w:r>
      <w:r>
        <w:rPr>
          <w:rFonts w:ascii="Times New Roman" w:hAnsi="Times New Roman" w:cs="Times New Roman"/>
          <w:sz w:val="24"/>
          <w:szCs w:val="24"/>
          <w:lang w:val="pt-PT"/>
        </w:rPr>
        <w:t xml:space="preserve"> e deste modo</w:t>
      </w:r>
      <w:r w:rsidR="008E1DA7">
        <w:rPr>
          <w:rFonts w:ascii="Times New Roman" w:hAnsi="Times New Roman" w:cs="Times New Roman"/>
          <w:sz w:val="24"/>
          <w:szCs w:val="24"/>
          <w:lang w:val="pt-PT"/>
        </w:rPr>
        <w:t>,</w:t>
      </w:r>
      <w:r>
        <w:rPr>
          <w:rFonts w:ascii="Times New Roman" w:hAnsi="Times New Roman" w:cs="Times New Roman"/>
          <w:sz w:val="24"/>
          <w:szCs w:val="24"/>
          <w:lang w:val="pt-PT"/>
        </w:rPr>
        <w:t xml:space="preserve"> àqueles que não se encontram satisfeitos resta-lhes mostrar o seu descontentamento com a apre</w:t>
      </w:r>
      <w:r w:rsidR="008E1DA7">
        <w:rPr>
          <w:rFonts w:ascii="Times New Roman" w:hAnsi="Times New Roman" w:cs="Times New Roman"/>
          <w:sz w:val="24"/>
          <w:szCs w:val="24"/>
          <w:lang w:val="pt-PT"/>
        </w:rPr>
        <w:t>sentação de novas propostas polí</w:t>
      </w:r>
      <w:r>
        <w:rPr>
          <w:rFonts w:ascii="Times New Roman" w:hAnsi="Times New Roman" w:cs="Times New Roman"/>
          <w:sz w:val="24"/>
          <w:szCs w:val="24"/>
          <w:lang w:val="pt-PT"/>
        </w:rPr>
        <w:t xml:space="preserve">ticas, com mais participação e novos projetos que demonstrem que o que está errado pode ser corrigido, a participação eleitoral é um marco que separa as extremas entre o que outrora foi uma Monarquia Absoluta e o que é hoje a República, as palavras de Pierre </w:t>
      </w:r>
      <w:proofErr w:type="spellStart"/>
      <w:r>
        <w:rPr>
          <w:rFonts w:ascii="Times New Roman" w:hAnsi="Times New Roman" w:cs="Times New Roman"/>
          <w:sz w:val="24"/>
          <w:szCs w:val="24"/>
          <w:lang w:val="pt-PT"/>
        </w:rPr>
        <w:t>Rosenvallon</w:t>
      </w:r>
      <w:proofErr w:type="spellEnd"/>
      <w:r>
        <w:rPr>
          <w:rFonts w:ascii="Times New Roman" w:hAnsi="Times New Roman" w:cs="Times New Roman"/>
          <w:sz w:val="24"/>
          <w:szCs w:val="24"/>
          <w:lang w:val="pt-PT"/>
        </w:rPr>
        <w:t xml:space="preserve"> retratam esse paralelismos daquilo que na opinião da generalidade dos pensadores políticos contemporâneo</w:t>
      </w:r>
      <w:r w:rsidR="008F10E3">
        <w:rPr>
          <w:rFonts w:ascii="Times New Roman" w:hAnsi="Times New Roman" w:cs="Times New Roman"/>
          <w:sz w:val="24"/>
          <w:szCs w:val="24"/>
          <w:lang w:val="pt-PT"/>
        </w:rPr>
        <w:t>s, da qual partilhamos, não tenc</w:t>
      </w:r>
      <w:r>
        <w:rPr>
          <w:rFonts w:ascii="Times New Roman" w:hAnsi="Times New Roman" w:cs="Times New Roman"/>
          <w:sz w:val="24"/>
          <w:szCs w:val="24"/>
          <w:lang w:val="pt-PT"/>
        </w:rPr>
        <w:t xml:space="preserve">iona que retroceda: </w:t>
      </w:r>
    </w:p>
    <w:p w14:paraId="59140124" w14:textId="77777777" w:rsidR="008E1DA7" w:rsidRDefault="005767D0" w:rsidP="008E1DA7">
      <w:pPr>
        <w:spacing w:after="0" w:line="360" w:lineRule="auto"/>
        <w:ind w:firstLine="505"/>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Pr="00954D97">
        <w:rPr>
          <w:rFonts w:ascii="Times New Roman" w:hAnsi="Times New Roman" w:cs="Times New Roman"/>
          <w:sz w:val="24"/>
          <w:szCs w:val="24"/>
          <w:lang w:val="pt-PT"/>
        </w:rPr>
        <w:t>“</w:t>
      </w:r>
      <w:r w:rsidRPr="008E1DA7">
        <w:rPr>
          <w:rFonts w:ascii="Times New Roman" w:hAnsi="Times New Roman" w:cs="Times New Roman"/>
          <w:i/>
          <w:sz w:val="24"/>
          <w:szCs w:val="24"/>
          <w:lang w:val="pt-PT"/>
        </w:rPr>
        <w:t>A igualdade diante da urna eleitoral é para o Homem a condição base da democracia, é a forma mais elementar da igualdade, a base mais inquestionável do direito. Hoje ninguém consideraria objetar o bem estribado do sufrágio universal.</w:t>
      </w:r>
      <w:r w:rsidRPr="00954D97">
        <w:rPr>
          <w:rFonts w:ascii="Times New Roman" w:hAnsi="Times New Roman" w:cs="Times New Roman"/>
          <w:sz w:val="24"/>
          <w:szCs w:val="24"/>
          <w:lang w:val="pt-PT"/>
        </w:rPr>
        <w:t>”</w:t>
      </w:r>
      <w:r>
        <w:rPr>
          <w:rStyle w:val="FootnoteReference"/>
          <w:rFonts w:ascii="Times New Roman" w:hAnsi="Times New Roman" w:cs="Times New Roman"/>
          <w:sz w:val="24"/>
          <w:szCs w:val="24"/>
          <w:lang w:val="pt-PT"/>
        </w:rPr>
        <w:footnoteReference w:id="269"/>
      </w:r>
    </w:p>
    <w:p w14:paraId="5031D2AF" w14:textId="288F2ADE" w:rsidR="00FF69E0" w:rsidRDefault="005767D0" w:rsidP="008E1DA7">
      <w:pPr>
        <w:spacing w:line="360" w:lineRule="auto"/>
        <w:ind w:firstLine="502"/>
        <w:jc w:val="both"/>
        <w:rPr>
          <w:rFonts w:ascii="Times New Roman" w:hAnsi="Times New Roman" w:cs="Times New Roman"/>
          <w:b/>
          <w:bCs/>
          <w:sz w:val="24"/>
          <w:szCs w:val="24"/>
          <w:lang w:val="pt-PT"/>
        </w:rPr>
      </w:pPr>
      <w:r>
        <w:rPr>
          <w:rFonts w:ascii="Times New Roman" w:hAnsi="Times New Roman" w:cs="Times New Roman"/>
          <w:sz w:val="24"/>
          <w:szCs w:val="24"/>
          <w:lang w:val="pt-PT"/>
        </w:rPr>
        <w:t>Para fechar este capítulo resta-nos referir que as eleições para os órgãos de repr</w:t>
      </w:r>
      <w:r w:rsidR="009D6C61">
        <w:rPr>
          <w:rFonts w:ascii="Times New Roman" w:hAnsi="Times New Roman" w:cs="Times New Roman"/>
          <w:sz w:val="24"/>
          <w:szCs w:val="24"/>
          <w:lang w:val="pt-PT"/>
        </w:rPr>
        <w:t>esentação do povo</w:t>
      </w:r>
      <w:r>
        <w:rPr>
          <w:rFonts w:ascii="Times New Roman" w:hAnsi="Times New Roman" w:cs="Times New Roman"/>
          <w:sz w:val="24"/>
          <w:szCs w:val="24"/>
          <w:lang w:val="pt-PT"/>
        </w:rPr>
        <w:t xml:space="preserve"> mantêm o prato da balança social o mais equilibrado possível, permitindo que a opinião de todo e qualquer cidadão seja puramente igual, independentemente da sua condição ou classe social, o “pobre e o rico” encontram no sufrágio a condição da igualdade que os despe de tudo o que possuem, fazendo do sufrágio que hoje conhecemos, universal, a condição mais bela daquilo que em tempos só mentalmente alguns concretiza</w:t>
      </w:r>
      <w:r w:rsidR="009E269B">
        <w:rPr>
          <w:rFonts w:ascii="Times New Roman" w:hAnsi="Times New Roman" w:cs="Times New Roman"/>
          <w:sz w:val="24"/>
          <w:szCs w:val="24"/>
          <w:lang w:val="pt-PT"/>
        </w:rPr>
        <w:t>v</w:t>
      </w:r>
      <w:r>
        <w:rPr>
          <w:rFonts w:ascii="Times New Roman" w:hAnsi="Times New Roman" w:cs="Times New Roman"/>
          <w:sz w:val="24"/>
          <w:szCs w:val="24"/>
          <w:lang w:val="pt-PT"/>
        </w:rPr>
        <w:t xml:space="preserve">am.   </w:t>
      </w:r>
      <w:r w:rsidRPr="005922E0">
        <w:rPr>
          <w:rFonts w:ascii="Times New Roman" w:hAnsi="Times New Roman" w:cs="Times New Roman"/>
          <w:sz w:val="24"/>
          <w:szCs w:val="24"/>
          <w:lang w:val="pt-PT"/>
        </w:rPr>
        <w:t xml:space="preserve"> </w:t>
      </w:r>
    </w:p>
    <w:p w14:paraId="1A5C4FD3" w14:textId="77777777" w:rsidR="00742E56" w:rsidRDefault="00742E56" w:rsidP="009E35F8">
      <w:pPr>
        <w:spacing w:line="360" w:lineRule="auto"/>
        <w:contextualSpacing/>
        <w:rPr>
          <w:rFonts w:ascii="Times New Roman" w:hAnsi="Times New Roman" w:cs="Times New Roman"/>
          <w:b/>
          <w:sz w:val="24"/>
          <w:szCs w:val="24"/>
          <w:lang w:val="pt-PT"/>
        </w:rPr>
      </w:pPr>
    </w:p>
    <w:p w14:paraId="57753C8C" w14:textId="77777777" w:rsidR="00742E56" w:rsidRDefault="00742E56" w:rsidP="00742E56">
      <w:pPr>
        <w:spacing w:line="360" w:lineRule="auto"/>
        <w:contextualSpacing/>
        <w:jc w:val="center"/>
        <w:rPr>
          <w:rFonts w:ascii="Times New Roman" w:hAnsi="Times New Roman" w:cs="Times New Roman"/>
          <w:b/>
          <w:sz w:val="24"/>
          <w:szCs w:val="24"/>
          <w:lang w:val="pt-PT"/>
        </w:rPr>
      </w:pPr>
    </w:p>
    <w:p w14:paraId="7B5E00DF" w14:textId="77777777" w:rsidR="00742E56" w:rsidRDefault="00742E56" w:rsidP="00742E56">
      <w:pPr>
        <w:spacing w:line="360" w:lineRule="auto"/>
        <w:contextualSpacing/>
        <w:jc w:val="center"/>
        <w:rPr>
          <w:rFonts w:ascii="Times New Roman" w:hAnsi="Times New Roman" w:cs="Times New Roman"/>
          <w:b/>
          <w:sz w:val="24"/>
          <w:szCs w:val="24"/>
          <w:lang w:val="pt-PT"/>
        </w:rPr>
      </w:pPr>
    </w:p>
    <w:p w14:paraId="22F7FF6A" w14:textId="1C9CA3DA" w:rsidR="00742E56" w:rsidRDefault="00742E56" w:rsidP="00742E56">
      <w:pPr>
        <w:spacing w:line="360" w:lineRule="auto"/>
        <w:contextualSpacing/>
        <w:jc w:val="center"/>
        <w:rPr>
          <w:rFonts w:ascii="Times New Roman" w:hAnsi="Times New Roman" w:cs="Times New Roman"/>
          <w:b/>
          <w:sz w:val="24"/>
          <w:szCs w:val="24"/>
          <w:lang w:val="pt-PT"/>
        </w:rPr>
      </w:pPr>
    </w:p>
    <w:p w14:paraId="404695AC" w14:textId="6EE8B927" w:rsidR="008301C9" w:rsidRDefault="008301C9" w:rsidP="00742E56">
      <w:pPr>
        <w:spacing w:line="360" w:lineRule="auto"/>
        <w:contextualSpacing/>
        <w:jc w:val="center"/>
        <w:rPr>
          <w:rFonts w:ascii="Times New Roman" w:hAnsi="Times New Roman" w:cs="Times New Roman"/>
          <w:b/>
          <w:sz w:val="24"/>
          <w:szCs w:val="24"/>
          <w:lang w:val="pt-PT"/>
        </w:rPr>
      </w:pPr>
    </w:p>
    <w:p w14:paraId="71140CEB" w14:textId="29408809" w:rsidR="008301C9" w:rsidRDefault="008301C9" w:rsidP="00742E56">
      <w:pPr>
        <w:spacing w:line="360" w:lineRule="auto"/>
        <w:contextualSpacing/>
        <w:jc w:val="center"/>
        <w:rPr>
          <w:rFonts w:ascii="Times New Roman" w:hAnsi="Times New Roman" w:cs="Times New Roman"/>
          <w:b/>
          <w:sz w:val="24"/>
          <w:szCs w:val="24"/>
          <w:lang w:val="pt-PT"/>
        </w:rPr>
      </w:pPr>
    </w:p>
    <w:p w14:paraId="2BAF9411" w14:textId="09D01F01" w:rsidR="008301C9" w:rsidRDefault="008301C9" w:rsidP="00742E56">
      <w:pPr>
        <w:spacing w:line="360" w:lineRule="auto"/>
        <w:contextualSpacing/>
        <w:jc w:val="center"/>
        <w:rPr>
          <w:rFonts w:ascii="Times New Roman" w:hAnsi="Times New Roman" w:cs="Times New Roman"/>
          <w:b/>
          <w:sz w:val="24"/>
          <w:szCs w:val="24"/>
          <w:lang w:val="pt-PT"/>
        </w:rPr>
      </w:pPr>
    </w:p>
    <w:p w14:paraId="70FA9009" w14:textId="732225EF" w:rsidR="008301C9" w:rsidRDefault="008301C9" w:rsidP="009E35F8">
      <w:pPr>
        <w:spacing w:line="360" w:lineRule="auto"/>
        <w:contextualSpacing/>
        <w:rPr>
          <w:rFonts w:ascii="Times New Roman" w:hAnsi="Times New Roman" w:cs="Times New Roman"/>
          <w:b/>
          <w:sz w:val="24"/>
          <w:szCs w:val="24"/>
          <w:lang w:val="pt-PT"/>
        </w:rPr>
      </w:pPr>
    </w:p>
    <w:p w14:paraId="001635D1" w14:textId="6F1B4D4B" w:rsidR="009E35F8" w:rsidRDefault="009E35F8" w:rsidP="009E35F8">
      <w:pPr>
        <w:spacing w:line="360" w:lineRule="auto"/>
        <w:contextualSpacing/>
        <w:rPr>
          <w:rFonts w:ascii="Times New Roman" w:hAnsi="Times New Roman" w:cs="Times New Roman"/>
          <w:b/>
          <w:sz w:val="24"/>
          <w:szCs w:val="24"/>
          <w:lang w:val="pt-PT"/>
        </w:rPr>
      </w:pPr>
    </w:p>
    <w:p w14:paraId="05712332" w14:textId="712C952D" w:rsidR="009E35F8" w:rsidRDefault="009E35F8" w:rsidP="009E35F8">
      <w:pPr>
        <w:spacing w:line="360" w:lineRule="auto"/>
        <w:contextualSpacing/>
        <w:rPr>
          <w:rFonts w:ascii="Times New Roman" w:hAnsi="Times New Roman" w:cs="Times New Roman"/>
          <w:b/>
          <w:sz w:val="24"/>
          <w:szCs w:val="24"/>
          <w:lang w:val="pt-PT"/>
        </w:rPr>
      </w:pPr>
    </w:p>
    <w:p w14:paraId="5663E219" w14:textId="4866D223" w:rsidR="008933B4" w:rsidRDefault="008933B4" w:rsidP="009E35F8">
      <w:pPr>
        <w:spacing w:line="360" w:lineRule="auto"/>
        <w:contextualSpacing/>
        <w:rPr>
          <w:rFonts w:ascii="Times New Roman" w:hAnsi="Times New Roman" w:cs="Times New Roman"/>
          <w:b/>
          <w:sz w:val="24"/>
          <w:szCs w:val="24"/>
          <w:lang w:val="pt-PT"/>
        </w:rPr>
      </w:pPr>
    </w:p>
    <w:p w14:paraId="2B987690" w14:textId="130930BB" w:rsidR="008933B4" w:rsidRDefault="008933B4" w:rsidP="009E35F8">
      <w:pPr>
        <w:spacing w:line="360" w:lineRule="auto"/>
        <w:contextualSpacing/>
        <w:rPr>
          <w:rFonts w:ascii="Times New Roman" w:hAnsi="Times New Roman" w:cs="Times New Roman"/>
          <w:b/>
          <w:sz w:val="24"/>
          <w:szCs w:val="24"/>
          <w:lang w:val="pt-PT"/>
        </w:rPr>
      </w:pPr>
    </w:p>
    <w:p w14:paraId="629F352C" w14:textId="10C7BE84" w:rsidR="008933B4" w:rsidRDefault="008933B4" w:rsidP="009E35F8">
      <w:pPr>
        <w:spacing w:line="360" w:lineRule="auto"/>
        <w:contextualSpacing/>
        <w:rPr>
          <w:rFonts w:ascii="Times New Roman" w:hAnsi="Times New Roman" w:cs="Times New Roman"/>
          <w:b/>
          <w:sz w:val="24"/>
          <w:szCs w:val="24"/>
          <w:lang w:val="pt-PT"/>
        </w:rPr>
      </w:pPr>
    </w:p>
    <w:p w14:paraId="59E48626" w14:textId="2EFB427D" w:rsidR="008933B4" w:rsidRDefault="008933B4" w:rsidP="009E35F8">
      <w:pPr>
        <w:spacing w:line="360" w:lineRule="auto"/>
        <w:contextualSpacing/>
        <w:rPr>
          <w:rFonts w:ascii="Times New Roman" w:hAnsi="Times New Roman" w:cs="Times New Roman"/>
          <w:b/>
          <w:sz w:val="24"/>
          <w:szCs w:val="24"/>
          <w:lang w:val="pt-PT"/>
        </w:rPr>
      </w:pPr>
    </w:p>
    <w:p w14:paraId="7832715A" w14:textId="42336F86" w:rsidR="008933B4" w:rsidRDefault="008933B4" w:rsidP="009E35F8">
      <w:pPr>
        <w:spacing w:line="360" w:lineRule="auto"/>
        <w:contextualSpacing/>
        <w:rPr>
          <w:rFonts w:ascii="Times New Roman" w:hAnsi="Times New Roman" w:cs="Times New Roman"/>
          <w:b/>
          <w:sz w:val="24"/>
          <w:szCs w:val="24"/>
          <w:lang w:val="pt-PT"/>
        </w:rPr>
      </w:pPr>
    </w:p>
    <w:p w14:paraId="4A4A3BD3" w14:textId="1CE5E6D2" w:rsidR="008933B4" w:rsidRDefault="008933B4" w:rsidP="009E35F8">
      <w:pPr>
        <w:spacing w:line="360" w:lineRule="auto"/>
        <w:contextualSpacing/>
        <w:rPr>
          <w:rFonts w:ascii="Times New Roman" w:hAnsi="Times New Roman" w:cs="Times New Roman"/>
          <w:b/>
          <w:sz w:val="24"/>
          <w:szCs w:val="24"/>
          <w:lang w:val="pt-PT"/>
        </w:rPr>
      </w:pPr>
    </w:p>
    <w:p w14:paraId="3BC48BEC" w14:textId="77777777" w:rsidR="00EC2F09" w:rsidRDefault="00EC2F09" w:rsidP="009E35F8">
      <w:pPr>
        <w:spacing w:line="360" w:lineRule="auto"/>
        <w:contextualSpacing/>
        <w:rPr>
          <w:rFonts w:ascii="Times New Roman" w:hAnsi="Times New Roman" w:cs="Times New Roman"/>
          <w:b/>
          <w:sz w:val="24"/>
          <w:szCs w:val="24"/>
          <w:lang w:val="pt-PT"/>
        </w:rPr>
      </w:pPr>
    </w:p>
    <w:p w14:paraId="2FBC01C8" w14:textId="77777777" w:rsidR="001C2F10" w:rsidRDefault="001C2F10" w:rsidP="00693941">
      <w:pPr>
        <w:spacing w:line="360" w:lineRule="auto"/>
        <w:contextualSpacing/>
        <w:rPr>
          <w:rFonts w:ascii="Times New Roman" w:hAnsi="Times New Roman" w:cs="Times New Roman"/>
          <w:b/>
          <w:sz w:val="24"/>
          <w:szCs w:val="24"/>
          <w:lang w:val="pt-PT"/>
        </w:rPr>
      </w:pPr>
    </w:p>
    <w:p w14:paraId="04B59AA6" w14:textId="77777777" w:rsidR="00A54632" w:rsidRDefault="00A54632" w:rsidP="007C16BB"/>
    <w:p w14:paraId="5BF961E1" w14:textId="77777777" w:rsidR="00B3303D" w:rsidRDefault="00B3303D" w:rsidP="007C16BB"/>
    <w:p w14:paraId="44B9EC11" w14:textId="77777777" w:rsidR="007C16BB" w:rsidRDefault="007C16BB" w:rsidP="007C16BB"/>
    <w:p w14:paraId="2BA233D9" w14:textId="77777777" w:rsidR="007C16BB" w:rsidRDefault="007C16BB" w:rsidP="007C16BB"/>
    <w:p w14:paraId="08ABE659" w14:textId="77777777" w:rsidR="007C16BB" w:rsidRPr="007C16BB" w:rsidRDefault="007C16BB" w:rsidP="007C16BB"/>
    <w:p w14:paraId="6BECFDDD" w14:textId="4783F6F0" w:rsidR="00693941" w:rsidRPr="00693941" w:rsidRDefault="005767D0" w:rsidP="00693941">
      <w:pPr>
        <w:pStyle w:val="Heading1"/>
        <w:numPr>
          <w:ilvl w:val="0"/>
          <w:numId w:val="0"/>
        </w:numPr>
        <w:jc w:val="center"/>
        <w:rPr>
          <w:rFonts w:ascii="Times New Roman" w:hAnsi="Times New Roman" w:cs="Times New Roman"/>
          <w:b/>
          <w:color w:val="auto"/>
          <w:sz w:val="24"/>
          <w:szCs w:val="24"/>
          <w:lang w:val="pt-PT"/>
        </w:rPr>
      </w:pPr>
      <w:bookmarkStart w:id="118" w:name="_Toc449822492"/>
      <w:bookmarkStart w:id="119" w:name="_Toc449877944"/>
      <w:bookmarkStart w:id="120" w:name="_Toc450239785"/>
      <w:r w:rsidRPr="00693941">
        <w:rPr>
          <w:rFonts w:ascii="Times New Roman" w:hAnsi="Times New Roman" w:cs="Times New Roman"/>
          <w:b/>
          <w:color w:val="auto"/>
          <w:sz w:val="24"/>
          <w:szCs w:val="24"/>
          <w:lang w:val="pt-PT"/>
        </w:rPr>
        <w:t>CAPÍTULO VII</w:t>
      </w:r>
      <w:bookmarkEnd w:id="118"/>
      <w:bookmarkEnd w:id="119"/>
      <w:bookmarkEnd w:id="120"/>
    </w:p>
    <w:p w14:paraId="038AED54" w14:textId="7DD3F5A7" w:rsidR="005767D0" w:rsidRPr="00693941" w:rsidRDefault="005767D0" w:rsidP="00693941">
      <w:pPr>
        <w:pStyle w:val="Heading1"/>
        <w:numPr>
          <w:ilvl w:val="0"/>
          <w:numId w:val="0"/>
        </w:numPr>
        <w:jc w:val="center"/>
        <w:rPr>
          <w:rFonts w:ascii="Times New Roman" w:hAnsi="Times New Roman" w:cs="Times New Roman"/>
          <w:b/>
          <w:color w:val="auto"/>
          <w:sz w:val="24"/>
          <w:szCs w:val="24"/>
          <w:lang w:val="pt-PT"/>
        </w:rPr>
      </w:pPr>
      <w:bookmarkStart w:id="121" w:name="_Toc450239786"/>
      <w:r w:rsidRPr="00693941">
        <w:rPr>
          <w:rFonts w:ascii="Times New Roman" w:hAnsi="Times New Roman" w:cs="Times New Roman"/>
          <w:b/>
          <w:bCs/>
          <w:color w:val="auto"/>
          <w:sz w:val="24"/>
          <w:szCs w:val="24"/>
          <w:lang w:val="pt-PT"/>
        </w:rPr>
        <w:t>CONCLUSÕES FINAIS</w:t>
      </w:r>
      <w:bookmarkEnd w:id="121"/>
    </w:p>
    <w:p w14:paraId="03BF64DE" w14:textId="77777777" w:rsidR="005767D0" w:rsidRDefault="005767D0" w:rsidP="00742E56">
      <w:pPr>
        <w:spacing w:line="360" w:lineRule="auto"/>
        <w:contextualSpacing/>
        <w:jc w:val="both"/>
        <w:rPr>
          <w:rFonts w:ascii="Times New Roman" w:hAnsi="Times New Roman" w:cs="Times New Roman"/>
          <w:sz w:val="24"/>
          <w:szCs w:val="24"/>
          <w:lang w:val="pt-PT"/>
        </w:rPr>
      </w:pPr>
    </w:p>
    <w:p w14:paraId="16581E63"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09B82676"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699257C6"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2367559E"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5EDE3C2A"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1FB2EB0F"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7C914892"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6A5BF88C"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6F22BF12"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2EEA27E4"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4328E849"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007D4C78"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1B4F9BD8"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07F76ABA"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7EEE815B" w14:textId="77777777" w:rsidR="00742E56" w:rsidRDefault="00742E56" w:rsidP="00742E56">
      <w:pPr>
        <w:spacing w:line="360" w:lineRule="auto"/>
        <w:contextualSpacing/>
        <w:jc w:val="both"/>
        <w:rPr>
          <w:rFonts w:ascii="Times New Roman" w:hAnsi="Times New Roman" w:cs="Times New Roman"/>
          <w:sz w:val="24"/>
          <w:szCs w:val="24"/>
          <w:lang w:val="pt-PT"/>
        </w:rPr>
      </w:pPr>
    </w:p>
    <w:p w14:paraId="5D18CE78" w14:textId="77777777" w:rsidR="009E35F8" w:rsidRDefault="009E35F8" w:rsidP="00B47DE1">
      <w:pPr>
        <w:spacing w:line="360" w:lineRule="auto"/>
        <w:contextualSpacing/>
        <w:jc w:val="both"/>
        <w:rPr>
          <w:rFonts w:ascii="Times New Roman" w:hAnsi="Times New Roman" w:cs="Times New Roman"/>
          <w:sz w:val="24"/>
          <w:szCs w:val="24"/>
          <w:lang w:val="pt-PT"/>
        </w:rPr>
      </w:pPr>
    </w:p>
    <w:p w14:paraId="7253A4ED" w14:textId="28E09AD0" w:rsidR="00C16491" w:rsidRPr="00FA5CED" w:rsidRDefault="00C16491" w:rsidP="00FA5CED">
      <w:pPr>
        <w:spacing w:line="360" w:lineRule="auto"/>
        <w:ind w:firstLine="720"/>
        <w:contextualSpacing/>
        <w:jc w:val="both"/>
        <w:rPr>
          <w:rFonts w:ascii="Times New Roman" w:hAnsi="Times New Roman" w:cs="Times New Roman"/>
          <w:i/>
          <w:iCs/>
          <w:sz w:val="24"/>
          <w:szCs w:val="24"/>
          <w:lang w:val="pt-PT"/>
        </w:rPr>
      </w:pPr>
      <w:r>
        <w:rPr>
          <w:rFonts w:ascii="Times New Roman" w:hAnsi="Times New Roman" w:cs="Times New Roman"/>
          <w:sz w:val="24"/>
          <w:szCs w:val="24"/>
          <w:lang w:val="pt-PT"/>
        </w:rPr>
        <w:lastRenderedPageBreak/>
        <w:t>“</w:t>
      </w:r>
      <w:r>
        <w:rPr>
          <w:rFonts w:ascii="Times New Roman" w:hAnsi="Times New Roman" w:cs="Times New Roman"/>
          <w:i/>
          <w:iCs/>
          <w:sz w:val="24"/>
          <w:szCs w:val="24"/>
          <w:lang w:val="pt-PT"/>
        </w:rPr>
        <w:t>Distinguimo-nos de outros Estados ao considerarmos inútil o homem que se mantém afastado da vida pública”</w:t>
      </w:r>
      <w:r w:rsidR="0041589E">
        <w:rPr>
          <w:rStyle w:val="FootnoteReference"/>
          <w:rFonts w:ascii="Times New Roman" w:hAnsi="Times New Roman" w:cs="Times New Roman"/>
          <w:sz w:val="24"/>
          <w:szCs w:val="24"/>
          <w:lang w:val="pt-PT"/>
        </w:rPr>
        <w:footnoteReference w:id="270"/>
      </w:r>
      <w:r>
        <w:rPr>
          <w:rFonts w:ascii="Times New Roman" w:hAnsi="Times New Roman" w:cs="Times New Roman"/>
          <w:sz w:val="24"/>
          <w:szCs w:val="24"/>
          <w:lang w:val="pt-PT"/>
        </w:rPr>
        <w:t xml:space="preserve"> </w:t>
      </w:r>
    </w:p>
    <w:p w14:paraId="0D5E072D" w14:textId="77777777" w:rsidR="00C16491" w:rsidRDefault="00C16491" w:rsidP="00742E56">
      <w:pPr>
        <w:spacing w:line="360" w:lineRule="auto"/>
        <w:ind w:firstLine="720"/>
        <w:contextualSpacing/>
        <w:jc w:val="both"/>
        <w:rPr>
          <w:rFonts w:ascii="Times New Roman" w:hAnsi="Times New Roman" w:cs="Times New Roman"/>
          <w:sz w:val="24"/>
          <w:szCs w:val="24"/>
          <w:lang w:val="pt-PT"/>
        </w:rPr>
      </w:pPr>
    </w:p>
    <w:p w14:paraId="0FDC3DAF" w14:textId="2F83728B" w:rsidR="00277E28" w:rsidRDefault="00A66B7B" w:rsidP="00742E56">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É inquestionável que a abstenção é uma característica das </w:t>
      </w:r>
      <w:r w:rsidR="00924F07">
        <w:rPr>
          <w:rFonts w:ascii="Times New Roman" w:hAnsi="Times New Roman" w:cs="Times New Roman"/>
          <w:sz w:val="24"/>
          <w:szCs w:val="24"/>
          <w:lang w:val="pt-PT"/>
        </w:rPr>
        <w:t>D</w:t>
      </w:r>
      <w:r>
        <w:rPr>
          <w:rFonts w:ascii="Times New Roman" w:hAnsi="Times New Roman" w:cs="Times New Roman"/>
          <w:sz w:val="24"/>
          <w:szCs w:val="24"/>
          <w:lang w:val="pt-PT"/>
        </w:rPr>
        <w:t>emocracias</w:t>
      </w:r>
      <w:r w:rsidR="00924F07">
        <w:rPr>
          <w:rFonts w:ascii="Times New Roman" w:hAnsi="Times New Roman" w:cs="Times New Roman"/>
          <w:sz w:val="24"/>
          <w:szCs w:val="24"/>
          <w:lang w:val="pt-PT"/>
        </w:rPr>
        <w:t xml:space="preserve"> contemporâneas</w:t>
      </w:r>
      <w:r w:rsidR="00575891">
        <w:rPr>
          <w:rFonts w:ascii="Times New Roman" w:hAnsi="Times New Roman" w:cs="Times New Roman"/>
          <w:sz w:val="24"/>
          <w:szCs w:val="24"/>
          <w:lang w:val="pt-PT"/>
        </w:rPr>
        <w:t>, uma vez que verifica</w:t>
      </w:r>
      <w:r>
        <w:rPr>
          <w:rFonts w:ascii="Times New Roman" w:hAnsi="Times New Roman" w:cs="Times New Roman"/>
          <w:sz w:val="24"/>
          <w:szCs w:val="24"/>
          <w:lang w:val="pt-PT"/>
        </w:rPr>
        <w:t>mos que mesmo nos países onde o</w:t>
      </w:r>
      <w:r w:rsidR="008301C9">
        <w:rPr>
          <w:rFonts w:ascii="Times New Roman" w:hAnsi="Times New Roman" w:cs="Times New Roman"/>
          <w:sz w:val="24"/>
          <w:szCs w:val="24"/>
          <w:lang w:val="pt-PT"/>
        </w:rPr>
        <w:t xml:space="preserve"> sufrágio </w:t>
      </w:r>
      <w:r>
        <w:rPr>
          <w:rFonts w:ascii="Times New Roman" w:hAnsi="Times New Roman" w:cs="Times New Roman"/>
          <w:sz w:val="24"/>
          <w:szCs w:val="24"/>
          <w:lang w:val="pt-PT"/>
        </w:rPr>
        <w:t xml:space="preserve">é obrigatório existem cidadãos que optam por se abster. É difícil delimitar as razões </w:t>
      </w:r>
      <w:r w:rsidR="00277E28">
        <w:rPr>
          <w:rFonts w:ascii="Times New Roman" w:hAnsi="Times New Roman" w:cs="Times New Roman"/>
          <w:sz w:val="24"/>
          <w:szCs w:val="24"/>
          <w:lang w:val="pt-PT"/>
        </w:rPr>
        <w:t xml:space="preserve">que justifiquem a </w:t>
      </w:r>
      <w:r>
        <w:rPr>
          <w:rFonts w:ascii="Times New Roman" w:hAnsi="Times New Roman" w:cs="Times New Roman"/>
          <w:sz w:val="24"/>
          <w:szCs w:val="24"/>
          <w:lang w:val="pt-PT"/>
        </w:rPr>
        <w:t>abst</w:t>
      </w:r>
      <w:r w:rsidR="00277E28">
        <w:rPr>
          <w:rFonts w:ascii="Times New Roman" w:hAnsi="Times New Roman" w:cs="Times New Roman"/>
          <w:sz w:val="24"/>
          <w:szCs w:val="24"/>
          <w:lang w:val="pt-PT"/>
        </w:rPr>
        <w:t>enção,</w:t>
      </w:r>
      <w:r>
        <w:rPr>
          <w:rFonts w:ascii="Times New Roman" w:hAnsi="Times New Roman" w:cs="Times New Roman"/>
          <w:sz w:val="24"/>
          <w:szCs w:val="24"/>
          <w:lang w:val="pt-PT"/>
        </w:rPr>
        <w:t xml:space="preserve"> os </w:t>
      </w:r>
      <w:r w:rsidR="00277E28">
        <w:rPr>
          <w:rFonts w:ascii="Times New Roman" w:hAnsi="Times New Roman" w:cs="Times New Roman"/>
          <w:sz w:val="24"/>
          <w:szCs w:val="24"/>
          <w:lang w:val="pt-PT"/>
        </w:rPr>
        <w:t xml:space="preserve">variados </w:t>
      </w:r>
      <w:r>
        <w:rPr>
          <w:rFonts w:ascii="Times New Roman" w:hAnsi="Times New Roman" w:cs="Times New Roman"/>
          <w:sz w:val="24"/>
          <w:szCs w:val="24"/>
          <w:lang w:val="pt-PT"/>
        </w:rPr>
        <w:t xml:space="preserve">estudos </w:t>
      </w:r>
      <w:r w:rsidR="00277E28">
        <w:rPr>
          <w:rFonts w:ascii="Times New Roman" w:hAnsi="Times New Roman" w:cs="Times New Roman"/>
          <w:sz w:val="24"/>
          <w:szCs w:val="24"/>
          <w:lang w:val="pt-PT"/>
        </w:rPr>
        <w:t>que vêm sendo</w:t>
      </w:r>
      <w:r>
        <w:rPr>
          <w:rFonts w:ascii="Times New Roman" w:hAnsi="Times New Roman" w:cs="Times New Roman"/>
          <w:sz w:val="24"/>
          <w:szCs w:val="24"/>
          <w:lang w:val="pt-PT"/>
        </w:rPr>
        <w:t xml:space="preserve"> </w:t>
      </w:r>
      <w:r w:rsidR="00277E28">
        <w:rPr>
          <w:rFonts w:ascii="Times New Roman" w:hAnsi="Times New Roman" w:cs="Times New Roman"/>
          <w:sz w:val="24"/>
          <w:szCs w:val="24"/>
          <w:lang w:val="pt-PT"/>
        </w:rPr>
        <w:t>apresentados</w:t>
      </w:r>
      <w:r>
        <w:rPr>
          <w:rFonts w:ascii="Times New Roman" w:hAnsi="Times New Roman" w:cs="Times New Roman"/>
          <w:sz w:val="24"/>
          <w:szCs w:val="24"/>
          <w:lang w:val="pt-PT"/>
        </w:rPr>
        <w:t xml:space="preserve"> desde a metade do séc. XX</w:t>
      </w:r>
      <w:r w:rsidR="00277E28">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122770">
        <w:rPr>
          <w:rFonts w:ascii="Times New Roman" w:hAnsi="Times New Roman" w:cs="Times New Roman"/>
          <w:sz w:val="24"/>
          <w:szCs w:val="24"/>
          <w:lang w:val="pt-PT"/>
        </w:rPr>
        <w:t xml:space="preserve">têm </w:t>
      </w:r>
      <w:r>
        <w:rPr>
          <w:rFonts w:ascii="Times New Roman" w:hAnsi="Times New Roman" w:cs="Times New Roman"/>
          <w:sz w:val="24"/>
          <w:szCs w:val="24"/>
          <w:lang w:val="pt-PT"/>
        </w:rPr>
        <w:t>traz</w:t>
      </w:r>
      <w:r w:rsidR="00122770">
        <w:rPr>
          <w:rFonts w:ascii="Times New Roman" w:hAnsi="Times New Roman" w:cs="Times New Roman"/>
          <w:sz w:val="24"/>
          <w:szCs w:val="24"/>
          <w:lang w:val="pt-PT"/>
        </w:rPr>
        <w:t xml:space="preserve">ido ao estudo das ciências </w:t>
      </w:r>
      <w:r w:rsidR="00277E28">
        <w:rPr>
          <w:rFonts w:ascii="Times New Roman" w:hAnsi="Times New Roman" w:cs="Times New Roman"/>
          <w:sz w:val="24"/>
          <w:szCs w:val="24"/>
          <w:lang w:val="pt-PT"/>
        </w:rPr>
        <w:t>políticas</w:t>
      </w:r>
      <w:r w:rsidR="00122770">
        <w:rPr>
          <w:rFonts w:ascii="Times New Roman" w:hAnsi="Times New Roman" w:cs="Times New Roman"/>
          <w:sz w:val="24"/>
          <w:szCs w:val="24"/>
          <w:lang w:val="pt-PT"/>
        </w:rPr>
        <w:t xml:space="preserve"> e dos movimentos eleitorais</w:t>
      </w:r>
      <w:r w:rsidR="0034118C">
        <w:rPr>
          <w:rFonts w:ascii="Times New Roman" w:hAnsi="Times New Roman" w:cs="Times New Roman"/>
          <w:sz w:val="24"/>
          <w:szCs w:val="24"/>
          <w:lang w:val="pt-PT"/>
        </w:rPr>
        <w:t>,</w:t>
      </w:r>
      <w:r>
        <w:rPr>
          <w:rFonts w:ascii="Times New Roman" w:hAnsi="Times New Roman" w:cs="Times New Roman"/>
          <w:sz w:val="24"/>
          <w:szCs w:val="24"/>
          <w:lang w:val="pt-PT"/>
        </w:rPr>
        <w:t xml:space="preserve"> explicações que ajudam a compreender este fenómeno</w:t>
      </w:r>
      <w:r w:rsidR="00122770">
        <w:rPr>
          <w:rFonts w:ascii="Times New Roman" w:hAnsi="Times New Roman" w:cs="Times New Roman"/>
          <w:sz w:val="24"/>
          <w:szCs w:val="24"/>
          <w:lang w:val="pt-PT"/>
        </w:rPr>
        <w:t>,</w:t>
      </w:r>
      <w:r>
        <w:rPr>
          <w:rFonts w:ascii="Times New Roman" w:hAnsi="Times New Roman" w:cs="Times New Roman"/>
          <w:sz w:val="24"/>
          <w:szCs w:val="24"/>
          <w:lang w:val="pt-PT"/>
        </w:rPr>
        <w:t xml:space="preserve"> que </w:t>
      </w:r>
      <w:r w:rsidR="00122770">
        <w:rPr>
          <w:rFonts w:ascii="Times New Roman" w:hAnsi="Times New Roman" w:cs="Times New Roman"/>
          <w:sz w:val="24"/>
          <w:szCs w:val="24"/>
          <w:lang w:val="pt-PT"/>
        </w:rPr>
        <w:t xml:space="preserve">se tem vindo a </w:t>
      </w:r>
      <w:r>
        <w:rPr>
          <w:rFonts w:ascii="Times New Roman" w:hAnsi="Times New Roman" w:cs="Times New Roman"/>
          <w:sz w:val="24"/>
          <w:szCs w:val="24"/>
          <w:lang w:val="pt-PT"/>
        </w:rPr>
        <w:t>torna</w:t>
      </w:r>
      <w:r w:rsidR="00122770">
        <w:rPr>
          <w:rFonts w:ascii="Times New Roman" w:hAnsi="Times New Roman" w:cs="Times New Roman"/>
          <w:sz w:val="24"/>
          <w:szCs w:val="24"/>
          <w:lang w:val="pt-PT"/>
        </w:rPr>
        <w:t>r</w:t>
      </w:r>
      <w:r>
        <w:rPr>
          <w:rFonts w:ascii="Times New Roman" w:hAnsi="Times New Roman" w:cs="Times New Roman"/>
          <w:sz w:val="24"/>
          <w:szCs w:val="24"/>
          <w:lang w:val="pt-PT"/>
        </w:rPr>
        <w:t xml:space="preserve"> numa característica natural da</w:t>
      </w:r>
      <w:r w:rsidR="00122770">
        <w:rPr>
          <w:rFonts w:ascii="Times New Roman" w:hAnsi="Times New Roman" w:cs="Times New Roman"/>
          <w:sz w:val="24"/>
          <w:szCs w:val="24"/>
          <w:lang w:val="pt-PT"/>
        </w:rPr>
        <w:t>s</w:t>
      </w:r>
      <w:r>
        <w:rPr>
          <w:rFonts w:ascii="Times New Roman" w:hAnsi="Times New Roman" w:cs="Times New Roman"/>
          <w:sz w:val="24"/>
          <w:szCs w:val="24"/>
          <w:lang w:val="pt-PT"/>
        </w:rPr>
        <w:t xml:space="preserve"> democracia</w:t>
      </w:r>
      <w:r w:rsidR="00122770">
        <w:rPr>
          <w:rFonts w:ascii="Times New Roman" w:hAnsi="Times New Roman" w:cs="Times New Roman"/>
          <w:sz w:val="24"/>
          <w:szCs w:val="24"/>
          <w:lang w:val="pt-PT"/>
        </w:rPr>
        <w:t>s modernas</w:t>
      </w:r>
      <w:r w:rsidR="00277E28">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277E28">
        <w:rPr>
          <w:rFonts w:ascii="Times New Roman" w:hAnsi="Times New Roman" w:cs="Times New Roman"/>
          <w:sz w:val="24"/>
          <w:szCs w:val="24"/>
          <w:lang w:val="pt-PT"/>
        </w:rPr>
        <w:t>A</w:t>
      </w:r>
      <w:r>
        <w:rPr>
          <w:rFonts w:ascii="Times New Roman" w:hAnsi="Times New Roman" w:cs="Times New Roman"/>
          <w:sz w:val="24"/>
          <w:szCs w:val="24"/>
          <w:lang w:val="pt-PT"/>
        </w:rPr>
        <w:t>s explicações dadas pelos modelos: Sociológico, Psicossocial, e da Escolha Racional</w:t>
      </w:r>
      <w:r>
        <w:rPr>
          <w:rStyle w:val="FootnoteReference"/>
          <w:rFonts w:ascii="Times New Roman" w:hAnsi="Times New Roman" w:cs="Times New Roman"/>
          <w:sz w:val="24"/>
          <w:szCs w:val="24"/>
          <w:lang w:val="pt-PT"/>
        </w:rPr>
        <w:footnoteReference w:id="271"/>
      </w:r>
      <w:r>
        <w:rPr>
          <w:rFonts w:ascii="Times New Roman" w:hAnsi="Times New Roman" w:cs="Times New Roman"/>
          <w:sz w:val="24"/>
          <w:szCs w:val="24"/>
          <w:lang w:val="pt-PT"/>
        </w:rPr>
        <w:t xml:space="preserve"> </w:t>
      </w:r>
      <w:r w:rsidR="00B2747F">
        <w:rPr>
          <w:rFonts w:ascii="Times New Roman" w:hAnsi="Times New Roman" w:cs="Times New Roman"/>
          <w:sz w:val="24"/>
          <w:szCs w:val="24"/>
          <w:lang w:val="pt-PT"/>
        </w:rPr>
        <w:t>enquadram-se na realidade da atualidade nacional e o estudo realizado e apresentado em 2002 por André Freire</w:t>
      </w:r>
      <w:r w:rsidR="008301C9">
        <w:rPr>
          <w:rFonts w:ascii="Times New Roman" w:hAnsi="Times New Roman" w:cs="Times New Roman"/>
          <w:sz w:val="24"/>
          <w:szCs w:val="24"/>
          <w:lang w:val="pt-PT"/>
        </w:rPr>
        <w:t xml:space="preserve"> e por Pedro Magalhães</w:t>
      </w:r>
      <w:r w:rsidR="00B2747F">
        <w:rPr>
          <w:rStyle w:val="FootnoteReference"/>
          <w:rFonts w:ascii="Times New Roman" w:hAnsi="Times New Roman" w:cs="Times New Roman"/>
          <w:sz w:val="24"/>
          <w:szCs w:val="24"/>
          <w:lang w:val="pt-PT"/>
        </w:rPr>
        <w:footnoteReference w:id="272"/>
      </w:r>
      <w:r w:rsidR="00B2747F">
        <w:rPr>
          <w:rFonts w:ascii="Times New Roman" w:hAnsi="Times New Roman" w:cs="Times New Roman"/>
          <w:sz w:val="24"/>
          <w:szCs w:val="24"/>
          <w:lang w:val="pt-PT"/>
        </w:rPr>
        <w:t xml:space="preserve"> ajud</w:t>
      </w:r>
      <w:r w:rsidR="00A81615">
        <w:rPr>
          <w:rFonts w:ascii="Times New Roman" w:hAnsi="Times New Roman" w:cs="Times New Roman"/>
          <w:sz w:val="24"/>
          <w:szCs w:val="24"/>
          <w:lang w:val="pt-PT"/>
        </w:rPr>
        <w:t>ou</w:t>
      </w:r>
      <w:r w:rsidR="00B2747F">
        <w:rPr>
          <w:rFonts w:ascii="Times New Roman" w:hAnsi="Times New Roman" w:cs="Times New Roman"/>
          <w:sz w:val="24"/>
          <w:szCs w:val="24"/>
          <w:lang w:val="pt-PT"/>
        </w:rPr>
        <w:t xml:space="preserve"> a verificar a diversidade de razões que levam os cidadãos a absterem-se nas eleições, </w:t>
      </w:r>
      <w:r w:rsidR="00277E28">
        <w:rPr>
          <w:rFonts w:ascii="Times New Roman" w:hAnsi="Times New Roman" w:cs="Times New Roman"/>
          <w:sz w:val="24"/>
          <w:szCs w:val="24"/>
          <w:lang w:val="pt-PT"/>
        </w:rPr>
        <w:t>s</w:t>
      </w:r>
      <w:r w:rsidR="00B2747F">
        <w:rPr>
          <w:rFonts w:ascii="Times New Roman" w:hAnsi="Times New Roman" w:cs="Times New Roman"/>
          <w:sz w:val="24"/>
          <w:szCs w:val="24"/>
          <w:lang w:val="pt-PT"/>
        </w:rPr>
        <w:t>e</w:t>
      </w:r>
      <w:r w:rsidR="00277E28">
        <w:rPr>
          <w:rFonts w:ascii="Times New Roman" w:hAnsi="Times New Roman" w:cs="Times New Roman"/>
          <w:sz w:val="24"/>
          <w:szCs w:val="24"/>
          <w:lang w:val="pt-PT"/>
        </w:rPr>
        <w:t>ndo que</w:t>
      </w:r>
      <w:r w:rsidR="00B2747F">
        <w:rPr>
          <w:rFonts w:ascii="Times New Roman" w:hAnsi="Times New Roman" w:cs="Times New Roman"/>
          <w:sz w:val="24"/>
          <w:szCs w:val="24"/>
          <w:lang w:val="pt-PT"/>
        </w:rPr>
        <w:t xml:space="preserve"> </w:t>
      </w:r>
      <w:r w:rsidR="00277E28">
        <w:rPr>
          <w:rFonts w:ascii="Times New Roman" w:hAnsi="Times New Roman" w:cs="Times New Roman"/>
          <w:sz w:val="24"/>
          <w:szCs w:val="24"/>
          <w:lang w:val="pt-PT"/>
        </w:rPr>
        <w:t>deste modo</w:t>
      </w:r>
      <w:r w:rsidR="00B2747F">
        <w:rPr>
          <w:rFonts w:ascii="Times New Roman" w:hAnsi="Times New Roman" w:cs="Times New Roman"/>
          <w:sz w:val="24"/>
          <w:szCs w:val="24"/>
          <w:lang w:val="pt-PT"/>
        </w:rPr>
        <w:t xml:space="preserve"> podemos </w:t>
      </w:r>
      <w:r w:rsidR="00693941">
        <w:rPr>
          <w:rFonts w:ascii="Times New Roman" w:hAnsi="Times New Roman" w:cs="Times New Roman"/>
          <w:sz w:val="24"/>
          <w:szCs w:val="24"/>
          <w:lang w:val="pt-PT"/>
        </w:rPr>
        <w:t>percepcionar</w:t>
      </w:r>
      <w:r w:rsidR="00B2747F">
        <w:rPr>
          <w:rFonts w:ascii="Times New Roman" w:hAnsi="Times New Roman" w:cs="Times New Roman"/>
          <w:sz w:val="24"/>
          <w:szCs w:val="24"/>
          <w:lang w:val="pt-PT"/>
        </w:rPr>
        <w:t xml:space="preserve"> o quão difícil é arranjar medidas que incentivem os cidadãos a participar ativamente.</w:t>
      </w:r>
    </w:p>
    <w:p w14:paraId="3E13AA5E" w14:textId="1C5090BC" w:rsidR="00D815A2" w:rsidRDefault="00B2747F" w:rsidP="00277E28">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Apesar desta</w:t>
      </w:r>
      <w:r w:rsidR="00A81615">
        <w:rPr>
          <w:rFonts w:ascii="Times New Roman" w:hAnsi="Times New Roman" w:cs="Times New Roman"/>
          <w:sz w:val="24"/>
          <w:szCs w:val="24"/>
          <w:lang w:val="pt-PT"/>
        </w:rPr>
        <w:t xml:space="preserve"> enorme</w:t>
      </w:r>
      <w:r>
        <w:rPr>
          <w:rFonts w:ascii="Times New Roman" w:hAnsi="Times New Roman" w:cs="Times New Roman"/>
          <w:sz w:val="24"/>
          <w:szCs w:val="24"/>
          <w:lang w:val="pt-PT"/>
        </w:rPr>
        <w:t xml:space="preserve"> dificuldade</w:t>
      </w:r>
      <w:r w:rsidR="00A81615">
        <w:rPr>
          <w:rFonts w:ascii="Times New Roman" w:hAnsi="Times New Roman" w:cs="Times New Roman"/>
          <w:sz w:val="24"/>
          <w:szCs w:val="24"/>
          <w:lang w:val="pt-PT"/>
        </w:rPr>
        <w:t>,</w:t>
      </w:r>
      <w:r>
        <w:rPr>
          <w:rFonts w:ascii="Times New Roman" w:hAnsi="Times New Roman" w:cs="Times New Roman"/>
          <w:sz w:val="24"/>
          <w:szCs w:val="24"/>
          <w:lang w:val="pt-PT"/>
        </w:rPr>
        <w:t xml:space="preserve"> várias são as opções que têm sido </w:t>
      </w:r>
      <w:r w:rsidR="00A81615">
        <w:rPr>
          <w:rFonts w:ascii="Times New Roman" w:hAnsi="Times New Roman" w:cs="Times New Roman"/>
          <w:sz w:val="24"/>
          <w:szCs w:val="24"/>
          <w:lang w:val="pt-PT"/>
        </w:rPr>
        <w:t>apresentadas</w:t>
      </w:r>
      <w:r>
        <w:rPr>
          <w:rFonts w:ascii="Times New Roman" w:hAnsi="Times New Roman" w:cs="Times New Roman"/>
          <w:sz w:val="24"/>
          <w:szCs w:val="24"/>
          <w:lang w:val="pt-PT"/>
        </w:rPr>
        <w:t xml:space="preserve"> para tentar combater esta </w:t>
      </w:r>
      <w:r w:rsidR="00A81615">
        <w:rPr>
          <w:rFonts w:ascii="Times New Roman" w:hAnsi="Times New Roman" w:cs="Times New Roman"/>
          <w:sz w:val="24"/>
          <w:szCs w:val="24"/>
          <w:lang w:val="pt-PT"/>
        </w:rPr>
        <w:t xml:space="preserve">tendência </w:t>
      </w:r>
      <w:r>
        <w:rPr>
          <w:rFonts w:ascii="Times New Roman" w:hAnsi="Times New Roman" w:cs="Times New Roman"/>
          <w:sz w:val="24"/>
          <w:szCs w:val="24"/>
          <w:lang w:val="pt-PT"/>
        </w:rPr>
        <w:t>tão desconcertante para o sistema democrático</w:t>
      </w:r>
      <w:r w:rsidR="00277E28">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277E28">
        <w:rPr>
          <w:rFonts w:ascii="Times New Roman" w:hAnsi="Times New Roman" w:cs="Times New Roman"/>
          <w:sz w:val="24"/>
          <w:szCs w:val="24"/>
          <w:lang w:val="pt-PT"/>
        </w:rPr>
        <w:t>o</w:t>
      </w:r>
      <w:r>
        <w:rPr>
          <w:rFonts w:ascii="Times New Roman" w:hAnsi="Times New Roman" w:cs="Times New Roman"/>
          <w:sz w:val="24"/>
          <w:szCs w:val="24"/>
          <w:lang w:val="pt-PT"/>
        </w:rPr>
        <w:t xml:space="preserve"> voto </w:t>
      </w:r>
      <w:r w:rsidR="00575891">
        <w:rPr>
          <w:rFonts w:ascii="Times New Roman" w:hAnsi="Times New Roman" w:cs="Times New Roman"/>
          <w:sz w:val="24"/>
          <w:szCs w:val="24"/>
          <w:lang w:val="pt-PT"/>
        </w:rPr>
        <w:t>electrónico</w:t>
      </w:r>
      <w:r w:rsidR="00D815A2">
        <w:rPr>
          <w:rStyle w:val="FootnoteReference"/>
          <w:rFonts w:ascii="Times New Roman" w:hAnsi="Times New Roman" w:cs="Times New Roman"/>
          <w:sz w:val="24"/>
          <w:szCs w:val="24"/>
          <w:lang w:val="pt-PT"/>
        </w:rPr>
        <w:footnoteReference w:id="273"/>
      </w:r>
      <w:r>
        <w:rPr>
          <w:rFonts w:ascii="Times New Roman" w:hAnsi="Times New Roman" w:cs="Times New Roman"/>
          <w:sz w:val="24"/>
          <w:szCs w:val="24"/>
          <w:lang w:val="pt-PT"/>
        </w:rPr>
        <w:t xml:space="preserve"> que tem sido testado pela Comissão Nacional de Eleições</w:t>
      </w:r>
      <w:r w:rsidR="00D815A2">
        <w:rPr>
          <w:rStyle w:val="FootnoteReference"/>
          <w:rFonts w:ascii="Times New Roman" w:hAnsi="Times New Roman" w:cs="Times New Roman"/>
          <w:sz w:val="24"/>
          <w:szCs w:val="24"/>
          <w:lang w:val="pt-PT"/>
        </w:rPr>
        <w:footnoteReference w:id="274"/>
      </w:r>
      <w:r>
        <w:rPr>
          <w:rFonts w:ascii="Times New Roman" w:hAnsi="Times New Roman" w:cs="Times New Roman"/>
          <w:sz w:val="24"/>
          <w:szCs w:val="24"/>
          <w:lang w:val="pt-PT"/>
        </w:rPr>
        <w:t xml:space="preserve">, a fim de tornar </w:t>
      </w:r>
      <w:r w:rsidR="008301C9">
        <w:rPr>
          <w:rFonts w:ascii="Times New Roman" w:hAnsi="Times New Roman" w:cs="Times New Roman"/>
          <w:sz w:val="24"/>
          <w:szCs w:val="24"/>
          <w:lang w:val="pt-PT"/>
        </w:rPr>
        <w:t xml:space="preserve">o </w:t>
      </w:r>
      <w:r>
        <w:rPr>
          <w:rFonts w:ascii="Times New Roman" w:hAnsi="Times New Roman" w:cs="Times New Roman"/>
          <w:sz w:val="24"/>
          <w:szCs w:val="24"/>
          <w:lang w:val="pt-PT"/>
        </w:rPr>
        <w:t>acesso</w:t>
      </w:r>
      <w:r w:rsidR="008301C9">
        <w:rPr>
          <w:rFonts w:ascii="Times New Roman" w:hAnsi="Times New Roman" w:cs="Times New Roman"/>
          <w:sz w:val="24"/>
          <w:szCs w:val="24"/>
          <w:lang w:val="pt-PT"/>
        </w:rPr>
        <w:t xml:space="preserve"> ao voto mais fácil,</w:t>
      </w:r>
      <w:r>
        <w:rPr>
          <w:rFonts w:ascii="Times New Roman" w:hAnsi="Times New Roman" w:cs="Times New Roman"/>
          <w:sz w:val="24"/>
          <w:szCs w:val="24"/>
          <w:lang w:val="pt-PT"/>
        </w:rPr>
        <w:t xml:space="preserve"> </w:t>
      </w:r>
      <w:r w:rsidR="008301C9">
        <w:rPr>
          <w:rFonts w:ascii="Times New Roman" w:hAnsi="Times New Roman" w:cs="Times New Roman"/>
          <w:sz w:val="24"/>
          <w:szCs w:val="24"/>
          <w:lang w:val="pt-PT"/>
        </w:rPr>
        <w:t>b</w:t>
      </w:r>
      <w:r>
        <w:rPr>
          <w:rFonts w:ascii="Times New Roman" w:hAnsi="Times New Roman" w:cs="Times New Roman"/>
          <w:sz w:val="24"/>
          <w:szCs w:val="24"/>
          <w:lang w:val="pt-PT"/>
        </w:rPr>
        <w:t>e</w:t>
      </w:r>
      <w:r w:rsidR="008301C9">
        <w:rPr>
          <w:rFonts w:ascii="Times New Roman" w:hAnsi="Times New Roman" w:cs="Times New Roman"/>
          <w:sz w:val="24"/>
          <w:szCs w:val="24"/>
          <w:lang w:val="pt-PT"/>
        </w:rPr>
        <w:t xml:space="preserve">m como numa tentativa de </w:t>
      </w:r>
      <w:r>
        <w:rPr>
          <w:rFonts w:ascii="Times New Roman" w:hAnsi="Times New Roman" w:cs="Times New Roman"/>
          <w:sz w:val="24"/>
          <w:szCs w:val="24"/>
          <w:lang w:val="pt-PT"/>
        </w:rPr>
        <w:t>acompanha</w:t>
      </w:r>
      <w:r w:rsidR="008301C9">
        <w:rPr>
          <w:rFonts w:ascii="Times New Roman" w:hAnsi="Times New Roman" w:cs="Times New Roman"/>
          <w:sz w:val="24"/>
          <w:szCs w:val="24"/>
          <w:lang w:val="pt-PT"/>
        </w:rPr>
        <w:t>r</w:t>
      </w:r>
      <w:r>
        <w:rPr>
          <w:rFonts w:ascii="Times New Roman" w:hAnsi="Times New Roman" w:cs="Times New Roman"/>
          <w:sz w:val="24"/>
          <w:szCs w:val="24"/>
          <w:lang w:val="pt-PT"/>
        </w:rPr>
        <w:t xml:space="preserve"> o desenvolvimento tecnológico</w:t>
      </w:r>
      <w:r w:rsidR="008301C9">
        <w:rPr>
          <w:rFonts w:ascii="Times New Roman" w:hAnsi="Times New Roman" w:cs="Times New Roman"/>
          <w:sz w:val="24"/>
          <w:szCs w:val="24"/>
          <w:lang w:val="pt-PT"/>
        </w:rPr>
        <w:t xml:space="preserve">, </w:t>
      </w:r>
      <w:r>
        <w:rPr>
          <w:rFonts w:ascii="Times New Roman" w:hAnsi="Times New Roman" w:cs="Times New Roman"/>
          <w:sz w:val="24"/>
          <w:szCs w:val="24"/>
          <w:lang w:val="pt-PT"/>
        </w:rPr>
        <w:t>veio</w:t>
      </w:r>
      <w:r w:rsidR="008301C9">
        <w:rPr>
          <w:rFonts w:ascii="Times New Roman" w:hAnsi="Times New Roman" w:cs="Times New Roman"/>
          <w:sz w:val="24"/>
          <w:szCs w:val="24"/>
          <w:lang w:val="pt-PT"/>
        </w:rPr>
        <w:t xml:space="preserve"> também</w:t>
      </w:r>
      <w:r>
        <w:rPr>
          <w:rFonts w:ascii="Times New Roman" w:hAnsi="Times New Roman" w:cs="Times New Roman"/>
          <w:sz w:val="24"/>
          <w:szCs w:val="24"/>
          <w:lang w:val="pt-PT"/>
        </w:rPr>
        <w:t xml:space="preserve"> tentar captar a </w:t>
      </w:r>
      <w:r w:rsidR="00A81615">
        <w:rPr>
          <w:rFonts w:ascii="Times New Roman" w:hAnsi="Times New Roman" w:cs="Times New Roman"/>
          <w:sz w:val="24"/>
          <w:szCs w:val="24"/>
          <w:lang w:val="pt-PT"/>
        </w:rPr>
        <w:t>a</w:t>
      </w:r>
      <w:r>
        <w:rPr>
          <w:rFonts w:ascii="Times New Roman" w:hAnsi="Times New Roman" w:cs="Times New Roman"/>
          <w:sz w:val="24"/>
          <w:szCs w:val="24"/>
          <w:lang w:val="pt-PT"/>
        </w:rPr>
        <w:t>tenção dos mais jovens</w:t>
      </w:r>
      <w:r w:rsidR="00122770">
        <w:rPr>
          <w:rFonts w:ascii="Times New Roman" w:hAnsi="Times New Roman" w:cs="Times New Roman"/>
          <w:sz w:val="24"/>
          <w:szCs w:val="24"/>
          <w:lang w:val="pt-PT"/>
        </w:rPr>
        <w:t>,</w:t>
      </w:r>
      <w:r>
        <w:rPr>
          <w:rFonts w:ascii="Times New Roman" w:hAnsi="Times New Roman" w:cs="Times New Roman"/>
          <w:sz w:val="24"/>
          <w:szCs w:val="24"/>
          <w:lang w:val="pt-PT"/>
        </w:rPr>
        <w:t xml:space="preserve"> que são também como vimos</w:t>
      </w:r>
      <w:r w:rsidR="00122770">
        <w:rPr>
          <w:rFonts w:ascii="Times New Roman" w:hAnsi="Times New Roman" w:cs="Times New Roman"/>
          <w:sz w:val="24"/>
          <w:szCs w:val="24"/>
          <w:lang w:val="pt-PT"/>
        </w:rPr>
        <w:t>,</w:t>
      </w:r>
      <w:r>
        <w:rPr>
          <w:rFonts w:ascii="Times New Roman" w:hAnsi="Times New Roman" w:cs="Times New Roman"/>
          <w:sz w:val="24"/>
          <w:szCs w:val="24"/>
          <w:lang w:val="pt-PT"/>
        </w:rPr>
        <w:t xml:space="preserve"> os que mais</w:t>
      </w:r>
      <w:r w:rsidR="00277E28">
        <w:rPr>
          <w:rFonts w:ascii="Times New Roman" w:hAnsi="Times New Roman" w:cs="Times New Roman"/>
          <w:sz w:val="24"/>
          <w:szCs w:val="24"/>
          <w:lang w:val="pt-PT"/>
        </w:rPr>
        <w:t xml:space="preserve"> tendência têm a</w:t>
      </w:r>
      <w:r>
        <w:rPr>
          <w:rFonts w:ascii="Times New Roman" w:hAnsi="Times New Roman" w:cs="Times New Roman"/>
          <w:sz w:val="24"/>
          <w:szCs w:val="24"/>
          <w:lang w:val="pt-PT"/>
        </w:rPr>
        <w:t xml:space="preserve"> </w:t>
      </w:r>
      <w:r w:rsidR="0034118C">
        <w:rPr>
          <w:rFonts w:ascii="Times New Roman" w:hAnsi="Times New Roman" w:cs="Times New Roman"/>
          <w:sz w:val="24"/>
          <w:szCs w:val="24"/>
          <w:lang w:val="pt-PT"/>
        </w:rPr>
        <w:t xml:space="preserve">se </w:t>
      </w:r>
      <w:r>
        <w:rPr>
          <w:rFonts w:ascii="Times New Roman" w:hAnsi="Times New Roman" w:cs="Times New Roman"/>
          <w:sz w:val="24"/>
          <w:szCs w:val="24"/>
          <w:lang w:val="pt-PT"/>
        </w:rPr>
        <w:t>abst</w:t>
      </w:r>
      <w:r w:rsidR="00277E28">
        <w:rPr>
          <w:rFonts w:ascii="Times New Roman" w:hAnsi="Times New Roman" w:cs="Times New Roman"/>
          <w:sz w:val="24"/>
          <w:szCs w:val="24"/>
          <w:lang w:val="pt-PT"/>
        </w:rPr>
        <w:t>er</w:t>
      </w:r>
      <w:r w:rsidR="00D815A2">
        <w:rPr>
          <w:rFonts w:ascii="Times New Roman" w:hAnsi="Times New Roman" w:cs="Times New Roman"/>
          <w:sz w:val="24"/>
          <w:szCs w:val="24"/>
          <w:lang w:val="pt-PT"/>
        </w:rPr>
        <w:t>. Outra das medidas que ve</w:t>
      </w:r>
      <w:r w:rsidR="00A81615">
        <w:rPr>
          <w:rFonts w:ascii="Times New Roman" w:hAnsi="Times New Roman" w:cs="Times New Roman"/>
          <w:sz w:val="24"/>
          <w:szCs w:val="24"/>
          <w:lang w:val="pt-PT"/>
        </w:rPr>
        <w:t>io</w:t>
      </w:r>
      <w:r w:rsidR="00D815A2">
        <w:rPr>
          <w:rFonts w:ascii="Times New Roman" w:hAnsi="Times New Roman" w:cs="Times New Roman"/>
          <w:sz w:val="24"/>
          <w:szCs w:val="24"/>
          <w:lang w:val="pt-PT"/>
        </w:rPr>
        <w:t xml:space="preserve"> </w:t>
      </w:r>
      <w:r w:rsidR="0034118C">
        <w:rPr>
          <w:rFonts w:ascii="Times New Roman" w:hAnsi="Times New Roman" w:cs="Times New Roman"/>
          <w:sz w:val="24"/>
          <w:szCs w:val="24"/>
          <w:lang w:val="pt-PT"/>
        </w:rPr>
        <w:t>auxiliar</w:t>
      </w:r>
      <w:r w:rsidR="00A81615">
        <w:rPr>
          <w:rFonts w:ascii="Times New Roman" w:hAnsi="Times New Roman" w:cs="Times New Roman"/>
          <w:sz w:val="24"/>
          <w:szCs w:val="24"/>
          <w:lang w:val="pt-PT"/>
        </w:rPr>
        <w:t xml:space="preserve"> no</w:t>
      </w:r>
      <w:r w:rsidR="00D815A2">
        <w:rPr>
          <w:rFonts w:ascii="Times New Roman" w:hAnsi="Times New Roman" w:cs="Times New Roman"/>
          <w:sz w:val="24"/>
          <w:szCs w:val="24"/>
          <w:lang w:val="pt-PT"/>
        </w:rPr>
        <w:t xml:space="preserve"> combate </w:t>
      </w:r>
      <w:r w:rsidR="00A81615">
        <w:rPr>
          <w:rFonts w:ascii="Times New Roman" w:hAnsi="Times New Roman" w:cs="Times New Roman"/>
          <w:sz w:val="24"/>
          <w:szCs w:val="24"/>
          <w:lang w:val="pt-PT"/>
        </w:rPr>
        <w:t>à</w:t>
      </w:r>
      <w:r w:rsidR="00D815A2">
        <w:rPr>
          <w:rFonts w:ascii="Times New Roman" w:hAnsi="Times New Roman" w:cs="Times New Roman"/>
          <w:sz w:val="24"/>
          <w:szCs w:val="24"/>
          <w:lang w:val="pt-PT"/>
        </w:rPr>
        <w:t xml:space="preserve"> falta de participação</w:t>
      </w:r>
      <w:r w:rsidR="00A81615">
        <w:rPr>
          <w:rFonts w:ascii="Times New Roman" w:hAnsi="Times New Roman" w:cs="Times New Roman"/>
          <w:sz w:val="24"/>
          <w:szCs w:val="24"/>
          <w:lang w:val="pt-PT"/>
        </w:rPr>
        <w:t>,</w:t>
      </w:r>
      <w:r w:rsidR="00D815A2">
        <w:rPr>
          <w:rFonts w:ascii="Times New Roman" w:hAnsi="Times New Roman" w:cs="Times New Roman"/>
          <w:sz w:val="24"/>
          <w:szCs w:val="24"/>
          <w:lang w:val="pt-PT"/>
        </w:rPr>
        <w:t xml:space="preserve"> </w:t>
      </w:r>
      <w:r w:rsidR="008301C9">
        <w:rPr>
          <w:rFonts w:ascii="Times New Roman" w:hAnsi="Times New Roman" w:cs="Times New Roman"/>
          <w:sz w:val="24"/>
          <w:szCs w:val="24"/>
          <w:lang w:val="pt-PT"/>
        </w:rPr>
        <w:t>é</w:t>
      </w:r>
      <w:r w:rsidR="00D815A2">
        <w:rPr>
          <w:rFonts w:ascii="Times New Roman" w:hAnsi="Times New Roman" w:cs="Times New Roman"/>
          <w:sz w:val="24"/>
          <w:szCs w:val="24"/>
          <w:lang w:val="pt-PT"/>
        </w:rPr>
        <w:t xml:space="preserve"> a acessibilidade </w:t>
      </w:r>
      <w:r w:rsidR="008301C9">
        <w:rPr>
          <w:rFonts w:ascii="Times New Roman" w:hAnsi="Times New Roman" w:cs="Times New Roman"/>
          <w:sz w:val="24"/>
          <w:szCs w:val="24"/>
          <w:lang w:val="pt-PT"/>
        </w:rPr>
        <w:t>ao</w:t>
      </w:r>
      <w:r w:rsidR="00D815A2">
        <w:rPr>
          <w:rFonts w:ascii="Times New Roman" w:hAnsi="Times New Roman" w:cs="Times New Roman"/>
          <w:sz w:val="24"/>
          <w:szCs w:val="24"/>
          <w:lang w:val="pt-PT"/>
        </w:rPr>
        <w:t xml:space="preserve"> voto antecipado, </w:t>
      </w:r>
      <w:r w:rsidR="00D815A2">
        <w:rPr>
          <w:rFonts w:ascii="Times New Roman" w:hAnsi="Times New Roman" w:cs="Times New Roman"/>
          <w:sz w:val="24"/>
          <w:szCs w:val="24"/>
          <w:lang w:val="pt-PT"/>
        </w:rPr>
        <w:lastRenderedPageBreak/>
        <w:t xml:space="preserve">permitindo que os cidadãos que se abstêm apenas por razões </w:t>
      </w:r>
      <w:r w:rsidR="004024E6">
        <w:rPr>
          <w:rFonts w:ascii="Times New Roman" w:hAnsi="Times New Roman" w:cs="Times New Roman"/>
          <w:sz w:val="24"/>
          <w:szCs w:val="24"/>
          <w:lang w:val="pt-PT"/>
        </w:rPr>
        <w:t xml:space="preserve">de </w:t>
      </w:r>
      <w:r w:rsidR="00A81615">
        <w:rPr>
          <w:rFonts w:ascii="Times New Roman" w:hAnsi="Times New Roman" w:cs="Times New Roman"/>
          <w:sz w:val="24"/>
          <w:szCs w:val="24"/>
          <w:lang w:val="pt-PT"/>
        </w:rPr>
        <w:t>mera casualidade</w:t>
      </w:r>
      <w:r w:rsidR="00D815A2">
        <w:rPr>
          <w:rFonts w:ascii="Times New Roman" w:hAnsi="Times New Roman" w:cs="Times New Roman"/>
          <w:sz w:val="24"/>
          <w:szCs w:val="24"/>
          <w:lang w:val="pt-PT"/>
        </w:rPr>
        <w:t xml:space="preserve"> possa</w:t>
      </w:r>
      <w:r w:rsidR="00A81615">
        <w:rPr>
          <w:rFonts w:ascii="Times New Roman" w:hAnsi="Times New Roman" w:cs="Times New Roman"/>
          <w:sz w:val="24"/>
          <w:szCs w:val="24"/>
          <w:lang w:val="pt-PT"/>
        </w:rPr>
        <w:t>m</w:t>
      </w:r>
      <w:r w:rsidR="00D815A2">
        <w:rPr>
          <w:rFonts w:ascii="Times New Roman" w:hAnsi="Times New Roman" w:cs="Times New Roman"/>
          <w:sz w:val="24"/>
          <w:szCs w:val="24"/>
          <w:lang w:val="pt-PT"/>
        </w:rPr>
        <w:t xml:space="preserve"> votar antecipadamente</w:t>
      </w:r>
      <w:r w:rsidR="008301C9">
        <w:rPr>
          <w:rFonts w:ascii="Times New Roman" w:hAnsi="Times New Roman" w:cs="Times New Roman"/>
          <w:sz w:val="24"/>
          <w:szCs w:val="24"/>
          <w:lang w:val="pt-PT"/>
        </w:rPr>
        <w:t>, sem as necessárias burocracias anteriores</w:t>
      </w:r>
      <w:r w:rsidR="00D815A2">
        <w:rPr>
          <w:rFonts w:ascii="Times New Roman" w:hAnsi="Times New Roman" w:cs="Times New Roman"/>
          <w:sz w:val="24"/>
          <w:szCs w:val="24"/>
          <w:lang w:val="pt-PT"/>
        </w:rPr>
        <w:t>.</w:t>
      </w:r>
      <w:r w:rsidR="00D815A2">
        <w:rPr>
          <w:rStyle w:val="FootnoteReference"/>
          <w:rFonts w:ascii="Times New Roman" w:hAnsi="Times New Roman" w:cs="Times New Roman"/>
          <w:sz w:val="24"/>
          <w:szCs w:val="24"/>
          <w:lang w:val="pt-PT"/>
        </w:rPr>
        <w:footnoteReference w:id="275"/>
      </w:r>
      <w:r w:rsidR="00D815A2">
        <w:rPr>
          <w:rFonts w:ascii="Times New Roman" w:hAnsi="Times New Roman" w:cs="Times New Roman"/>
          <w:sz w:val="24"/>
          <w:szCs w:val="24"/>
          <w:lang w:val="pt-PT"/>
        </w:rPr>
        <w:t xml:space="preserve">  </w:t>
      </w:r>
    </w:p>
    <w:p w14:paraId="3AAB96A6" w14:textId="7FB24BF8" w:rsidR="00277E28" w:rsidRDefault="00B2747F" w:rsidP="00742E56">
      <w:pPr>
        <w:spacing w:line="360" w:lineRule="auto"/>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A66B7B">
        <w:rPr>
          <w:rFonts w:ascii="Times New Roman" w:hAnsi="Times New Roman" w:cs="Times New Roman"/>
          <w:sz w:val="24"/>
          <w:szCs w:val="24"/>
          <w:lang w:val="pt-PT"/>
        </w:rPr>
        <w:t xml:space="preserve"> </w:t>
      </w:r>
      <w:r w:rsidR="00EC2F09">
        <w:rPr>
          <w:rFonts w:ascii="Times New Roman" w:hAnsi="Times New Roman" w:cs="Times New Roman"/>
          <w:sz w:val="24"/>
          <w:szCs w:val="24"/>
          <w:lang w:val="pt-PT"/>
        </w:rPr>
        <w:tab/>
      </w:r>
      <w:r w:rsidR="008642FB">
        <w:rPr>
          <w:rFonts w:ascii="Times New Roman" w:hAnsi="Times New Roman" w:cs="Times New Roman"/>
          <w:sz w:val="24"/>
          <w:szCs w:val="24"/>
          <w:lang w:val="pt-PT"/>
        </w:rPr>
        <w:t xml:space="preserve">O </w:t>
      </w:r>
      <w:r w:rsidR="008642FB" w:rsidRPr="00263B8A">
        <w:rPr>
          <w:rFonts w:ascii="Times New Roman" w:hAnsi="Times New Roman" w:cs="Times New Roman"/>
          <w:sz w:val="24"/>
          <w:szCs w:val="24"/>
          <w:lang w:val="pt-PT"/>
        </w:rPr>
        <w:t xml:space="preserve">Sufrágio </w:t>
      </w:r>
      <w:r w:rsidR="008642FB">
        <w:rPr>
          <w:rFonts w:ascii="Times New Roman" w:hAnsi="Times New Roman" w:cs="Times New Roman"/>
          <w:sz w:val="24"/>
          <w:szCs w:val="24"/>
          <w:lang w:val="pt-PT"/>
        </w:rPr>
        <w:t xml:space="preserve">é </w:t>
      </w:r>
      <w:r w:rsidR="008642FB" w:rsidRPr="00263B8A">
        <w:rPr>
          <w:rFonts w:ascii="Times New Roman" w:hAnsi="Times New Roman" w:cs="Times New Roman"/>
          <w:sz w:val="24"/>
          <w:szCs w:val="24"/>
          <w:lang w:val="pt-PT"/>
        </w:rPr>
        <w:t xml:space="preserve">um direito de estrutura do próprio </w:t>
      </w:r>
      <w:r w:rsidR="002D7750">
        <w:rPr>
          <w:rFonts w:ascii="Times New Roman" w:hAnsi="Times New Roman" w:cs="Times New Roman"/>
          <w:sz w:val="24"/>
          <w:szCs w:val="24"/>
          <w:lang w:val="pt-PT"/>
        </w:rPr>
        <w:t>sistema</w:t>
      </w:r>
      <w:r w:rsidR="008642FB" w:rsidRPr="00263B8A">
        <w:rPr>
          <w:rFonts w:ascii="Times New Roman" w:hAnsi="Times New Roman" w:cs="Times New Roman"/>
          <w:sz w:val="24"/>
          <w:szCs w:val="24"/>
          <w:lang w:val="pt-PT"/>
        </w:rPr>
        <w:t xml:space="preserve"> democrático, assim como um instrumento essencial da realização deste princípio tão importante na autonomização da democracia</w:t>
      </w:r>
      <w:r w:rsidR="008642FB">
        <w:rPr>
          <w:rFonts w:ascii="Times New Roman" w:hAnsi="Times New Roman" w:cs="Times New Roman"/>
          <w:sz w:val="24"/>
          <w:szCs w:val="24"/>
          <w:lang w:val="pt-PT"/>
        </w:rPr>
        <w:t>,</w:t>
      </w:r>
      <w:r w:rsidR="008642FB" w:rsidRPr="00263B8A">
        <w:rPr>
          <w:rFonts w:ascii="Times New Roman" w:hAnsi="Times New Roman" w:cs="Times New Roman"/>
          <w:sz w:val="24"/>
          <w:szCs w:val="24"/>
          <w:lang w:val="pt-PT"/>
        </w:rPr>
        <w:t xml:space="preserve"> </w:t>
      </w:r>
      <w:r w:rsidR="008642FB">
        <w:rPr>
          <w:rFonts w:ascii="Times New Roman" w:hAnsi="Times New Roman" w:cs="Times New Roman"/>
          <w:sz w:val="24"/>
          <w:szCs w:val="24"/>
          <w:lang w:val="pt-PT"/>
        </w:rPr>
        <w:t>s</w:t>
      </w:r>
      <w:r w:rsidR="008642FB" w:rsidRPr="00263B8A">
        <w:rPr>
          <w:rFonts w:ascii="Times New Roman" w:hAnsi="Times New Roman" w:cs="Times New Roman"/>
          <w:sz w:val="24"/>
          <w:szCs w:val="24"/>
          <w:lang w:val="pt-PT"/>
        </w:rPr>
        <w:t>endo uma ferramenta essencial para a marcação do ritmo da vida política do país</w:t>
      </w:r>
      <w:r w:rsidR="008642FB">
        <w:rPr>
          <w:rFonts w:ascii="Times New Roman" w:hAnsi="Times New Roman" w:cs="Times New Roman"/>
          <w:sz w:val="24"/>
          <w:szCs w:val="24"/>
          <w:lang w:val="pt-PT"/>
        </w:rPr>
        <w:t>,</w:t>
      </w:r>
      <w:r w:rsidR="008642FB" w:rsidRPr="00263B8A">
        <w:rPr>
          <w:rFonts w:ascii="Times New Roman" w:hAnsi="Times New Roman" w:cs="Times New Roman"/>
          <w:sz w:val="24"/>
          <w:szCs w:val="24"/>
          <w:lang w:val="pt-PT"/>
        </w:rPr>
        <w:t xml:space="preserve"> </w:t>
      </w:r>
      <w:r w:rsidR="008642FB">
        <w:rPr>
          <w:rFonts w:ascii="Times New Roman" w:hAnsi="Times New Roman" w:cs="Times New Roman"/>
          <w:sz w:val="24"/>
          <w:szCs w:val="24"/>
          <w:lang w:val="pt-PT"/>
        </w:rPr>
        <w:t xml:space="preserve">nele </w:t>
      </w:r>
      <w:r w:rsidR="008642FB" w:rsidRPr="00263B8A">
        <w:rPr>
          <w:rFonts w:ascii="Times New Roman" w:hAnsi="Times New Roman" w:cs="Times New Roman"/>
          <w:sz w:val="24"/>
          <w:szCs w:val="24"/>
          <w:lang w:val="pt-PT"/>
        </w:rPr>
        <w:t>deve</w:t>
      </w:r>
      <w:r w:rsidR="008642FB">
        <w:rPr>
          <w:rFonts w:ascii="Times New Roman" w:hAnsi="Times New Roman" w:cs="Times New Roman"/>
          <w:sz w:val="24"/>
          <w:szCs w:val="24"/>
          <w:lang w:val="pt-PT"/>
        </w:rPr>
        <w:t>m sobressair características análogas à liberdade, nomeadamente</w:t>
      </w:r>
      <w:r w:rsidR="008642FB" w:rsidRPr="00263B8A">
        <w:rPr>
          <w:rFonts w:ascii="Times New Roman" w:hAnsi="Times New Roman" w:cs="Times New Roman"/>
          <w:sz w:val="24"/>
          <w:szCs w:val="24"/>
          <w:lang w:val="pt-PT"/>
        </w:rPr>
        <w:t xml:space="preserve"> ser periódico, secreto, geral, direto e</w:t>
      </w:r>
      <w:r w:rsidR="008642FB">
        <w:rPr>
          <w:rFonts w:ascii="Times New Roman" w:hAnsi="Times New Roman" w:cs="Times New Roman"/>
          <w:sz w:val="24"/>
          <w:szCs w:val="24"/>
          <w:lang w:val="pt-PT"/>
        </w:rPr>
        <w:t xml:space="preserve"> característica a qual nem sempre se destacou mas que na atualidade se tem como uma das mais importantes e que acompanhou um período de fortes reivindicações, ainda mais que sem ele </w:t>
      </w:r>
      <w:r w:rsidR="008642FB" w:rsidRPr="00263B8A">
        <w:rPr>
          <w:rFonts w:ascii="Times New Roman" w:hAnsi="Times New Roman" w:cs="Times New Roman"/>
          <w:sz w:val="24"/>
          <w:szCs w:val="24"/>
          <w:lang w:val="pt-PT"/>
        </w:rPr>
        <w:t>a concretização da democracia não seria certamente plena</w:t>
      </w:r>
      <w:r w:rsidR="0034118C">
        <w:rPr>
          <w:rFonts w:ascii="Times New Roman" w:hAnsi="Times New Roman" w:cs="Times New Roman"/>
          <w:sz w:val="24"/>
          <w:szCs w:val="24"/>
          <w:lang w:val="pt-PT"/>
        </w:rPr>
        <w:t>,</w:t>
      </w:r>
      <w:r w:rsidR="004B5AB0">
        <w:rPr>
          <w:rFonts w:ascii="Times New Roman" w:hAnsi="Times New Roman" w:cs="Times New Roman"/>
          <w:sz w:val="24"/>
          <w:szCs w:val="24"/>
          <w:lang w:val="pt-PT"/>
        </w:rPr>
        <w:t xml:space="preserve"> como tivemos a possibilidade de verificar</w:t>
      </w:r>
      <w:r w:rsidR="008642FB" w:rsidRPr="00263B8A">
        <w:rPr>
          <w:rFonts w:ascii="Times New Roman" w:hAnsi="Times New Roman" w:cs="Times New Roman"/>
          <w:sz w:val="24"/>
          <w:szCs w:val="24"/>
          <w:lang w:val="pt-PT"/>
        </w:rPr>
        <w:t>,</w:t>
      </w:r>
      <w:r w:rsidR="004B5AB0">
        <w:rPr>
          <w:rFonts w:ascii="Times New Roman" w:hAnsi="Times New Roman" w:cs="Times New Roman"/>
          <w:sz w:val="24"/>
          <w:szCs w:val="24"/>
          <w:lang w:val="pt-PT"/>
        </w:rPr>
        <w:t xml:space="preserve"> este não podia</w:t>
      </w:r>
      <w:r w:rsidR="002D7750">
        <w:rPr>
          <w:rFonts w:ascii="Times New Roman" w:hAnsi="Times New Roman" w:cs="Times New Roman"/>
          <w:sz w:val="24"/>
          <w:szCs w:val="24"/>
          <w:lang w:val="pt-PT"/>
        </w:rPr>
        <w:t xml:space="preserve"> portanto</w:t>
      </w:r>
      <w:r w:rsidR="004B5AB0">
        <w:rPr>
          <w:rFonts w:ascii="Times New Roman" w:hAnsi="Times New Roman" w:cs="Times New Roman"/>
          <w:sz w:val="24"/>
          <w:szCs w:val="24"/>
          <w:lang w:val="pt-PT"/>
        </w:rPr>
        <w:t xml:space="preserve"> não ser</w:t>
      </w:r>
      <w:r w:rsidR="008642FB" w:rsidRPr="00263B8A">
        <w:rPr>
          <w:rFonts w:ascii="Times New Roman" w:hAnsi="Times New Roman" w:cs="Times New Roman"/>
          <w:sz w:val="24"/>
          <w:szCs w:val="24"/>
          <w:lang w:val="pt-PT"/>
        </w:rPr>
        <w:t xml:space="preserve"> </w:t>
      </w:r>
      <w:r w:rsidR="008642FB">
        <w:rPr>
          <w:rFonts w:ascii="Times New Roman" w:hAnsi="Times New Roman" w:cs="Times New Roman"/>
          <w:sz w:val="24"/>
          <w:szCs w:val="24"/>
          <w:lang w:val="pt-PT"/>
        </w:rPr>
        <w:t xml:space="preserve">universal. </w:t>
      </w:r>
    </w:p>
    <w:p w14:paraId="2781BAE5" w14:textId="3C2E94B6" w:rsidR="0021722B" w:rsidRDefault="008642FB" w:rsidP="00277E28">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Foi </w:t>
      </w:r>
      <w:r w:rsidR="00277E28">
        <w:rPr>
          <w:rFonts w:ascii="Times New Roman" w:hAnsi="Times New Roman" w:cs="Times New Roman"/>
          <w:sz w:val="24"/>
          <w:szCs w:val="24"/>
          <w:lang w:val="pt-PT"/>
        </w:rPr>
        <w:t>pelo sufrágio universal</w:t>
      </w:r>
      <w:r>
        <w:rPr>
          <w:rFonts w:ascii="Times New Roman" w:hAnsi="Times New Roman" w:cs="Times New Roman"/>
          <w:sz w:val="24"/>
          <w:szCs w:val="24"/>
          <w:lang w:val="pt-PT"/>
        </w:rPr>
        <w:t xml:space="preserve"> que se lutou durante o período históri</w:t>
      </w:r>
      <w:r w:rsidR="000F0C10">
        <w:rPr>
          <w:rFonts w:ascii="Times New Roman" w:hAnsi="Times New Roman" w:cs="Times New Roman"/>
          <w:sz w:val="24"/>
          <w:szCs w:val="24"/>
          <w:lang w:val="pt-PT"/>
        </w:rPr>
        <w:t xml:space="preserve">co entre o início do séc. XIX. </w:t>
      </w:r>
      <w:r w:rsidR="0034118C">
        <w:rPr>
          <w:rFonts w:ascii="Times New Roman" w:hAnsi="Times New Roman" w:cs="Times New Roman"/>
          <w:sz w:val="24"/>
          <w:szCs w:val="24"/>
          <w:lang w:val="pt-PT"/>
        </w:rPr>
        <w:t>até ao final do séc. XX</w:t>
      </w:r>
      <w:r>
        <w:rPr>
          <w:rFonts w:ascii="Times New Roman" w:hAnsi="Times New Roman" w:cs="Times New Roman"/>
          <w:sz w:val="24"/>
          <w:szCs w:val="24"/>
          <w:lang w:val="pt-PT"/>
        </w:rPr>
        <w:t xml:space="preserve"> e é por ele que devemos lutar enquanto cidadãos ativos do Sistema Eleitoral uma vez que é este o pilar da </w:t>
      </w:r>
      <w:r w:rsidR="0021722B">
        <w:rPr>
          <w:rFonts w:ascii="Times New Roman" w:hAnsi="Times New Roman" w:cs="Times New Roman"/>
          <w:sz w:val="24"/>
          <w:szCs w:val="24"/>
          <w:lang w:val="pt-PT"/>
        </w:rPr>
        <w:t>d</w:t>
      </w:r>
      <w:r>
        <w:rPr>
          <w:rFonts w:ascii="Times New Roman" w:hAnsi="Times New Roman" w:cs="Times New Roman"/>
          <w:sz w:val="24"/>
          <w:szCs w:val="24"/>
          <w:lang w:val="pt-PT"/>
        </w:rPr>
        <w:t xml:space="preserve">emocracia, </w:t>
      </w:r>
      <w:r w:rsidR="002D7750">
        <w:rPr>
          <w:rFonts w:ascii="Times New Roman" w:hAnsi="Times New Roman" w:cs="Times New Roman"/>
          <w:sz w:val="24"/>
          <w:szCs w:val="24"/>
          <w:lang w:val="pt-PT"/>
        </w:rPr>
        <w:t xml:space="preserve">ainda para mais que é com ele </w:t>
      </w:r>
      <w:r w:rsidR="00122770">
        <w:rPr>
          <w:rFonts w:ascii="Times New Roman" w:hAnsi="Times New Roman" w:cs="Times New Roman"/>
          <w:sz w:val="24"/>
          <w:szCs w:val="24"/>
          <w:lang w:val="pt-PT"/>
        </w:rPr>
        <w:t xml:space="preserve">que </w:t>
      </w:r>
      <w:r w:rsidR="002D7750">
        <w:rPr>
          <w:rFonts w:ascii="Times New Roman" w:hAnsi="Times New Roman" w:cs="Times New Roman"/>
          <w:sz w:val="24"/>
          <w:szCs w:val="24"/>
          <w:lang w:val="pt-PT"/>
        </w:rPr>
        <w:t>s</w:t>
      </w:r>
      <w:r>
        <w:rPr>
          <w:rFonts w:ascii="Times New Roman" w:hAnsi="Times New Roman" w:cs="Times New Roman"/>
          <w:sz w:val="24"/>
          <w:szCs w:val="24"/>
          <w:lang w:val="pt-PT"/>
        </w:rPr>
        <w:t xml:space="preserve">e concretiza </w:t>
      </w:r>
      <w:r w:rsidR="002D7750">
        <w:rPr>
          <w:rFonts w:ascii="Times New Roman" w:hAnsi="Times New Roman" w:cs="Times New Roman"/>
          <w:sz w:val="24"/>
          <w:szCs w:val="24"/>
          <w:lang w:val="pt-PT"/>
        </w:rPr>
        <w:t>o princípio da</w:t>
      </w:r>
      <w:r>
        <w:rPr>
          <w:rFonts w:ascii="Times New Roman" w:hAnsi="Times New Roman" w:cs="Times New Roman"/>
          <w:sz w:val="24"/>
          <w:szCs w:val="24"/>
          <w:lang w:val="pt-PT"/>
        </w:rPr>
        <w:t xml:space="preserve"> soberania popular. </w:t>
      </w:r>
    </w:p>
    <w:p w14:paraId="30612AB5" w14:textId="2F14F7DF" w:rsidR="002D7750" w:rsidRDefault="008642FB" w:rsidP="00277E28">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Verificámos também que o investimento na educação dos mais jovens, com o combate à pobreza infantil e a </w:t>
      </w:r>
      <w:r w:rsidR="00277E28">
        <w:rPr>
          <w:rFonts w:ascii="Times New Roman" w:hAnsi="Times New Roman" w:cs="Times New Roman"/>
          <w:sz w:val="24"/>
          <w:szCs w:val="24"/>
          <w:lang w:val="pt-PT"/>
        </w:rPr>
        <w:t xml:space="preserve">promoção de uma </w:t>
      </w:r>
      <w:r>
        <w:rPr>
          <w:rFonts w:ascii="Times New Roman" w:hAnsi="Times New Roman" w:cs="Times New Roman"/>
          <w:sz w:val="24"/>
          <w:szCs w:val="24"/>
          <w:lang w:val="pt-PT"/>
        </w:rPr>
        <w:t xml:space="preserve">maior facilidade </w:t>
      </w:r>
      <w:r w:rsidR="002D7750">
        <w:rPr>
          <w:rFonts w:ascii="Times New Roman" w:hAnsi="Times New Roman" w:cs="Times New Roman"/>
          <w:sz w:val="24"/>
          <w:szCs w:val="24"/>
          <w:lang w:val="pt-PT"/>
        </w:rPr>
        <w:t>no</w:t>
      </w:r>
      <w:r>
        <w:rPr>
          <w:rFonts w:ascii="Times New Roman" w:hAnsi="Times New Roman" w:cs="Times New Roman"/>
          <w:sz w:val="24"/>
          <w:szCs w:val="24"/>
          <w:lang w:val="pt-PT"/>
        </w:rPr>
        <w:t xml:space="preserve"> acesso ao ensino</w:t>
      </w:r>
      <w:r w:rsidR="002D7750">
        <w:rPr>
          <w:rFonts w:ascii="Times New Roman" w:hAnsi="Times New Roman" w:cs="Times New Roman"/>
          <w:sz w:val="24"/>
          <w:szCs w:val="24"/>
          <w:lang w:val="pt-PT"/>
        </w:rPr>
        <w:t>,</w:t>
      </w:r>
      <w:r>
        <w:rPr>
          <w:rFonts w:ascii="Times New Roman" w:hAnsi="Times New Roman" w:cs="Times New Roman"/>
          <w:sz w:val="24"/>
          <w:szCs w:val="24"/>
          <w:lang w:val="pt-PT"/>
        </w:rPr>
        <w:t xml:space="preserve"> permite </w:t>
      </w:r>
      <w:r w:rsidR="00277E28">
        <w:rPr>
          <w:rFonts w:ascii="Times New Roman" w:hAnsi="Times New Roman" w:cs="Times New Roman"/>
          <w:sz w:val="24"/>
          <w:szCs w:val="24"/>
          <w:lang w:val="pt-PT"/>
        </w:rPr>
        <w:t>um</w:t>
      </w:r>
      <w:r>
        <w:rPr>
          <w:rFonts w:ascii="Times New Roman" w:hAnsi="Times New Roman" w:cs="Times New Roman"/>
          <w:sz w:val="24"/>
          <w:szCs w:val="24"/>
          <w:lang w:val="pt-PT"/>
        </w:rPr>
        <w:t xml:space="preserve">a </w:t>
      </w:r>
      <w:r w:rsidR="00277E28">
        <w:rPr>
          <w:rFonts w:ascii="Times New Roman" w:hAnsi="Times New Roman" w:cs="Times New Roman"/>
          <w:sz w:val="24"/>
          <w:szCs w:val="24"/>
          <w:lang w:val="pt-PT"/>
        </w:rPr>
        <w:t xml:space="preserve">maior </w:t>
      </w:r>
      <w:r>
        <w:rPr>
          <w:rFonts w:ascii="Times New Roman" w:hAnsi="Times New Roman" w:cs="Times New Roman"/>
          <w:sz w:val="24"/>
          <w:szCs w:val="24"/>
          <w:lang w:val="pt-PT"/>
        </w:rPr>
        <w:t xml:space="preserve">inclusão social </w:t>
      </w:r>
      <w:r w:rsidR="00277E28">
        <w:rPr>
          <w:rFonts w:ascii="Times New Roman" w:hAnsi="Times New Roman" w:cs="Times New Roman"/>
          <w:sz w:val="24"/>
          <w:szCs w:val="24"/>
          <w:lang w:val="pt-PT"/>
        </w:rPr>
        <w:t>das classes mais desfavorecidas</w:t>
      </w:r>
      <w:r>
        <w:rPr>
          <w:rFonts w:ascii="Times New Roman" w:hAnsi="Times New Roman" w:cs="Times New Roman"/>
          <w:sz w:val="24"/>
          <w:szCs w:val="24"/>
          <w:lang w:val="pt-PT"/>
        </w:rPr>
        <w:t xml:space="preserve"> e com ela advém o interesse na participação pública</w:t>
      </w:r>
      <w:r w:rsidR="002D7750">
        <w:rPr>
          <w:rFonts w:ascii="Times New Roman" w:hAnsi="Times New Roman" w:cs="Times New Roman"/>
          <w:sz w:val="24"/>
          <w:szCs w:val="24"/>
          <w:lang w:val="pt-PT"/>
        </w:rPr>
        <w:t>,</w:t>
      </w:r>
      <w:r>
        <w:rPr>
          <w:rFonts w:ascii="Times New Roman" w:hAnsi="Times New Roman" w:cs="Times New Roman"/>
          <w:sz w:val="24"/>
          <w:szCs w:val="24"/>
          <w:lang w:val="pt-PT"/>
        </w:rPr>
        <w:t xml:space="preserve"> pois são gerados jovens</w:t>
      </w:r>
      <w:r w:rsidR="004B5AB0">
        <w:rPr>
          <w:rFonts w:ascii="Times New Roman" w:hAnsi="Times New Roman" w:cs="Times New Roman"/>
          <w:sz w:val="24"/>
          <w:szCs w:val="24"/>
          <w:lang w:val="pt-PT"/>
        </w:rPr>
        <w:t xml:space="preserve"> interessados e</w:t>
      </w:r>
      <w:r>
        <w:rPr>
          <w:rFonts w:ascii="Times New Roman" w:hAnsi="Times New Roman" w:cs="Times New Roman"/>
          <w:sz w:val="24"/>
          <w:szCs w:val="24"/>
          <w:lang w:val="pt-PT"/>
        </w:rPr>
        <w:t xml:space="preserve"> participativos</w:t>
      </w:r>
      <w:r w:rsidR="006F303F">
        <w:rPr>
          <w:rFonts w:ascii="Times New Roman" w:hAnsi="Times New Roman" w:cs="Times New Roman"/>
          <w:sz w:val="24"/>
          <w:szCs w:val="24"/>
          <w:lang w:val="pt-PT"/>
        </w:rPr>
        <w:t xml:space="preserve">, uma vez que a cidadania confere às crianças os primeiros direitos cívicos </w:t>
      </w:r>
      <w:r w:rsidR="002D7750">
        <w:rPr>
          <w:rFonts w:ascii="Times New Roman" w:hAnsi="Times New Roman" w:cs="Times New Roman"/>
          <w:sz w:val="24"/>
          <w:szCs w:val="24"/>
          <w:lang w:val="pt-PT"/>
        </w:rPr>
        <w:t>ajudando</w:t>
      </w:r>
      <w:r w:rsidR="006F303F">
        <w:rPr>
          <w:rFonts w:ascii="Times New Roman" w:hAnsi="Times New Roman" w:cs="Times New Roman"/>
          <w:sz w:val="24"/>
          <w:szCs w:val="24"/>
          <w:lang w:val="pt-PT"/>
        </w:rPr>
        <w:t xml:space="preserve"> a promover a implantação de Estados </w:t>
      </w:r>
      <w:r w:rsidR="004024E6">
        <w:rPr>
          <w:rFonts w:ascii="Times New Roman" w:hAnsi="Times New Roman" w:cs="Times New Roman"/>
          <w:sz w:val="24"/>
          <w:szCs w:val="24"/>
          <w:lang w:val="pt-PT"/>
        </w:rPr>
        <w:t>d</w:t>
      </w:r>
      <w:r w:rsidR="006F303F">
        <w:rPr>
          <w:rFonts w:ascii="Times New Roman" w:hAnsi="Times New Roman" w:cs="Times New Roman"/>
          <w:sz w:val="24"/>
          <w:szCs w:val="24"/>
          <w:lang w:val="pt-PT"/>
        </w:rPr>
        <w:t>emocráticos.</w:t>
      </w:r>
      <w:r w:rsidR="006F303F">
        <w:rPr>
          <w:rStyle w:val="FootnoteReference"/>
          <w:rFonts w:ascii="Times New Roman" w:hAnsi="Times New Roman" w:cs="Times New Roman"/>
          <w:sz w:val="24"/>
          <w:szCs w:val="24"/>
          <w:lang w:val="pt-PT"/>
        </w:rPr>
        <w:footnoteReference w:id="276"/>
      </w:r>
      <w:r w:rsidR="006F303F">
        <w:rPr>
          <w:rFonts w:ascii="Times New Roman" w:hAnsi="Times New Roman" w:cs="Times New Roman"/>
          <w:sz w:val="24"/>
          <w:szCs w:val="24"/>
          <w:lang w:val="pt-PT"/>
        </w:rPr>
        <w:t xml:space="preserve"> </w:t>
      </w:r>
    </w:p>
    <w:p w14:paraId="09FEFF4C" w14:textId="694C8237" w:rsidR="006F303F" w:rsidRDefault="006F303F" w:rsidP="002D7750">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Porém e como também </w:t>
      </w:r>
      <w:r w:rsidR="002D7750">
        <w:rPr>
          <w:rFonts w:ascii="Times New Roman" w:hAnsi="Times New Roman" w:cs="Times New Roman"/>
          <w:sz w:val="24"/>
          <w:szCs w:val="24"/>
          <w:lang w:val="pt-PT"/>
        </w:rPr>
        <w:t>tivemos a possibilidade de verificar no nosso estudo</w:t>
      </w:r>
      <w:r w:rsidR="004B5AB0">
        <w:rPr>
          <w:rFonts w:ascii="Times New Roman" w:hAnsi="Times New Roman" w:cs="Times New Roman"/>
          <w:sz w:val="24"/>
          <w:szCs w:val="24"/>
          <w:lang w:val="pt-PT"/>
        </w:rPr>
        <w:t>,</w:t>
      </w:r>
      <w:r>
        <w:rPr>
          <w:rFonts w:ascii="Times New Roman" w:hAnsi="Times New Roman" w:cs="Times New Roman"/>
          <w:sz w:val="24"/>
          <w:szCs w:val="24"/>
          <w:lang w:val="pt-PT"/>
        </w:rPr>
        <w:t xml:space="preserve"> as explicações </w:t>
      </w:r>
      <w:r w:rsidR="002D7750">
        <w:rPr>
          <w:rFonts w:ascii="Times New Roman" w:hAnsi="Times New Roman" w:cs="Times New Roman"/>
          <w:sz w:val="24"/>
          <w:szCs w:val="24"/>
          <w:lang w:val="pt-PT"/>
        </w:rPr>
        <w:t xml:space="preserve">apresentadas para demonstrar </w:t>
      </w:r>
      <w:r>
        <w:rPr>
          <w:rFonts w:ascii="Times New Roman" w:hAnsi="Times New Roman" w:cs="Times New Roman"/>
          <w:sz w:val="24"/>
          <w:szCs w:val="24"/>
          <w:lang w:val="pt-PT"/>
        </w:rPr>
        <w:t>o porquê dos cidadãos se absterem não são</w:t>
      </w:r>
      <w:r w:rsidR="004B5AB0">
        <w:rPr>
          <w:rFonts w:ascii="Times New Roman" w:hAnsi="Times New Roman" w:cs="Times New Roman"/>
          <w:sz w:val="24"/>
          <w:szCs w:val="24"/>
          <w:lang w:val="pt-PT"/>
        </w:rPr>
        <w:t xml:space="preserve"> sempre</w:t>
      </w:r>
      <w:r>
        <w:rPr>
          <w:rFonts w:ascii="Times New Roman" w:hAnsi="Times New Roman" w:cs="Times New Roman"/>
          <w:sz w:val="24"/>
          <w:szCs w:val="24"/>
          <w:lang w:val="pt-PT"/>
        </w:rPr>
        <w:t xml:space="preserve"> consensuais</w:t>
      </w:r>
      <w:r w:rsidR="004B5AB0">
        <w:rPr>
          <w:rFonts w:ascii="Times New Roman" w:hAnsi="Times New Roman" w:cs="Times New Roman"/>
          <w:sz w:val="24"/>
          <w:szCs w:val="24"/>
          <w:lang w:val="pt-PT"/>
        </w:rPr>
        <w:t>,</w:t>
      </w:r>
      <w:r>
        <w:rPr>
          <w:rFonts w:ascii="Times New Roman" w:hAnsi="Times New Roman" w:cs="Times New Roman"/>
          <w:sz w:val="24"/>
          <w:szCs w:val="24"/>
          <w:lang w:val="pt-PT"/>
        </w:rPr>
        <w:t xml:space="preserve"> havendo vários modelos que como também verificámos podem muito bem complementarem-se em alguns aspetos, mas que demonstram que o fenómeno da abstenção é bastante volátil uma vez que as situações que maioritaria</w:t>
      </w:r>
      <w:r w:rsidR="0021722B">
        <w:rPr>
          <w:rFonts w:ascii="Times New Roman" w:hAnsi="Times New Roman" w:cs="Times New Roman"/>
          <w:sz w:val="24"/>
          <w:szCs w:val="24"/>
          <w:lang w:val="pt-PT"/>
        </w:rPr>
        <w:t>mente se verificam numa eleição</w:t>
      </w:r>
      <w:r>
        <w:rPr>
          <w:rFonts w:ascii="Times New Roman" w:hAnsi="Times New Roman" w:cs="Times New Roman"/>
          <w:sz w:val="24"/>
          <w:szCs w:val="24"/>
          <w:lang w:val="pt-PT"/>
        </w:rPr>
        <w:t xml:space="preserve"> podem já não se verificar nas seguintes</w:t>
      </w:r>
      <w:r w:rsidR="004B5AB0">
        <w:rPr>
          <w:rFonts w:ascii="Times New Roman" w:hAnsi="Times New Roman" w:cs="Times New Roman"/>
          <w:sz w:val="24"/>
          <w:szCs w:val="24"/>
          <w:lang w:val="pt-PT"/>
        </w:rPr>
        <w:t>,</w:t>
      </w:r>
      <w:r>
        <w:rPr>
          <w:rFonts w:ascii="Times New Roman" w:hAnsi="Times New Roman" w:cs="Times New Roman"/>
          <w:sz w:val="24"/>
          <w:szCs w:val="24"/>
          <w:lang w:val="pt-PT"/>
        </w:rPr>
        <w:t xml:space="preserve"> porém a abstenção pode ainda se</w:t>
      </w:r>
      <w:r w:rsidR="002D7750">
        <w:rPr>
          <w:rFonts w:ascii="Times New Roman" w:hAnsi="Times New Roman" w:cs="Times New Roman"/>
          <w:sz w:val="24"/>
          <w:szCs w:val="24"/>
          <w:lang w:val="pt-PT"/>
        </w:rPr>
        <w:t>r</w:t>
      </w:r>
      <w:r>
        <w:rPr>
          <w:rFonts w:ascii="Times New Roman" w:hAnsi="Times New Roman" w:cs="Times New Roman"/>
          <w:sz w:val="24"/>
          <w:szCs w:val="24"/>
          <w:lang w:val="pt-PT"/>
        </w:rPr>
        <w:t xml:space="preserve"> mais elevada</w:t>
      </w:r>
      <w:r w:rsidR="002D7750">
        <w:rPr>
          <w:rFonts w:ascii="Times New Roman" w:hAnsi="Times New Roman" w:cs="Times New Roman"/>
          <w:sz w:val="24"/>
          <w:szCs w:val="24"/>
          <w:lang w:val="pt-PT"/>
        </w:rPr>
        <w:t>.</w:t>
      </w:r>
    </w:p>
    <w:p w14:paraId="1AE5085A" w14:textId="32621AF6" w:rsidR="008F6D1F" w:rsidRDefault="006F303F" w:rsidP="008F6D1F">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Concretizamos assim que a imposição do direito de sufrágio, que é também à luz da </w:t>
      </w:r>
      <w:r w:rsidR="0021722B">
        <w:rPr>
          <w:rFonts w:ascii="Times New Roman" w:hAnsi="Times New Roman" w:cs="Times New Roman"/>
          <w:sz w:val="24"/>
          <w:szCs w:val="24"/>
          <w:lang w:val="pt-PT"/>
        </w:rPr>
        <w:t xml:space="preserve">Constituição da República </w:t>
      </w:r>
      <w:r>
        <w:rPr>
          <w:rFonts w:ascii="Times New Roman" w:hAnsi="Times New Roman" w:cs="Times New Roman"/>
          <w:sz w:val="24"/>
          <w:szCs w:val="24"/>
          <w:lang w:val="pt-PT"/>
        </w:rPr>
        <w:t>P</w:t>
      </w:r>
      <w:r w:rsidR="0021722B">
        <w:rPr>
          <w:rFonts w:ascii="Times New Roman" w:hAnsi="Times New Roman" w:cs="Times New Roman"/>
          <w:sz w:val="24"/>
          <w:szCs w:val="24"/>
          <w:lang w:val="pt-PT"/>
        </w:rPr>
        <w:t>ortuguesa</w:t>
      </w:r>
      <w:r w:rsidR="008F6D1F">
        <w:rPr>
          <w:rFonts w:ascii="Times New Roman" w:hAnsi="Times New Roman" w:cs="Times New Roman"/>
          <w:sz w:val="24"/>
          <w:szCs w:val="24"/>
          <w:lang w:val="pt-PT"/>
        </w:rPr>
        <w:t>, não só um direito mas também</w:t>
      </w:r>
      <w:r>
        <w:rPr>
          <w:rFonts w:ascii="Times New Roman" w:hAnsi="Times New Roman" w:cs="Times New Roman"/>
          <w:sz w:val="24"/>
          <w:szCs w:val="24"/>
          <w:lang w:val="pt-PT"/>
        </w:rPr>
        <w:t xml:space="preserve"> um dever </w:t>
      </w:r>
      <w:r>
        <w:rPr>
          <w:rFonts w:ascii="Times New Roman" w:hAnsi="Times New Roman" w:cs="Times New Roman"/>
          <w:sz w:val="24"/>
          <w:szCs w:val="24"/>
          <w:lang w:val="pt-PT"/>
        </w:rPr>
        <w:lastRenderedPageBreak/>
        <w:t>cívico, ao ser implementado no Sistema Eleitoral Português, não</w:t>
      </w:r>
      <w:r w:rsidR="002D7750">
        <w:rPr>
          <w:rFonts w:ascii="Times New Roman" w:hAnsi="Times New Roman" w:cs="Times New Roman"/>
          <w:sz w:val="24"/>
          <w:szCs w:val="24"/>
          <w:lang w:val="pt-PT"/>
        </w:rPr>
        <w:t xml:space="preserve"> nos parece que aferiria de</w:t>
      </w:r>
      <w:r>
        <w:rPr>
          <w:rFonts w:ascii="Times New Roman" w:hAnsi="Times New Roman" w:cs="Times New Roman"/>
          <w:sz w:val="24"/>
          <w:szCs w:val="24"/>
          <w:lang w:val="pt-PT"/>
        </w:rPr>
        <w:t xml:space="preserve"> inconstitucionalidade uma vez que não </w:t>
      </w:r>
      <w:r w:rsidR="0071391A">
        <w:rPr>
          <w:rFonts w:ascii="Times New Roman" w:hAnsi="Times New Roman" w:cs="Times New Roman"/>
          <w:sz w:val="24"/>
          <w:szCs w:val="24"/>
          <w:lang w:val="pt-PT"/>
        </w:rPr>
        <w:t>reveste uma figura delimitadora d</w:t>
      </w:r>
      <w:r w:rsidR="002D7750">
        <w:rPr>
          <w:rFonts w:ascii="Times New Roman" w:hAnsi="Times New Roman" w:cs="Times New Roman"/>
          <w:sz w:val="24"/>
          <w:szCs w:val="24"/>
          <w:lang w:val="pt-PT"/>
        </w:rPr>
        <w:t>as</w:t>
      </w:r>
      <w:r w:rsidR="0071391A">
        <w:rPr>
          <w:rFonts w:ascii="Times New Roman" w:hAnsi="Times New Roman" w:cs="Times New Roman"/>
          <w:sz w:val="24"/>
          <w:szCs w:val="24"/>
          <w:lang w:val="pt-PT"/>
        </w:rPr>
        <w:t xml:space="preserve"> vontades,</w:t>
      </w:r>
      <w:r w:rsidR="00122770">
        <w:rPr>
          <w:rFonts w:ascii="Times New Roman" w:hAnsi="Times New Roman" w:cs="Times New Roman"/>
          <w:sz w:val="24"/>
          <w:szCs w:val="24"/>
          <w:lang w:val="pt-PT"/>
        </w:rPr>
        <w:t xml:space="preserve"> vimos também que o Estatuto da Ordem dos Advogados consagra</w:t>
      </w:r>
      <w:r w:rsidR="0021722B">
        <w:rPr>
          <w:rFonts w:ascii="Times New Roman" w:hAnsi="Times New Roman" w:cs="Times New Roman"/>
          <w:sz w:val="24"/>
          <w:szCs w:val="24"/>
          <w:lang w:val="pt-PT"/>
        </w:rPr>
        <w:t xml:space="preserve"> o voto obrigatório para as eleições d</w:t>
      </w:r>
      <w:r w:rsidR="008F6D1F">
        <w:rPr>
          <w:rFonts w:ascii="Times New Roman" w:hAnsi="Times New Roman" w:cs="Times New Roman"/>
          <w:sz w:val="24"/>
          <w:szCs w:val="24"/>
          <w:lang w:val="pt-PT"/>
        </w:rPr>
        <w:t>os seus Órgãos,</w:t>
      </w:r>
      <w:r w:rsidR="00D1446A">
        <w:rPr>
          <w:rFonts w:ascii="Times New Roman" w:hAnsi="Times New Roman" w:cs="Times New Roman"/>
          <w:sz w:val="24"/>
          <w:szCs w:val="24"/>
          <w:lang w:val="pt-PT"/>
        </w:rPr>
        <w:t xml:space="preserve"> nos termos do disposto no n.º 2  do artigo 14.º do Estatuto da Ordem dos Advogados o</w:t>
      </w:r>
      <w:r w:rsidR="00122770">
        <w:rPr>
          <w:rFonts w:ascii="Times New Roman" w:hAnsi="Times New Roman" w:cs="Times New Roman"/>
          <w:sz w:val="24"/>
          <w:szCs w:val="24"/>
          <w:lang w:val="pt-PT"/>
        </w:rPr>
        <w:t xml:space="preserve"> sufrágio </w:t>
      </w:r>
      <w:r w:rsidR="008F6D1F">
        <w:rPr>
          <w:rFonts w:ascii="Times New Roman" w:hAnsi="Times New Roman" w:cs="Times New Roman"/>
          <w:sz w:val="24"/>
          <w:szCs w:val="24"/>
          <w:lang w:val="pt-PT"/>
        </w:rPr>
        <w:t xml:space="preserve">é </w:t>
      </w:r>
      <w:r w:rsidR="00D1446A">
        <w:rPr>
          <w:rFonts w:ascii="Times New Roman" w:hAnsi="Times New Roman" w:cs="Times New Roman"/>
          <w:sz w:val="24"/>
          <w:szCs w:val="24"/>
          <w:lang w:val="pt-PT"/>
        </w:rPr>
        <w:t>“</w:t>
      </w:r>
      <w:r w:rsidR="00D1446A" w:rsidRPr="00D1446A">
        <w:rPr>
          <w:rFonts w:ascii="Times New Roman" w:hAnsi="Times New Roman" w:cs="Times New Roman"/>
          <w:i/>
          <w:iCs/>
          <w:sz w:val="24"/>
          <w:szCs w:val="24"/>
          <w:lang w:val="pt-PT"/>
        </w:rPr>
        <w:t xml:space="preserve">secreto e obrigatório, podendo ser exercido pessoalmente, por meios </w:t>
      </w:r>
      <w:r w:rsidR="00575891" w:rsidRPr="00D1446A">
        <w:rPr>
          <w:rFonts w:ascii="Times New Roman" w:hAnsi="Times New Roman" w:cs="Times New Roman"/>
          <w:i/>
          <w:iCs/>
          <w:sz w:val="24"/>
          <w:szCs w:val="24"/>
          <w:lang w:val="pt-PT"/>
        </w:rPr>
        <w:t>electrónicos</w:t>
      </w:r>
      <w:r w:rsidR="00D1446A" w:rsidRPr="00D1446A">
        <w:rPr>
          <w:rFonts w:ascii="Times New Roman" w:hAnsi="Times New Roman" w:cs="Times New Roman"/>
          <w:i/>
          <w:iCs/>
          <w:sz w:val="24"/>
          <w:szCs w:val="24"/>
          <w:lang w:val="pt-PT"/>
        </w:rPr>
        <w:t xml:space="preserve"> quando previstos no regulamento eleitoral em vigor, ou por correspondência, dirigido, conforme o caso, ao bastonário ou ao presidente do conselho regional</w:t>
      </w:r>
      <w:r w:rsidR="00D1446A">
        <w:rPr>
          <w:rFonts w:ascii="Times New Roman" w:hAnsi="Times New Roman" w:cs="Times New Roman"/>
          <w:sz w:val="24"/>
          <w:szCs w:val="24"/>
          <w:lang w:val="pt-PT"/>
        </w:rPr>
        <w:t>”,</w:t>
      </w:r>
      <w:r w:rsidR="00D1446A" w:rsidRPr="00D1446A">
        <w:rPr>
          <w:rFonts w:ascii="Times New Roman" w:hAnsi="Times New Roman" w:cs="Times New Roman"/>
          <w:sz w:val="24"/>
          <w:szCs w:val="24"/>
          <w:lang w:val="pt-PT"/>
        </w:rPr>
        <w:t xml:space="preserve"> </w:t>
      </w:r>
      <w:r w:rsidR="002F0AD8">
        <w:rPr>
          <w:rFonts w:ascii="Times New Roman" w:hAnsi="Times New Roman" w:cs="Times New Roman"/>
          <w:sz w:val="24"/>
          <w:szCs w:val="24"/>
          <w:lang w:val="pt-PT"/>
        </w:rPr>
        <w:t>medida esta que não é reconhecida como inconstitucional pelo Tribunal Constitucional Português, e que deste modo mantém os níveis de participação que de outra forma não se verificariam.</w:t>
      </w:r>
      <w:r w:rsidR="008F6D1F">
        <w:rPr>
          <w:rStyle w:val="FootnoteReference"/>
          <w:rFonts w:ascii="Times New Roman" w:hAnsi="Times New Roman" w:cs="Times New Roman"/>
          <w:sz w:val="24"/>
          <w:szCs w:val="24"/>
          <w:lang w:val="pt-PT"/>
        </w:rPr>
        <w:footnoteReference w:id="277"/>
      </w:r>
      <w:r w:rsidR="002F0AD8">
        <w:rPr>
          <w:rFonts w:ascii="Times New Roman" w:hAnsi="Times New Roman" w:cs="Times New Roman"/>
          <w:sz w:val="24"/>
          <w:szCs w:val="24"/>
          <w:lang w:val="pt-PT"/>
        </w:rPr>
        <w:t xml:space="preserve"> </w:t>
      </w:r>
    </w:p>
    <w:p w14:paraId="4345C075" w14:textId="1172FF71" w:rsidR="00BC51EF" w:rsidRDefault="008F6D1F" w:rsidP="008F6D1F">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Como também vimos,</w:t>
      </w:r>
      <w:r w:rsidR="0071391A">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o </w:t>
      </w:r>
      <w:r w:rsidR="0071391A">
        <w:rPr>
          <w:rFonts w:ascii="Times New Roman" w:hAnsi="Times New Roman" w:cs="Times New Roman"/>
          <w:sz w:val="24"/>
          <w:szCs w:val="24"/>
          <w:lang w:val="pt-PT"/>
        </w:rPr>
        <w:t xml:space="preserve">direito de sufrágio obrigatório permite a manutenção dos princípios democráticos do livre pensamento e decisão, bem como o </w:t>
      </w:r>
      <w:r w:rsidR="002F0AD8">
        <w:rPr>
          <w:rFonts w:ascii="Times New Roman" w:hAnsi="Times New Roman" w:cs="Times New Roman"/>
          <w:sz w:val="24"/>
          <w:szCs w:val="24"/>
          <w:lang w:val="pt-PT"/>
        </w:rPr>
        <w:t>princípio</w:t>
      </w:r>
      <w:r w:rsidR="0021722B">
        <w:rPr>
          <w:rFonts w:ascii="Times New Roman" w:hAnsi="Times New Roman" w:cs="Times New Roman"/>
          <w:sz w:val="24"/>
          <w:szCs w:val="24"/>
          <w:lang w:val="pt-PT"/>
        </w:rPr>
        <w:t xml:space="preserve"> do secretismo do sufrágio,</w:t>
      </w:r>
      <w:r w:rsidR="0071391A">
        <w:rPr>
          <w:rFonts w:ascii="Times New Roman" w:hAnsi="Times New Roman" w:cs="Times New Roman"/>
          <w:sz w:val="24"/>
          <w:szCs w:val="24"/>
          <w:lang w:val="pt-PT"/>
        </w:rPr>
        <w:t xml:space="preserve"> </w:t>
      </w:r>
      <w:r w:rsidR="0021722B">
        <w:rPr>
          <w:rFonts w:ascii="Times New Roman" w:hAnsi="Times New Roman" w:cs="Times New Roman"/>
          <w:sz w:val="24"/>
          <w:szCs w:val="24"/>
          <w:lang w:val="pt-PT"/>
        </w:rPr>
        <w:t>é</w:t>
      </w:r>
      <w:r w:rsidR="002F0AD8">
        <w:rPr>
          <w:rFonts w:ascii="Times New Roman" w:hAnsi="Times New Roman" w:cs="Times New Roman"/>
          <w:sz w:val="24"/>
          <w:szCs w:val="24"/>
          <w:lang w:val="pt-PT"/>
        </w:rPr>
        <w:t xml:space="preserve"> pois,</w:t>
      </w:r>
      <w:r w:rsidR="0071391A">
        <w:rPr>
          <w:rFonts w:ascii="Times New Roman" w:hAnsi="Times New Roman" w:cs="Times New Roman"/>
          <w:sz w:val="24"/>
          <w:szCs w:val="24"/>
          <w:lang w:val="pt-PT"/>
        </w:rPr>
        <w:t xml:space="preserve"> por sinal, o voto obrigatório visto como uma medida que reforça o compromisso com o Estado e com a Nação. </w:t>
      </w:r>
    </w:p>
    <w:p w14:paraId="05465A36" w14:textId="47915EA0" w:rsidR="00C21F7F" w:rsidRDefault="0071391A" w:rsidP="00FA4CE8">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A implementação do voto obrigatório levantaria com certeza o debate da constitucionalidade, porém como podemos verificar esta medida impositiva apenas reveste a figura de dever par</w:t>
      </w:r>
      <w:r w:rsidR="004024E6">
        <w:rPr>
          <w:rFonts w:ascii="Times New Roman" w:hAnsi="Times New Roman" w:cs="Times New Roman"/>
          <w:sz w:val="24"/>
          <w:szCs w:val="24"/>
          <w:lang w:val="pt-PT"/>
        </w:rPr>
        <w:t>a com os País, sendo um dever participar na eleição</w:t>
      </w:r>
      <w:r>
        <w:rPr>
          <w:rFonts w:ascii="Times New Roman" w:hAnsi="Times New Roman" w:cs="Times New Roman"/>
          <w:sz w:val="24"/>
          <w:szCs w:val="24"/>
          <w:lang w:val="pt-PT"/>
        </w:rPr>
        <w:t xml:space="preserve"> </w:t>
      </w:r>
      <w:r w:rsidR="004024E6">
        <w:rPr>
          <w:rFonts w:ascii="Times New Roman" w:hAnsi="Times New Roman" w:cs="Times New Roman"/>
          <w:sz w:val="24"/>
          <w:szCs w:val="24"/>
          <w:lang w:val="pt-PT"/>
        </w:rPr>
        <w:t>d</w:t>
      </w:r>
      <w:r>
        <w:rPr>
          <w:rFonts w:ascii="Times New Roman" w:hAnsi="Times New Roman" w:cs="Times New Roman"/>
          <w:sz w:val="24"/>
          <w:szCs w:val="24"/>
          <w:lang w:val="pt-PT"/>
        </w:rPr>
        <w:t xml:space="preserve">os seus representantes, não traria nada de diferente ao </w:t>
      </w:r>
      <w:r w:rsidR="008F6D1F">
        <w:rPr>
          <w:rFonts w:ascii="Times New Roman" w:hAnsi="Times New Roman" w:cs="Times New Roman"/>
          <w:sz w:val="24"/>
          <w:szCs w:val="24"/>
          <w:lang w:val="pt-PT"/>
        </w:rPr>
        <w:t>sistema democrático</w:t>
      </w:r>
      <w:r>
        <w:rPr>
          <w:rFonts w:ascii="Times New Roman" w:hAnsi="Times New Roman" w:cs="Times New Roman"/>
          <w:sz w:val="24"/>
          <w:szCs w:val="24"/>
          <w:lang w:val="pt-PT"/>
        </w:rPr>
        <w:t xml:space="preserve">, uma vez que o cidadão tem </w:t>
      </w:r>
      <w:r w:rsidR="008F6D1F">
        <w:rPr>
          <w:rFonts w:ascii="Times New Roman" w:hAnsi="Times New Roman" w:cs="Times New Roman"/>
          <w:sz w:val="24"/>
          <w:szCs w:val="24"/>
          <w:lang w:val="pt-PT"/>
        </w:rPr>
        <w:t xml:space="preserve">também </w:t>
      </w:r>
      <w:r>
        <w:rPr>
          <w:rFonts w:ascii="Times New Roman" w:hAnsi="Times New Roman" w:cs="Times New Roman"/>
          <w:sz w:val="24"/>
          <w:szCs w:val="24"/>
          <w:lang w:val="pt-PT"/>
        </w:rPr>
        <w:t xml:space="preserve">o dever contributivo para com o Estado, pagando os impostos que lhe são </w:t>
      </w:r>
      <w:r w:rsidR="002D7750">
        <w:rPr>
          <w:rFonts w:ascii="Times New Roman" w:hAnsi="Times New Roman" w:cs="Times New Roman"/>
          <w:sz w:val="24"/>
          <w:szCs w:val="24"/>
          <w:lang w:val="pt-PT"/>
        </w:rPr>
        <w:t>“</w:t>
      </w:r>
      <w:r>
        <w:rPr>
          <w:rFonts w:ascii="Times New Roman" w:hAnsi="Times New Roman" w:cs="Times New Roman"/>
          <w:sz w:val="24"/>
          <w:szCs w:val="24"/>
          <w:lang w:val="pt-PT"/>
        </w:rPr>
        <w:t>impostos</w:t>
      </w:r>
      <w:r w:rsidR="002D7750">
        <w:rPr>
          <w:rFonts w:ascii="Times New Roman" w:hAnsi="Times New Roman" w:cs="Times New Roman"/>
          <w:sz w:val="24"/>
          <w:szCs w:val="24"/>
          <w:lang w:val="pt-PT"/>
        </w:rPr>
        <w:t xml:space="preserve">” </w:t>
      </w:r>
      <w:r>
        <w:rPr>
          <w:rFonts w:ascii="Times New Roman" w:hAnsi="Times New Roman" w:cs="Times New Roman"/>
          <w:sz w:val="24"/>
          <w:szCs w:val="24"/>
          <w:lang w:val="pt-PT"/>
        </w:rPr>
        <w:t>por lei</w:t>
      </w:r>
      <w:r w:rsidR="008F6D1F">
        <w:rPr>
          <w:rFonts w:ascii="Times New Roman" w:hAnsi="Times New Roman" w:cs="Times New Roman"/>
          <w:sz w:val="24"/>
          <w:szCs w:val="24"/>
          <w:lang w:val="pt-PT"/>
        </w:rPr>
        <w:t>.</w:t>
      </w:r>
      <w:r w:rsidR="008F6D1F">
        <w:rPr>
          <w:rStyle w:val="FootnoteReference"/>
          <w:rFonts w:ascii="Times New Roman" w:hAnsi="Times New Roman" w:cs="Times New Roman"/>
          <w:sz w:val="24"/>
          <w:szCs w:val="24"/>
          <w:lang w:val="pt-PT"/>
        </w:rPr>
        <w:footnoteReference w:id="278"/>
      </w:r>
      <w:r>
        <w:rPr>
          <w:rFonts w:ascii="Times New Roman" w:hAnsi="Times New Roman" w:cs="Times New Roman"/>
          <w:sz w:val="24"/>
          <w:szCs w:val="24"/>
          <w:lang w:val="pt-PT"/>
        </w:rPr>
        <w:t xml:space="preserve"> O voto obrigatório </w:t>
      </w:r>
      <w:r w:rsidR="008F6D1F">
        <w:rPr>
          <w:rFonts w:ascii="Times New Roman" w:hAnsi="Times New Roman" w:cs="Times New Roman"/>
          <w:sz w:val="24"/>
          <w:szCs w:val="24"/>
          <w:lang w:val="pt-PT"/>
        </w:rPr>
        <w:t xml:space="preserve">trará o </w:t>
      </w:r>
      <w:r>
        <w:rPr>
          <w:rFonts w:ascii="Times New Roman" w:hAnsi="Times New Roman" w:cs="Times New Roman"/>
          <w:sz w:val="24"/>
          <w:szCs w:val="24"/>
          <w:lang w:val="pt-PT"/>
        </w:rPr>
        <w:t>reforç</w:t>
      </w:r>
      <w:r w:rsidR="008F6D1F">
        <w:rPr>
          <w:rFonts w:ascii="Times New Roman" w:hAnsi="Times New Roman" w:cs="Times New Roman"/>
          <w:sz w:val="24"/>
          <w:szCs w:val="24"/>
          <w:lang w:val="pt-PT"/>
        </w:rPr>
        <w:t>o necessário à</w:t>
      </w:r>
      <w:r>
        <w:rPr>
          <w:rFonts w:ascii="Times New Roman" w:hAnsi="Times New Roman" w:cs="Times New Roman"/>
          <w:sz w:val="24"/>
          <w:szCs w:val="24"/>
          <w:lang w:val="pt-PT"/>
        </w:rPr>
        <w:t xml:space="preserve"> ideia de que o cidadão tem um dever para com o Estado e para com a história de todos aqueles que no passado lutaram para encontrar um </w:t>
      </w:r>
      <w:r w:rsidR="00C21F7F">
        <w:rPr>
          <w:rFonts w:ascii="Times New Roman" w:hAnsi="Times New Roman" w:cs="Times New Roman"/>
          <w:sz w:val="24"/>
          <w:szCs w:val="24"/>
          <w:lang w:val="pt-PT"/>
        </w:rPr>
        <w:t>s</w:t>
      </w:r>
      <w:r>
        <w:rPr>
          <w:rFonts w:ascii="Times New Roman" w:hAnsi="Times New Roman" w:cs="Times New Roman"/>
          <w:sz w:val="24"/>
          <w:szCs w:val="24"/>
          <w:lang w:val="pt-PT"/>
        </w:rPr>
        <w:t xml:space="preserve">istema </w:t>
      </w:r>
      <w:r w:rsidR="00C21F7F">
        <w:rPr>
          <w:rFonts w:ascii="Times New Roman" w:hAnsi="Times New Roman" w:cs="Times New Roman"/>
          <w:sz w:val="24"/>
          <w:szCs w:val="24"/>
          <w:lang w:val="pt-PT"/>
        </w:rPr>
        <w:t>p</w:t>
      </w:r>
      <w:r>
        <w:rPr>
          <w:rFonts w:ascii="Times New Roman" w:hAnsi="Times New Roman" w:cs="Times New Roman"/>
          <w:sz w:val="24"/>
          <w:szCs w:val="24"/>
          <w:lang w:val="pt-PT"/>
        </w:rPr>
        <w:t xml:space="preserve">olítico </w:t>
      </w:r>
      <w:r w:rsidR="00C21F7F">
        <w:rPr>
          <w:rFonts w:ascii="Times New Roman" w:hAnsi="Times New Roman" w:cs="Times New Roman"/>
          <w:sz w:val="24"/>
          <w:szCs w:val="24"/>
          <w:lang w:val="pt-PT"/>
        </w:rPr>
        <w:t>que refletisse os princípios da igualdade e da justiça</w:t>
      </w:r>
      <w:r>
        <w:rPr>
          <w:rFonts w:ascii="Times New Roman" w:hAnsi="Times New Roman" w:cs="Times New Roman"/>
          <w:sz w:val="24"/>
          <w:szCs w:val="24"/>
          <w:lang w:val="pt-PT"/>
        </w:rPr>
        <w:t xml:space="preserve">. </w:t>
      </w:r>
    </w:p>
    <w:p w14:paraId="4884DA1F" w14:textId="47407BA1" w:rsidR="00C21F7F" w:rsidRDefault="0071391A" w:rsidP="00FA4CE8">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voto obrigatório pode não trazer a curto prazo </w:t>
      </w:r>
      <w:r w:rsidR="00D8350F">
        <w:rPr>
          <w:rFonts w:ascii="Times New Roman" w:hAnsi="Times New Roman" w:cs="Times New Roman"/>
          <w:sz w:val="24"/>
          <w:szCs w:val="24"/>
          <w:lang w:val="pt-PT"/>
        </w:rPr>
        <w:t xml:space="preserve">um forte contributo para </w:t>
      </w:r>
      <w:r w:rsidR="00C21F7F">
        <w:rPr>
          <w:rFonts w:ascii="Times New Roman" w:hAnsi="Times New Roman" w:cs="Times New Roman"/>
          <w:sz w:val="24"/>
          <w:szCs w:val="24"/>
          <w:lang w:val="pt-PT"/>
        </w:rPr>
        <w:t xml:space="preserve">o pensamento de dever público dos cidadãos, </w:t>
      </w:r>
      <w:r w:rsidR="00E950A7">
        <w:rPr>
          <w:rFonts w:ascii="Times New Roman" w:hAnsi="Times New Roman" w:cs="Times New Roman"/>
          <w:sz w:val="24"/>
          <w:szCs w:val="24"/>
          <w:lang w:val="pt-PT"/>
        </w:rPr>
        <w:t>mas</w:t>
      </w:r>
      <w:r w:rsidR="00C21F7F">
        <w:rPr>
          <w:rFonts w:ascii="Times New Roman" w:hAnsi="Times New Roman" w:cs="Times New Roman"/>
          <w:sz w:val="24"/>
          <w:szCs w:val="24"/>
          <w:lang w:val="pt-PT"/>
        </w:rPr>
        <w:t xml:space="preserve"> este contribuirá para a eleição de Deputados dos partidos mais pequenos</w:t>
      </w:r>
      <w:r w:rsidR="007723F6">
        <w:rPr>
          <w:rFonts w:ascii="Times New Roman" w:hAnsi="Times New Roman" w:cs="Times New Roman"/>
          <w:sz w:val="24"/>
          <w:szCs w:val="24"/>
          <w:lang w:val="pt-PT"/>
        </w:rPr>
        <w:t xml:space="preserve">, obrigando os partidos a encontrar consenso entre si </w:t>
      </w:r>
      <w:r w:rsidR="00C21F7F">
        <w:rPr>
          <w:rFonts w:ascii="Times New Roman" w:hAnsi="Times New Roman" w:cs="Times New Roman"/>
          <w:sz w:val="24"/>
          <w:szCs w:val="24"/>
          <w:lang w:val="pt-PT"/>
        </w:rPr>
        <w:t>e consecutivamente</w:t>
      </w:r>
      <w:r w:rsidR="007723F6">
        <w:rPr>
          <w:rFonts w:ascii="Times New Roman" w:hAnsi="Times New Roman" w:cs="Times New Roman"/>
          <w:sz w:val="24"/>
          <w:szCs w:val="24"/>
          <w:lang w:val="pt-PT"/>
        </w:rPr>
        <w:t>,</w:t>
      </w:r>
      <w:r w:rsidR="00C21F7F">
        <w:rPr>
          <w:rFonts w:ascii="Times New Roman" w:hAnsi="Times New Roman" w:cs="Times New Roman"/>
          <w:sz w:val="24"/>
          <w:szCs w:val="24"/>
          <w:lang w:val="pt-PT"/>
        </w:rPr>
        <w:t xml:space="preserve"> </w:t>
      </w:r>
      <w:r w:rsidR="007723F6">
        <w:rPr>
          <w:rFonts w:ascii="Times New Roman" w:hAnsi="Times New Roman" w:cs="Times New Roman"/>
          <w:sz w:val="24"/>
          <w:szCs w:val="24"/>
          <w:lang w:val="pt-PT"/>
        </w:rPr>
        <w:t xml:space="preserve">este </w:t>
      </w:r>
      <w:r w:rsidR="0021722B">
        <w:rPr>
          <w:rFonts w:ascii="Times New Roman" w:hAnsi="Times New Roman" w:cs="Times New Roman"/>
          <w:sz w:val="24"/>
          <w:szCs w:val="24"/>
          <w:lang w:val="pt-PT"/>
        </w:rPr>
        <w:t>contribuirá para o aumento da d</w:t>
      </w:r>
      <w:r w:rsidR="00C21F7F">
        <w:rPr>
          <w:rFonts w:ascii="Times New Roman" w:hAnsi="Times New Roman" w:cs="Times New Roman"/>
          <w:sz w:val="24"/>
          <w:szCs w:val="24"/>
          <w:lang w:val="pt-PT"/>
        </w:rPr>
        <w:t>emocracia no seio do Parlamento</w:t>
      </w:r>
      <w:r w:rsidR="004024E6">
        <w:rPr>
          <w:rFonts w:ascii="Times New Roman" w:hAnsi="Times New Roman" w:cs="Times New Roman"/>
          <w:sz w:val="24"/>
          <w:szCs w:val="24"/>
          <w:lang w:val="pt-PT"/>
        </w:rPr>
        <w:t xml:space="preserve"> ao criar pequenas minorias parlamentares que terão de encontrar consenso entre si.</w:t>
      </w:r>
    </w:p>
    <w:p w14:paraId="29B2194D" w14:textId="462F0F48" w:rsidR="00E950A7" w:rsidRDefault="00E950A7" w:rsidP="00FA4CE8">
      <w:pPr>
        <w:spacing w:after="0"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 </w:t>
      </w:r>
      <w:r w:rsidR="007723F6">
        <w:rPr>
          <w:rFonts w:ascii="Times New Roman" w:hAnsi="Times New Roman" w:cs="Times New Roman"/>
          <w:sz w:val="24"/>
          <w:szCs w:val="24"/>
          <w:lang w:val="pt-PT"/>
        </w:rPr>
        <w:t>A</w:t>
      </w:r>
      <w:r>
        <w:rPr>
          <w:rFonts w:ascii="Times New Roman" w:hAnsi="Times New Roman" w:cs="Times New Roman"/>
          <w:sz w:val="24"/>
          <w:szCs w:val="24"/>
          <w:lang w:val="pt-PT"/>
        </w:rPr>
        <w:t xml:space="preserve">inda que como alguns autores defendem, inicialmente uma participação desinformada, inculta e despreocupada, </w:t>
      </w:r>
      <w:r w:rsidR="004024E6">
        <w:rPr>
          <w:rFonts w:ascii="Times New Roman" w:hAnsi="Times New Roman" w:cs="Times New Roman"/>
          <w:sz w:val="24"/>
          <w:szCs w:val="24"/>
          <w:lang w:val="pt-PT"/>
        </w:rPr>
        <w:t>esta será um contributo para a d</w:t>
      </w:r>
      <w:r w:rsidR="007723F6">
        <w:rPr>
          <w:rFonts w:ascii="Times New Roman" w:hAnsi="Times New Roman" w:cs="Times New Roman"/>
          <w:sz w:val="24"/>
          <w:szCs w:val="24"/>
          <w:lang w:val="pt-PT"/>
        </w:rPr>
        <w:t>emocracia, uma vez que, como vimos anteriormente, esta tende a retirar votos aos maiores partidos e a distribuí-los pelos partidos mais pequenos, estes por conseguinte, contribuirão para a op</w:t>
      </w:r>
      <w:r w:rsidR="0021722B">
        <w:rPr>
          <w:rFonts w:ascii="Times New Roman" w:hAnsi="Times New Roman" w:cs="Times New Roman"/>
          <w:sz w:val="24"/>
          <w:szCs w:val="24"/>
          <w:lang w:val="pt-PT"/>
        </w:rPr>
        <w:t>osição saudável que alimenta a d</w:t>
      </w:r>
      <w:r w:rsidR="007723F6">
        <w:rPr>
          <w:rFonts w:ascii="Times New Roman" w:hAnsi="Times New Roman" w:cs="Times New Roman"/>
          <w:sz w:val="24"/>
          <w:szCs w:val="24"/>
          <w:lang w:val="pt-PT"/>
        </w:rPr>
        <w:t>emocracia.</w:t>
      </w:r>
      <w:r w:rsidR="007723F6">
        <w:rPr>
          <w:rStyle w:val="FootnoteReference"/>
          <w:rFonts w:ascii="Times New Roman" w:hAnsi="Times New Roman" w:cs="Times New Roman"/>
          <w:sz w:val="24"/>
          <w:szCs w:val="24"/>
          <w:lang w:val="pt-PT"/>
        </w:rPr>
        <w:footnoteReference w:id="279"/>
      </w:r>
      <w:r w:rsidR="007723F6">
        <w:rPr>
          <w:rFonts w:ascii="Times New Roman" w:hAnsi="Times New Roman" w:cs="Times New Roman"/>
          <w:sz w:val="24"/>
          <w:szCs w:val="24"/>
          <w:lang w:val="pt-PT"/>
        </w:rPr>
        <w:t xml:space="preserve"> Posteriormente, uma consequência desta alteração poderá vir a ser a </w:t>
      </w:r>
      <w:r>
        <w:rPr>
          <w:rFonts w:ascii="Times New Roman" w:hAnsi="Times New Roman" w:cs="Times New Roman"/>
          <w:sz w:val="24"/>
          <w:szCs w:val="24"/>
          <w:lang w:val="pt-PT"/>
        </w:rPr>
        <w:t>inclusão social daqueles que se en</w:t>
      </w:r>
      <w:r w:rsidR="003D39DC">
        <w:rPr>
          <w:rFonts w:ascii="Times New Roman" w:hAnsi="Times New Roman" w:cs="Times New Roman"/>
          <w:sz w:val="24"/>
          <w:szCs w:val="24"/>
          <w:lang w:val="pt-PT"/>
        </w:rPr>
        <w:t>contram mais arredados d</w:t>
      </w:r>
      <w:r>
        <w:rPr>
          <w:rFonts w:ascii="Times New Roman" w:hAnsi="Times New Roman" w:cs="Times New Roman"/>
          <w:sz w:val="24"/>
          <w:szCs w:val="24"/>
          <w:lang w:val="pt-PT"/>
        </w:rPr>
        <w:t xml:space="preserve">a participação </w:t>
      </w:r>
      <w:r w:rsidR="007723F6">
        <w:rPr>
          <w:rFonts w:ascii="Times New Roman" w:hAnsi="Times New Roman" w:cs="Times New Roman"/>
          <w:sz w:val="24"/>
          <w:szCs w:val="24"/>
          <w:lang w:val="pt-PT"/>
        </w:rPr>
        <w:t>na vida pública</w:t>
      </w:r>
      <w:r>
        <w:rPr>
          <w:rFonts w:ascii="Times New Roman" w:hAnsi="Times New Roman" w:cs="Times New Roman"/>
          <w:sz w:val="24"/>
          <w:szCs w:val="24"/>
          <w:lang w:val="pt-PT"/>
        </w:rPr>
        <w:t>.</w:t>
      </w:r>
    </w:p>
    <w:p w14:paraId="297FD5F5" w14:textId="53F0BB3B" w:rsidR="0021722B" w:rsidRDefault="00E950A7" w:rsidP="00BC51E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Para que esta medida impositiva de uma vontade</w:t>
      </w:r>
      <w:r w:rsidR="0021722B">
        <w:rPr>
          <w:rFonts w:ascii="Times New Roman" w:hAnsi="Times New Roman" w:cs="Times New Roman"/>
          <w:sz w:val="24"/>
          <w:szCs w:val="24"/>
          <w:lang w:val="pt-PT"/>
        </w:rPr>
        <w:t xml:space="preserve"> (votar ou abster-se) </w:t>
      </w:r>
      <w:r>
        <w:rPr>
          <w:rFonts w:ascii="Times New Roman" w:hAnsi="Times New Roman" w:cs="Times New Roman"/>
          <w:sz w:val="24"/>
          <w:szCs w:val="24"/>
          <w:lang w:val="pt-PT"/>
        </w:rPr>
        <w:t>possa sortir efeito, é necessário a criação de uma medida coerciva que incentive o cidadão abstencionista a votar, e para tal</w:t>
      </w:r>
      <w:r w:rsidR="007723F6">
        <w:rPr>
          <w:rFonts w:ascii="Times New Roman" w:hAnsi="Times New Roman" w:cs="Times New Roman"/>
          <w:sz w:val="24"/>
          <w:szCs w:val="24"/>
          <w:lang w:val="pt-PT"/>
        </w:rPr>
        <w:t>,</w:t>
      </w:r>
      <w:r>
        <w:rPr>
          <w:rFonts w:ascii="Times New Roman" w:hAnsi="Times New Roman" w:cs="Times New Roman"/>
          <w:sz w:val="24"/>
          <w:szCs w:val="24"/>
          <w:lang w:val="pt-PT"/>
        </w:rPr>
        <w:t xml:space="preserve"> como refere Jorge Miranda</w:t>
      </w:r>
      <w:r w:rsidR="00A75891">
        <w:rPr>
          <w:rStyle w:val="FootnoteReference"/>
          <w:rFonts w:ascii="Times New Roman" w:hAnsi="Times New Roman" w:cs="Times New Roman"/>
          <w:sz w:val="24"/>
          <w:szCs w:val="24"/>
          <w:lang w:val="pt-PT"/>
        </w:rPr>
        <w:footnoteReference w:id="280"/>
      </w:r>
      <w:r>
        <w:rPr>
          <w:rFonts w:ascii="Times New Roman" w:hAnsi="Times New Roman" w:cs="Times New Roman"/>
          <w:sz w:val="24"/>
          <w:szCs w:val="24"/>
          <w:lang w:val="pt-PT"/>
        </w:rPr>
        <w:t>, esta falta</w:t>
      </w:r>
      <w:r w:rsidR="00D8350F">
        <w:rPr>
          <w:rFonts w:ascii="Times New Roman" w:hAnsi="Times New Roman" w:cs="Times New Roman"/>
          <w:sz w:val="24"/>
          <w:szCs w:val="24"/>
          <w:lang w:val="pt-PT"/>
        </w:rPr>
        <w:t>,</w:t>
      </w:r>
      <w:r>
        <w:rPr>
          <w:rFonts w:ascii="Times New Roman" w:hAnsi="Times New Roman" w:cs="Times New Roman"/>
          <w:sz w:val="24"/>
          <w:szCs w:val="24"/>
          <w:lang w:val="pt-PT"/>
        </w:rPr>
        <w:t xml:space="preserve"> teria que incorporar as </w:t>
      </w:r>
      <w:r w:rsidR="00693941">
        <w:rPr>
          <w:rFonts w:ascii="Times New Roman" w:hAnsi="Times New Roman" w:cs="Times New Roman"/>
          <w:sz w:val="24"/>
          <w:szCs w:val="24"/>
          <w:lang w:val="pt-PT"/>
        </w:rPr>
        <w:t>contraordenações</w:t>
      </w:r>
      <w:r>
        <w:rPr>
          <w:rFonts w:ascii="Times New Roman" w:hAnsi="Times New Roman" w:cs="Times New Roman"/>
          <w:sz w:val="24"/>
          <w:szCs w:val="24"/>
          <w:lang w:val="pt-PT"/>
        </w:rPr>
        <w:t xml:space="preserve"> eleitorais, por exemplo como no Brasil, aplicando ao abstencionista eleitoral uma multa em dinheiro. </w:t>
      </w:r>
      <w:r w:rsidR="00742E56">
        <w:rPr>
          <w:rFonts w:ascii="Times New Roman" w:hAnsi="Times New Roman" w:cs="Times New Roman"/>
          <w:sz w:val="24"/>
          <w:szCs w:val="24"/>
          <w:lang w:val="pt-PT"/>
        </w:rPr>
        <w:t>A vir a fazer parte do ordenamento jurídico Português u</w:t>
      </w:r>
      <w:r w:rsidR="0021722B">
        <w:rPr>
          <w:rFonts w:ascii="Times New Roman" w:hAnsi="Times New Roman" w:cs="Times New Roman"/>
          <w:sz w:val="24"/>
          <w:szCs w:val="24"/>
          <w:lang w:val="pt-PT"/>
        </w:rPr>
        <w:t>ma punição para a não utilização da capacidade eleitoral ativa</w:t>
      </w:r>
      <w:r w:rsidR="00742E56">
        <w:rPr>
          <w:rFonts w:ascii="Times New Roman" w:hAnsi="Times New Roman" w:cs="Times New Roman"/>
          <w:sz w:val="24"/>
          <w:szCs w:val="24"/>
          <w:lang w:val="pt-PT"/>
        </w:rPr>
        <w:t xml:space="preserve"> por um qualquer cidadão eleitor, apenas se prevê necessário a aplicação de uma medida </w:t>
      </w:r>
      <w:r w:rsidR="00693941">
        <w:rPr>
          <w:rFonts w:ascii="Times New Roman" w:hAnsi="Times New Roman" w:cs="Times New Roman"/>
          <w:sz w:val="24"/>
          <w:szCs w:val="24"/>
          <w:lang w:val="pt-PT"/>
        </w:rPr>
        <w:t>contraordenacional</w:t>
      </w:r>
      <w:r w:rsidR="00742E56">
        <w:rPr>
          <w:rStyle w:val="FootnoteReference"/>
          <w:rFonts w:ascii="Times New Roman" w:hAnsi="Times New Roman" w:cs="Times New Roman"/>
          <w:sz w:val="24"/>
          <w:szCs w:val="24"/>
          <w:lang w:val="pt-PT"/>
        </w:rPr>
        <w:footnoteReference w:id="281"/>
      </w:r>
      <w:r w:rsidR="00742E56">
        <w:rPr>
          <w:rFonts w:ascii="Times New Roman" w:hAnsi="Times New Roman" w:cs="Times New Roman"/>
          <w:sz w:val="24"/>
          <w:szCs w:val="24"/>
          <w:lang w:val="pt-PT"/>
        </w:rPr>
        <w:t>,</w:t>
      </w:r>
      <w:r w:rsidR="003D39DC">
        <w:rPr>
          <w:rFonts w:ascii="Times New Roman" w:hAnsi="Times New Roman" w:cs="Times New Roman"/>
          <w:sz w:val="24"/>
          <w:szCs w:val="24"/>
          <w:lang w:val="pt-PT"/>
        </w:rPr>
        <w:t xml:space="preserve"> à luz do sufrágio obrigatório B</w:t>
      </w:r>
      <w:r w:rsidR="00742E56">
        <w:rPr>
          <w:rFonts w:ascii="Times New Roman" w:hAnsi="Times New Roman" w:cs="Times New Roman"/>
          <w:sz w:val="24"/>
          <w:szCs w:val="24"/>
          <w:lang w:val="pt-PT"/>
        </w:rPr>
        <w:t>rasileiro</w:t>
      </w:r>
      <w:r w:rsidR="00597889">
        <w:rPr>
          <w:rFonts w:ascii="Times New Roman" w:hAnsi="Times New Roman" w:cs="Times New Roman"/>
          <w:sz w:val="24"/>
          <w:szCs w:val="24"/>
          <w:lang w:val="pt-PT"/>
        </w:rPr>
        <w:t>,</w:t>
      </w:r>
      <w:r w:rsidR="00742E56">
        <w:rPr>
          <w:rFonts w:ascii="Times New Roman" w:hAnsi="Times New Roman" w:cs="Times New Roman"/>
          <w:sz w:val="24"/>
          <w:szCs w:val="24"/>
          <w:lang w:val="pt-PT"/>
        </w:rPr>
        <w:t xml:space="preserve"> na redação</w:t>
      </w:r>
      <w:r w:rsidR="00597889">
        <w:rPr>
          <w:rFonts w:ascii="Times New Roman" w:hAnsi="Times New Roman" w:cs="Times New Roman"/>
          <w:sz w:val="24"/>
          <w:szCs w:val="24"/>
          <w:lang w:val="pt-PT"/>
        </w:rPr>
        <w:t xml:space="preserve"> </w:t>
      </w:r>
      <w:r w:rsidR="00742E56">
        <w:rPr>
          <w:rFonts w:ascii="Times New Roman" w:hAnsi="Times New Roman" w:cs="Times New Roman"/>
          <w:sz w:val="24"/>
          <w:szCs w:val="24"/>
          <w:lang w:val="pt-PT"/>
        </w:rPr>
        <w:t xml:space="preserve">conferida pelo legislador ao art.º 7.º do Código Eleitoral Brasileiro, que para além da aplicação de uma multa em dinheiro, resulta, </w:t>
      </w:r>
      <w:r w:rsidR="00597889">
        <w:rPr>
          <w:rFonts w:ascii="Times New Roman" w:hAnsi="Times New Roman" w:cs="Times New Roman"/>
          <w:sz w:val="24"/>
          <w:szCs w:val="24"/>
          <w:lang w:val="pt-PT"/>
        </w:rPr>
        <w:t>da p</w:t>
      </w:r>
      <w:r w:rsidR="003D39DC">
        <w:rPr>
          <w:rFonts w:ascii="Times New Roman" w:hAnsi="Times New Roman" w:cs="Times New Roman"/>
          <w:sz w:val="24"/>
          <w:szCs w:val="24"/>
          <w:lang w:val="pt-PT"/>
        </w:rPr>
        <w:t>r</w:t>
      </w:r>
      <w:r w:rsidR="00597889">
        <w:rPr>
          <w:rFonts w:ascii="Times New Roman" w:hAnsi="Times New Roman" w:cs="Times New Roman"/>
          <w:sz w:val="24"/>
          <w:szCs w:val="24"/>
          <w:lang w:val="pt-PT"/>
        </w:rPr>
        <w:t xml:space="preserve">ática </w:t>
      </w:r>
      <w:r w:rsidR="00742E56">
        <w:rPr>
          <w:rFonts w:ascii="Times New Roman" w:hAnsi="Times New Roman" w:cs="Times New Roman"/>
          <w:sz w:val="24"/>
          <w:szCs w:val="24"/>
          <w:lang w:val="pt-PT"/>
        </w:rPr>
        <w:t>desta infração eleitoral</w:t>
      </w:r>
      <w:r w:rsidR="0021722B">
        <w:rPr>
          <w:rFonts w:ascii="Times New Roman" w:hAnsi="Times New Roman" w:cs="Times New Roman"/>
          <w:sz w:val="24"/>
          <w:szCs w:val="24"/>
          <w:lang w:val="pt-PT"/>
        </w:rPr>
        <w:t xml:space="preserve"> </w:t>
      </w:r>
      <w:r w:rsidR="00597889">
        <w:rPr>
          <w:rFonts w:ascii="Times New Roman" w:hAnsi="Times New Roman" w:cs="Times New Roman"/>
          <w:sz w:val="24"/>
          <w:szCs w:val="24"/>
          <w:lang w:val="pt-PT"/>
        </w:rPr>
        <w:t>(abstenção de</w:t>
      </w:r>
      <w:r w:rsidR="00742E56">
        <w:rPr>
          <w:rFonts w:ascii="Times New Roman" w:hAnsi="Times New Roman" w:cs="Times New Roman"/>
          <w:sz w:val="24"/>
          <w:szCs w:val="24"/>
          <w:lang w:val="pt-PT"/>
        </w:rPr>
        <w:t xml:space="preserve"> um dever </w:t>
      </w:r>
      <w:r w:rsidR="00597889">
        <w:rPr>
          <w:rFonts w:ascii="Times New Roman" w:hAnsi="Times New Roman" w:cs="Times New Roman"/>
          <w:sz w:val="24"/>
          <w:szCs w:val="24"/>
          <w:lang w:val="pt-PT"/>
        </w:rPr>
        <w:t xml:space="preserve">para </w:t>
      </w:r>
      <w:r w:rsidR="00742E56">
        <w:rPr>
          <w:rFonts w:ascii="Times New Roman" w:hAnsi="Times New Roman" w:cs="Times New Roman"/>
          <w:sz w:val="24"/>
          <w:szCs w:val="24"/>
          <w:lang w:val="pt-PT"/>
        </w:rPr>
        <w:t>com o Estado de Direito Democrático e com a República Federal do Brasil</w:t>
      </w:r>
      <w:r w:rsidR="00597889">
        <w:rPr>
          <w:rFonts w:ascii="Times New Roman" w:hAnsi="Times New Roman" w:cs="Times New Roman"/>
          <w:sz w:val="24"/>
          <w:szCs w:val="24"/>
          <w:lang w:val="pt-PT"/>
        </w:rPr>
        <w:t>)</w:t>
      </w:r>
      <w:r w:rsidR="00742E56">
        <w:rPr>
          <w:rFonts w:ascii="Times New Roman" w:hAnsi="Times New Roman" w:cs="Times New Roman"/>
          <w:sz w:val="24"/>
          <w:szCs w:val="24"/>
          <w:lang w:val="pt-PT"/>
        </w:rPr>
        <w:t xml:space="preserve">, na perda da capacidade eleitoral passiva, </w:t>
      </w:r>
      <w:r w:rsidR="00742E56" w:rsidRPr="00DD0B5F">
        <w:rPr>
          <w:rFonts w:ascii="Times New Roman" w:hAnsi="Times New Roman" w:cs="Times New Roman"/>
          <w:i/>
          <w:iCs/>
          <w:sz w:val="24"/>
          <w:szCs w:val="24"/>
          <w:lang w:val="pt-PT"/>
        </w:rPr>
        <w:t>vide</w:t>
      </w:r>
      <w:r w:rsidR="00742E56">
        <w:rPr>
          <w:rFonts w:ascii="Times New Roman" w:hAnsi="Times New Roman" w:cs="Times New Roman"/>
          <w:sz w:val="24"/>
          <w:szCs w:val="24"/>
          <w:lang w:val="pt-PT"/>
        </w:rPr>
        <w:t xml:space="preserve"> n.º 1.º do respetivo art.º 7.º do CEB</w:t>
      </w:r>
      <w:r w:rsidR="00742E56">
        <w:rPr>
          <w:rStyle w:val="FootnoteReference"/>
          <w:rFonts w:ascii="Times New Roman" w:hAnsi="Times New Roman" w:cs="Times New Roman"/>
          <w:sz w:val="24"/>
          <w:szCs w:val="24"/>
          <w:lang w:val="pt-PT"/>
        </w:rPr>
        <w:footnoteReference w:id="282"/>
      </w:r>
      <w:r w:rsidR="00742E56">
        <w:rPr>
          <w:rFonts w:ascii="Times New Roman" w:hAnsi="Times New Roman" w:cs="Times New Roman"/>
          <w:sz w:val="24"/>
          <w:szCs w:val="24"/>
          <w:lang w:val="pt-PT"/>
        </w:rPr>
        <w:t xml:space="preserve">. </w:t>
      </w:r>
    </w:p>
    <w:p w14:paraId="4B1ACBE1" w14:textId="283FDC44" w:rsidR="00742E56" w:rsidRDefault="006A62E5" w:rsidP="00BC51E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P</w:t>
      </w:r>
      <w:r w:rsidR="00742E56">
        <w:rPr>
          <w:rFonts w:ascii="Times New Roman" w:hAnsi="Times New Roman" w:cs="Times New Roman"/>
          <w:sz w:val="24"/>
          <w:szCs w:val="24"/>
          <w:lang w:val="pt-PT"/>
        </w:rPr>
        <w:t>o</w:t>
      </w:r>
      <w:r>
        <w:rPr>
          <w:rFonts w:ascii="Times New Roman" w:hAnsi="Times New Roman" w:cs="Times New Roman"/>
          <w:sz w:val="24"/>
          <w:szCs w:val="24"/>
          <w:lang w:val="pt-PT"/>
        </w:rPr>
        <w:t xml:space="preserve">r outro lado, lembremo-nos que </w:t>
      </w:r>
      <w:r w:rsidR="00742E56">
        <w:rPr>
          <w:rFonts w:ascii="Times New Roman" w:hAnsi="Times New Roman" w:cs="Times New Roman"/>
          <w:sz w:val="24"/>
          <w:szCs w:val="24"/>
          <w:lang w:val="pt-PT"/>
        </w:rPr>
        <w:t xml:space="preserve">o recenseamento já opera por imposição, uma vez que é oficiosa e automática a inscrição do cidadão que faça 18 anos de idade nos termos da Lei do recenseamento Eleitoral, </w:t>
      </w:r>
      <w:r w:rsidR="00742E56" w:rsidRPr="000016F6">
        <w:rPr>
          <w:rFonts w:ascii="Times New Roman" w:hAnsi="Times New Roman" w:cs="Times New Roman"/>
          <w:sz w:val="24"/>
          <w:szCs w:val="24"/>
          <w:lang w:val="pt-PT"/>
        </w:rPr>
        <w:t>Lei nº 13/99, de 22 de Março</w:t>
      </w:r>
      <w:r w:rsidR="00742E56">
        <w:rPr>
          <w:rFonts w:ascii="Times New Roman" w:hAnsi="Times New Roman" w:cs="Times New Roman"/>
          <w:sz w:val="24"/>
          <w:szCs w:val="24"/>
          <w:lang w:val="pt-PT"/>
        </w:rPr>
        <w:t xml:space="preserve"> nomeadamente nos termos do art.º 3.º. </w:t>
      </w:r>
    </w:p>
    <w:p w14:paraId="3B50ADCF" w14:textId="417E8838" w:rsidR="00CF0B44" w:rsidRDefault="002F0AD8" w:rsidP="00742E56">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ab/>
      </w:r>
      <w:r w:rsidR="006A62E5">
        <w:rPr>
          <w:rFonts w:ascii="Times New Roman" w:hAnsi="Times New Roman" w:cs="Times New Roman"/>
          <w:sz w:val="24"/>
          <w:szCs w:val="24"/>
          <w:lang w:val="pt-PT"/>
        </w:rPr>
        <w:t>Verificámos</w:t>
      </w:r>
      <w:r>
        <w:rPr>
          <w:rFonts w:ascii="Times New Roman" w:hAnsi="Times New Roman" w:cs="Times New Roman"/>
          <w:sz w:val="24"/>
          <w:szCs w:val="24"/>
          <w:lang w:val="pt-PT"/>
        </w:rPr>
        <w:t xml:space="preserve"> também</w:t>
      </w:r>
      <w:r w:rsidR="006A62E5">
        <w:rPr>
          <w:rFonts w:ascii="Times New Roman" w:hAnsi="Times New Roman" w:cs="Times New Roman"/>
          <w:sz w:val="24"/>
          <w:szCs w:val="24"/>
          <w:lang w:val="pt-PT"/>
        </w:rPr>
        <w:t>,</w:t>
      </w:r>
      <w:r>
        <w:rPr>
          <w:rFonts w:ascii="Times New Roman" w:hAnsi="Times New Roman" w:cs="Times New Roman"/>
          <w:sz w:val="24"/>
          <w:szCs w:val="24"/>
          <w:lang w:val="pt-PT"/>
        </w:rPr>
        <w:t xml:space="preserve"> que vivemos numa era onde os meios de comunicação têm grande influência nas decisões</w:t>
      </w:r>
      <w:r w:rsidR="006A62E5">
        <w:rPr>
          <w:rFonts w:ascii="Times New Roman" w:hAnsi="Times New Roman" w:cs="Times New Roman"/>
          <w:sz w:val="24"/>
          <w:szCs w:val="24"/>
          <w:lang w:val="pt-PT"/>
        </w:rPr>
        <w:t xml:space="preserve"> que diariamente tomamos</w:t>
      </w:r>
      <w:r>
        <w:rPr>
          <w:rFonts w:ascii="Times New Roman" w:hAnsi="Times New Roman" w:cs="Times New Roman"/>
          <w:sz w:val="24"/>
          <w:szCs w:val="24"/>
          <w:lang w:val="pt-PT"/>
        </w:rPr>
        <w:t xml:space="preserve"> e </w:t>
      </w:r>
      <w:r w:rsidR="006A62E5">
        <w:rPr>
          <w:rFonts w:ascii="Times New Roman" w:hAnsi="Times New Roman" w:cs="Times New Roman"/>
          <w:sz w:val="24"/>
          <w:szCs w:val="24"/>
          <w:lang w:val="pt-PT"/>
        </w:rPr>
        <w:t>que ao tor</w:t>
      </w:r>
      <w:r w:rsidR="0021722B">
        <w:rPr>
          <w:rFonts w:ascii="Times New Roman" w:hAnsi="Times New Roman" w:cs="Times New Roman"/>
          <w:sz w:val="24"/>
          <w:szCs w:val="24"/>
          <w:lang w:val="pt-PT"/>
        </w:rPr>
        <w:t xml:space="preserve">nar-se impositivo </w:t>
      </w:r>
      <w:r w:rsidR="0021722B">
        <w:rPr>
          <w:rFonts w:ascii="Times New Roman" w:hAnsi="Times New Roman" w:cs="Times New Roman"/>
          <w:sz w:val="24"/>
          <w:szCs w:val="24"/>
          <w:lang w:val="pt-PT"/>
        </w:rPr>
        <w:lastRenderedPageBreak/>
        <w:t>o exercício do</w:t>
      </w:r>
      <w:r w:rsidR="006A62E5">
        <w:rPr>
          <w:rFonts w:ascii="Times New Roman" w:hAnsi="Times New Roman" w:cs="Times New Roman"/>
          <w:sz w:val="24"/>
          <w:szCs w:val="24"/>
          <w:lang w:val="pt-PT"/>
        </w:rPr>
        <w:t xml:space="preserve"> sufrágio, poderá surgir uma fragilidade resultante da tentativa de</w:t>
      </w:r>
      <w:r>
        <w:rPr>
          <w:rFonts w:ascii="Times New Roman" w:hAnsi="Times New Roman" w:cs="Times New Roman"/>
          <w:sz w:val="24"/>
          <w:szCs w:val="24"/>
          <w:lang w:val="pt-PT"/>
        </w:rPr>
        <w:t xml:space="preserve"> influenciar a opinião dos </w:t>
      </w:r>
      <w:r w:rsidR="006A62E5">
        <w:rPr>
          <w:rFonts w:ascii="Times New Roman" w:hAnsi="Times New Roman" w:cs="Times New Roman"/>
          <w:sz w:val="24"/>
          <w:szCs w:val="24"/>
          <w:lang w:val="pt-PT"/>
        </w:rPr>
        <w:t xml:space="preserve">cidadãos </w:t>
      </w:r>
      <w:r>
        <w:rPr>
          <w:rFonts w:ascii="Times New Roman" w:hAnsi="Times New Roman" w:cs="Times New Roman"/>
          <w:sz w:val="24"/>
          <w:szCs w:val="24"/>
          <w:lang w:val="pt-PT"/>
        </w:rPr>
        <w:t>eleitores (</w:t>
      </w:r>
      <w:r w:rsidR="006A62E5">
        <w:rPr>
          <w:rFonts w:ascii="Times New Roman" w:hAnsi="Times New Roman" w:cs="Times New Roman"/>
          <w:sz w:val="24"/>
          <w:szCs w:val="24"/>
          <w:lang w:val="pt-PT"/>
        </w:rPr>
        <w:t>ex</w:t>
      </w:r>
      <w:r w:rsidR="003D39DC">
        <w:rPr>
          <w:rFonts w:ascii="Times New Roman" w:hAnsi="Times New Roman" w:cs="Times New Roman"/>
          <w:sz w:val="24"/>
          <w:szCs w:val="24"/>
          <w:lang w:val="pt-PT"/>
        </w:rPr>
        <w:t>.</w:t>
      </w:r>
      <w:r w:rsidR="006A62E5">
        <w:rPr>
          <w:rFonts w:ascii="Times New Roman" w:hAnsi="Times New Roman" w:cs="Times New Roman"/>
          <w:sz w:val="24"/>
          <w:szCs w:val="24"/>
          <w:lang w:val="pt-PT"/>
        </w:rPr>
        <w:t xml:space="preserve">: o caso </w:t>
      </w:r>
      <w:r>
        <w:rPr>
          <w:rFonts w:ascii="Times New Roman" w:hAnsi="Times New Roman" w:cs="Times New Roman"/>
          <w:sz w:val="24"/>
          <w:szCs w:val="24"/>
          <w:lang w:val="pt-PT"/>
        </w:rPr>
        <w:t xml:space="preserve">Cambridge </w:t>
      </w:r>
      <w:proofErr w:type="spellStart"/>
      <w:r w:rsidR="00331583">
        <w:rPr>
          <w:rFonts w:ascii="Times New Roman" w:hAnsi="Times New Roman" w:cs="Times New Roman"/>
          <w:sz w:val="24"/>
          <w:szCs w:val="24"/>
          <w:lang w:val="pt-PT"/>
        </w:rPr>
        <w:t>A</w:t>
      </w:r>
      <w:r>
        <w:rPr>
          <w:rFonts w:ascii="Times New Roman" w:hAnsi="Times New Roman" w:cs="Times New Roman"/>
          <w:sz w:val="24"/>
          <w:szCs w:val="24"/>
          <w:lang w:val="pt-PT"/>
        </w:rPr>
        <w:t>nal</w:t>
      </w:r>
      <w:r w:rsidR="00331583">
        <w:rPr>
          <w:rFonts w:ascii="Times New Roman" w:hAnsi="Times New Roman" w:cs="Times New Roman"/>
          <w:sz w:val="24"/>
          <w:szCs w:val="24"/>
          <w:lang w:val="pt-PT"/>
        </w:rPr>
        <w:t>y</w:t>
      </w:r>
      <w:r>
        <w:rPr>
          <w:rFonts w:ascii="Times New Roman" w:hAnsi="Times New Roman" w:cs="Times New Roman"/>
          <w:sz w:val="24"/>
          <w:szCs w:val="24"/>
          <w:lang w:val="pt-PT"/>
        </w:rPr>
        <w:t>tica</w:t>
      </w:r>
      <w:proofErr w:type="spellEnd"/>
      <w:r w:rsidR="00575891">
        <w:rPr>
          <w:rFonts w:ascii="Times New Roman" w:hAnsi="Times New Roman" w:cs="Times New Roman"/>
          <w:sz w:val="24"/>
          <w:szCs w:val="24"/>
          <w:lang w:val="pt-PT"/>
        </w:rPr>
        <w:t xml:space="preserve">, </w:t>
      </w:r>
      <w:proofErr w:type="spellStart"/>
      <w:r w:rsidR="00575891">
        <w:rPr>
          <w:rFonts w:ascii="Times New Roman" w:hAnsi="Times New Roman" w:cs="Times New Roman"/>
          <w:sz w:val="24"/>
          <w:szCs w:val="24"/>
          <w:lang w:val="pt-PT"/>
        </w:rPr>
        <w:t>L</w:t>
      </w:r>
      <w:r w:rsidR="00331583">
        <w:rPr>
          <w:rFonts w:ascii="Times New Roman" w:hAnsi="Times New Roman" w:cs="Times New Roman"/>
          <w:sz w:val="24"/>
          <w:szCs w:val="24"/>
          <w:lang w:val="pt-PT"/>
        </w:rPr>
        <w:t>td</w:t>
      </w:r>
      <w:proofErr w:type="spellEnd"/>
      <w:r w:rsidR="00331583">
        <w:rPr>
          <w:rFonts w:ascii="Times New Roman" w:hAnsi="Times New Roman" w:cs="Times New Roman"/>
          <w:sz w:val="24"/>
          <w:szCs w:val="24"/>
          <w:lang w:val="pt-PT"/>
        </w:rPr>
        <w:t>.</w:t>
      </w:r>
      <w:r>
        <w:rPr>
          <w:rFonts w:ascii="Times New Roman" w:hAnsi="Times New Roman" w:cs="Times New Roman"/>
          <w:sz w:val="24"/>
          <w:szCs w:val="24"/>
          <w:lang w:val="pt-PT"/>
        </w:rPr>
        <w:t>)</w:t>
      </w:r>
      <w:r w:rsidR="00331583">
        <w:rPr>
          <w:rStyle w:val="FootnoteReference"/>
          <w:rFonts w:ascii="Times New Roman" w:hAnsi="Times New Roman" w:cs="Times New Roman"/>
          <w:sz w:val="24"/>
          <w:szCs w:val="24"/>
          <w:lang w:val="pt-PT"/>
        </w:rPr>
        <w:footnoteReference w:id="283"/>
      </w:r>
      <w:r>
        <w:rPr>
          <w:rFonts w:ascii="Times New Roman" w:hAnsi="Times New Roman" w:cs="Times New Roman"/>
          <w:sz w:val="24"/>
          <w:szCs w:val="24"/>
          <w:lang w:val="pt-PT"/>
        </w:rPr>
        <w:t xml:space="preserve">, certamente </w:t>
      </w:r>
      <w:r w:rsidR="00331583">
        <w:rPr>
          <w:rFonts w:ascii="Times New Roman" w:hAnsi="Times New Roman" w:cs="Times New Roman"/>
          <w:sz w:val="24"/>
          <w:szCs w:val="24"/>
          <w:lang w:val="pt-PT"/>
        </w:rPr>
        <w:t xml:space="preserve">iremos verificar que as intensões de voto acabarão por recair  nos partido que investirem mais na campanha eleitoral </w:t>
      </w:r>
      <w:r w:rsidR="006A62E5">
        <w:rPr>
          <w:rFonts w:ascii="Times New Roman" w:hAnsi="Times New Roman" w:cs="Times New Roman"/>
          <w:sz w:val="24"/>
          <w:szCs w:val="24"/>
          <w:lang w:val="pt-PT"/>
        </w:rPr>
        <w:t>pela via</w:t>
      </w:r>
      <w:r w:rsidR="00331583">
        <w:rPr>
          <w:rFonts w:ascii="Times New Roman" w:hAnsi="Times New Roman" w:cs="Times New Roman"/>
          <w:sz w:val="24"/>
          <w:szCs w:val="24"/>
          <w:lang w:val="pt-PT"/>
        </w:rPr>
        <w:t xml:space="preserve"> </w:t>
      </w:r>
      <w:r w:rsidR="006A62E5">
        <w:rPr>
          <w:rFonts w:ascii="Times New Roman" w:hAnsi="Times New Roman" w:cs="Times New Roman"/>
          <w:sz w:val="24"/>
          <w:szCs w:val="24"/>
          <w:lang w:val="pt-PT"/>
        </w:rPr>
        <w:t xml:space="preserve">dos </w:t>
      </w:r>
      <w:r w:rsidR="00331583">
        <w:rPr>
          <w:rFonts w:ascii="Times New Roman" w:hAnsi="Times New Roman" w:cs="Times New Roman"/>
          <w:sz w:val="24"/>
          <w:szCs w:val="24"/>
          <w:lang w:val="pt-PT"/>
        </w:rPr>
        <w:t xml:space="preserve">meios de </w:t>
      </w:r>
      <w:r w:rsidR="0021722B">
        <w:rPr>
          <w:rFonts w:ascii="Times New Roman" w:hAnsi="Times New Roman" w:cs="Times New Roman"/>
          <w:sz w:val="24"/>
          <w:szCs w:val="24"/>
          <w:lang w:val="pt-PT"/>
        </w:rPr>
        <w:t>comunicação, porém, e apesar d</w:t>
      </w:r>
      <w:r w:rsidR="00331583">
        <w:rPr>
          <w:rFonts w:ascii="Times New Roman" w:hAnsi="Times New Roman" w:cs="Times New Roman"/>
          <w:sz w:val="24"/>
          <w:szCs w:val="24"/>
          <w:lang w:val="pt-PT"/>
        </w:rPr>
        <w:t>este f</w:t>
      </w:r>
      <w:r w:rsidR="000F0C10">
        <w:rPr>
          <w:rFonts w:ascii="Times New Roman" w:hAnsi="Times New Roman" w:cs="Times New Roman"/>
          <w:sz w:val="24"/>
          <w:szCs w:val="24"/>
          <w:lang w:val="pt-PT"/>
        </w:rPr>
        <w:t>ato</w:t>
      </w:r>
      <w:r w:rsidR="00331583">
        <w:rPr>
          <w:rFonts w:ascii="Times New Roman" w:hAnsi="Times New Roman" w:cs="Times New Roman"/>
          <w:sz w:val="24"/>
          <w:szCs w:val="24"/>
          <w:lang w:val="pt-PT"/>
        </w:rPr>
        <w:t xml:space="preserve"> poder fazer algum sentido, a lei eleitoral portuguesa </w:t>
      </w:r>
      <w:r w:rsidR="00D1446A">
        <w:rPr>
          <w:rFonts w:ascii="Times New Roman" w:hAnsi="Times New Roman" w:cs="Times New Roman"/>
          <w:sz w:val="24"/>
          <w:szCs w:val="24"/>
          <w:lang w:val="pt-PT"/>
        </w:rPr>
        <w:t xml:space="preserve">impõe </w:t>
      </w:r>
      <w:r w:rsidR="006A62E5">
        <w:rPr>
          <w:rFonts w:ascii="Times New Roman" w:hAnsi="Times New Roman" w:cs="Times New Roman"/>
          <w:sz w:val="24"/>
          <w:szCs w:val="24"/>
          <w:lang w:val="pt-PT"/>
        </w:rPr>
        <w:t xml:space="preserve">já algumas </w:t>
      </w:r>
      <w:r w:rsidR="00D1446A">
        <w:rPr>
          <w:rFonts w:ascii="Times New Roman" w:hAnsi="Times New Roman" w:cs="Times New Roman"/>
          <w:sz w:val="24"/>
          <w:szCs w:val="24"/>
          <w:lang w:val="pt-PT"/>
        </w:rPr>
        <w:t>limitações ao</w:t>
      </w:r>
      <w:r w:rsidR="00331583">
        <w:rPr>
          <w:rFonts w:ascii="Times New Roman" w:hAnsi="Times New Roman" w:cs="Times New Roman"/>
          <w:sz w:val="24"/>
          <w:szCs w:val="24"/>
          <w:lang w:val="pt-PT"/>
        </w:rPr>
        <w:t xml:space="preserve"> </w:t>
      </w:r>
      <w:r w:rsidR="00D1446A">
        <w:rPr>
          <w:rFonts w:ascii="Times New Roman" w:hAnsi="Times New Roman" w:cs="Times New Roman"/>
          <w:sz w:val="24"/>
          <w:szCs w:val="24"/>
          <w:lang w:val="pt-PT"/>
        </w:rPr>
        <w:t xml:space="preserve">tempo de </w:t>
      </w:r>
      <w:r w:rsidR="00331583">
        <w:rPr>
          <w:rFonts w:ascii="Times New Roman" w:hAnsi="Times New Roman" w:cs="Times New Roman"/>
          <w:sz w:val="24"/>
          <w:szCs w:val="24"/>
          <w:lang w:val="pt-PT"/>
        </w:rPr>
        <w:t xml:space="preserve">antena </w:t>
      </w:r>
      <w:r w:rsidR="00D1446A">
        <w:rPr>
          <w:rFonts w:ascii="Times New Roman" w:hAnsi="Times New Roman" w:cs="Times New Roman"/>
          <w:sz w:val="24"/>
          <w:szCs w:val="24"/>
          <w:lang w:val="pt-PT"/>
        </w:rPr>
        <w:t xml:space="preserve">dos partidos </w:t>
      </w:r>
      <w:r w:rsidR="00BC51EF">
        <w:rPr>
          <w:rFonts w:ascii="Times New Roman" w:hAnsi="Times New Roman" w:cs="Times New Roman"/>
          <w:sz w:val="24"/>
          <w:szCs w:val="24"/>
          <w:lang w:val="pt-PT"/>
        </w:rPr>
        <w:t>políticos</w:t>
      </w:r>
      <w:r w:rsidR="00331583">
        <w:rPr>
          <w:rFonts w:ascii="Times New Roman" w:hAnsi="Times New Roman" w:cs="Times New Roman"/>
          <w:sz w:val="24"/>
          <w:szCs w:val="24"/>
          <w:lang w:val="pt-PT"/>
        </w:rPr>
        <w:t>,</w:t>
      </w:r>
      <w:r w:rsidR="00D1446A">
        <w:rPr>
          <w:rFonts w:ascii="Times New Roman" w:hAnsi="Times New Roman" w:cs="Times New Roman"/>
          <w:sz w:val="24"/>
          <w:szCs w:val="24"/>
          <w:lang w:val="pt-PT"/>
        </w:rPr>
        <w:t xml:space="preserve"> conforme a </w:t>
      </w:r>
      <w:r w:rsidR="00D1446A" w:rsidRPr="00D1446A">
        <w:rPr>
          <w:rFonts w:ascii="Times New Roman" w:hAnsi="Times New Roman" w:cs="Times New Roman"/>
          <w:sz w:val="24"/>
          <w:szCs w:val="24"/>
          <w:lang w:val="pt-PT"/>
        </w:rPr>
        <w:t>Lei n.º 27/2007</w:t>
      </w:r>
      <w:r w:rsidR="00D1446A">
        <w:rPr>
          <w:rFonts w:ascii="Times New Roman" w:hAnsi="Times New Roman" w:cs="Times New Roman"/>
          <w:sz w:val="24"/>
          <w:szCs w:val="24"/>
          <w:lang w:val="pt-PT"/>
        </w:rPr>
        <w:t>, lei da televisão</w:t>
      </w:r>
      <w:r w:rsidR="00D1446A">
        <w:rPr>
          <w:rStyle w:val="FootnoteReference"/>
          <w:rFonts w:ascii="Times New Roman" w:hAnsi="Times New Roman" w:cs="Times New Roman"/>
          <w:sz w:val="24"/>
          <w:szCs w:val="24"/>
          <w:lang w:val="pt-PT"/>
        </w:rPr>
        <w:footnoteReference w:id="284"/>
      </w:r>
      <w:r w:rsidR="00D1446A">
        <w:rPr>
          <w:rFonts w:ascii="Times New Roman" w:hAnsi="Times New Roman" w:cs="Times New Roman"/>
          <w:sz w:val="24"/>
          <w:szCs w:val="24"/>
          <w:lang w:val="pt-PT"/>
        </w:rPr>
        <w:t>,</w:t>
      </w:r>
      <w:r w:rsidR="00331583">
        <w:rPr>
          <w:rFonts w:ascii="Times New Roman" w:hAnsi="Times New Roman" w:cs="Times New Roman"/>
          <w:sz w:val="24"/>
          <w:szCs w:val="24"/>
          <w:lang w:val="pt-PT"/>
        </w:rPr>
        <w:t xml:space="preserve"> sendo que no caso d</w:t>
      </w:r>
      <w:r w:rsidR="006A62E5">
        <w:rPr>
          <w:rFonts w:ascii="Times New Roman" w:hAnsi="Times New Roman" w:cs="Times New Roman"/>
          <w:sz w:val="24"/>
          <w:szCs w:val="24"/>
          <w:lang w:val="pt-PT"/>
        </w:rPr>
        <w:t>e o</w:t>
      </w:r>
      <w:r w:rsidR="00331583">
        <w:rPr>
          <w:rFonts w:ascii="Times New Roman" w:hAnsi="Times New Roman" w:cs="Times New Roman"/>
          <w:sz w:val="24"/>
          <w:szCs w:val="24"/>
          <w:lang w:val="pt-PT"/>
        </w:rPr>
        <w:t xml:space="preserve"> sufrágio passar a ser obrigatório poderá ainda a lei eleitoral vir a ser um pouco mais rigorosa</w:t>
      </w:r>
      <w:r w:rsidR="006A62E5">
        <w:rPr>
          <w:rFonts w:ascii="Times New Roman" w:hAnsi="Times New Roman" w:cs="Times New Roman"/>
          <w:sz w:val="24"/>
          <w:szCs w:val="24"/>
          <w:lang w:val="pt-PT"/>
        </w:rPr>
        <w:t>, deste modo podemos pôr de parte esta hipotética fragilidade.</w:t>
      </w:r>
      <w:r w:rsidR="00331583">
        <w:rPr>
          <w:rFonts w:ascii="Times New Roman" w:hAnsi="Times New Roman" w:cs="Times New Roman"/>
          <w:sz w:val="24"/>
          <w:szCs w:val="24"/>
          <w:lang w:val="pt-PT"/>
        </w:rPr>
        <w:t xml:space="preserve">  </w:t>
      </w:r>
    </w:p>
    <w:p w14:paraId="73C84532" w14:textId="01438580" w:rsidR="00B86AB1" w:rsidRDefault="003C16C7" w:rsidP="00E257E4">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D</w:t>
      </w:r>
      <w:r w:rsidR="00E257E4">
        <w:rPr>
          <w:rFonts w:ascii="Times New Roman" w:hAnsi="Times New Roman" w:cs="Times New Roman"/>
          <w:sz w:val="24"/>
          <w:szCs w:val="24"/>
          <w:lang w:val="pt-PT"/>
        </w:rPr>
        <w:t xml:space="preserve">e entre </w:t>
      </w:r>
      <w:r>
        <w:rPr>
          <w:rFonts w:ascii="Times New Roman" w:hAnsi="Times New Roman" w:cs="Times New Roman"/>
          <w:sz w:val="24"/>
          <w:szCs w:val="24"/>
          <w:lang w:val="pt-PT"/>
        </w:rPr>
        <w:t xml:space="preserve">as últimas eleições legislativas (2015) para as deste ano (2019) a abstenção </w:t>
      </w:r>
      <w:r w:rsidR="008E080A">
        <w:rPr>
          <w:rFonts w:ascii="Times New Roman" w:hAnsi="Times New Roman" w:cs="Times New Roman"/>
          <w:sz w:val="24"/>
          <w:szCs w:val="24"/>
          <w:lang w:val="pt-PT"/>
        </w:rPr>
        <w:t>aumentou</w:t>
      </w:r>
      <w:r>
        <w:rPr>
          <w:rFonts w:ascii="Times New Roman" w:hAnsi="Times New Roman" w:cs="Times New Roman"/>
          <w:sz w:val="24"/>
          <w:szCs w:val="24"/>
          <w:lang w:val="pt-PT"/>
        </w:rPr>
        <w:t xml:space="preserve"> 7,29 %, o que </w:t>
      </w:r>
      <w:r w:rsidR="008E080A">
        <w:rPr>
          <w:rFonts w:ascii="Times New Roman" w:hAnsi="Times New Roman" w:cs="Times New Roman"/>
          <w:sz w:val="24"/>
          <w:szCs w:val="24"/>
          <w:lang w:val="pt-PT"/>
        </w:rPr>
        <w:t>reflete a perspetiv</w:t>
      </w:r>
      <w:r w:rsidR="00ED5C70">
        <w:rPr>
          <w:rFonts w:ascii="Times New Roman" w:hAnsi="Times New Roman" w:cs="Times New Roman"/>
          <w:sz w:val="24"/>
          <w:szCs w:val="24"/>
          <w:lang w:val="pt-PT"/>
        </w:rPr>
        <w:t>a do seu</w:t>
      </w:r>
      <w:r w:rsidR="008E080A">
        <w:rPr>
          <w:rFonts w:ascii="Times New Roman" w:hAnsi="Times New Roman" w:cs="Times New Roman"/>
          <w:sz w:val="24"/>
          <w:szCs w:val="24"/>
          <w:lang w:val="pt-PT"/>
        </w:rPr>
        <w:t xml:space="preserve"> aumento </w:t>
      </w:r>
      <w:r w:rsidR="006961FD">
        <w:rPr>
          <w:rFonts w:ascii="Times New Roman" w:hAnsi="Times New Roman" w:cs="Times New Roman"/>
          <w:sz w:val="24"/>
          <w:szCs w:val="24"/>
          <w:lang w:val="pt-PT"/>
        </w:rPr>
        <w:t>em cada ato eleitoral,</w:t>
      </w:r>
      <w:r w:rsidR="00924F07">
        <w:rPr>
          <w:rFonts w:ascii="Times New Roman" w:hAnsi="Times New Roman" w:cs="Times New Roman"/>
          <w:sz w:val="24"/>
          <w:szCs w:val="24"/>
          <w:lang w:val="pt-PT"/>
        </w:rPr>
        <w:t xml:space="preserve"> </w:t>
      </w:r>
      <w:r w:rsidR="006961FD">
        <w:rPr>
          <w:rFonts w:ascii="Times New Roman" w:hAnsi="Times New Roman" w:cs="Times New Roman"/>
          <w:sz w:val="24"/>
          <w:szCs w:val="24"/>
          <w:lang w:val="pt-PT"/>
        </w:rPr>
        <w:t xml:space="preserve">demonstrando ainda que </w:t>
      </w:r>
      <w:r>
        <w:rPr>
          <w:rFonts w:ascii="Times New Roman" w:hAnsi="Times New Roman" w:cs="Times New Roman"/>
          <w:sz w:val="24"/>
          <w:szCs w:val="24"/>
          <w:lang w:val="pt-PT"/>
        </w:rPr>
        <w:t xml:space="preserve">as medidas que estão a ser implementadas, como o voto </w:t>
      </w:r>
      <w:r w:rsidR="00575891">
        <w:rPr>
          <w:rFonts w:ascii="Times New Roman" w:hAnsi="Times New Roman" w:cs="Times New Roman"/>
          <w:sz w:val="24"/>
          <w:szCs w:val="24"/>
          <w:lang w:val="pt-PT"/>
        </w:rPr>
        <w:t>electrónico</w:t>
      </w:r>
      <w:r>
        <w:rPr>
          <w:rFonts w:ascii="Times New Roman" w:hAnsi="Times New Roman" w:cs="Times New Roman"/>
          <w:sz w:val="24"/>
          <w:szCs w:val="24"/>
          <w:lang w:val="pt-PT"/>
        </w:rPr>
        <w:t xml:space="preserve"> (ainda que em apenas alguns distritos) e o voto antecipado</w:t>
      </w:r>
      <w:r w:rsidR="00924F07">
        <w:rPr>
          <w:rFonts w:ascii="Times New Roman" w:hAnsi="Times New Roman" w:cs="Times New Roman"/>
          <w:sz w:val="24"/>
          <w:szCs w:val="24"/>
          <w:lang w:val="pt-PT"/>
        </w:rPr>
        <w:t>,</w:t>
      </w:r>
      <w:r w:rsidR="006961FD">
        <w:rPr>
          <w:rFonts w:ascii="Times New Roman" w:hAnsi="Times New Roman" w:cs="Times New Roman"/>
          <w:sz w:val="24"/>
          <w:szCs w:val="24"/>
          <w:lang w:val="pt-PT"/>
        </w:rPr>
        <w:t xml:space="preserve"> não</w:t>
      </w:r>
      <w:r>
        <w:rPr>
          <w:rFonts w:ascii="Times New Roman" w:hAnsi="Times New Roman" w:cs="Times New Roman"/>
          <w:sz w:val="24"/>
          <w:szCs w:val="24"/>
          <w:lang w:val="pt-PT"/>
        </w:rPr>
        <w:t xml:space="preserve"> estão a sortir </w:t>
      </w:r>
      <w:r w:rsidR="006961FD">
        <w:rPr>
          <w:rFonts w:ascii="Times New Roman" w:hAnsi="Times New Roman" w:cs="Times New Roman"/>
          <w:sz w:val="24"/>
          <w:szCs w:val="24"/>
          <w:lang w:val="pt-PT"/>
        </w:rPr>
        <w:t xml:space="preserve">o </w:t>
      </w:r>
      <w:r>
        <w:rPr>
          <w:rFonts w:ascii="Times New Roman" w:hAnsi="Times New Roman" w:cs="Times New Roman"/>
          <w:sz w:val="24"/>
          <w:szCs w:val="24"/>
          <w:lang w:val="pt-PT"/>
        </w:rPr>
        <w:t>efeito</w:t>
      </w:r>
      <w:r w:rsidR="006961FD">
        <w:rPr>
          <w:rFonts w:ascii="Times New Roman" w:hAnsi="Times New Roman" w:cs="Times New Roman"/>
          <w:sz w:val="24"/>
          <w:szCs w:val="24"/>
          <w:lang w:val="pt-PT"/>
        </w:rPr>
        <w:t xml:space="preserve"> pretendido, por outro lado, apesar do</w:t>
      </w:r>
      <w:r>
        <w:rPr>
          <w:rFonts w:ascii="Times New Roman" w:hAnsi="Times New Roman" w:cs="Times New Roman"/>
          <w:sz w:val="24"/>
          <w:szCs w:val="24"/>
          <w:lang w:val="pt-PT"/>
        </w:rPr>
        <w:t xml:space="preserve"> surgimento de no</w:t>
      </w:r>
      <w:r w:rsidR="00B86AB1">
        <w:rPr>
          <w:rFonts w:ascii="Times New Roman" w:hAnsi="Times New Roman" w:cs="Times New Roman"/>
          <w:sz w:val="24"/>
          <w:szCs w:val="24"/>
          <w:lang w:val="pt-PT"/>
        </w:rPr>
        <w:t>vo</w:t>
      </w:r>
      <w:r>
        <w:rPr>
          <w:rFonts w:ascii="Times New Roman" w:hAnsi="Times New Roman" w:cs="Times New Roman"/>
          <w:sz w:val="24"/>
          <w:szCs w:val="24"/>
          <w:lang w:val="pt-PT"/>
        </w:rPr>
        <w:t xml:space="preserve">s intervenientes políticos ter contribuído </w:t>
      </w:r>
      <w:r w:rsidR="006961FD">
        <w:rPr>
          <w:rFonts w:ascii="Times New Roman" w:hAnsi="Times New Roman" w:cs="Times New Roman"/>
          <w:sz w:val="24"/>
          <w:szCs w:val="24"/>
          <w:lang w:val="pt-PT"/>
        </w:rPr>
        <w:t>para uma maior abertura aos ideais políticos</w:t>
      </w:r>
      <w:r w:rsidR="00ED5C70">
        <w:rPr>
          <w:rFonts w:ascii="Times New Roman" w:hAnsi="Times New Roman" w:cs="Times New Roman"/>
          <w:sz w:val="24"/>
          <w:szCs w:val="24"/>
          <w:lang w:val="pt-PT"/>
        </w:rPr>
        <w:t>,</w:t>
      </w:r>
      <w:r w:rsidR="006961FD">
        <w:rPr>
          <w:rFonts w:ascii="Times New Roman" w:hAnsi="Times New Roman" w:cs="Times New Roman"/>
          <w:sz w:val="24"/>
          <w:szCs w:val="24"/>
          <w:lang w:val="pt-PT"/>
        </w:rPr>
        <w:t xml:space="preserve"> em alternativa aos grandes partidos de esquerda</w:t>
      </w:r>
      <w:r w:rsidR="00ED5C70">
        <w:rPr>
          <w:rFonts w:ascii="Times New Roman" w:hAnsi="Times New Roman" w:cs="Times New Roman"/>
          <w:sz w:val="24"/>
          <w:szCs w:val="24"/>
          <w:lang w:val="pt-PT"/>
        </w:rPr>
        <w:t>,</w:t>
      </w:r>
      <w:r w:rsidR="006961FD">
        <w:rPr>
          <w:rFonts w:ascii="Times New Roman" w:hAnsi="Times New Roman" w:cs="Times New Roman"/>
          <w:sz w:val="24"/>
          <w:szCs w:val="24"/>
          <w:lang w:val="pt-PT"/>
        </w:rPr>
        <w:t xml:space="preserve"> centro e de direita,</w:t>
      </w:r>
      <w:r w:rsidR="00B86AB1">
        <w:rPr>
          <w:rFonts w:ascii="Times New Roman" w:hAnsi="Times New Roman" w:cs="Times New Roman"/>
          <w:sz w:val="24"/>
          <w:szCs w:val="24"/>
          <w:lang w:val="pt-PT"/>
        </w:rPr>
        <w:t xml:space="preserve"> </w:t>
      </w:r>
      <w:r w:rsidR="006961FD">
        <w:rPr>
          <w:rFonts w:ascii="Times New Roman" w:hAnsi="Times New Roman" w:cs="Times New Roman"/>
          <w:sz w:val="24"/>
          <w:szCs w:val="24"/>
          <w:lang w:val="pt-PT"/>
        </w:rPr>
        <w:t>ainda assim a</w:t>
      </w:r>
      <w:r w:rsidR="00ED5C70">
        <w:rPr>
          <w:rFonts w:ascii="Times New Roman" w:hAnsi="Times New Roman" w:cs="Times New Roman"/>
          <w:sz w:val="24"/>
          <w:szCs w:val="24"/>
          <w:lang w:val="pt-PT"/>
        </w:rPr>
        <w:t>s percentagens da</w:t>
      </w:r>
      <w:r w:rsidR="006961FD">
        <w:rPr>
          <w:rFonts w:ascii="Times New Roman" w:hAnsi="Times New Roman" w:cs="Times New Roman"/>
          <w:sz w:val="24"/>
          <w:szCs w:val="24"/>
          <w:lang w:val="pt-PT"/>
        </w:rPr>
        <w:t xml:space="preserve"> abstenção continua</w:t>
      </w:r>
      <w:r w:rsidR="00ED5C70">
        <w:rPr>
          <w:rFonts w:ascii="Times New Roman" w:hAnsi="Times New Roman" w:cs="Times New Roman"/>
          <w:sz w:val="24"/>
          <w:szCs w:val="24"/>
          <w:lang w:val="pt-PT"/>
        </w:rPr>
        <w:t>m</w:t>
      </w:r>
      <w:r w:rsidR="006961FD">
        <w:rPr>
          <w:rFonts w:ascii="Times New Roman" w:hAnsi="Times New Roman" w:cs="Times New Roman"/>
          <w:sz w:val="24"/>
          <w:szCs w:val="24"/>
          <w:lang w:val="pt-PT"/>
        </w:rPr>
        <w:t xml:space="preserve"> a demonstrar que a </w:t>
      </w:r>
      <w:r w:rsidR="003D39DC">
        <w:rPr>
          <w:rFonts w:ascii="Times New Roman" w:hAnsi="Times New Roman" w:cs="Times New Roman"/>
          <w:sz w:val="24"/>
          <w:szCs w:val="24"/>
          <w:lang w:val="pt-PT"/>
        </w:rPr>
        <w:t>perspectiva</w:t>
      </w:r>
      <w:r w:rsidR="006961FD">
        <w:rPr>
          <w:rFonts w:ascii="Times New Roman" w:hAnsi="Times New Roman" w:cs="Times New Roman"/>
          <w:sz w:val="24"/>
          <w:szCs w:val="24"/>
          <w:lang w:val="pt-PT"/>
        </w:rPr>
        <w:t xml:space="preserve"> </w:t>
      </w:r>
      <w:r w:rsidR="003D39DC">
        <w:rPr>
          <w:rFonts w:ascii="Times New Roman" w:hAnsi="Times New Roman" w:cs="Times New Roman"/>
          <w:sz w:val="24"/>
          <w:szCs w:val="24"/>
          <w:lang w:val="pt-PT"/>
        </w:rPr>
        <w:t>futura mantém-se no seu tendencial crescimento</w:t>
      </w:r>
      <w:r w:rsidR="006961FD">
        <w:rPr>
          <w:rFonts w:ascii="Times New Roman" w:hAnsi="Times New Roman" w:cs="Times New Roman"/>
          <w:sz w:val="24"/>
          <w:szCs w:val="24"/>
          <w:lang w:val="pt-PT"/>
        </w:rPr>
        <w:t>.</w:t>
      </w:r>
    </w:p>
    <w:p w14:paraId="68435CAD" w14:textId="7E2D64E7" w:rsidR="006961FD" w:rsidRDefault="006961FD" w:rsidP="008E080A">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As eleições são a base da atividade </w:t>
      </w:r>
      <w:r w:rsidR="00BC4E45">
        <w:rPr>
          <w:rFonts w:ascii="Times New Roman" w:hAnsi="Times New Roman" w:cs="Times New Roman"/>
          <w:sz w:val="24"/>
          <w:szCs w:val="24"/>
          <w:lang w:val="pt-PT"/>
        </w:rPr>
        <w:t>política</w:t>
      </w:r>
      <w:r>
        <w:rPr>
          <w:rFonts w:ascii="Times New Roman" w:hAnsi="Times New Roman" w:cs="Times New Roman"/>
          <w:sz w:val="24"/>
          <w:szCs w:val="24"/>
          <w:lang w:val="pt-PT"/>
        </w:rPr>
        <w:t xml:space="preserve"> e consequentemente da democracia </w:t>
      </w:r>
      <w:r w:rsidR="00BC4E45">
        <w:rPr>
          <w:rFonts w:ascii="Times New Roman" w:hAnsi="Times New Roman" w:cs="Times New Roman"/>
          <w:sz w:val="24"/>
          <w:szCs w:val="24"/>
          <w:lang w:val="pt-PT"/>
        </w:rPr>
        <w:t>do país.</w:t>
      </w:r>
    </w:p>
    <w:p w14:paraId="54B85119" w14:textId="5454B004" w:rsidR="00C47720" w:rsidRDefault="00B86AB1" w:rsidP="00742E56">
      <w:pPr>
        <w:spacing w:after="0" w:line="360" w:lineRule="auto"/>
        <w:jc w:val="both"/>
        <w:rPr>
          <w:rFonts w:ascii="Times New Roman" w:hAnsi="Times New Roman" w:cs="Times New Roman"/>
          <w:sz w:val="24"/>
          <w:szCs w:val="24"/>
          <w:lang w:val="pt-PT"/>
        </w:rPr>
      </w:pPr>
      <w:r w:rsidRPr="00B86AB1">
        <w:rPr>
          <w:rFonts w:ascii="Times New Roman" w:hAnsi="Times New Roman" w:cs="Times New Roman"/>
          <w:sz w:val="24"/>
          <w:szCs w:val="24"/>
          <w:lang w:val="pt-PT"/>
        </w:rPr>
        <w:tab/>
      </w:r>
      <w:r w:rsidR="006961FD">
        <w:rPr>
          <w:rFonts w:ascii="Times New Roman" w:hAnsi="Times New Roman" w:cs="Times New Roman"/>
          <w:sz w:val="24"/>
          <w:szCs w:val="24"/>
          <w:lang w:val="pt-PT"/>
        </w:rPr>
        <w:t xml:space="preserve">Conclui-se que o </w:t>
      </w:r>
      <w:r w:rsidR="00E6358E">
        <w:rPr>
          <w:rFonts w:ascii="Times New Roman" w:hAnsi="Times New Roman" w:cs="Times New Roman"/>
          <w:sz w:val="24"/>
          <w:szCs w:val="24"/>
          <w:lang w:val="pt-PT"/>
        </w:rPr>
        <w:t>sufrágio obrigatório contribui para o aumento da participação</w:t>
      </w:r>
      <w:r w:rsidR="009A731D">
        <w:rPr>
          <w:rFonts w:ascii="Times New Roman" w:hAnsi="Times New Roman" w:cs="Times New Roman"/>
          <w:sz w:val="24"/>
          <w:szCs w:val="24"/>
          <w:lang w:val="pt-PT"/>
        </w:rPr>
        <w:t xml:space="preserve"> eleitoral</w:t>
      </w:r>
      <w:r w:rsidR="00E6358E">
        <w:rPr>
          <w:rFonts w:ascii="Times New Roman" w:hAnsi="Times New Roman" w:cs="Times New Roman"/>
          <w:sz w:val="24"/>
          <w:szCs w:val="24"/>
          <w:lang w:val="pt-PT"/>
        </w:rPr>
        <w:t xml:space="preserve"> e este aumento </w:t>
      </w:r>
      <w:r w:rsidR="006961FD">
        <w:rPr>
          <w:rFonts w:ascii="Times New Roman" w:hAnsi="Times New Roman" w:cs="Times New Roman"/>
          <w:sz w:val="24"/>
          <w:szCs w:val="24"/>
          <w:lang w:val="pt-PT"/>
        </w:rPr>
        <w:t>de votantes</w:t>
      </w:r>
      <w:r w:rsidR="009A731D">
        <w:rPr>
          <w:rFonts w:ascii="Times New Roman" w:hAnsi="Times New Roman" w:cs="Times New Roman"/>
          <w:sz w:val="24"/>
          <w:szCs w:val="24"/>
          <w:lang w:val="pt-PT"/>
        </w:rPr>
        <w:t xml:space="preserve"> populares</w:t>
      </w:r>
      <w:r w:rsidR="006961FD">
        <w:rPr>
          <w:rFonts w:ascii="Times New Roman" w:hAnsi="Times New Roman" w:cs="Times New Roman"/>
          <w:sz w:val="24"/>
          <w:szCs w:val="24"/>
          <w:lang w:val="pt-PT"/>
        </w:rPr>
        <w:t xml:space="preserve"> contribui para a </w:t>
      </w:r>
      <w:r w:rsidR="00ED5C70">
        <w:rPr>
          <w:rFonts w:ascii="Times New Roman" w:hAnsi="Times New Roman" w:cs="Times New Roman"/>
          <w:sz w:val="24"/>
          <w:szCs w:val="24"/>
          <w:lang w:val="pt-PT"/>
        </w:rPr>
        <w:t>renovação do sistema polí</w:t>
      </w:r>
      <w:r w:rsidR="00E6358E">
        <w:rPr>
          <w:rFonts w:ascii="Times New Roman" w:hAnsi="Times New Roman" w:cs="Times New Roman"/>
          <w:sz w:val="24"/>
          <w:szCs w:val="24"/>
          <w:lang w:val="pt-PT"/>
        </w:rPr>
        <w:t>tico, a</w:t>
      </w:r>
      <w:r w:rsidR="00CF0B44">
        <w:rPr>
          <w:rFonts w:ascii="Times New Roman" w:hAnsi="Times New Roman" w:cs="Times New Roman"/>
          <w:sz w:val="24"/>
          <w:szCs w:val="24"/>
          <w:lang w:val="pt-PT"/>
        </w:rPr>
        <w:t xml:space="preserve">ssim, na nossa opinião, </w:t>
      </w:r>
      <w:r w:rsidR="00E6358E">
        <w:rPr>
          <w:rFonts w:ascii="Times New Roman" w:hAnsi="Times New Roman" w:cs="Times New Roman"/>
          <w:sz w:val="24"/>
          <w:szCs w:val="24"/>
          <w:lang w:val="pt-PT"/>
        </w:rPr>
        <w:t>o voto obrigatório deverá ser ti</w:t>
      </w:r>
      <w:r w:rsidR="00ED5C70">
        <w:rPr>
          <w:rFonts w:ascii="Times New Roman" w:hAnsi="Times New Roman" w:cs="Times New Roman"/>
          <w:sz w:val="24"/>
          <w:szCs w:val="24"/>
          <w:lang w:val="pt-PT"/>
        </w:rPr>
        <w:t>do em conta, ainda que como medida experimental</w:t>
      </w:r>
      <w:r w:rsidR="00E6358E">
        <w:rPr>
          <w:rFonts w:ascii="Times New Roman" w:hAnsi="Times New Roman" w:cs="Times New Roman"/>
          <w:sz w:val="24"/>
          <w:szCs w:val="24"/>
          <w:lang w:val="pt-PT"/>
        </w:rPr>
        <w:t xml:space="preserve"> para influenciar a participação eleitoral </w:t>
      </w:r>
      <w:r w:rsidR="00C47720">
        <w:rPr>
          <w:rFonts w:ascii="Times New Roman" w:hAnsi="Times New Roman" w:cs="Times New Roman"/>
          <w:sz w:val="24"/>
          <w:szCs w:val="24"/>
          <w:lang w:val="pt-PT"/>
        </w:rPr>
        <w:t xml:space="preserve">na vida pública </w:t>
      </w:r>
      <w:r w:rsidR="00E6358E">
        <w:rPr>
          <w:rFonts w:ascii="Times New Roman" w:hAnsi="Times New Roman" w:cs="Times New Roman"/>
          <w:sz w:val="24"/>
          <w:szCs w:val="24"/>
          <w:lang w:val="pt-PT"/>
        </w:rPr>
        <w:t xml:space="preserve">dos cidadãos </w:t>
      </w:r>
      <w:r w:rsidR="00924F07">
        <w:rPr>
          <w:rFonts w:ascii="Times New Roman" w:hAnsi="Times New Roman" w:cs="Times New Roman"/>
          <w:sz w:val="24"/>
          <w:szCs w:val="24"/>
          <w:lang w:val="pt-PT"/>
        </w:rPr>
        <w:t>abstencionistas</w:t>
      </w:r>
      <w:r w:rsidR="00E6358E">
        <w:rPr>
          <w:rFonts w:ascii="Times New Roman" w:hAnsi="Times New Roman" w:cs="Times New Roman"/>
          <w:sz w:val="24"/>
          <w:szCs w:val="24"/>
          <w:lang w:val="pt-PT"/>
        </w:rPr>
        <w:t xml:space="preserve">.  </w:t>
      </w:r>
    </w:p>
    <w:p w14:paraId="27D60B7C" w14:textId="078521A8" w:rsidR="002F0AD8" w:rsidRDefault="00E6358E" w:rsidP="00BC4E45">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Porém, da nossa investigação surgiu que o voto obrigatório por si só não </w:t>
      </w:r>
      <w:r w:rsidR="00924F07">
        <w:rPr>
          <w:rFonts w:ascii="Times New Roman" w:hAnsi="Times New Roman" w:cs="Times New Roman"/>
          <w:sz w:val="24"/>
          <w:szCs w:val="24"/>
          <w:lang w:val="pt-PT"/>
        </w:rPr>
        <w:t>confere os resultados que seriam de espera</w:t>
      </w:r>
      <w:r w:rsidR="00BC4E45">
        <w:rPr>
          <w:rFonts w:ascii="Times New Roman" w:hAnsi="Times New Roman" w:cs="Times New Roman"/>
          <w:sz w:val="24"/>
          <w:szCs w:val="24"/>
          <w:lang w:val="pt-PT"/>
        </w:rPr>
        <w:t>r</w:t>
      </w:r>
      <w:r w:rsidR="00924F07">
        <w:rPr>
          <w:rFonts w:ascii="Times New Roman" w:hAnsi="Times New Roman" w:cs="Times New Roman"/>
          <w:sz w:val="24"/>
          <w:szCs w:val="24"/>
          <w:lang w:val="pt-PT"/>
        </w:rPr>
        <w:t>, de um espontâneo crescimento da participação</w:t>
      </w:r>
      <w:r>
        <w:rPr>
          <w:rFonts w:ascii="Times New Roman" w:hAnsi="Times New Roman" w:cs="Times New Roman"/>
          <w:sz w:val="24"/>
          <w:szCs w:val="24"/>
          <w:lang w:val="pt-PT"/>
        </w:rPr>
        <w:t xml:space="preserve">, </w:t>
      </w:r>
      <w:r w:rsidR="00924F07">
        <w:rPr>
          <w:rFonts w:ascii="Times New Roman" w:hAnsi="Times New Roman" w:cs="Times New Roman"/>
          <w:sz w:val="24"/>
          <w:szCs w:val="24"/>
          <w:lang w:val="pt-PT"/>
        </w:rPr>
        <w:t>s</w:t>
      </w:r>
      <w:r>
        <w:rPr>
          <w:rFonts w:ascii="Times New Roman" w:hAnsi="Times New Roman" w:cs="Times New Roman"/>
          <w:sz w:val="24"/>
          <w:szCs w:val="24"/>
          <w:lang w:val="pt-PT"/>
        </w:rPr>
        <w:t>e as pessoas não tiverem a mínima instrução pol</w:t>
      </w:r>
      <w:r w:rsidR="00BC4E45">
        <w:rPr>
          <w:rFonts w:ascii="Times New Roman" w:hAnsi="Times New Roman" w:cs="Times New Roman"/>
          <w:sz w:val="24"/>
          <w:szCs w:val="24"/>
          <w:lang w:val="pt-PT"/>
        </w:rPr>
        <w:t>í</w:t>
      </w:r>
      <w:r>
        <w:rPr>
          <w:rFonts w:ascii="Times New Roman" w:hAnsi="Times New Roman" w:cs="Times New Roman"/>
          <w:sz w:val="24"/>
          <w:szCs w:val="24"/>
          <w:lang w:val="pt-PT"/>
        </w:rPr>
        <w:t>tica</w:t>
      </w:r>
      <w:r w:rsidR="009B778D">
        <w:rPr>
          <w:rFonts w:ascii="Times New Roman" w:hAnsi="Times New Roman" w:cs="Times New Roman"/>
          <w:sz w:val="24"/>
          <w:szCs w:val="24"/>
          <w:lang w:val="pt-PT"/>
        </w:rPr>
        <w:t xml:space="preserve">, </w:t>
      </w:r>
      <w:r w:rsidR="00924F07">
        <w:rPr>
          <w:rFonts w:ascii="Times New Roman" w:hAnsi="Times New Roman" w:cs="Times New Roman"/>
          <w:sz w:val="24"/>
          <w:szCs w:val="24"/>
          <w:lang w:val="pt-PT"/>
        </w:rPr>
        <w:t>de modo que</w:t>
      </w:r>
      <w:r w:rsidR="009B778D">
        <w:rPr>
          <w:rFonts w:ascii="Times New Roman" w:hAnsi="Times New Roman" w:cs="Times New Roman"/>
          <w:sz w:val="24"/>
          <w:szCs w:val="24"/>
          <w:lang w:val="pt-PT"/>
        </w:rPr>
        <w:t xml:space="preserve"> somos da opinião que é essencial o</w:t>
      </w:r>
      <w:r w:rsidR="000F1262">
        <w:rPr>
          <w:rFonts w:ascii="Times New Roman" w:hAnsi="Times New Roman" w:cs="Times New Roman"/>
          <w:sz w:val="24"/>
          <w:szCs w:val="24"/>
          <w:lang w:val="pt-PT"/>
        </w:rPr>
        <w:t xml:space="preserve"> investimento </w:t>
      </w:r>
      <w:r w:rsidR="00ED5C70">
        <w:rPr>
          <w:rFonts w:ascii="Times New Roman" w:hAnsi="Times New Roman" w:cs="Times New Roman"/>
          <w:sz w:val="24"/>
          <w:szCs w:val="24"/>
          <w:lang w:val="pt-PT"/>
        </w:rPr>
        <w:t xml:space="preserve">público </w:t>
      </w:r>
      <w:r w:rsidR="000F1262">
        <w:rPr>
          <w:rFonts w:ascii="Times New Roman" w:hAnsi="Times New Roman" w:cs="Times New Roman"/>
          <w:sz w:val="24"/>
          <w:szCs w:val="24"/>
          <w:lang w:val="pt-PT"/>
        </w:rPr>
        <w:t>na educaçã</w:t>
      </w:r>
      <w:r w:rsidR="009B778D">
        <w:rPr>
          <w:rFonts w:ascii="Times New Roman" w:hAnsi="Times New Roman" w:cs="Times New Roman"/>
          <w:sz w:val="24"/>
          <w:szCs w:val="24"/>
          <w:lang w:val="pt-PT"/>
        </w:rPr>
        <w:t>o</w:t>
      </w:r>
      <w:r w:rsidR="00924F07">
        <w:rPr>
          <w:rFonts w:ascii="Times New Roman" w:hAnsi="Times New Roman" w:cs="Times New Roman"/>
          <w:sz w:val="24"/>
          <w:szCs w:val="24"/>
          <w:lang w:val="pt-PT"/>
        </w:rPr>
        <w:t>, investindo na</w:t>
      </w:r>
      <w:r w:rsidR="000F1262">
        <w:rPr>
          <w:rFonts w:ascii="Times New Roman" w:hAnsi="Times New Roman" w:cs="Times New Roman"/>
          <w:sz w:val="24"/>
          <w:szCs w:val="24"/>
          <w:lang w:val="pt-PT"/>
        </w:rPr>
        <w:t xml:space="preserve"> promoção da cidadania </w:t>
      </w:r>
      <w:r w:rsidR="00924F07">
        <w:rPr>
          <w:rFonts w:ascii="Times New Roman" w:hAnsi="Times New Roman" w:cs="Times New Roman"/>
          <w:sz w:val="24"/>
          <w:szCs w:val="24"/>
          <w:lang w:val="pt-PT"/>
        </w:rPr>
        <w:t>dos</w:t>
      </w:r>
      <w:r w:rsidR="000F1262">
        <w:rPr>
          <w:rFonts w:ascii="Times New Roman" w:hAnsi="Times New Roman" w:cs="Times New Roman"/>
          <w:sz w:val="24"/>
          <w:szCs w:val="24"/>
          <w:lang w:val="pt-PT"/>
        </w:rPr>
        <w:t xml:space="preserve"> alunos d</w:t>
      </w:r>
      <w:r w:rsidR="008C2D0F">
        <w:rPr>
          <w:rFonts w:ascii="Times New Roman" w:hAnsi="Times New Roman" w:cs="Times New Roman"/>
          <w:sz w:val="24"/>
          <w:szCs w:val="24"/>
          <w:lang w:val="pt-PT"/>
        </w:rPr>
        <w:t>e diferentes anos</w:t>
      </w:r>
      <w:r w:rsidR="000F1262">
        <w:rPr>
          <w:rFonts w:ascii="Times New Roman" w:hAnsi="Times New Roman" w:cs="Times New Roman"/>
          <w:sz w:val="24"/>
          <w:szCs w:val="24"/>
          <w:lang w:val="pt-PT"/>
        </w:rPr>
        <w:t xml:space="preserve"> </w:t>
      </w:r>
      <w:r w:rsidR="009B778D">
        <w:rPr>
          <w:rFonts w:ascii="Times New Roman" w:hAnsi="Times New Roman" w:cs="Times New Roman"/>
          <w:sz w:val="24"/>
          <w:szCs w:val="24"/>
          <w:lang w:val="pt-PT"/>
        </w:rPr>
        <w:t>de escolaridade</w:t>
      </w:r>
      <w:r w:rsidR="008C2D0F">
        <w:rPr>
          <w:rFonts w:ascii="Times New Roman" w:hAnsi="Times New Roman" w:cs="Times New Roman"/>
          <w:sz w:val="24"/>
          <w:szCs w:val="24"/>
          <w:lang w:val="pt-PT"/>
        </w:rPr>
        <w:t xml:space="preserve"> (preferencialmente nos </w:t>
      </w:r>
      <w:r w:rsidR="009B778D">
        <w:rPr>
          <w:rFonts w:ascii="Times New Roman" w:hAnsi="Times New Roman" w:cs="Times New Roman"/>
          <w:sz w:val="24"/>
          <w:szCs w:val="24"/>
          <w:lang w:val="pt-PT"/>
        </w:rPr>
        <w:t xml:space="preserve">mais jovens e </w:t>
      </w:r>
      <w:r w:rsidR="009B778D">
        <w:rPr>
          <w:rFonts w:ascii="Times New Roman" w:hAnsi="Times New Roman" w:cs="Times New Roman"/>
          <w:sz w:val="24"/>
          <w:szCs w:val="24"/>
          <w:lang w:val="pt-PT"/>
        </w:rPr>
        <w:lastRenderedPageBreak/>
        <w:t>daqueles que se encontram perto de fazer os 18 anos de idade</w:t>
      </w:r>
      <w:r w:rsidR="008C2D0F">
        <w:rPr>
          <w:rFonts w:ascii="Times New Roman" w:hAnsi="Times New Roman" w:cs="Times New Roman"/>
          <w:sz w:val="24"/>
          <w:szCs w:val="24"/>
          <w:lang w:val="pt-PT"/>
        </w:rPr>
        <w:t>)</w:t>
      </w:r>
      <w:r w:rsidR="009B364D">
        <w:rPr>
          <w:rStyle w:val="FootnoteReference"/>
          <w:rFonts w:ascii="Times New Roman" w:hAnsi="Times New Roman" w:cs="Times New Roman"/>
          <w:sz w:val="24"/>
          <w:szCs w:val="24"/>
          <w:lang w:val="pt-PT"/>
        </w:rPr>
        <w:footnoteReference w:id="285"/>
      </w:r>
      <w:r w:rsidR="000F1262">
        <w:rPr>
          <w:rFonts w:ascii="Times New Roman" w:hAnsi="Times New Roman" w:cs="Times New Roman"/>
          <w:sz w:val="24"/>
          <w:szCs w:val="24"/>
          <w:lang w:val="pt-PT"/>
        </w:rPr>
        <w:t xml:space="preserve">, pois </w:t>
      </w:r>
      <w:r w:rsidR="009B778D">
        <w:rPr>
          <w:rFonts w:ascii="Times New Roman" w:hAnsi="Times New Roman" w:cs="Times New Roman"/>
          <w:sz w:val="24"/>
          <w:szCs w:val="24"/>
          <w:lang w:val="pt-PT"/>
        </w:rPr>
        <w:t>a participação dos cidadãos e a sua instrução pol</w:t>
      </w:r>
      <w:r w:rsidR="00BC4E45">
        <w:rPr>
          <w:rFonts w:ascii="Times New Roman" w:hAnsi="Times New Roman" w:cs="Times New Roman"/>
          <w:sz w:val="24"/>
          <w:szCs w:val="24"/>
          <w:lang w:val="pt-PT"/>
        </w:rPr>
        <w:t>í</w:t>
      </w:r>
      <w:r w:rsidR="009B778D">
        <w:rPr>
          <w:rFonts w:ascii="Times New Roman" w:hAnsi="Times New Roman" w:cs="Times New Roman"/>
          <w:sz w:val="24"/>
          <w:szCs w:val="24"/>
          <w:lang w:val="pt-PT"/>
        </w:rPr>
        <w:t xml:space="preserve">tica </w:t>
      </w:r>
      <w:r w:rsidR="000F1262">
        <w:rPr>
          <w:rFonts w:ascii="Times New Roman" w:hAnsi="Times New Roman" w:cs="Times New Roman"/>
          <w:sz w:val="24"/>
          <w:szCs w:val="24"/>
          <w:lang w:val="pt-PT"/>
        </w:rPr>
        <w:t>é importante</w:t>
      </w:r>
      <w:r w:rsidR="00BC4E45">
        <w:rPr>
          <w:rFonts w:ascii="Times New Roman" w:hAnsi="Times New Roman" w:cs="Times New Roman"/>
          <w:sz w:val="24"/>
          <w:szCs w:val="24"/>
          <w:lang w:val="pt-PT"/>
        </w:rPr>
        <w:t xml:space="preserve"> para </w:t>
      </w:r>
      <w:r w:rsidR="000F1262">
        <w:rPr>
          <w:rFonts w:ascii="Times New Roman" w:hAnsi="Times New Roman" w:cs="Times New Roman"/>
          <w:sz w:val="24"/>
          <w:szCs w:val="24"/>
          <w:lang w:val="pt-PT"/>
        </w:rPr>
        <w:t xml:space="preserve"> a estabilidade </w:t>
      </w:r>
      <w:r w:rsidR="008C2D0F">
        <w:rPr>
          <w:rFonts w:ascii="Times New Roman" w:hAnsi="Times New Roman" w:cs="Times New Roman"/>
          <w:sz w:val="24"/>
          <w:szCs w:val="24"/>
          <w:lang w:val="pt-PT"/>
        </w:rPr>
        <w:t>Governativa</w:t>
      </w:r>
      <w:r w:rsidR="009B778D">
        <w:rPr>
          <w:rFonts w:ascii="Times New Roman" w:hAnsi="Times New Roman" w:cs="Times New Roman"/>
          <w:sz w:val="24"/>
          <w:szCs w:val="24"/>
          <w:lang w:val="pt-PT"/>
        </w:rPr>
        <w:t>.</w:t>
      </w:r>
      <w:r w:rsidR="002F0AD8">
        <w:rPr>
          <w:rFonts w:ascii="Times New Roman" w:hAnsi="Times New Roman" w:cs="Times New Roman"/>
          <w:sz w:val="24"/>
          <w:szCs w:val="24"/>
          <w:lang w:val="pt-PT"/>
        </w:rPr>
        <w:t xml:space="preserve"> </w:t>
      </w:r>
    </w:p>
    <w:p w14:paraId="4E9683C3" w14:textId="77777777" w:rsidR="00BC4E45" w:rsidRDefault="00BC4E45" w:rsidP="00301023">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Outra das medidas que deve ser tida em conta, será a necessidade de atualizar os cadernos eleitorais promovendo uma melhoria do sistema de recenseamento, por forma a combater o abstencionismo técnico. </w:t>
      </w:r>
    </w:p>
    <w:p w14:paraId="49E37956" w14:textId="7B4FD04B" w:rsidR="00BC4E45" w:rsidRDefault="00BC4E45" w:rsidP="00301023">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trabalho que tem vindo a ser desenvolvido e implementado pela Comissão Nacional de Eleições, na promoção </w:t>
      </w:r>
      <w:r w:rsidR="003A005D">
        <w:rPr>
          <w:rFonts w:ascii="Times New Roman" w:hAnsi="Times New Roman" w:cs="Times New Roman"/>
          <w:sz w:val="24"/>
          <w:szCs w:val="24"/>
          <w:lang w:val="pt-PT"/>
        </w:rPr>
        <w:t xml:space="preserve">de medidas estratégicas de combate à abstenção, como vimos, o voto </w:t>
      </w:r>
      <w:r w:rsidR="00575891">
        <w:rPr>
          <w:rFonts w:ascii="Times New Roman" w:hAnsi="Times New Roman" w:cs="Times New Roman"/>
          <w:sz w:val="24"/>
          <w:szCs w:val="24"/>
          <w:lang w:val="pt-PT"/>
        </w:rPr>
        <w:t>electrónico</w:t>
      </w:r>
      <w:r w:rsidR="00ED5C70">
        <w:rPr>
          <w:rFonts w:ascii="Times New Roman" w:hAnsi="Times New Roman" w:cs="Times New Roman"/>
          <w:sz w:val="24"/>
          <w:szCs w:val="24"/>
          <w:lang w:val="pt-PT"/>
        </w:rPr>
        <w:t>, o voto antecipado facilitado</w:t>
      </w:r>
      <w:r w:rsidR="003A005D">
        <w:rPr>
          <w:rFonts w:ascii="Times New Roman" w:hAnsi="Times New Roman" w:cs="Times New Roman"/>
          <w:sz w:val="24"/>
          <w:szCs w:val="24"/>
          <w:lang w:val="pt-PT"/>
        </w:rPr>
        <w:t xml:space="preserve"> e podemos ter também em conta, ainda que seja uma medida de acessibilidade do voto, o voto em Braille, medidas estas que têm permitido que o sufrágio chegue a </w:t>
      </w:r>
      <w:r w:rsidR="00ED5C70">
        <w:rPr>
          <w:rFonts w:ascii="Times New Roman" w:hAnsi="Times New Roman" w:cs="Times New Roman"/>
          <w:sz w:val="24"/>
          <w:szCs w:val="24"/>
          <w:lang w:val="pt-PT"/>
        </w:rPr>
        <w:t xml:space="preserve">mais </w:t>
      </w:r>
      <w:r w:rsidR="003A005D">
        <w:rPr>
          <w:rFonts w:ascii="Times New Roman" w:hAnsi="Times New Roman" w:cs="Times New Roman"/>
          <w:sz w:val="24"/>
          <w:szCs w:val="24"/>
          <w:lang w:val="pt-PT"/>
        </w:rPr>
        <w:t xml:space="preserve">eleitores.  </w:t>
      </w:r>
      <w:r>
        <w:rPr>
          <w:rFonts w:ascii="Times New Roman" w:hAnsi="Times New Roman" w:cs="Times New Roman"/>
          <w:sz w:val="24"/>
          <w:szCs w:val="24"/>
          <w:lang w:val="pt-PT"/>
        </w:rPr>
        <w:t xml:space="preserve">   </w:t>
      </w:r>
    </w:p>
    <w:p w14:paraId="59BA3D71" w14:textId="7B3B9D40" w:rsidR="00D8350F" w:rsidRDefault="003A005D" w:rsidP="008C2D0F">
      <w:pPr>
        <w:spacing w:after="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Assim</w:t>
      </w:r>
      <w:r w:rsidR="009B778D">
        <w:rPr>
          <w:rFonts w:ascii="Times New Roman" w:hAnsi="Times New Roman" w:cs="Times New Roman"/>
          <w:sz w:val="24"/>
          <w:szCs w:val="24"/>
          <w:lang w:val="pt-PT"/>
        </w:rPr>
        <w:t>, c</w:t>
      </w:r>
      <w:r w:rsidR="000F1262">
        <w:rPr>
          <w:rFonts w:ascii="Times New Roman" w:hAnsi="Times New Roman" w:cs="Times New Roman"/>
          <w:sz w:val="24"/>
          <w:szCs w:val="24"/>
          <w:lang w:val="pt-PT"/>
        </w:rPr>
        <w:t>onsideramos que o</w:t>
      </w:r>
      <w:r w:rsidR="00D8350F">
        <w:rPr>
          <w:rFonts w:ascii="Times New Roman" w:hAnsi="Times New Roman" w:cs="Times New Roman"/>
          <w:sz w:val="24"/>
          <w:szCs w:val="24"/>
          <w:lang w:val="pt-PT"/>
        </w:rPr>
        <w:t xml:space="preserve"> tema da</w:t>
      </w:r>
      <w:r w:rsidR="00742E56">
        <w:rPr>
          <w:rFonts w:ascii="Times New Roman" w:hAnsi="Times New Roman" w:cs="Times New Roman"/>
          <w:sz w:val="24"/>
          <w:szCs w:val="24"/>
          <w:lang w:val="pt-PT"/>
        </w:rPr>
        <w:t xml:space="preserve"> abstenção eleitoral </w:t>
      </w:r>
      <w:r w:rsidR="00D8350F">
        <w:rPr>
          <w:rFonts w:ascii="Times New Roman" w:hAnsi="Times New Roman" w:cs="Times New Roman"/>
          <w:sz w:val="24"/>
          <w:szCs w:val="24"/>
          <w:lang w:val="pt-PT"/>
        </w:rPr>
        <w:t>deve ser encarado co</w:t>
      </w:r>
      <w:r w:rsidR="00D1446A">
        <w:rPr>
          <w:rFonts w:ascii="Times New Roman" w:hAnsi="Times New Roman" w:cs="Times New Roman"/>
          <w:sz w:val="24"/>
          <w:szCs w:val="24"/>
          <w:lang w:val="pt-PT"/>
        </w:rPr>
        <w:t>m</w:t>
      </w:r>
      <w:r w:rsidR="00D8350F">
        <w:rPr>
          <w:rFonts w:ascii="Times New Roman" w:hAnsi="Times New Roman" w:cs="Times New Roman"/>
          <w:sz w:val="24"/>
          <w:szCs w:val="24"/>
          <w:lang w:val="pt-PT"/>
        </w:rPr>
        <w:t xml:space="preserve"> seriedade</w:t>
      </w:r>
      <w:r w:rsidR="00742E56">
        <w:rPr>
          <w:rFonts w:ascii="Times New Roman" w:hAnsi="Times New Roman" w:cs="Times New Roman"/>
          <w:sz w:val="24"/>
          <w:szCs w:val="24"/>
          <w:lang w:val="pt-PT"/>
        </w:rPr>
        <w:t xml:space="preserve">, </w:t>
      </w:r>
      <w:r w:rsidR="000F1262">
        <w:rPr>
          <w:rFonts w:ascii="Times New Roman" w:hAnsi="Times New Roman" w:cs="Times New Roman"/>
          <w:sz w:val="24"/>
          <w:szCs w:val="24"/>
          <w:lang w:val="pt-PT"/>
        </w:rPr>
        <w:t xml:space="preserve">pois </w:t>
      </w:r>
      <w:r>
        <w:rPr>
          <w:rFonts w:ascii="Times New Roman" w:hAnsi="Times New Roman" w:cs="Times New Roman"/>
          <w:sz w:val="24"/>
          <w:szCs w:val="24"/>
          <w:lang w:val="pt-PT"/>
        </w:rPr>
        <w:t>a</w:t>
      </w:r>
      <w:r w:rsidR="00ED5C70">
        <w:rPr>
          <w:rFonts w:ascii="Times New Roman" w:hAnsi="Times New Roman" w:cs="Times New Roman"/>
          <w:sz w:val="24"/>
          <w:szCs w:val="24"/>
          <w:lang w:val="pt-PT"/>
        </w:rPr>
        <w:t xml:space="preserve">s percentagens a cada </w:t>
      </w:r>
      <w:r w:rsidR="00874886">
        <w:rPr>
          <w:rFonts w:ascii="Times New Roman" w:hAnsi="Times New Roman" w:cs="Times New Roman"/>
          <w:sz w:val="24"/>
          <w:szCs w:val="24"/>
          <w:lang w:val="pt-PT"/>
        </w:rPr>
        <w:t>at</w:t>
      </w:r>
      <w:r w:rsidR="009A731D">
        <w:rPr>
          <w:rFonts w:ascii="Times New Roman" w:hAnsi="Times New Roman" w:cs="Times New Roman"/>
          <w:sz w:val="24"/>
          <w:szCs w:val="24"/>
          <w:lang w:val="pt-PT"/>
        </w:rPr>
        <w:t>o eleitoral demonstram que o</w:t>
      </w:r>
      <w:r w:rsidR="00874886">
        <w:rPr>
          <w:rFonts w:ascii="Times New Roman" w:hAnsi="Times New Roman" w:cs="Times New Roman"/>
          <w:sz w:val="24"/>
          <w:szCs w:val="24"/>
          <w:lang w:val="pt-PT"/>
        </w:rPr>
        <w:t xml:space="preserve"> desígnio</w:t>
      </w:r>
      <w:r>
        <w:rPr>
          <w:rFonts w:ascii="Times New Roman" w:hAnsi="Times New Roman" w:cs="Times New Roman"/>
          <w:sz w:val="24"/>
          <w:szCs w:val="24"/>
          <w:lang w:val="pt-PT"/>
        </w:rPr>
        <w:t xml:space="preserve"> </w:t>
      </w:r>
      <w:r w:rsidR="00ED5C70">
        <w:rPr>
          <w:rFonts w:ascii="Times New Roman" w:hAnsi="Times New Roman" w:cs="Times New Roman"/>
          <w:sz w:val="24"/>
          <w:szCs w:val="24"/>
          <w:lang w:val="pt-PT"/>
        </w:rPr>
        <w:t>tende a ser o seu crescimento</w:t>
      </w:r>
      <w:r w:rsidR="00742E56">
        <w:rPr>
          <w:rFonts w:ascii="Times New Roman" w:hAnsi="Times New Roman" w:cs="Times New Roman"/>
          <w:sz w:val="24"/>
          <w:szCs w:val="24"/>
          <w:lang w:val="pt-PT"/>
        </w:rPr>
        <w:t xml:space="preserve">, </w:t>
      </w:r>
      <w:r w:rsidR="00ED5C70">
        <w:rPr>
          <w:rFonts w:ascii="Times New Roman" w:hAnsi="Times New Roman" w:cs="Times New Roman"/>
          <w:sz w:val="24"/>
          <w:szCs w:val="24"/>
          <w:lang w:val="pt-PT"/>
        </w:rPr>
        <w:t>sendo</w:t>
      </w:r>
      <w:r>
        <w:rPr>
          <w:rFonts w:ascii="Times New Roman" w:hAnsi="Times New Roman" w:cs="Times New Roman"/>
          <w:sz w:val="24"/>
          <w:szCs w:val="24"/>
          <w:lang w:val="pt-PT"/>
        </w:rPr>
        <w:t xml:space="preserve"> portanto,</w:t>
      </w:r>
      <w:r w:rsidR="00742E56">
        <w:rPr>
          <w:rFonts w:ascii="Times New Roman" w:hAnsi="Times New Roman" w:cs="Times New Roman"/>
          <w:sz w:val="24"/>
          <w:szCs w:val="24"/>
          <w:lang w:val="pt-PT"/>
        </w:rPr>
        <w:t xml:space="preserve"> necessário que o Estado lhe dê o devido valor e que promova medidas concretas de fomentação da participação eleitoral</w:t>
      </w:r>
      <w:r>
        <w:rPr>
          <w:rFonts w:ascii="Times New Roman" w:hAnsi="Times New Roman" w:cs="Times New Roman"/>
          <w:sz w:val="24"/>
          <w:szCs w:val="24"/>
          <w:lang w:val="pt-PT"/>
        </w:rPr>
        <w:t>.</w:t>
      </w:r>
    </w:p>
    <w:p w14:paraId="5023FFBE" w14:textId="0D49A9B1" w:rsidR="00EC2F09" w:rsidRDefault="0071391A" w:rsidP="00301023">
      <w:pPr>
        <w:spacing w:line="360" w:lineRule="auto"/>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6F303F">
        <w:rPr>
          <w:rFonts w:ascii="Times New Roman" w:hAnsi="Times New Roman" w:cs="Times New Roman"/>
          <w:sz w:val="24"/>
          <w:szCs w:val="24"/>
          <w:lang w:val="pt-PT"/>
        </w:rPr>
        <w:t xml:space="preserve">    </w:t>
      </w:r>
      <w:r w:rsidR="008642FB">
        <w:rPr>
          <w:rFonts w:ascii="Times New Roman" w:hAnsi="Times New Roman" w:cs="Times New Roman"/>
          <w:sz w:val="24"/>
          <w:szCs w:val="24"/>
          <w:lang w:val="pt-PT"/>
        </w:rPr>
        <w:t xml:space="preserve">   </w:t>
      </w:r>
      <w:r w:rsidR="008C2D0F">
        <w:rPr>
          <w:rFonts w:ascii="Times New Roman" w:hAnsi="Times New Roman" w:cs="Times New Roman"/>
          <w:sz w:val="24"/>
          <w:szCs w:val="24"/>
          <w:lang w:val="pt-PT"/>
        </w:rPr>
        <w:t>O voto obrigatório</w:t>
      </w:r>
      <w:r w:rsidR="00301023">
        <w:rPr>
          <w:rFonts w:ascii="Times New Roman" w:hAnsi="Times New Roman" w:cs="Times New Roman"/>
          <w:sz w:val="24"/>
          <w:szCs w:val="24"/>
          <w:lang w:val="pt-PT"/>
        </w:rPr>
        <w:t>, não é uma medida antidemocrática,</w:t>
      </w:r>
      <w:r w:rsidR="008C2D0F">
        <w:rPr>
          <w:rFonts w:ascii="Times New Roman" w:hAnsi="Times New Roman" w:cs="Times New Roman"/>
          <w:sz w:val="24"/>
          <w:szCs w:val="24"/>
          <w:lang w:val="pt-PT"/>
        </w:rPr>
        <w:t xml:space="preserve"> é uma medida de combate ao abstencionismo eleitoral que como </w:t>
      </w:r>
      <w:r w:rsidR="00ED5C70">
        <w:rPr>
          <w:rFonts w:ascii="Times New Roman" w:hAnsi="Times New Roman" w:cs="Times New Roman"/>
          <w:sz w:val="24"/>
          <w:szCs w:val="24"/>
          <w:lang w:val="pt-PT"/>
        </w:rPr>
        <w:t>podemos verificar</w:t>
      </w:r>
      <w:r w:rsidR="00301023">
        <w:rPr>
          <w:rFonts w:ascii="Times New Roman" w:hAnsi="Times New Roman" w:cs="Times New Roman"/>
          <w:sz w:val="24"/>
          <w:szCs w:val="24"/>
          <w:lang w:val="pt-PT"/>
        </w:rPr>
        <w:t xml:space="preserve"> pela análise comparada de outros sistemas eleitorais,</w:t>
      </w:r>
      <w:r w:rsidR="00E257E4">
        <w:rPr>
          <w:rFonts w:ascii="Times New Roman" w:hAnsi="Times New Roman" w:cs="Times New Roman"/>
          <w:sz w:val="24"/>
          <w:szCs w:val="24"/>
          <w:lang w:val="pt-PT"/>
        </w:rPr>
        <w:t xml:space="preserve"> principalmente ao observarmos aqueles que se encontram na União Europeia, como é o caso da Grécia, Bélgica e do Luxemburgo,</w:t>
      </w:r>
      <w:r w:rsidR="00301023">
        <w:rPr>
          <w:rFonts w:ascii="Times New Roman" w:hAnsi="Times New Roman" w:cs="Times New Roman"/>
          <w:sz w:val="24"/>
          <w:szCs w:val="24"/>
          <w:lang w:val="pt-PT"/>
        </w:rPr>
        <w:t xml:space="preserve"> </w:t>
      </w:r>
      <w:r w:rsidR="00E257E4">
        <w:rPr>
          <w:rFonts w:ascii="Times New Roman" w:hAnsi="Times New Roman" w:cs="Times New Roman"/>
          <w:sz w:val="24"/>
          <w:szCs w:val="24"/>
          <w:lang w:val="pt-PT"/>
        </w:rPr>
        <w:t>que a consagração do voto compulsório resulta</w:t>
      </w:r>
      <w:r w:rsidR="00ED5C70">
        <w:rPr>
          <w:rFonts w:ascii="Times New Roman" w:hAnsi="Times New Roman" w:cs="Times New Roman"/>
          <w:sz w:val="24"/>
          <w:szCs w:val="24"/>
          <w:lang w:val="pt-PT"/>
        </w:rPr>
        <w:t>,</w:t>
      </w:r>
      <w:r w:rsidR="008C2D0F">
        <w:rPr>
          <w:rFonts w:ascii="Times New Roman" w:hAnsi="Times New Roman" w:cs="Times New Roman"/>
          <w:sz w:val="24"/>
          <w:szCs w:val="24"/>
          <w:lang w:val="pt-PT"/>
        </w:rPr>
        <w:t xml:space="preserve"> de modo que a sua implementação no sistema eleitoral português apenas traria benefíc</w:t>
      </w:r>
      <w:r w:rsidR="00EC2F09">
        <w:rPr>
          <w:rFonts w:ascii="Times New Roman" w:hAnsi="Times New Roman" w:cs="Times New Roman"/>
          <w:sz w:val="24"/>
          <w:szCs w:val="24"/>
          <w:lang w:val="pt-PT"/>
        </w:rPr>
        <w:t>ios para a democracia nacional</w:t>
      </w:r>
      <w:r w:rsidR="00301023">
        <w:rPr>
          <w:rFonts w:ascii="Times New Roman" w:hAnsi="Times New Roman" w:cs="Times New Roman"/>
          <w:sz w:val="24"/>
          <w:szCs w:val="24"/>
          <w:lang w:val="pt-PT"/>
        </w:rPr>
        <w:t>.</w:t>
      </w:r>
    </w:p>
    <w:p w14:paraId="194068ED" w14:textId="0946115A" w:rsidR="008933B4" w:rsidRDefault="00301023" w:rsidP="00301023">
      <w:pPr>
        <w:spacing w:line="360" w:lineRule="auto"/>
        <w:ind w:firstLine="720"/>
        <w:contextualSpacing/>
        <w:jc w:val="both"/>
        <w:rPr>
          <w:rFonts w:ascii="Times New Roman" w:hAnsi="Times New Roman" w:cs="Times New Roman"/>
          <w:sz w:val="24"/>
          <w:szCs w:val="24"/>
          <w:lang w:val="pt-PT"/>
        </w:rPr>
      </w:pPr>
      <w:r>
        <w:rPr>
          <w:rFonts w:ascii="Times New Roman" w:hAnsi="Times New Roman" w:cs="Times New Roman"/>
          <w:sz w:val="24"/>
          <w:szCs w:val="24"/>
          <w:lang w:val="pt-PT"/>
        </w:rPr>
        <w:t>Cabe aos agentes políticos inv</w:t>
      </w:r>
      <w:r w:rsidR="00C47720">
        <w:rPr>
          <w:rFonts w:ascii="Times New Roman" w:hAnsi="Times New Roman" w:cs="Times New Roman"/>
          <w:sz w:val="24"/>
          <w:szCs w:val="24"/>
          <w:lang w:val="pt-PT"/>
        </w:rPr>
        <w:t xml:space="preserve">estirem em medidas que incentivem </w:t>
      </w:r>
      <w:r w:rsidR="00874886">
        <w:rPr>
          <w:rFonts w:ascii="Times New Roman" w:hAnsi="Times New Roman" w:cs="Times New Roman"/>
          <w:sz w:val="24"/>
          <w:szCs w:val="24"/>
          <w:lang w:val="pt-PT"/>
        </w:rPr>
        <w:t>os cidadãos a</w:t>
      </w:r>
      <w:r>
        <w:rPr>
          <w:rFonts w:ascii="Times New Roman" w:hAnsi="Times New Roman" w:cs="Times New Roman"/>
          <w:sz w:val="24"/>
          <w:szCs w:val="24"/>
          <w:lang w:val="pt-PT"/>
        </w:rPr>
        <w:t xml:space="preserve"> participar na vida pública, </w:t>
      </w:r>
      <w:r w:rsidR="00874886">
        <w:rPr>
          <w:rFonts w:ascii="Times New Roman" w:hAnsi="Times New Roman" w:cs="Times New Roman"/>
          <w:sz w:val="24"/>
          <w:szCs w:val="24"/>
          <w:lang w:val="pt-PT"/>
        </w:rPr>
        <w:t>mobilizando</w:t>
      </w:r>
      <w:r>
        <w:rPr>
          <w:rFonts w:ascii="Times New Roman" w:hAnsi="Times New Roman" w:cs="Times New Roman"/>
          <w:sz w:val="24"/>
          <w:szCs w:val="24"/>
          <w:lang w:val="pt-PT"/>
        </w:rPr>
        <w:t xml:space="preserve"> os eleitores a</w:t>
      </w:r>
      <w:r w:rsidR="00E257E4">
        <w:rPr>
          <w:rFonts w:ascii="Times New Roman" w:hAnsi="Times New Roman" w:cs="Times New Roman"/>
          <w:sz w:val="24"/>
          <w:szCs w:val="24"/>
          <w:lang w:val="pt-PT"/>
        </w:rPr>
        <w:t xml:space="preserve"> interagir no sistema eleitoral.</w:t>
      </w:r>
      <w:r>
        <w:rPr>
          <w:rFonts w:ascii="Times New Roman" w:hAnsi="Times New Roman" w:cs="Times New Roman"/>
          <w:sz w:val="24"/>
          <w:szCs w:val="24"/>
          <w:lang w:val="pt-PT"/>
        </w:rPr>
        <w:t xml:space="preserve"> </w:t>
      </w:r>
    </w:p>
    <w:p w14:paraId="76599D50" w14:textId="77777777" w:rsidR="004B5369" w:rsidRDefault="004B5369" w:rsidP="00FF69E0">
      <w:pPr>
        <w:spacing w:line="360" w:lineRule="auto"/>
        <w:contextualSpacing/>
        <w:rPr>
          <w:rFonts w:ascii="Times New Roman" w:hAnsi="Times New Roman" w:cs="Times New Roman"/>
          <w:b/>
          <w:bCs/>
          <w:sz w:val="24"/>
          <w:szCs w:val="24"/>
          <w:lang w:val="pt-PT"/>
        </w:rPr>
      </w:pPr>
    </w:p>
    <w:p w14:paraId="66F4EBF7" w14:textId="77777777" w:rsidR="004B5369" w:rsidRDefault="004B5369" w:rsidP="00FF69E0">
      <w:pPr>
        <w:spacing w:line="360" w:lineRule="auto"/>
        <w:contextualSpacing/>
        <w:rPr>
          <w:rFonts w:ascii="Times New Roman" w:hAnsi="Times New Roman" w:cs="Times New Roman"/>
          <w:b/>
          <w:bCs/>
          <w:sz w:val="24"/>
          <w:szCs w:val="24"/>
          <w:lang w:val="pt-PT"/>
        </w:rPr>
      </w:pPr>
    </w:p>
    <w:p w14:paraId="45FA7B84" w14:textId="77777777" w:rsidR="00A54632" w:rsidRDefault="00A54632" w:rsidP="00FF69E0">
      <w:pPr>
        <w:spacing w:line="360" w:lineRule="auto"/>
        <w:contextualSpacing/>
        <w:rPr>
          <w:rFonts w:ascii="Times New Roman" w:hAnsi="Times New Roman" w:cs="Times New Roman"/>
          <w:b/>
          <w:bCs/>
          <w:sz w:val="24"/>
          <w:szCs w:val="24"/>
          <w:lang w:val="pt-PT"/>
        </w:rPr>
      </w:pPr>
    </w:p>
    <w:p w14:paraId="35614D0C" w14:textId="77777777" w:rsidR="00A54632" w:rsidRDefault="00A54632" w:rsidP="00FF69E0">
      <w:pPr>
        <w:spacing w:line="360" w:lineRule="auto"/>
        <w:contextualSpacing/>
        <w:rPr>
          <w:rFonts w:ascii="Times New Roman" w:hAnsi="Times New Roman" w:cs="Times New Roman"/>
          <w:b/>
          <w:bCs/>
          <w:sz w:val="24"/>
          <w:szCs w:val="24"/>
          <w:lang w:val="pt-PT"/>
        </w:rPr>
      </w:pPr>
    </w:p>
    <w:p w14:paraId="70D593E2" w14:textId="77777777" w:rsidR="00A54632" w:rsidRDefault="00A54632" w:rsidP="00FF69E0">
      <w:pPr>
        <w:spacing w:line="360" w:lineRule="auto"/>
        <w:contextualSpacing/>
        <w:rPr>
          <w:rFonts w:ascii="Times New Roman" w:hAnsi="Times New Roman" w:cs="Times New Roman"/>
          <w:b/>
          <w:bCs/>
          <w:sz w:val="24"/>
          <w:szCs w:val="24"/>
          <w:lang w:val="pt-PT"/>
        </w:rPr>
      </w:pPr>
    </w:p>
    <w:p w14:paraId="4C972CBA" w14:textId="77777777" w:rsidR="00A54632" w:rsidRDefault="00A54632" w:rsidP="00FF69E0">
      <w:pPr>
        <w:spacing w:line="360" w:lineRule="auto"/>
        <w:contextualSpacing/>
        <w:rPr>
          <w:rFonts w:ascii="Times New Roman" w:hAnsi="Times New Roman" w:cs="Times New Roman"/>
          <w:b/>
          <w:bCs/>
          <w:sz w:val="24"/>
          <w:szCs w:val="24"/>
          <w:lang w:val="pt-PT"/>
        </w:rPr>
      </w:pPr>
    </w:p>
    <w:p w14:paraId="5E9BBD80" w14:textId="77777777" w:rsidR="00A54632" w:rsidRDefault="00A54632" w:rsidP="00FF69E0">
      <w:pPr>
        <w:spacing w:line="360" w:lineRule="auto"/>
        <w:contextualSpacing/>
        <w:rPr>
          <w:rFonts w:ascii="Times New Roman" w:hAnsi="Times New Roman" w:cs="Times New Roman"/>
          <w:b/>
          <w:bCs/>
          <w:sz w:val="24"/>
          <w:szCs w:val="24"/>
          <w:lang w:val="pt-PT"/>
        </w:rPr>
      </w:pPr>
    </w:p>
    <w:p w14:paraId="17C1C0DA" w14:textId="77777777" w:rsidR="00A54632" w:rsidRDefault="00A54632" w:rsidP="00FF69E0">
      <w:pPr>
        <w:spacing w:line="360" w:lineRule="auto"/>
        <w:contextualSpacing/>
        <w:rPr>
          <w:rFonts w:ascii="Times New Roman" w:hAnsi="Times New Roman" w:cs="Times New Roman"/>
          <w:b/>
          <w:bCs/>
          <w:sz w:val="24"/>
          <w:szCs w:val="24"/>
          <w:lang w:val="pt-PT"/>
        </w:rPr>
      </w:pPr>
    </w:p>
    <w:p w14:paraId="5F393762" w14:textId="6144A1E5" w:rsidR="00742E56" w:rsidRDefault="005767D0" w:rsidP="004B5369">
      <w:pPr>
        <w:pStyle w:val="Heading2"/>
        <w:jc w:val="center"/>
      </w:pPr>
      <w:bookmarkStart w:id="124" w:name="_Toc450239787"/>
      <w:r w:rsidRPr="00656D6E">
        <w:lastRenderedPageBreak/>
        <w:t>REFER</w:t>
      </w:r>
      <w:r w:rsidR="00A81615">
        <w:t>Ê</w:t>
      </w:r>
      <w:r w:rsidRPr="00656D6E">
        <w:t>NCIAS BIBLIOGRÁFICAS</w:t>
      </w:r>
      <w:bookmarkEnd w:id="124"/>
    </w:p>
    <w:p w14:paraId="2CD0723B" w14:textId="77777777" w:rsidR="00DE1AAE" w:rsidRDefault="00DE1AAE" w:rsidP="00DE1AAE">
      <w:pPr>
        <w:spacing w:after="0" w:line="240" w:lineRule="auto"/>
        <w:rPr>
          <w:rFonts w:ascii="Times" w:eastAsia="Times New Roman" w:hAnsi="Times" w:cs="Times New Roman"/>
          <w:sz w:val="28"/>
          <w:szCs w:val="28"/>
          <w:highlight w:val="yellow"/>
          <w:lang w:val="pt-PT"/>
        </w:rPr>
      </w:pPr>
    </w:p>
    <w:p w14:paraId="76ECAE90" w14:textId="77777777" w:rsidR="00DE1AAE" w:rsidRDefault="00DE1AAE" w:rsidP="00585947">
      <w:pPr>
        <w:pStyle w:val="FootnoteText"/>
        <w:spacing w:line="360" w:lineRule="auto"/>
        <w:jc w:val="both"/>
        <w:rPr>
          <w:rFonts w:ascii="Times New Roman" w:hAnsi="Times New Roman" w:cs="Times New Roman"/>
          <w:sz w:val="24"/>
          <w:szCs w:val="24"/>
        </w:rPr>
      </w:pPr>
    </w:p>
    <w:p w14:paraId="3E0ED9DA" w14:textId="33474145" w:rsidR="00585947" w:rsidRPr="00A75A87" w:rsidRDefault="00585947" w:rsidP="00585947">
      <w:pPr>
        <w:pStyle w:val="FootnoteText"/>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Acto adicional de 5 de Julho de 1852. – Acto adicional à Carta Constitucional da Monarquia</w:t>
      </w:r>
      <w:r w:rsidR="00DE1AAE">
        <w:rPr>
          <w:rFonts w:ascii="Times New Roman" w:hAnsi="Times New Roman" w:cs="Times New Roman"/>
          <w:sz w:val="24"/>
          <w:szCs w:val="24"/>
        </w:rPr>
        <w:t>.</w:t>
      </w:r>
      <w:r w:rsidRPr="00A75A87">
        <w:rPr>
          <w:rFonts w:ascii="Times New Roman" w:hAnsi="Times New Roman" w:cs="Times New Roman"/>
          <w:sz w:val="24"/>
          <w:szCs w:val="24"/>
        </w:rPr>
        <w:t xml:space="preserve"> [Em linha]</w:t>
      </w:r>
      <w:r w:rsidR="00DE1AAE">
        <w:rPr>
          <w:rFonts w:ascii="Times New Roman" w:hAnsi="Times New Roman" w:cs="Times New Roman"/>
          <w:sz w:val="24"/>
          <w:szCs w:val="24"/>
        </w:rPr>
        <w:t>.</w:t>
      </w:r>
      <w:r w:rsidRPr="00A75A87">
        <w:rPr>
          <w:rFonts w:ascii="Times New Roman" w:hAnsi="Times New Roman" w:cs="Times New Roman"/>
          <w:sz w:val="24"/>
          <w:szCs w:val="24"/>
        </w:rPr>
        <w:t xml:space="preserve"> </w:t>
      </w:r>
      <w:r w:rsidR="00DE1AAE" w:rsidRPr="00A75A87">
        <w:rPr>
          <w:rFonts w:ascii="Times New Roman" w:hAnsi="Times New Roman" w:cs="Times New Roman"/>
          <w:sz w:val="24"/>
          <w:szCs w:val="24"/>
        </w:rPr>
        <w:t xml:space="preserve">(Janeiro de 2017). </w:t>
      </w:r>
      <w:r w:rsidRPr="00A75A87">
        <w:rPr>
          <w:rFonts w:ascii="Times New Roman" w:hAnsi="Times New Roman" w:cs="Times New Roman"/>
          <w:sz w:val="24"/>
          <w:szCs w:val="24"/>
        </w:rPr>
        <w:t xml:space="preserve">Disponível em: </w:t>
      </w:r>
    </w:p>
    <w:p w14:paraId="13A7C842" w14:textId="568D056A" w:rsidR="0083355D" w:rsidRPr="00A75A87" w:rsidRDefault="004E54E5" w:rsidP="00585947">
      <w:pPr>
        <w:pStyle w:val="FootnoteText"/>
        <w:spacing w:line="360" w:lineRule="auto"/>
        <w:jc w:val="both"/>
        <w:rPr>
          <w:rFonts w:ascii="Times New Roman" w:hAnsi="Times New Roman" w:cs="Times New Roman"/>
          <w:sz w:val="24"/>
          <w:szCs w:val="24"/>
        </w:rPr>
      </w:pPr>
      <w:hyperlink r:id="rId11" w:history="1">
        <w:r w:rsidR="00585947" w:rsidRPr="00A75A87">
          <w:rPr>
            <w:rStyle w:val="Hyperlink"/>
            <w:rFonts w:ascii="Times New Roman" w:hAnsi="Times New Roman" w:cs="Times New Roman"/>
            <w:sz w:val="24"/>
            <w:szCs w:val="24"/>
          </w:rPr>
          <w:t>https://www.parlamento.pt/Parlamento/Documents/ATOADICIONAL5JULHO1852.htm</w:t>
        </w:r>
      </w:hyperlink>
      <w:r w:rsidR="00DE1AAE">
        <w:rPr>
          <w:rStyle w:val="Hyperlink"/>
          <w:rFonts w:ascii="Times New Roman" w:hAnsi="Times New Roman" w:cs="Times New Roman"/>
          <w:sz w:val="24"/>
          <w:szCs w:val="24"/>
        </w:rPr>
        <w:t xml:space="preserve"> </w:t>
      </w:r>
      <w:r w:rsidR="00DE1AAE">
        <w:rPr>
          <w:rFonts w:ascii="Times New Roman" w:hAnsi="Times New Roman" w:cs="Times New Roman"/>
          <w:sz w:val="24"/>
          <w:szCs w:val="24"/>
        </w:rPr>
        <w:t xml:space="preserve">[Consult. </w:t>
      </w:r>
      <w:r w:rsidR="008A07EB">
        <w:rPr>
          <w:rFonts w:ascii="Times New Roman" w:hAnsi="Times New Roman" w:cs="Times New Roman"/>
          <w:sz w:val="24"/>
          <w:szCs w:val="24"/>
        </w:rPr>
        <w:t xml:space="preserve">em </w:t>
      </w:r>
      <w:r w:rsidR="00DE1AAE">
        <w:rPr>
          <w:rFonts w:ascii="Times New Roman" w:hAnsi="Times New Roman" w:cs="Times New Roman"/>
          <w:sz w:val="24"/>
          <w:szCs w:val="24"/>
        </w:rPr>
        <w:t>27-6-</w:t>
      </w:r>
      <w:r w:rsidR="00DE1AAE" w:rsidRPr="00A75A87">
        <w:rPr>
          <w:rFonts w:ascii="Times New Roman" w:hAnsi="Times New Roman" w:cs="Times New Roman"/>
          <w:sz w:val="24"/>
          <w:szCs w:val="24"/>
        </w:rPr>
        <w:t>2018]</w:t>
      </w:r>
      <w:r w:rsidR="00DE1AAE">
        <w:rPr>
          <w:rFonts w:ascii="Times New Roman" w:hAnsi="Times New Roman" w:cs="Times New Roman"/>
          <w:sz w:val="24"/>
          <w:szCs w:val="24"/>
        </w:rPr>
        <w:t>.</w:t>
      </w:r>
    </w:p>
    <w:p w14:paraId="0B256022" w14:textId="28AA3D01" w:rsidR="00B46CB7" w:rsidRDefault="00B46CB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Acórdão n.º 183/88 de 3 de Agosto do Tribunal Constitucional. Diário da República I Série, N.º 190 de 18 de Agosto de 1988. </w:t>
      </w:r>
    </w:p>
    <w:p w14:paraId="3A4EB9A8" w14:textId="093E3796" w:rsidR="00400B73" w:rsidRPr="00A75A87" w:rsidRDefault="00400B73" w:rsidP="008C2D0F">
      <w:pPr>
        <w:spacing w:line="360" w:lineRule="auto"/>
        <w:jc w:val="both"/>
        <w:rPr>
          <w:rFonts w:ascii="Times New Roman" w:hAnsi="Times New Roman" w:cs="Times New Roman"/>
          <w:sz w:val="24"/>
          <w:szCs w:val="24"/>
        </w:rPr>
      </w:pPr>
      <w:r w:rsidRPr="00400B73">
        <w:rPr>
          <w:rFonts w:ascii="Times New Roman" w:hAnsi="Times New Roman" w:cs="Times New Roman"/>
          <w:sz w:val="24"/>
          <w:szCs w:val="24"/>
        </w:rPr>
        <w:t xml:space="preserve">A implementação do voto em Braille nas eleições nacionais. Associação dos Cegos e Amblíopes de Portugal. [Em linha]. Disponível em: </w:t>
      </w:r>
      <w:r w:rsidRPr="00400B73">
        <w:rPr>
          <w:rFonts w:ascii="Times New Roman" w:hAnsi="Times New Roman" w:cs="Times New Roman"/>
          <w:sz w:val="24"/>
          <w:szCs w:val="24"/>
        </w:rPr>
        <w:fldChar w:fldCharType="begin"/>
      </w:r>
      <w:r w:rsidRPr="00400B73">
        <w:rPr>
          <w:rFonts w:ascii="Times New Roman" w:hAnsi="Times New Roman" w:cs="Times New Roman"/>
          <w:sz w:val="24"/>
          <w:szCs w:val="24"/>
        </w:rPr>
        <w:instrText xml:space="preserve"> HYPERLINK "http://www.acapo.pt/voto-em-braille-um-passo-a-mais-no-caminho-para-a-cidadania-inclusiva" </w:instrText>
      </w:r>
      <w:r w:rsidRPr="00400B73">
        <w:rPr>
          <w:rFonts w:ascii="Times New Roman" w:hAnsi="Times New Roman" w:cs="Times New Roman"/>
          <w:sz w:val="24"/>
          <w:szCs w:val="24"/>
        </w:rPr>
      </w:r>
      <w:r w:rsidRPr="00400B73">
        <w:rPr>
          <w:rFonts w:ascii="Times New Roman" w:hAnsi="Times New Roman" w:cs="Times New Roman"/>
          <w:sz w:val="24"/>
          <w:szCs w:val="24"/>
        </w:rPr>
        <w:fldChar w:fldCharType="separate"/>
      </w:r>
      <w:r w:rsidRPr="00400B73">
        <w:rPr>
          <w:rStyle w:val="Hyperlink"/>
          <w:rFonts w:ascii="Times New Roman" w:hAnsi="Times New Roman" w:cs="Times New Roman"/>
          <w:sz w:val="24"/>
          <w:szCs w:val="24"/>
        </w:rPr>
        <w:t>http://www.acapo.pt/voto-em-braille-um-passo-a-mais-no-caminho-para-a-cidadania-inclusiva</w:t>
      </w:r>
      <w:r w:rsidRPr="00400B73">
        <w:rPr>
          <w:rStyle w:val="Hyperlink"/>
          <w:rFonts w:ascii="Times New Roman" w:hAnsi="Times New Roman" w:cs="Times New Roman"/>
          <w:sz w:val="24"/>
          <w:szCs w:val="24"/>
        </w:rPr>
        <w:fldChar w:fldCharType="end"/>
      </w:r>
      <w:r w:rsidRPr="00400B73">
        <w:rPr>
          <w:rFonts w:ascii="Times New Roman" w:hAnsi="Times New Roman" w:cs="Times New Roman"/>
          <w:sz w:val="24"/>
          <w:szCs w:val="24"/>
        </w:rPr>
        <w:t xml:space="preserve"> [Consult. em 19-8-2019].</w:t>
      </w:r>
    </w:p>
    <w:p w14:paraId="7B3030B1" w14:textId="720F1088" w:rsidR="00B46CB7" w:rsidRPr="00A75A87" w:rsidRDefault="00533317" w:rsidP="008C2D0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 xml:space="preserve">ALMEIDA, José Pedro - </w:t>
      </w:r>
      <w:r w:rsidRPr="005F71C3">
        <w:rPr>
          <w:rFonts w:ascii="Times New Roman" w:hAnsi="Times New Roman" w:cs="Times New Roman"/>
          <w:sz w:val="24"/>
          <w:szCs w:val="24"/>
        </w:rPr>
        <w:t>A evolução do Direito de Sufrágio na história Constitucional Portuguesa.</w:t>
      </w:r>
      <w:r w:rsidRPr="00A75A87">
        <w:rPr>
          <w:rFonts w:ascii="Times New Roman" w:hAnsi="Times New Roman" w:cs="Times New Roman"/>
          <w:sz w:val="24"/>
          <w:szCs w:val="24"/>
        </w:rPr>
        <w:t xml:space="preserve"> Working Paper #65, Observatório Político, </w:t>
      </w:r>
      <w:r w:rsidR="005F71C3">
        <w:rPr>
          <w:rFonts w:ascii="Times New Roman" w:hAnsi="Times New Roman" w:cs="Times New Roman"/>
          <w:sz w:val="24"/>
          <w:szCs w:val="24"/>
        </w:rPr>
        <w:t>(</w:t>
      </w:r>
      <w:r w:rsidRPr="00A75A87">
        <w:rPr>
          <w:rFonts w:ascii="Times New Roman" w:hAnsi="Times New Roman" w:cs="Times New Roman"/>
          <w:sz w:val="24"/>
          <w:szCs w:val="24"/>
        </w:rPr>
        <w:t>02/11/2016</w:t>
      </w:r>
      <w:r w:rsidR="005F71C3">
        <w:rPr>
          <w:rFonts w:ascii="Times New Roman" w:hAnsi="Times New Roman" w:cs="Times New Roman"/>
          <w:sz w:val="24"/>
          <w:szCs w:val="24"/>
        </w:rPr>
        <w:t>)</w:t>
      </w:r>
      <w:r w:rsidRPr="00A75A87">
        <w:rPr>
          <w:rFonts w:ascii="Times New Roman" w:hAnsi="Times New Roman" w:cs="Times New Roman"/>
          <w:sz w:val="24"/>
          <w:szCs w:val="24"/>
        </w:rPr>
        <w:t xml:space="preserve">, Disponível em: </w:t>
      </w:r>
      <w:r w:rsidR="00DE1AAE">
        <w:fldChar w:fldCharType="begin"/>
      </w:r>
      <w:r w:rsidR="00DE1AAE">
        <w:instrText xml:space="preserve"> HYPERLINK "http://www.observatoriopolitico.pt" </w:instrText>
      </w:r>
      <w:r w:rsidR="00DE1AAE">
        <w:fldChar w:fldCharType="separate"/>
      </w:r>
      <w:r w:rsidRPr="00A75A87">
        <w:rPr>
          <w:rStyle w:val="Hyperlink"/>
          <w:rFonts w:ascii="Times New Roman" w:hAnsi="Times New Roman" w:cs="Times New Roman"/>
          <w:sz w:val="24"/>
          <w:szCs w:val="24"/>
        </w:rPr>
        <w:t>www.observatoriopolitico.pt</w:t>
      </w:r>
      <w:r w:rsidR="00DE1AAE">
        <w:rPr>
          <w:rStyle w:val="Hyperlink"/>
          <w:rFonts w:ascii="Times New Roman" w:hAnsi="Times New Roman" w:cs="Times New Roman"/>
          <w:sz w:val="24"/>
          <w:szCs w:val="24"/>
        </w:rPr>
        <w:fldChar w:fldCharType="end"/>
      </w:r>
      <w:r w:rsidR="008A07EB">
        <w:rPr>
          <w:rStyle w:val="Hyperlink"/>
          <w:rFonts w:ascii="Times New Roman" w:hAnsi="Times New Roman" w:cs="Times New Roman"/>
          <w:sz w:val="24"/>
          <w:szCs w:val="24"/>
        </w:rPr>
        <w:t xml:space="preserve"> </w:t>
      </w:r>
      <w:r w:rsidR="008A07EB" w:rsidRPr="008A07EB">
        <w:rPr>
          <w:rFonts w:ascii="Times New Roman" w:hAnsi="Times New Roman" w:cs="Times New Roman"/>
          <w:sz w:val="24"/>
          <w:szCs w:val="24"/>
        </w:rPr>
        <w:t>[Consult. em 15-5-2017].</w:t>
      </w:r>
    </w:p>
    <w:p w14:paraId="4D26F8FE" w14:textId="3E4EDF91" w:rsidR="00B46CB7" w:rsidRPr="00A75A87" w:rsidRDefault="00B46CB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ALMEIDA, Pedro Tavares de; BRANCO, Rui; PEDREIRA, Jorge M.; JERÓNIMO, Miguel Bandeira; SOUSA, Paulo Silveira de – </w:t>
      </w:r>
      <w:r w:rsidRPr="003F0FAF">
        <w:rPr>
          <w:rFonts w:ascii="Times New Roman" w:hAnsi="Times New Roman" w:cs="Times New Roman"/>
          <w:i/>
          <w:sz w:val="24"/>
          <w:szCs w:val="24"/>
        </w:rPr>
        <w:t>História Contemporânea de Portugal: 1808 – 2010. Vol. 2. A Constituição Nacional 1834 – 1890</w:t>
      </w:r>
      <w:r w:rsidRPr="005F71C3">
        <w:rPr>
          <w:rFonts w:ascii="Times New Roman" w:hAnsi="Times New Roman" w:cs="Times New Roman"/>
          <w:sz w:val="24"/>
          <w:szCs w:val="24"/>
        </w:rPr>
        <w:t>.</w:t>
      </w:r>
      <w:r w:rsidR="005F71C3">
        <w:rPr>
          <w:rFonts w:ascii="Times New Roman" w:hAnsi="Times New Roman" w:cs="Times New Roman"/>
          <w:sz w:val="24"/>
          <w:szCs w:val="24"/>
        </w:rPr>
        <w:t xml:space="preserve"> 1.º e</w:t>
      </w:r>
      <w:r w:rsidRPr="00A75A87">
        <w:rPr>
          <w:rFonts w:ascii="Times New Roman" w:hAnsi="Times New Roman" w:cs="Times New Roman"/>
          <w:sz w:val="24"/>
          <w:szCs w:val="24"/>
        </w:rPr>
        <w:t>d. Carnaxide: Editora Objectiva. Fundación Mapre. ISBN 978-989-672-196-1.</w:t>
      </w:r>
    </w:p>
    <w:p w14:paraId="21479FE6" w14:textId="7B158D7E"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 A Loja Humanidade pertence à Ordem Maçonica Mista Internacional “Le Droit Humain” e  está presente em Portugal desde 1893. </w:t>
      </w:r>
      <w:r w:rsidR="005F71C3">
        <w:rPr>
          <w:rFonts w:ascii="Times New Roman" w:hAnsi="Times New Roman" w:cs="Times New Roman"/>
          <w:sz w:val="24"/>
          <w:szCs w:val="24"/>
        </w:rPr>
        <w:t xml:space="preserve">[Em linha].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"http://www.direito-humano.pt/" </w:instrText>
      </w:r>
      <w:r w:rsidR="00DE1AAE">
        <w:fldChar w:fldCharType="separate"/>
      </w:r>
      <w:r w:rsidRPr="00A75A87">
        <w:rPr>
          <w:rStyle w:val="Hyperlink"/>
          <w:rFonts w:ascii="Times New Roman" w:hAnsi="Times New Roman" w:cs="Times New Roman"/>
          <w:sz w:val="24"/>
          <w:szCs w:val="24"/>
        </w:rPr>
        <w:t>http://www.direito-humano.pt/</w:t>
      </w:r>
      <w:r w:rsidR="00DE1AAE">
        <w:rPr>
          <w:rStyle w:val="Hyperlink"/>
          <w:rFonts w:ascii="Times New Roman" w:hAnsi="Times New Roman" w:cs="Times New Roman"/>
          <w:sz w:val="24"/>
          <w:szCs w:val="24"/>
        </w:rPr>
        <w:fldChar w:fldCharType="end"/>
      </w:r>
      <w:r w:rsidR="005F71C3">
        <w:rPr>
          <w:rStyle w:val="Hyperlink"/>
          <w:rFonts w:ascii="Times New Roman" w:hAnsi="Times New Roman" w:cs="Times New Roman"/>
          <w:sz w:val="24"/>
          <w:szCs w:val="24"/>
        </w:rPr>
        <w:t xml:space="preserve"> </w:t>
      </w:r>
      <w:r w:rsidR="005F71C3">
        <w:rPr>
          <w:rFonts w:ascii="Times New Roman" w:hAnsi="Times New Roman" w:cs="Times New Roman"/>
          <w:sz w:val="24"/>
          <w:szCs w:val="24"/>
        </w:rPr>
        <w:t>[Consult.</w:t>
      </w:r>
      <w:r w:rsidR="005F71C3" w:rsidRPr="00A75A87">
        <w:rPr>
          <w:rFonts w:ascii="Times New Roman" w:hAnsi="Times New Roman" w:cs="Times New Roman"/>
          <w:sz w:val="24"/>
          <w:szCs w:val="24"/>
        </w:rPr>
        <w:t xml:space="preserve"> </w:t>
      </w:r>
      <w:r w:rsidR="008A07EB">
        <w:rPr>
          <w:rFonts w:ascii="Times New Roman" w:hAnsi="Times New Roman" w:cs="Times New Roman"/>
          <w:sz w:val="24"/>
          <w:szCs w:val="24"/>
        </w:rPr>
        <w:t xml:space="preserve">em </w:t>
      </w:r>
      <w:r w:rsidR="005F71C3">
        <w:rPr>
          <w:rFonts w:ascii="Times New Roman" w:hAnsi="Times New Roman" w:cs="Times New Roman"/>
          <w:sz w:val="24"/>
          <w:szCs w:val="24"/>
        </w:rPr>
        <w:t>16-7-</w:t>
      </w:r>
      <w:r w:rsidR="005F71C3" w:rsidRPr="00A75A87">
        <w:rPr>
          <w:rFonts w:ascii="Times New Roman" w:hAnsi="Times New Roman" w:cs="Times New Roman"/>
          <w:sz w:val="24"/>
          <w:szCs w:val="24"/>
        </w:rPr>
        <w:t>2018]</w:t>
      </w:r>
      <w:r w:rsidR="005F71C3">
        <w:rPr>
          <w:rFonts w:ascii="Times New Roman" w:hAnsi="Times New Roman" w:cs="Times New Roman"/>
          <w:sz w:val="24"/>
          <w:szCs w:val="24"/>
        </w:rPr>
        <w:t>.</w:t>
      </w:r>
    </w:p>
    <w:p w14:paraId="4163CB07" w14:textId="4B6C64F6"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AMARAL, Diogo Freitas do – </w:t>
      </w:r>
      <w:r w:rsidRPr="003F0FAF">
        <w:rPr>
          <w:rFonts w:ascii="Times New Roman" w:hAnsi="Times New Roman" w:cs="Times New Roman"/>
          <w:i/>
          <w:sz w:val="24"/>
          <w:szCs w:val="24"/>
        </w:rPr>
        <w:t>Cidadania.</w:t>
      </w:r>
      <w:r w:rsidRPr="00A75A87">
        <w:rPr>
          <w:rFonts w:ascii="Times New Roman" w:hAnsi="Times New Roman" w:cs="Times New Roman"/>
          <w:sz w:val="24"/>
          <w:szCs w:val="24"/>
        </w:rPr>
        <w:t xml:space="preserve"> Lisboa: Gradiva e Instituto </w:t>
      </w:r>
      <w:r w:rsidR="005F71C3">
        <w:rPr>
          <w:rFonts w:ascii="Times New Roman" w:hAnsi="Times New Roman" w:cs="Times New Roman"/>
          <w:sz w:val="24"/>
          <w:szCs w:val="24"/>
        </w:rPr>
        <w:t>do Humanismo e Desenvolvimento, 2017.</w:t>
      </w:r>
    </w:p>
    <w:p w14:paraId="56B36473" w14:textId="376ABFDB" w:rsidR="00362E97" w:rsidRPr="00A75A87" w:rsidRDefault="00362E9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AMARAL, Freitas do - </w:t>
      </w:r>
      <w:r w:rsidRPr="003F0FAF">
        <w:rPr>
          <w:rFonts w:ascii="Times New Roman" w:hAnsi="Times New Roman" w:cs="Times New Roman"/>
          <w:i/>
          <w:sz w:val="24"/>
          <w:szCs w:val="24"/>
        </w:rPr>
        <w:t>História do Pensamento Político Ocidental.</w:t>
      </w:r>
      <w:r w:rsidRPr="00A75A87">
        <w:rPr>
          <w:rFonts w:ascii="Times New Roman" w:hAnsi="Times New Roman" w:cs="Times New Roman"/>
          <w:sz w:val="24"/>
          <w:szCs w:val="24"/>
        </w:rPr>
        <w:t xml:space="preserve"> Lisboa: Almedina</w:t>
      </w:r>
      <w:r w:rsidR="005F71C3">
        <w:rPr>
          <w:rFonts w:ascii="Times New Roman" w:hAnsi="Times New Roman" w:cs="Times New Roman"/>
          <w:sz w:val="24"/>
          <w:szCs w:val="24"/>
        </w:rPr>
        <w:t>, 2017</w:t>
      </w:r>
      <w:r w:rsidRPr="00A75A87">
        <w:rPr>
          <w:rFonts w:ascii="Times New Roman" w:hAnsi="Times New Roman" w:cs="Times New Roman"/>
          <w:sz w:val="24"/>
          <w:szCs w:val="24"/>
        </w:rPr>
        <w:t>.</w:t>
      </w:r>
    </w:p>
    <w:p w14:paraId="2C709832" w14:textId="661D01BA" w:rsidR="00533317" w:rsidRPr="00A75A87" w:rsidRDefault="00533317" w:rsidP="00A75A87">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AMARAL, Diogo Freitas do; SILVA, Jorge Pereira da - Estudo aprofundado sobre a problemáti</w:t>
      </w:r>
      <w:r w:rsidR="005F71C3">
        <w:rPr>
          <w:rFonts w:ascii="Times New Roman" w:hAnsi="Times New Roman" w:cs="Times New Roman"/>
          <w:sz w:val="24"/>
          <w:szCs w:val="24"/>
        </w:rPr>
        <w:t xml:space="preserve">ca da regionalização </w:t>
      </w:r>
      <w:r w:rsidRPr="00A75A87">
        <w:rPr>
          <w:rFonts w:ascii="Times New Roman" w:hAnsi="Times New Roman" w:cs="Times New Roman"/>
          <w:sz w:val="24"/>
          <w:szCs w:val="24"/>
        </w:rPr>
        <w:t xml:space="preserve">- Regiões Administrativas, Desconcentração e Deslocalização. In Apresentado à “Comissão Independente para a   Descentralização”,   criada no   âmbito   da Assembleia    da    República, pela    Lei    n.º 58/2018, de 21 de </w:t>
      </w:r>
      <w:r w:rsidR="005F71C3">
        <w:rPr>
          <w:rFonts w:ascii="Times New Roman" w:hAnsi="Times New Roman" w:cs="Times New Roman"/>
          <w:sz w:val="24"/>
          <w:szCs w:val="24"/>
        </w:rPr>
        <w:lastRenderedPageBreak/>
        <w:t xml:space="preserve">Agosto. </w:t>
      </w:r>
      <w:r w:rsidR="003C33FF" w:rsidRPr="00A75A87">
        <w:rPr>
          <w:rFonts w:ascii="Times New Roman" w:hAnsi="Times New Roman" w:cs="Times New Roman"/>
          <w:sz w:val="24"/>
          <w:szCs w:val="24"/>
        </w:rPr>
        <w:t>[Em linha].</w:t>
      </w:r>
      <w:r w:rsidR="005F71C3">
        <w:rPr>
          <w:rFonts w:ascii="Times New Roman" w:hAnsi="Times New Roman" w:cs="Times New Roman"/>
          <w:sz w:val="24"/>
          <w:szCs w:val="24"/>
        </w:rPr>
        <w:t xml:space="preserve"> Volume I, p</w:t>
      </w:r>
      <w:r w:rsidR="005F71C3" w:rsidRPr="00A75A87">
        <w:rPr>
          <w:rFonts w:ascii="Times New Roman" w:hAnsi="Times New Roman" w:cs="Times New Roman"/>
          <w:sz w:val="24"/>
          <w:szCs w:val="24"/>
        </w:rPr>
        <w:t xml:space="preserve">. 214 – 221.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"https://www.parlamento.pt/Documents/2019/julho/descentralizacao/Freitas-do-Amaral_Jorge-Silva.pdf" </w:instrText>
      </w:r>
      <w:r w:rsidR="00DE1AAE">
        <w:fldChar w:fldCharType="separate"/>
      </w:r>
      <w:r w:rsidRPr="00A75A87">
        <w:rPr>
          <w:rStyle w:val="Hyperlink"/>
          <w:rFonts w:ascii="Times New Roman" w:hAnsi="Times New Roman" w:cs="Times New Roman"/>
          <w:sz w:val="24"/>
          <w:szCs w:val="24"/>
        </w:rPr>
        <w:t>https://www.parlamento.pt/Documents/2019/julho/descentralizacao/Freitas-do-Amaral_Jorge-Silva.pdf</w:t>
      </w:r>
      <w:r w:rsidR="00DE1AAE">
        <w:rPr>
          <w:rStyle w:val="Hyperlink"/>
          <w:rFonts w:ascii="Times New Roman" w:hAnsi="Times New Roman" w:cs="Times New Roman"/>
          <w:sz w:val="24"/>
          <w:szCs w:val="24"/>
        </w:rPr>
        <w:fldChar w:fldCharType="end"/>
      </w:r>
      <w:r w:rsidRPr="00A75A87">
        <w:rPr>
          <w:rFonts w:ascii="Times New Roman" w:hAnsi="Times New Roman" w:cs="Times New Roman"/>
          <w:sz w:val="24"/>
          <w:szCs w:val="24"/>
        </w:rPr>
        <w:t xml:space="preserve"> </w:t>
      </w:r>
      <w:r w:rsidR="005F71C3">
        <w:rPr>
          <w:rFonts w:ascii="Times New Roman" w:hAnsi="Times New Roman" w:cs="Times New Roman"/>
          <w:sz w:val="24"/>
          <w:szCs w:val="24"/>
        </w:rPr>
        <w:t>[Consult. em 22-10-</w:t>
      </w:r>
      <w:r w:rsidR="005F71C3" w:rsidRPr="00A75A87">
        <w:rPr>
          <w:rFonts w:ascii="Times New Roman" w:hAnsi="Times New Roman" w:cs="Times New Roman"/>
          <w:sz w:val="24"/>
          <w:szCs w:val="24"/>
        </w:rPr>
        <w:t>2019]</w:t>
      </w:r>
      <w:r w:rsidR="005F71C3">
        <w:rPr>
          <w:rFonts w:ascii="Times New Roman" w:hAnsi="Times New Roman" w:cs="Times New Roman"/>
          <w:sz w:val="24"/>
          <w:szCs w:val="24"/>
        </w:rPr>
        <w:t>.</w:t>
      </w:r>
    </w:p>
    <w:p w14:paraId="33DE4C88" w14:textId="01D8239A" w:rsidR="00FA4530" w:rsidRPr="00A75A87" w:rsidRDefault="00FA4530" w:rsidP="00597889">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AMARAL, Diogo Freitas do – </w:t>
      </w:r>
      <w:r w:rsidRPr="003F0FAF">
        <w:rPr>
          <w:rFonts w:ascii="Times New Roman" w:hAnsi="Times New Roman" w:cs="Times New Roman"/>
          <w:i/>
          <w:sz w:val="24"/>
          <w:szCs w:val="24"/>
        </w:rPr>
        <w:t>Uma Introdução à Politica</w:t>
      </w:r>
      <w:r w:rsidRPr="00A75A87">
        <w:rPr>
          <w:rFonts w:ascii="Times New Roman" w:hAnsi="Times New Roman" w:cs="Times New Roman"/>
          <w:sz w:val="24"/>
          <w:szCs w:val="24"/>
        </w:rPr>
        <w:t>. Lisboa: Bertrand Editora, 2014. ISBN 978-972-25-2734-7</w:t>
      </w:r>
      <w:r w:rsidR="005F71C3">
        <w:rPr>
          <w:rFonts w:ascii="Times New Roman" w:hAnsi="Times New Roman" w:cs="Times New Roman"/>
          <w:sz w:val="24"/>
          <w:szCs w:val="24"/>
        </w:rPr>
        <w:t>.</w:t>
      </w:r>
    </w:p>
    <w:p w14:paraId="768B8908"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AMARAL, Maria Lúcia </w:t>
      </w:r>
      <w:r w:rsidRPr="005F71C3">
        <w:rPr>
          <w:rFonts w:ascii="Times New Roman" w:hAnsi="Times New Roman" w:cs="Times New Roman"/>
          <w:sz w:val="24"/>
          <w:szCs w:val="24"/>
        </w:rPr>
        <w:t xml:space="preserve">- </w:t>
      </w:r>
      <w:r w:rsidRPr="00400B73">
        <w:rPr>
          <w:rFonts w:ascii="Times New Roman" w:hAnsi="Times New Roman" w:cs="Times New Roman"/>
          <w:i/>
          <w:sz w:val="24"/>
          <w:szCs w:val="24"/>
        </w:rPr>
        <w:t>A forma da República</w:t>
      </w:r>
      <w:r w:rsidRPr="00A75A87">
        <w:rPr>
          <w:rFonts w:ascii="Times New Roman" w:hAnsi="Times New Roman" w:cs="Times New Roman"/>
          <w:sz w:val="24"/>
          <w:szCs w:val="24"/>
        </w:rPr>
        <w:t>. Coimbra: Coimbra Editora, 2012.</w:t>
      </w:r>
    </w:p>
    <w:p w14:paraId="589AE847" w14:textId="66C97712" w:rsidR="00533317" w:rsidRPr="00A75A87" w:rsidRDefault="00FA4530"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AMARAL, Maria Lúcia</w:t>
      </w:r>
      <w:r w:rsidR="00533317" w:rsidRPr="00A75A87">
        <w:rPr>
          <w:rFonts w:ascii="Times New Roman" w:hAnsi="Times New Roman" w:cs="Times New Roman"/>
          <w:sz w:val="24"/>
          <w:szCs w:val="24"/>
        </w:rPr>
        <w:t xml:space="preserve"> – </w:t>
      </w:r>
      <w:r w:rsidR="00533317" w:rsidRPr="00400B73">
        <w:rPr>
          <w:rFonts w:ascii="Times New Roman" w:hAnsi="Times New Roman" w:cs="Times New Roman"/>
          <w:i/>
          <w:sz w:val="24"/>
          <w:szCs w:val="24"/>
        </w:rPr>
        <w:t>HUMANS RIGHTS AND RIGHTS OF POLITICAL PARTICIPATION</w:t>
      </w:r>
      <w:r w:rsidR="00533317" w:rsidRPr="005F71C3">
        <w:rPr>
          <w:rFonts w:ascii="Times New Roman" w:hAnsi="Times New Roman" w:cs="Times New Roman"/>
          <w:sz w:val="24"/>
          <w:szCs w:val="24"/>
        </w:rPr>
        <w:t xml:space="preserve"> – Working Paper  3/01 – CPLP</w:t>
      </w:r>
      <w:r w:rsidR="005F71C3">
        <w:rPr>
          <w:rFonts w:ascii="Times New Roman" w:hAnsi="Times New Roman" w:cs="Times New Roman"/>
          <w:sz w:val="24"/>
          <w:szCs w:val="24"/>
        </w:rPr>
        <w:t>. Faculdade de Direito da U</w:t>
      </w:r>
      <w:r w:rsidR="00533317" w:rsidRPr="00A75A87">
        <w:rPr>
          <w:rFonts w:ascii="Times New Roman" w:hAnsi="Times New Roman" w:cs="Times New Roman"/>
          <w:sz w:val="24"/>
          <w:szCs w:val="24"/>
        </w:rPr>
        <w:t>niversidade Nova de Lisboa, N.º3, 2001.</w:t>
      </w:r>
    </w:p>
    <w:p w14:paraId="58E3E2E7" w14:textId="296EF3AB"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ANDRADE, Francisco Carneiro Pacheco – </w:t>
      </w:r>
      <w:r w:rsidRPr="005F71C3">
        <w:rPr>
          <w:rFonts w:ascii="Times New Roman" w:hAnsi="Times New Roman" w:cs="Times New Roman"/>
          <w:sz w:val="24"/>
          <w:szCs w:val="24"/>
        </w:rPr>
        <w:t>Algumas considerações relativas ao voto electrónico.</w:t>
      </w:r>
      <w:r w:rsidRPr="00A75A87">
        <w:rPr>
          <w:rFonts w:ascii="Times New Roman" w:hAnsi="Times New Roman" w:cs="Times New Roman"/>
          <w:sz w:val="24"/>
          <w:szCs w:val="24"/>
        </w:rPr>
        <w:t xml:space="preserve"> in Revist</w:t>
      </w:r>
      <w:r w:rsidR="005F71C3">
        <w:rPr>
          <w:rFonts w:ascii="Times New Roman" w:hAnsi="Times New Roman" w:cs="Times New Roman"/>
          <w:sz w:val="24"/>
          <w:szCs w:val="24"/>
        </w:rPr>
        <w:t>a de assuntos eleitorais, n.º 9.</w:t>
      </w:r>
      <w:r w:rsidRPr="00A75A87">
        <w:rPr>
          <w:rFonts w:ascii="Times New Roman" w:hAnsi="Times New Roman" w:cs="Times New Roman"/>
          <w:sz w:val="24"/>
          <w:szCs w:val="24"/>
        </w:rPr>
        <w:t xml:space="preserve"> </w:t>
      </w:r>
      <w:r w:rsidR="005F71C3" w:rsidRPr="00A75A87">
        <w:rPr>
          <w:rFonts w:ascii="Times New Roman" w:hAnsi="Times New Roman" w:cs="Times New Roman"/>
          <w:sz w:val="24"/>
          <w:szCs w:val="24"/>
        </w:rPr>
        <w:t xml:space="preserve">[Em linha]. </w:t>
      </w:r>
      <w:r w:rsidR="005F71C3">
        <w:rPr>
          <w:rFonts w:ascii="Times New Roman" w:hAnsi="Times New Roman" w:cs="Times New Roman"/>
          <w:sz w:val="24"/>
          <w:szCs w:val="24"/>
        </w:rPr>
        <w:t>(</w:t>
      </w:r>
      <w:r w:rsidRPr="00A75A87">
        <w:rPr>
          <w:rFonts w:ascii="Times New Roman" w:hAnsi="Times New Roman" w:cs="Times New Roman"/>
          <w:sz w:val="24"/>
          <w:szCs w:val="24"/>
        </w:rPr>
        <w:t>2005</w:t>
      </w:r>
      <w:r w:rsidR="005F71C3">
        <w:rPr>
          <w:rFonts w:ascii="Times New Roman" w:hAnsi="Times New Roman" w:cs="Times New Roman"/>
          <w:sz w:val="24"/>
          <w:szCs w:val="24"/>
        </w:rPr>
        <w:t>), p. 9 -</w:t>
      </w:r>
      <w:r w:rsidRPr="00A75A87">
        <w:rPr>
          <w:rFonts w:ascii="Times New Roman" w:hAnsi="Times New Roman" w:cs="Times New Roman"/>
          <w:sz w:val="24"/>
          <w:szCs w:val="24"/>
        </w:rPr>
        <w:t xml:space="preserve"> segs. Disponível em: </w:t>
      </w:r>
      <w:r w:rsidR="00DE1AAE">
        <w:fldChar w:fldCharType="begin"/>
      </w:r>
      <w:r w:rsidR="00DE1AAE">
        <w:instrText xml:space="preserve"> HYPERLINK "http://aceproject.org/ero-en/regions/europe/PT/revista_eleicoes_9.pdf" </w:instrText>
      </w:r>
      <w:r w:rsidR="00DE1AAE">
        <w:fldChar w:fldCharType="separate"/>
      </w:r>
      <w:r w:rsidRPr="00A75A87">
        <w:rPr>
          <w:rStyle w:val="Hyperlink"/>
          <w:rFonts w:ascii="Times New Roman" w:hAnsi="Times New Roman" w:cs="Times New Roman"/>
          <w:sz w:val="24"/>
          <w:szCs w:val="24"/>
        </w:rPr>
        <w:t>http://aceproject.org/ero-en/regions/europe/PT/revista_eleicoes_9.pdf</w:t>
      </w:r>
      <w:r w:rsidR="00DE1AAE">
        <w:rPr>
          <w:rStyle w:val="Hyperlink"/>
          <w:rFonts w:ascii="Times New Roman" w:hAnsi="Times New Roman" w:cs="Times New Roman"/>
          <w:sz w:val="24"/>
          <w:szCs w:val="24"/>
        </w:rPr>
        <w:fldChar w:fldCharType="end"/>
      </w:r>
      <w:r w:rsidR="004342DB">
        <w:rPr>
          <w:rStyle w:val="Hyperlink"/>
          <w:rFonts w:ascii="Times New Roman" w:hAnsi="Times New Roman" w:cs="Times New Roman"/>
          <w:sz w:val="24"/>
          <w:szCs w:val="24"/>
        </w:rPr>
        <w:t xml:space="preserve"> </w:t>
      </w:r>
      <w:r w:rsidR="004342DB" w:rsidRPr="00A75A87">
        <w:rPr>
          <w:rFonts w:ascii="Times New Roman" w:hAnsi="Times New Roman" w:cs="Times New Roman"/>
          <w:sz w:val="24"/>
          <w:szCs w:val="24"/>
        </w:rPr>
        <w:t>[Consult</w:t>
      </w:r>
      <w:r w:rsidR="004342DB">
        <w:rPr>
          <w:rFonts w:ascii="Times New Roman" w:hAnsi="Times New Roman" w:cs="Times New Roman"/>
          <w:sz w:val="24"/>
          <w:szCs w:val="24"/>
        </w:rPr>
        <w:t>.</w:t>
      </w:r>
      <w:r w:rsidR="004342DB" w:rsidRPr="00A75A87">
        <w:rPr>
          <w:rFonts w:ascii="Times New Roman" w:hAnsi="Times New Roman" w:cs="Times New Roman"/>
          <w:sz w:val="24"/>
          <w:szCs w:val="24"/>
        </w:rPr>
        <w:t xml:space="preserve"> </w:t>
      </w:r>
      <w:r w:rsidR="004342DB">
        <w:rPr>
          <w:rFonts w:ascii="Times New Roman" w:hAnsi="Times New Roman" w:cs="Times New Roman"/>
          <w:sz w:val="24"/>
          <w:szCs w:val="24"/>
        </w:rPr>
        <w:t xml:space="preserve">em </w:t>
      </w:r>
      <w:r w:rsidR="004342DB" w:rsidRPr="00A75A87">
        <w:rPr>
          <w:rFonts w:ascii="Times New Roman" w:hAnsi="Times New Roman" w:cs="Times New Roman"/>
          <w:sz w:val="24"/>
          <w:szCs w:val="24"/>
        </w:rPr>
        <w:t>22</w:t>
      </w:r>
      <w:r w:rsidR="004342DB">
        <w:rPr>
          <w:rFonts w:ascii="Times New Roman" w:hAnsi="Times New Roman" w:cs="Times New Roman"/>
          <w:sz w:val="24"/>
          <w:szCs w:val="24"/>
        </w:rPr>
        <w:t>-5-</w:t>
      </w:r>
      <w:r w:rsidR="004342DB" w:rsidRPr="00A75A87">
        <w:rPr>
          <w:rFonts w:ascii="Times New Roman" w:hAnsi="Times New Roman" w:cs="Times New Roman"/>
          <w:sz w:val="24"/>
          <w:szCs w:val="24"/>
        </w:rPr>
        <w:t>2019].</w:t>
      </w:r>
    </w:p>
    <w:p w14:paraId="2DAD7317"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ANDRADE, João. - </w:t>
      </w:r>
      <w:r w:rsidRPr="00400B73">
        <w:rPr>
          <w:rFonts w:ascii="Times New Roman" w:hAnsi="Times New Roman" w:cs="Times New Roman"/>
          <w:i/>
          <w:sz w:val="24"/>
          <w:szCs w:val="24"/>
        </w:rPr>
        <w:t>A Revolução de 1820: A conspiração</w:t>
      </w:r>
      <w:r w:rsidRPr="00A75A87">
        <w:rPr>
          <w:rFonts w:ascii="Times New Roman" w:hAnsi="Times New Roman" w:cs="Times New Roman"/>
          <w:sz w:val="24"/>
          <w:szCs w:val="24"/>
        </w:rPr>
        <w:t>. Porto Editora, 1983. p. 460.</w:t>
      </w:r>
    </w:p>
    <w:p w14:paraId="722503D5" w14:textId="183A7336" w:rsidR="00533317" w:rsidRPr="00A75A87" w:rsidRDefault="00533317" w:rsidP="004342DB">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ANJOS, Wilson Pedro dos - </w:t>
      </w:r>
      <w:r w:rsidRPr="00400B73">
        <w:rPr>
          <w:rFonts w:ascii="Times New Roman" w:hAnsi="Times New Roman" w:cs="Times New Roman"/>
          <w:i/>
          <w:sz w:val="24"/>
          <w:szCs w:val="24"/>
        </w:rPr>
        <w:t>Direito e processo eleitoral: Nuances Teóricas e práticas, e seus consectários elementos – sufrágio e voto – e respectivos efeitos sociais decorrentes.</w:t>
      </w:r>
      <w:r w:rsidRPr="00A75A87">
        <w:rPr>
          <w:rFonts w:ascii="Times New Roman" w:hAnsi="Times New Roman" w:cs="Times New Roman"/>
          <w:sz w:val="24"/>
          <w:szCs w:val="24"/>
        </w:rPr>
        <w:t xml:space="preserve"> Capítulo 13. Wilson Pedro dos Anjos. </w:t>
      </w:r>
      <w:r w:rsidRPr="004342DB">
        <w:rPr>
          <w:rFonts w:ascii="Times New Roman" w:hAnsi="Times New Roman" w:cs="Times New Roman"/>
          <w:i/>
          <w:sz w:val="24"/>
          <w:szCs w:val="24"/>
        </w:rPr>
        <w:t>In</w:t>
      </w:r>
      <w:r w:rsidRPr="00A75A87">
        <w:rPr>
          <w:rFonts w:ascii="Times New Roman" w:hAnsi="Times New Roman" w:cs="Times New Roman"/>
          <w:sz w:val="24"/>
          <w:szCs w:val="24"/>
        </w:rPr>
        <w:t xml:space="preserve"> </w:t>
      </w:r>
      <w:r w:rsidRPr="004342DB">
        <w:rPr>
          <w:rFonts w:ascii="Times New Roman" w:hAnsi="Times New Roman" w:cs="Times New Roman"/>
          <w:bCs/>
          <w:sz w:val="24"/>
          <w:szCs w:val="24"/>
        </w:rPr>
        <w:t>Direito Eleitoral Brasileiro – Temas Contemporâneos.</w:t>
      </w:r>
      <w:r w:rsidRPr="00A75A87">
        <w:rPr>
          <w:rFonts w:ascii="Times New Roman" w:hAnsi="Times New Roman" w:cs="Times New Roman"/>
          <w:sz w:val="24"/>
          <w:szCs w:val="24"/>
        </w:rPr>
        <w:t xml:space="preserve"> Cordenação de COSTA, Daniel; NETO, Tarcisio. </w:t>
      </w:r>
      <w:r w:rsidR="00866894">
        <w:rPr>
          <w:rFonts w:ascii="Times New Roman" w:hAnsi="Times New Roman" w:cs="Times New Roman"/>
          <w:sz w:val="24"/>
          <w:szCs w:val="24"/>
        </w:rPr>
        <w:t xml:space="preserve">São Paulo: </w:t>
      </w:r>
      <w:r w:rsidRPr="00A75A87">
        <w:rPr>
          <w:rFonts w:ascii="Times New Roman" w:hAnsi="Times New Roman" w:cs="Times New Roman"/>
          <w:sz w:val="24"/>
          <w:szCs w:val="24"/>
        </w:rPr>
        <w:t>Ed</w:t>
      </w:r>
      <w:r w:rsidR="00866894">
        <w:rPr>
          <w:rFonts w:ascii="Times New Roman" w:hAnsi="Times New Roman" w:cs="Times New Roman"/>
          <w:sz w:val="24"/>
          <w:szCs w:val="24"/>
        </w:rPr>
        <w:t xml:space="preserve">itora Pillares, </w:t>
      </w:r>
      <w:r w:rsidRPr="00A75A87">
        <w:rPr>
          <w:rFonts w:ascii="Times New Roman" w:hAnsi="Times New Roman" w:cs="Times New Roman"/>
          <w:sz w:val="24"/>
          <w:szCs w:val="24"/>
        </w:rPr>
        <w:t>2014. ISBN</w:t>
      </w:r>
      <w:r w:rsidR="00866894">
        <w:rPr>
          <w:rFonts w:ascii="Times New Roman" w:hAnsi="Times New Roman" w:cs="Times New Roman"/>
          <w:sz w:val="24"/>
          <w:szCs w:val="24"/>
        </w:rPr>
        <w:t xml:space="preserve"> 978-85-8183-034-6</w:t>
      </w:r>
      <w:r w:rsidRPr="00A75A87">
        <w:rPr>
          <w:rFonts w:ascii="Times New Roman" w:hAnsi="Times New Roman" w:cs="Times New Roman"/>
          <w:sz w:val="24"/>
          <w:szCs w:val="24"/>
        </w:rPr>
        <w:t>.</w:t>
      </w:r>
    </w:p>
    <w:p w14:paraId="1110F15A" w14:textId="6E060C68"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ANTUNES, Rui Jorge da Silva – Identificação partidária e comportamento Eleitoral. F</w:t>
      </w:r>
      <w:r w:rsidR="000F0C10" w:rsidRPr="00A75A87">
        <w:rPr>
          <w:rFonts w:ascii="Times New Roman" w:hAnsi="Times New Roman" w:cs="Times New Roman"/>
          <w:sz w:val="24"/>
          <w:szCs w:val="24"/>
        </w:rPr>
        <w:t>ato</w:t>
      </w:r>
      <w:r w:rsidRPr="00A75A87">
        <w:rPr>
          <w:rFonts w:ascii="Times New Roman" w:hAnsi="Times New Roman" w:cs="Times New Roman"/>
          <w:sz w:val="24"/>
          <w:szCs w:val="24"/>
        </w:rPr>
        <w:t>res e</w:t>
      </w:r>
      <w:r w:rsidR="00866894">
        <w:rPr>
          <w:rFonts w:ascii="Times New Roman" w:hAnsi="Times New Roman" w:cs="Times New Roman"/>
          <w:sz w:val="24"/>
          <w:szCs w:val="24"/>
        </w:rPr>
        <w:t>s</w:t>
      </w:r>
      <w:r w:rsidRPr="00A75A87">
        <w:rPr>
          <w:rFonts w:ascii="Times New Roman" w:hAnsi="Times New Roman" w:cs="Times New Roman"/>
          <w:sz w:val="24"/>
          <w:szCs w:val="24"/>
        </w:rPr>
        <w:t>truturais, atitudes e mudanças no sentido de voto.</w:t>
      </w:r>
      <w:r w:rsidR="00866894">
        <w:rPr>
          <w:rFonts w:ascii="Times New Roman" w:hAnsi="Times New Roman" w:cs="Times New Roman"/>
          <w:sz w:val="24"/>
          <w:szCs w:val="24"/>
        </w:rPr>
        <w:t xml:space="preserve"> 2008.</w:t>
      </w:r>
      <w:r w:rsidRPr="00A75A87">
        <w:rPr>
          <w:rFonts w:ascii="Times New Roman" w:hAnsi="Times New Roman" w:cs="Times New Roman"/>
          <w:sz w:val="24"/>
          <w:szCs w:val="24"/>
        </w:rPr>
        <w:t xml:space="preserve"> </w:t>
      </w:r>
      <w:r w:rsidR="00866894" w:rsidRPr="00A75A87">
        <w:rPr>
          <w:rFonts w:ascii="Times New Roman" w:hAnsi="Times New Roman" w:cs="Times New Roman"/>
          <w:sz w:val="24"/>
          <w:szCs w:val="24"/>
        </w:rPr>
        <w:t>Tese de Doutoramento em Psicologia, esp</w:t>
      </w:r>
      <w:r w:rsidR="00866894">
        <w:rPr>
          <w:rFonts w:ascii="Times New Roman" w:hAnsi="Times New Roman" w:cs="Times New Roman"/>
          <w:sz w:val="24"/>
          <w:szCs w:val="24"/>
        </w:rPr>
        <w:t>ecialidade de Psicologia Social, apresentada na</w:t>
      </w:r>
      <w:r w:rsidR="00866894" w:rsidRPr="00A75A87">
        <w:rPr>
          <w:rFonts w:ascii="Times New Roman" w:hAnsi="Times New Roman" w:cs="Times New Roman"/>
          <w:sz w:val="24"/>
          <w:szCs w:val="24"/>
        </w:rPr>
        <w:t xml:space="preserve"> </w:t>
      </w:r>
      <w:r w:rsidRPr="00A75A87">
        <w:rPr>
          <w:rFonts w:ascii="Times New Roman" w:hAnsi="Times New Roman" w:cs="Times New Roman"/>
          <w:sz w:val="24"/>
          <w:szCs w:val="24"/>
        </w:rPr>
        <w:t>Faculdade de Psicologia e Ciências da Educação da Unive</w:t>
      </w:r>
      <w:r w:rsidR="00866894">
        <w:rPr>
          <w:rFonts w:ascii="Times New Roman" w:hAnsi="Times New Roman" w:cs="Times New Roman"/>
          <w:sz w:val="24"/>
          <w:szCs w:val="24"/>
        </w:rPr>
        <w:t xml:space="preserve">rsidade de Coimbra. </w:t>
      </w:r>
    </w:p>
    <w:p w14:paraId="5207BD9F" w14:textId="1E555EAB" w:rsidR="00533317" w:rsidRPr="00A75A87" w:rsidRDefault="003C33FF"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Autárquicas: Nove “clássicos”</w:t>
      </w:r>
      <w:r w:rsidR="00533317" w:rsidRPr="00A75A87">
        <w:rPr>
          <w:rFonts w:ascii="Times New Roman" w:hAnsi="Times New Roman" w:cs="Times New Roman"/>
          <w:sz w:val="24"/>
          <w:szCs w:val="24"/>
        </w:rPr>
        <w:t xml:space="preserve"> onde se decidem eleições. </w:t>
      </w:r>
      <w:r w:rsidR="00533317" w:rsidRPr="0076333F">
        <w:rPr>
          <w:rFonts w:ascii="Times New Roman" w:hAnsi="Times New Roman" w:cs="Times New Roman"/>
          <w:sz w:val="24"/>
          <w:szCs w:val="24"/>
        </w:rPr>
        <w:t>Sapo Noticias</w:t>
      </w:r>
      <w:r w:rsidR="00866894" w:rsidRPr="0076333F">
        <w:rPr>
          <w:rFonts w:ascii="Times New Roman" w:hAnsi="Times New Roman" w:cs="Times New Roman"/>
          <w:sz w:val="24"/>
          <w:szCs w:val="24"/>
        </w:rPr>
        <w:t>.</w:t>
      </w:r>
      <w:r w:rsidR="00866894">
        <w:rPr>
          <w:rFonts w:ascii="Times New Roman" w:hAnsi="Times New Roman" w:cs="Times New Roman"/>
          <w:sz w:val="24"/>
          <w:szCs w:val="24"/>
        </w:rPr>
        <w:t xml:space="preserve"> [Em linha]. </w:t>
      </w:r>
      <w:r w:rsidR="0076333F">
        <w:rPr>
          <w:rFonts w:ascii="Times New Roman" w:hAnsi="Times New Roman" w:cs="Times New Roman"/>
          <w:sz w:val="24"/>
          <w:szCs w:val="24"/>
        </w:rPr>
        <w:t xml:space="preserve">(1.10.2017). </w:t>
      </w:r>
      <w:r w:rsidR="00533317" w:rsidRPr="00A75A87">
        <w:rPr>
          <w:rFonts w:ascii="Times New Roman" w:hAnsi="Times New Roman" w:cs="Times New Roman"/>
          <w:sz w:val="24"/>
          <w:szCs w:val="24"/>
        </w:rPr>
        <w:t xml:space="preserve">Disponível em: </w:t>
      </w:r>
      <w:r w:rsidR="00DE1AAE">
        <w:fldChar w:fldCharType="begin"/>
      </w:r>
      <w:r w:rsidR="00DE1AAE">
        <w:instrText xml:space="preserve"> HYPERLINK "https://24.sapo.pt/atualidade/artigos/autarquicas-nove-classicos-onde-se-decidem-eleicoes" </w:instrText>
      </w:r>
      <w:r w:rsidR="00DE1AAE">
        <w:fldChar w:fldCharType="separate"/>
      </w:r>
      <w:r w:rsidR="00533317" w:rsidRPr="00A75A87">
        <w:rPr>
          <w:rStyle w:val="Hyperlink"/>
          <w:rFonts w:ascii="Times New Roman" w:hAnsi="Times New Roman" w:cs="Times New Roman"/>
          <w:sz w:val="24"/>
          <w:szCs w:val="24"/>
        </w:rPr>
        <w:t>https://24.sapo.pt/atualidade/artigos/autarquicas-nove-classicos-onde-se-decidem-eleicoes</w:t>
      </w:r>
      <w:r w:rsidR="00DE1AAE">
        <w:rPr>
          <w:rStyle w:val="Hyperlink"/>
          <w:rFonts w:ascii="Times New Roman" w:hAnsi="Times New Roman" w:cs="Times New Roman"/>
          <w:sz w:val="24"/>
          <w:szCs w:val="24"/>
        </w:rPr>
        <w:fldChar w:fldCharType="end"/>
      </w:r>
      <w:r w:rsidR="00866894" w:rsidRPr="0076333F">
        <w:rPr>
          <w:rStyle w:val="Hyperlink"/>
          <w:rFonts w:ascii="Times New Roman" w:hAnsi="Times New Roman" w:cs="Times New Roman"/>
          <w:sz w:val="24"/>
          <w:szCs w:val="24"/>
          <w:u w:val="none"/>
        </w:rPr>
        <w:t xml:space="preserve"> </w:t>
      </w:r>
      <w:r w:rsidR="00866894" w:rsidRPr="00A75A87">
        <w:rPr>
          <w:rFonts w:ascii="Times New Roman" w:hAnsi="Times New Roman" w:cs="Times New Roman"/>
          <w:sz w:val="24"/>
          <w:szCs w:val="24"/>
        </w:rPr>
        <w:t>[Consult. em 14</w:t>
      </w:r>
      <w:r w:rsidR="00866894">
        <w:rPr>
          <w:rFonts w:ascii="Times New Roman" w:hAnsi="Times New Roman" w:cs="Times New Roman"/>
          <w:sz w:val="24"/>
          <w:szCs w:val="24"/>
        </w:rPr>
        <w:t>-4-</w:t>
      </w:r>
      <w:r w:rsidR="00866894" w:rsidRPr="00A75A87">
        <w:rPr>
          <w:rFonts w:ascii="Times New Roman" w:hAnsi="Times New Roman" w:cs="Times New Roman"/>
          <w:sz w:val="24"/>
          <w:szCs w:val="24"/>
        </w:rPr>
        <w:t>2018].</w:t>
      </w:r>
    </w:p>
    <w:p w14:paraId="0E0251E2" w14:textId="7EDA4173" w:rsidR="00533317" w:rsidRPr="00A75A87" w:rsidRDefault="00533317" w:rsidP="008C2D0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BALTAZAR, Miguel - 41% dos portugueses defende voto obrigatório.</w:t>
      </w:r>
      <w:r w:rsidR="00866894">
        <w:rPr>
          <w:rFonts w:ascii="Times New Roman" w:hAnsi="Times New Roman" w:cs="Times New Roman"/>
          <w:sz w:val="24"/>
          <w:szCs w:val="24"/>
        </w:rPr>
        <w:t xml:space="preserve"> </w:t>
      </w:r>
      <w:r w:rsidRPr="0076333F">
        <w:rPr>
          <w:rFonts w:ascii="Times New Roman" w:hAnsi="Times New Roman" w:cs="Times New Roman"/>
          <w:sz w:val="24"/>
          <w:szCs w:val="24"/>
        </w:rPr>
        <w:t>Jornal de Negócios</w:t>
      </w:r>
      <w:r w:rsidR="00866894" w:rsidRPr="0076333F">
        <w:rPr>
          <w:rFonts w:ascii="Times New Roman" w:hAnsi="Times New Roman" w:cs="Times New Roman"/>
          <w:sz w:val="24"/>
          <w:szCs w:val="24"/>
        </w:rPr>
        <w:t>.</w:t>
      </w:r>
      <w:r w:rsidR="00866894">
        <w:rPr>
          <w:rFonts w:ascii="Times New Roman" w:hAnsi="Times New Roman" w:cs="Times New Roman"/>
          <w:sz w:val="24"/>
          <w:szCs w:val="24"/>
        </w:rPr>
        <w:t xml:space="preserve"> [Em linha].</w:t>
      </w:r>
      <w:r w:rsidR="0076333F">
        <w:rPr>
          <w:rFonts w:ascii="Times New Roman" w:hAnsi="Times New Roman" w:cs="Times New Roman"/>
          <w:sz w:val="24"/>
          <w:szCs w:val="24"/>
        </w:rPr>
        <w:t xml:space="preserve"> (6.1.2018). </w:t>
      </w:r>
      <w:r w:rsidR="0076333F" w:rsidRPr="00A75A87">
        <w:rPr>
          <w:rFonts w:ascii="Times New Roman" w:hAnsi="Times New Roman" w:cs="Times New Roman"/>
          <w:sz w:val="24"/>
          <w:szCs w:val="24"/>
        </w:rPr>
        <w:t xml:space="preserve"> </w:t>
      </w:r>
      <w:r w:rsidR="00866894">
        <w:rPr>
          <w:rFonts w:ascii="Times New Roman" w:hAnsi="Times New Roman" w:cs="Times New Roman"/>
          <w:sz w:val="24"/>
          <w:szCs w:val="24"/>
        </w:rPr>
        <w:t xml:space="preserve">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"https://www.jornaldenegocios.pt/economia/politica/detalhe/41-dos-portugueses-defende-voto-obrigatorio" </w:instrText>
      </w:r>
      <w:r w:rsidR="00DE1AAE">
        <w:fldChar w:fldCharType="separate"/>
      </w:r>
      <w:r w:rsidRPr="00A75A87">
        <w:rPr>
          <w:rStyle w:val="Hyperlink"/>
          <w:rFonts w:ascii="Times New Roman" w:hAnsi="Times New Roman" w:cs="Times New Roman"/>
          <w:sz w:val="24"/>
          <w:szCs w:val="24"/>
        </w:rPr>
        <w:t>https://www.jornaldenegocios.pt/economia/politica/detalhe/41-dos-portugueses-defende-voto-obrigatorio</w:t>
      </w:r>
      <w:r w:rsidR="00DE1AAE">
        <w:rPr>
          <w:rStyle w:val="Hyperlink"/>
          <w:rFonts w:ascii="Times New Roman" w:hAnsi="Times New Roman" w:cs="Times New Roman"/>
          <w:sz w:val="24"/>
          <w:szCs w:val="24"/>
        </w:rPr>
        <w:fldChar w:fldCharType="end"/>
      </w:r>
      <w:r w:rsidR="00866894">
        <w:rPr>
          <w:rStyle w:val="Hyperlink"/>
          <w:rFonts w:ascii="Times New Roman" w:hAnsi="Times New Roman" w:cs="Times New Roman"/>
          <w:sz w:val="24"/>
          <w:szCs w:val="24"/>
        </w:rPr>
        <w:t xml:space="preserve"> </w:t>
      </w:r>
      <w:r w:rsidR="0076333F">
        <w:rPr>
          <w:rFonts w:ascii="Times New Roman" w:hAnsi="Times New Roman" w:cs="Times New Roman"/>
          <w:sz w:val="24"/>
          <w:szCs w:val="24"/>
        </w:rPr>
        <w:t>[Consult.</w:t>
      </w:r>
      <w:r w:rsidR="00866894">
        <w:rPr>
          <w:rFonts w:ascii="Times New Roman" w:hAnsi="Times New Roman" w:cs="Times New Roman"/>
          <w:sz w:val="24"/>
          <w:szCs w:val="24"/>
        </w:rPr>
        <w:t xml:space="preserve"> em 11-4-</w:t>
      </w:r>
      <w:r w:rsidR="00866894" w:rsidRPr="00A75A87">
        <w:rPr>
          <w:rFonts w:ascii="Times New Roman" w:hAnsi="Times New Roman" w:cs="Times New Roman"/>
          <w:sz w:val="24"/>
          <w:szCs w:val="24"/>
        </w:rPr>
        <w:t>2019].</w:t>
      </w:r>
    </w:p>
    <w:p w14:paraId="771E32E4" w14:textId="77777777" w:rsidR="005F71C3" w:rsidRDefault="005F71C3" w:rsidP="008C2D0F">
      <w:pPr>
        <w:spacing w:line="360" w:lineRule="auto"/>
        <w:jc w:val="both"/>
        <w:rPr>
          <w:rFonts w:ascii="Times New Roman" w:hAnsi="Times New Roman" w:cs="Times New Roman"/>
          <w:sz w:val="24"/>
          <w:szCs w:val="24"/>
        </w:rPr>
      </w:pPr>
    </w:p>
    <w:p w14:paraId="17D174B7" w14:textId="77777777" w:rsidR="00866894" w:rsidRDefault="00866894" w:rsidP="008C2D0F">
      <w:pPr>
        <w:spacing w:line="360" w:lineRule="auto"/>
        <w:jc w:val="both"/>
        <w:rPr>
          <w:rFonts w:ascii="Times New Roman" w:hAnsi="Times New Roman" w:cs="Times New Roman"/>
          <w:sz w:val="24"/>
          <w:szCs w:val="24"/>
        </w:rPr>
      </w:pPr>
    </w:p>
    <w:p w14:paraId="09F5051A" w14:textId="77777777" w:rsidR="00866894" w:rsidRPr="00866894" w:rsidRDefault="00866894" w:rsidP="00866894">
      <w:pPr>
        <w:spacing w:after="0" w:line="240" w:lineRule="auto"/>
        <w:rPr>
          <w:rFonts w:ascii="Times" w:eastAsia="Times New Roman" w:hAnsi="Times" w:cs="Times New Roman"/>
          <w:sz w:val="28"/>
          <w:szCs w:val="28"/>
          <w:lang w:val="pt-PT"/>
        </w:rPr>
      </w:pPr>
    </w:p>
    <w:p w14:paraId="0A0C0BC5" w14:textId="61E2E181"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BELEZA, Tereza Pizarro – </w:t>
      </w:r>
      <w:r w:rsidRPr="00400B73">
        <w:rPr>
          <w:rFonts w:ascii="Times New Roman" w:hAnsi="Times New Roman" w:cs="Times New Roman"/>
          <w:i/>
          <w:sz w:val="24"/>
          <w:szCs w:val="24"/>
        </w:rPr>
        <w:t>Direito das Mulheres e da Igualdade Social – A Construção Jurídica de G</w:t>
      </w:r>
      <w:r w:rsidR="00764F22" w:rsidRPr="00400B73">
        <w:rPr>
          <w:rFonts w:ascii="Times New Roman" w:hAnsi="Times New Roman" w:cs="Times New Roman"/>
          <w:i/>
          <w:sz w:val="24"/>
          <w:szCs w:val="24"/>
        </w:rPr>
        <w:t>énero</w:t>
      </w:r>
      <w:r w:rsidR="00764F22">
        <w:rPr>
          <w:rFonts w:ascii="Times New Roman" w:hAnsi="Times New Roman" w:cs="Times New Roman"/>
          <w:sz w:val="24"/>
          <w:szCs w:val="24"/>
        </w:rPr>
        <w:t xml:space="preserve">. Lisboa: Almedina, 2010. </w:t>
      </w:r>
      <w:r w:rsidRPr="00A75A87">
        <w:rPr>
          <w:rFonts w:ascii="Times New Roman" w:hAnsi="Times New Roman" w:cs="Times New Roman"/>
          <w:sz w:val="24"/>
          <w:szCs w:val="24"/>
        </w:rPr>
        <w:t>ISBN 978-972-40-4237-4.</w:t>
      </w:r>
    </w:p>
    <w:p w14:paraId="0B2C2EAE" w14:textId="77777777" w:rsidR="00533317" w:rsidRPr="00A75A87" w:rsidRDefault="00533317" w:rsidP="003C33F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BERELSON, Bernard R.; LAZARSFELD, Paul F.; MCPHEE, William N. -  </w:t>
      </w:r>
      <w:r w:rsidRPr="00400B73">
        <w:rPr>
          <w:rFonts w:ascii="Times New Roman" w:hAnsi="Times New Roman" w:cs="Times New Roman"/>
          <w:i/>
          <w:sz w:val="24"/>
          <w:szCs w:val="24"/>
        </w:rPr>
        <w:t>Voting. A Study of Opinion Formation in a Presidential Campaign.</w:t>
      </w:r>
      <w:r w:rsidRPr="00A75A87">
        <w:rPr>
          <w:rFonts w:ascii="Times New Roman" w:hAnsi="Times New Roman" w:cs="Times New Roman"/>
          <w:sz w:val="24"/>
          <w:szCs w:val="24"/>
        </w:rPr>
        <w:t xml:space="preserve"> Chicago: The University of Chicago Press, 1954.</w:t>
      </w:r>
    </w:p>
    <w:p w14:paraId="39077FD6" w14:textId="28676813" w:rsidR="00533317" w:rsidRPr="00A75A87" w:rsidRDefault="00533317" w:rsidP="003C33F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Boletim da Assembleia da República – </w:t>
      </w:r>
      <w:r w:rsidRPr="00764F22">
        <w:rPr>
          <w:rFonts w:ascii="Times New Roman" w:hAnsi="Times New Roman" w:cs="Times New Roman"/>
          <w:sz w:val="24"/>
          <w:szCs w:val="24"/>
        </w:rPr>
        <w:t>ComunicAR – Cortes Gerais, Extraordinárias e Constituintes (1837).</w:t>
      </w:r>
      <w:r w:rsidRPr="00A75A87">
        <w:rPr>
          <w:rFonts w:ascii="Times New Roman" w:hAnsi="Times New Roman" w:cs="Times New Roman"/>
          <w:sz w:val="24"/>
          <w:szCs w:val="24"/>
        </w:rPr>
        <w:t xml:space="preserve"> [Em lin</w:t>
      </w:r>
      <w:r w:rsidR="003C33FF" w:rsidRPr="00A75A87">
        <w:rPr>
          <w:rFonts w:ascii="Times New Roman" w:hAnsi="Times New Roman" w:cs="Times New Roman"/>
          <w:sz w:val="24"/>
          <w:szCs w:val="24"/>
        </w:rPr>
        <w:t>ha]</w:t>
      </w:r>
      <w:r w:rsidR="0076333F">
        <w:rPr>
          <w:rFonts w:ascii="Times New Roman" w:hAnsi="Times New Roman" w:cs="Times New Roman"/>
          <w:sz w:val="24"/>
          <w:szCs w:val="24"/>
        </w:rPr>
        <w:t xml:space="preserve"> (</w:t>
      </w:r>
      <w:r w:rsidR="0076333F" w:rsidRPr="00A75A87">
        <w:rPr>
          <w:rFonts w:ascii="Times New Roman" w:hAnsi="Times New Roman" w:cs="Times New Roman"/>
          <w:sz w:val="24"/>
          <w:szCs w:val="24"/>
        </w:rPr>
        <w:t xml:space="preserve">2017). </w:t>
      </w:r>
      <w:r w:rsidR="003C33FF"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"http://app.parlamento.pt/comunicar/Artigo.aspx?ID=882" </w:instrText>
      </w:r>
      <w:r w:rsidR="00DE1AAE">
        <w:fldChar w:fldCharType="separate"/>
      </w:r>
      <w:r w:rsidRPr="00A75A87">
        <w:rPr>
          <w:rStyle w:val="Hyperlink"/>
          <w:rFonts w:ascii="Times New Roman" w:hAnsi="Times New Roman" w:cs="Times New Roman"/>
          <w:sz w:val="24"/>
          <w:szCs w:val="24"/>
        </w:rPr>
        <w:t>http://app.parlamento.pt/comunicar/Artigo.aspx?ID=882</w:t>
      </w:r>
      <w:r w:rsidR="00DE1AAE">
        <w:rPr>
          <w:rStyle w:val="Hyperlink"/>
          <w:rFonts w:ascii="Times New Roman" w:hAnsi="Times New Roman" w:cs="Times New Roman"/>
          <w:sz w:val="24"/>
          <w:szCs w:val="24"/>
        </w:rPr>
        <w:fldChar w:fldCharType="end"/>
      </w:r>
      <w:r w:rsidR="003C33FF" w:rsidRPr="00A75A87">
        <w:rPr>
          <w:rStyle w:val="Hyperlink"/>
          <w:rFonts w:ascii="Times New Roman" w:hAnsi="Times New Roman" w:cs="Times New Roman"/>
          <w:sz w:val="24"/>
          <w:szCs w:val="24"/>
        </w:rPr>
        <w:t xml:space="preserve"> </w:t>
      </w:r>
      <w:r w:rsidR="00764F22">
        <w:rPr>
          <w:rFonts w:ascii="Times New Roman" w:hAnsi="Times New Roman" w:cs="Times New Roman"/>
          <w:sz w:val="24"/>
          <w:szCs w:val="24"/>
        </w:rPr>
        <w:t>[Consult.</w:t>
      </w:r>
      <w:r w:rsidR="00764F22" w:rsidRPr="00A75A87">
        <w:rPr>
          <w:rFonts w:ascii="Times New Roman" w:hAnsi="Times New Roman" w:cs="Times New Roman"/>
          <w:sz w:val="24"/>
          <w:szCs w:val="24"/>
        </w:rPr>
        <w:t xml:space="preserve"> em 29</w:t>
      </w:r>
      <w:r w:rsidR="00764F22">
        <w:rPr>
          <w:rFonts w:ascii="Times New Roman" w:hAnsi="Times New Roman" w:cs="Times New Roman"/>
          <w:sz w:val="24"/>
          <w:szCs w:val="24"/>
        </w:rPr>
        <w:t>-6-</w:t>
      </w:r>
      <w:r w:rsidR="00764F22" w:rsidRPr="00A75A87">
        <w:rPr>
          <w:rFonts w:ascii="Times New Roman" w:hAnsi="Times New Roman" w:cs="Times New Roman"/>
          <w:sz w:val="24"/>
          <w:szCs w:val="24"/>
        </w:rPr>
        <w:t>2018]</w:t>
      </w:r>
      <w:r w:rsidR="00764F22">
        <w:rPr>
          <w:rFonts w:ascii="Times New Roman" w:hAnsi="Times New Roman" w:cs="Times New Roman"/>
          <w:sz w:val="24"/>
          <w:szCs w:val="24"/>
        </w:rPr>
        <w:t>.</w:t>
      </w:r>
    </w:p>
    <w:p w14:paraId="6FBFF82D" w14:textId="6763B1A4"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BOTELHO, Carina Santos. - </w:t>
      </w:r>
      <w:r w:rsidRPr="00764F22">
        <w:rPr>
          <w:rFonts w:ascii="Times New Roman" w:hAnsi="Times New Roman" w:cs="Times New Roman"/>
          <w:sz w:val="24"/>
          <w:szCs w:val="24"/>
        </w:rPr>
        <w:t>O voto é um direito ou um dever?</w:t>
      </w:r>
      <w:r w:rsidR="00764F22">
        <w:rPr>
          <w:rFonts w:ascii="Times New Roman" w:hAnsi="Times New Roman" w:cs="Times New Roman"/>
          <w:sz w:val="24"/>
          <w:szCs w:val="24"/>
        </w:rPr>
        <w:t>.</w:t>
      </w:r>
      <w:r w:rsidRPr="00A75A87">
        <w:rPr>
          <w:rFonts w:ascii="Times New Roman" w:hAnsi="Times New Roman" w:cs="Times New Roman"/>
          <w:sz w:val="24"/>
          <w:szCs w:val="24"/>
        </w:rPr>
        <w:t xml:space="preserve"> Jornal Observador. Lisboa. </w:t>
      </w:r>
      <w:r w:rsidR="003C33FF" w:rsidRPr="00A75A87">
        <w:rPr>
          <w:rFonts w:ascii="Times New Roman" w:hAnsi="Times New Roman" w:cs="Times New Roman"/>
          <w:sz w:val="24"/>
          <w:szCs w:val="24"/>
        </w:rPr>
        <w:t xml:space="preserve">[Em linha]. </w:t>
      </w:r>
      <w:r w:rsidR="0076333F" w:rsidRPr="00A75A87">
        <w:rPr>
          <w:rFonts w:ascii="Times New Roman" w:hAnsi="Times New Roman" w:cs="Times New Roman"/>
          <w:sz w:val="24"/>
          <w:szCs w:val="24"/>
        </w:rPr>
        <w:t xml:space="preserve">(16.9.2017).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"https://observador.pt/opiniao/o-voto-e-um-direito-ou-um-dever/" </w:instrText>
      </w:r>
      <w:r w:rsidR="00DE1AAE">
        <w:fldChar w:fldCharType="separate"/>
      </w:r>
      <w:r w:rsidRPr="00A75A87">
        <w:rPr>
          <w:rStyle w:val="Hyperlink"/>
          <w:rFonts w:ascii="Times New Roman" w:hAnsi="Times New Roman" w:cs="Times New Roman"/>
          <w:sz w:val="24"/>
          <w:szCs w:val="24"/>
        </w:rPr>
        <w:t>https://observador.pt/opiniao/o-voto-e-um-direito-ou-um-dever/</w:t>
      </w:r>
      <w:r w:rsidR="00DE1AAE">
        <w:rPr>
          <w:rStyle w:val="Hyperlink"/>
          <w:rFonts w:ascii="Times New Roman" w:hAnsi="Times New Roman" w:cs="Times New Roman"/>
          <w:sz w:val="24"/>
          <w:szCs w:val="24"/>
        </w:rPr>
        <w:fldChar w:fldCharType="end"/>
      </w:r>
      <w:r w:rsidR="00764F22">
        <w:rPr>
          <w:rStyle w:val="Hyperlink"/>
          <w:rFonts w:ascii="Times New Roman" w:hAnsi="Times New Roman" w:cs="Times New Roman"/>
          <w:sz w:val="24"/>
          <w:szCs w:val="24"/>
        </w:rPr>
        <w:t xml:space="preserve"> </w:t>
      </w:r>
      <w:r w:rsidR="00764F22" w:rsidRPr="00A75A87">
        <w:rPr>
          <w:rFonts w:ascii="Times New Roman" w:hAnsi="Times New Roman" w:cs="Times New Roman"/>
          <w:sz w:val="24"/>
          <w:szCs w:val="24"/>
        </w:rPr>
        <w:t>[Consult</w:t>
      </w:r>
      <w:r w:rsidR="00764F22">
        <w:rPr>
          <w:rFonts w:ascii="Times New Roman" w:hAnsi="Times New Roman" w:cs="Times New Roman"/>
          <w:sz w:val="24"/>
          <w:szCs w:val="24"/>
        </w:rPr>
        <w:t>.</w:t>
      </w:r>
      <w:r w:rsidR="00764F22" w:rsidRPr="00A75A87">
        <w:rPr>
          <w:rFonts w:ascii="Times New Roman" w:hAnsi="Times New Roman" w:cs="Times New Roman"/>
          <w:sz w:val="24"/>
          <w:szCs w:val="24"/>
        </w:rPr>
        <w:t xml:space="preserve"> em 3</w:t>
      </w:r>
      <w:r w:rsidR="00764F22">
        <w:rPr>
          <w:rFonts w:ascii="Times New Roman" w:hAnsi="Times New Roman" w:cs="Times New Roman"/>
          <w:sz w:val="24"/>
          <w:szCs w:val="24"/>
        </w:rPr>
        <w:t>-7-</w:t>
      </w:r>
      <w:r w:rsidR="00764F22" w:rsidRPr="00A75A87">
        <w:rPr>
          <w:rFonts w:ascii="Times New Roman" w:hAnsi="Times New Roman" w:cs="Times New Roman"/>
          <w:sz w:val="24"/>
          <w:szCs w:val="24"/>
        </w:rPr>
        <w:t>2018].</w:t>
      </w:r>
    </w:p>
    <w:p w14:paraId="32A0C278" w14:textId="1E7D3BC5" w:rsidR="00533317" w:rsidRPr="00A75A87" w:rsidRDefault="00D0239B"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BRENNA</w:t>
      </w:r>
      <w:r w:rsidR="00533317" w:rsidRPr="00A75A87">
        <w:rPr>
          <w:rFonts w:ascii="Times New Roman" w:hAnsi="Times New Roman" w:cs="Times New Roman"/>
          <w:sz w:val="24"/>
          <w:szCs w:val="24"/>
        </w:rPr>
        <w:t xml:space="preserve">N, Jason; HILL, Lysa – </w:t>
      </w:r>
      <w:r w:rsidR="00533317" w:rsidRPr="00400B73">
        <w:rPr>
          <w:rFonts w:ascii="Times New Roman" w:hAnsi="Times New Roman" w:cs="Times New Roman"/>
          <w:i/>
          <w:sz w:val="24"/>
          <w:szCs w:val="24"/>
        </w:rPr>
        <w:t>Compulsory voting: for and against.</w:t>
      </w:r>
      <w:r w:rsidR="00533317" w:rsidRPr="00A75A87">
        <w:rPr>
          <w:rFonts w:ascii="Times New Roman" w:hAnsi="Times New Roman" w:cs="Times New Roman"/>
          <w:sz w:val="24"/>
          <w:szCs w:val="24"/>
        </w:rPr>
        <w:t xml:space="preserve"> Cambridge University Press., 2014. ISBN 978-I-I07-6I392-8.</w:t>
      </w:r>
    </w:p>
    <w:p w14:paraId="5C5153A1" w14:textId="7A3DAB1F"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 CAMPBELL, Angus; CONVERSE, Philip E.; MILLER, Warren E.; STOKES, Donald E. -  </w:t>
      </w:r>
      <w:r w:rsidRPr="00400B73">
        <w:rPr>
          <w:rFonts w:ascii="Times New Roman" w:hAnsi="Times New Roman" w:cs="Times New Roman"/>
          <w:i/>
          <w:sz w:val="24"/>
          <w:szCs w:val="24"/>
        </w:rPr>
        <w:t>The American Voter</w:t>
      </w:r>
      <w:r w:rsidRPr="00764F22">
        <w:rPr>
          <w:rFonts w:ascii="Times New Roman" w:hAnsi="Times New Roman" w:cs="Times New Roman"/>
          <w:sz w:val="24"/>
          <w:szCs w:val="24"/>
        </w:rPr>
        <w:t>.</w:t>
      </w:r>
      <w:r w:rsidRPr="00A75A87">
        <w:rPr>
          <w:rFonts w:ascii="Times New Roman" w:hAnsi="Times New Roman" w:cs="Times New Roman"/>
          <w:sz w:val="24"/>
          <w:szCs w:val="24"/>
        </w:rPr>
        <w:t xml:space="preserve"> Univ</w:t>
      </w:r>
      <w:r w:rsidR="00764F22">
        <w:rPr>
          <w:rFonts w:ascii="Times New Roman" w:hAnsi="Times New Roman" w:cs="Times New Roman"/>
          <w:sz w:val="24"/>
          <w:szCs w:val="24"/>
        </w:rPr>
        <w:t xml:space="preserve">ersity of Chicago Press, 1980. </w:t>
      </w:r>
      <w:r w:rsidRPr="00A75A87">
        <w:rPr>
          <w:rFonts w:ascii="Times New Roman" w:hAnsi="Times New Roman" w:cs="Times New Roman"/>
          <w:sz w:val="24"/>
          <w:szCs w:val="24"/>
        </w:rPr>
        <w:t>ISBN 0-226-09254-2.</w:t>
      </w:r>
    </w:p>
    <w:p w14:paraId="37021FC1"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CANOTILHO, J.J Gomes – </w:t>
      </w:r>
      <w:r w:rsidRPr="00400B73">
        <w:rPr>
          <w:rFonts w:ascii="Times New Roman" w:hAnsi="Times New Roman" w:cs="Times New Roman"/>
          <w:i/>
          <w:sz w:val="24"/>
          <w:szCs w:val="24"/>
        </w:rPr>
        <w:t>Direito Constitucional</w:t>
      </w:r>
      <w:r w:rsidRPr="00764F22">
        <w:rPr>
          <w:rFonts w:ascii="Times New Roman" w:hAnsi="Times New Roman" w:cs="Times New Roman"/>
          <w:sz w:val="24"/>
          <w:szCs w:val="24"/>
        </w:rPr>
        <w:t>.</w:t>
      </w:r>
      <w:r w:rsidRPr="00A75A87">
        <w:rPr>
          <w:rFonts w:ascii="Times New Roman" w:hAnsi="Times New Roman" w:cs="Times New Roman"/>
          <w:sz w:val="24"/>
          <w:szCs w:val="24"/>
        </w:rPr>
        <w:t xml:space="preserve"> 6ª ed. Coimbra: Livraria Almedina, 1995. ISBN 972-40-0757-X.</w:t>
      </w:r>
    </w:p>
    <w:p w14:paraId="678907E7" w14:textId="0D9F3390" w:rsidR="00533317" w:rsidRPr="00A75A87" w:rsidRDefault="00C42C9E"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________________________</w:t>
      </w:r>
      <w:r w:rsidR="00533317" w:rsidRPr="00A75A87">
        <w:rPr>
          <w:rFonts w:ascii="Times New Roman" w:hAnsi="Times New Roman" w:cs="Times New Roman"/>
          <w:sz w:val="24"/>
          <w:szCs w:val="24"/>
        </w:rPr>
        <w:t xml:space="preserve"> – </w:t>
      </w:r>
      <w:r w:rsidR="00533317" w:rsidRPr="00400B73">
        <w:rPr>
          <w:rFonts w:ascii="Times New Roman" w:hAnsi="Times New Roman" w:cs="Times New Roman"/>
          <w:i/>
          <w:sz w:val="24"/>
          <w:szCs w:val="24"/>
        </w:rPr>
        <w:t>Direito Constitucional</w:t>
      </w:r>
      <w:r w:rsidR="00533317" w:rsidRPr="00A75A87">
        <w:rPr>
          <w:rFonts w:ascii="Times New Roman" w:hAnsi="Times New Roman" w:cs="Times New Roman"/>
          <w:sz w:val="24"/>
          <w:szCs w:val="24"/>
        </w:rPr>
        <w:t>. 5.ª ed. Coimbra: Almedina, 1991.</w:t>
      </w:r>
    </w:p>
    <w:p w14:paraId="0F010C20"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CANOTILHO, José Joaquim Gomes – </w:t>
      </w:r>
      <w:r w:rsidRPr="00400B73">
        <w:rPr>
          <w:rFonts w:ascii="Times New Roman" w:hAnsi="Times New Roman" w:cs="Times New Roman"/>
          <w:i/>
          <w:sz w:val="24"/>
          <w:szCs w:val="24"/>
        </w:rPr>
        <w:t>Direito Constitucional</w:t>
      </w:r>
      <w:r w:rsidRPr="00764F22">
        <w:rPr>
          <w:rFonts w:ascii="Times New Roman" w:hAnsi="Times New Roman" w:cs="Times New Roman"/>
          <w:sz w:val="24"/>
          <w:szCs w:val="24"/>
        </w:rPr>
        <w:t>.</w:t>
      </w:r>
      <w:r w:rsidRPr="00A75A87">
        <w:rPr>
          <w:rFonts w:ascii="Times New Roman" w:hAnsi="Times New Roman" w:cs="Times New Roman"/>
          <w:sz w:val="24"/>
          <w:szCs w:val="24"/>
        </w:rPr>
        <w:t xml:space="preserve"> 2.ª ed. Lisboa: Almedina, 1980.</w:t>
      </w:r>
    </w:p>
    <w:p w14:paraId="363AEDFC"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CARDOSO, António Lopes – </w:t>
      </w:r>
      <w:r w:rsidRPr="00400B73">
        <w:rPr>
          <w:rFonts w:ascii="Times New Roman" w:hAnsi="Times New Roman" w:cs="Times New Roman"/>
          <w:i/>
          <w:sz w:val="24"/>
          <w:szCs w:val="24"/>
        </w:rPr>
        <w:t>Os Sistemas Eleitorais</w:t>
      </w:r>
      <w:r w:rsidRPr="00A75A87">
        <w:rPr>
          <w:rFonts w:ascii="Times New Roman" w:hAnsi="Times New Roman" w:cs="Times New Roman"/>
          <w:sz w:val="24"/>
          <w:szCs w:val="24"/>
        </w:rPr>
        <w:t>. Lisboa: Edições Salamandra. ISBN 972-689-046- 2.</w:t>
      </w:r>
    </w:p>
    <w:p w14:paraId="0DC8A588" w14:textId="5E1320EB" w:rsidR="00533317" w:rsidRPr="00A75A87" w:rsidRDefault="00533317" w:rsidP="00336374">
      <w:pPr>
        <w:spacing w:line="360" w:lineRule="auto"/>
        <w:rPr>
          <w:rStyle w:val="Hyperlink"/>
          <w:rFonts w:ascii="Times New Roman" w:hAnsi="Times New Roman" w:cs="Times New Roman"/>
          <w:sz w:val="24"/>
          <w:szCs w:val="24"/>
        </w:rPr>
      </w:pPr>
      <w:r w:rsidRPr="00764F22">
        <w:rPr>
          <w:rFonts w:ascii="Times New Roman" w:hAnsi="Times New Roman" w:cs="Times New Roman"/>
          <w:sz w:val="24"/>
          <w:szCs w:val="24"/>
        </w:rPr>
        <w:t xml:space="preserve">Carolina Beatriz Ângelo. </w:t>
      </w:r>
      <w:r w:rsidRPr="00A75A87">
        <w:rPr>
          <w:rFonts w:ascii="Times New Roman" w:hAnsi="Times New Roman" w:cs="Times New Roman"/>
          <w:sz w:val="24"/>
          <w:szCs w:val="24"/>
        </w:rPr>
        <w:t xml:space="preserve">[Em linha]. </w:t>
      </w:r>
      <w:r w:rsidR="00CD1DD9" w:rsidRPr="00A75A87">
        <w:rPr>
          <w:rFonts w:ascii="Times New Roman" w:hAnsi="Times New Roman" w:cs="Times New Roman"/>
          <w:sz w:val="24"/>
          <w:szCs w:val="24"/>
        </w:rPr>
        <w:t>Disponível em:</w:t>
      </w:r>
      <w:r w:rsidRPr="00A75A87">
        <w:rPr>
          <w:rFonts w:ascii="Times New Roman" w:hAnsi="Times New Roman" w:cs="Times New Roman"/>
          <w:sz w:val="24"/>
          <w:szCs w:val="24"/>
        </w:rPr>
        <w:t xml:space="preserve"> </w:t>
      </w:r>
      <w:hyperlink r:id="rId12" w:history="1">
        <w:r w:rsidRPr="00A75A87">
          <w:rPr>
            <w:rStyle w:val="Hyperlink"/>
            <w:rFonts w:ascii="Times New Roman" w:hAnsi="Times New Roman" w:cs="Times New Roman"/>
            <w:sz w:val="24"/>
            <w:szCs w:val="24"/>
          </w:rPr>
          <w:t>https://www.parlamento.pt/Parlamento/Paginas/Carolina-Beatriz-Angelo.aspx</w:t>
        </w:r>
      </w:hyperlink>
      <w:r w:rsidR="00764F22">
        <w:rPr>
          <w:rStyle w:val="Hyperlink"/>
          <w:rFonts w:ascii="Times New Roman" w:hAnsi="Times New Roman" w:cs="Times New Roman"/>
          <w:sz w:val="24"/>
          <w:szCs w:val="24"/>
        </w:rPr>
        <w:t xml:space="preserve"> </w:t>
      </w:r>
      <w:r w:rsidR="00764F22" w:rsidRPr="00A75A87">
        <w:rPr>
          <w:rFonts w:ascii="Times New Roman" w:hAnsi="Times New Roman" w:cs="Times New Roman"/>
          <w:sz w:val="24"/>
          <w:szCs w:val="24"/>
        </w:rPr>
        <w:t>[Consult</w:t>
      </w:r>
      <w:r w:rsidR="00764F22">
        <w:rPr>
          <w:rFonts w:ascii="Times New Roman" w:hAnsi="Times New Roman" w:cs="Times New Roman"/>
          <w:sz w:val="24"/>
          <w:szCs w:val="24"/>
        </w:rPr>
        <w:t>. em 4-7-</w:t>
      </w:r>
      <w:r w:rsidR="00764F22" w:rsidRPr="00A75A87">
        <w:rPr>
          <w:rFonts w:ascii="Times New Roman" w:hAnsi="Times New Roman" w:cs="Times New Roman"/>
          <w:sz w:val="24"/>
          <w:szCs w:val="24"/>
        </w:rPr>
        <w:t>2018].</w:t>
      </w:r>
    </w:p>
    <w:p w14:paraId="16EC479A" w14:textId="45BE0AF2" w:rsidR="00CD1DD9" w:rsidRPr="00A75A87" w:rsidRDefault="00CD1DD9" w:rsidP="00336374">
      <w:pPr>
        <w:spacing w:line="360" w:lineRule="auto"/>
        <w:rPr>
          <w:rFonts w:ascii="Times New Roman" w:hAnsi="Times New Roman" w:cs="Times New Roman"/>
          <w:sz w:val="24"/>
          <w:szCs w:val="24"/>
        </w:rPr>
      </w:pPr>
      <w:r w:rsidRPr="00764F22">
        <w:rPr>
          <w:rFonts w:ascii="Times New Roman" w:hAnsi="Times New Roman" w:cs="Times New Roman"/>
          <w:sz w:val="24"/>
          <w:szCs w:val="24"/>
        </w:rPr>
        <w:lastRenderedPageBreak/>
        <w:t>Carolina Beatriz Ângelo</w:t>
      </w:r>
      <w:r w:rsidRPr="00A75A87">
        <w:rPr>
          <w:rFonts w:ascii="Times New Roman" w:hAnsi="Times New Roman" w:cs="Times New Roman"/>
          <w:sz w:val="24"/>
          <w:szCs w:val="24"/>
        </w:rPr>
        <w:t xml:space="preserve"> – Pdf. [Em linha]. Disponível em: </w:t>
      </w:r>
      <w:r w:rsidR="00DE1AAE">
        <w:fldChar w:fldCharType="begin"/>
      </w:r>
      <w:r w:rsidR="00DE1AAE">
        <w:instrText xml:space="preserve"> HYPERLINK "http://www.glfp.pt/site/" </w:instrText>
      </w:r>
      <w:r w:rsidR="00DE1AAE">
        <w:fldChar w:fldCharType="separate"/>
      </w:r>
      <w:r w:rsidRPr="00A75A87">
        <w:rPr>
          <w:rStyle w:val="Hyperlink"/>
          <w:rFonts w:ascii="Times New Roman" w:hAnsi="Times New Roman" w:cs="Times New Roman"/>
          <w:sz w:val="24"/>
          <w:szCs w:val="24"/>
        </w:rPr>
        <w:t>http://www.glfp.pt/site/</w:t>
      </w:r>
      <w:r w:rsidR="00DE1AAE">
        <w:rPr>
          <w:rStyle w:val="Hyperlink"/>
          <w:rFonts w:ascii="Times New Roman" w:hAnsi="Times New Roman" w:cs="Times New Roman"/>
          <w:sz w:val="24"/>
          <w:szCs w:val="24"/>
        </w:rPr>
        <w:fldChar w:fldCharType="end"/>
      </w:r>
      <w:r w:rsidR="00764F22">
        <w:rPr>
          <w:rStyle w:val="Hyperlink"/>
          <w:rFonts w:ascii="Times New Roman" w:hAnsi="Times New Roman" w:cs="Times New Roman"/>
          <w:sz w:val="24"/>
          <w:szCs w:val="24"/>
        </w:rPr>
        <w:t xml:space="preserve"> </w:t>
      </w:r>
      <w:r w:rsidR="00764F22">
        <w:rPr>
          <w:rFonts w:ascii="Times New Roman" w:hAnsi="Times New Roman" w:cs="Times New Roman"/>
          <w:sz w:val="24"/>
          <w:szCs w:val="24"/>
        </w:rPr>
        <w:t>[Consult.</w:t>
      </w:r>
      <w:r w:rsidR="00764F22" w:rsidRPr="00A75A87">
        <w:rPr>
          <w:rFonts w:ascii="Times New Roman" w:hAnsi="Times New Roman" w:cs="Times New Roman"/>
          <w:sz w:val="24"/>
          <w:szCs w:val="24"/>
        </w:rPr>
        <w:t xml:space="preserve"> em 16</w:t>
      </w:r>
      <w:r w:rsidR="00764F22">
        <w:rPr>
          <w:rFonts w:ascii="Times New Roman" w:hAnsi="Times New Roman" w:cs="Times New Roman"/>
          <w:sz w:val="24"/>
          <w:szCs w:val="24"/>
        </w:rPr>
        <w:t>-7-</w:t>
      </w:r>
      <w:r w:rsidR="00764F22" w:rsidRPr="00A75A87">
        <w:rPr>
          <w:rFonts w:ascii="Times New Roman" w:hAnsi="Times New Roman" w:cs="Times New Roman"/>
          <w:sz w:val="24"/>
          <w:szCs w:val="24"/>
        </w:rPr>
        <w:t>2018]</w:t>
      </w:r>
      <w:r w:rsidR="00764F22">
        <w:rPr>
          <w:rFonts w:ascii="Times New Roman" w:hAnsi="Times New Roman" w:cs="Times New Roman"/>
          <w:sz w:val="24"/>
          <w:szCs w:val="24"/>
        </w:rPr>
        <w:t>.</w:t>
      </w:r>
    </w:p>
    <w:p w14:paraId="658302BC"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CARVALHO, Manuel Proença de - </w:t>
      </w:r>
      <w:r w:rsidRPr="00400B73">
        <w:rPr>
          <w:rFonts w:ascii="Times New Roman" w:hAnsi="Times New Roman" w:cs="Times New Roman"/>
          <w:i/>
          <w:sz w:val="24"/>
          <w:szCs w:val="24"/>
        </w:rPr>
        <w:t>Manual de Ciência Política e Sistemas Políticos e Constitucionais.</w:t>
      </w:r>
      <w:r w:rsidRPr="00A75A87">
        <w:rPr>
          <w:rFonts w:ascii="Times New Roman" w:hAnsi="Times New Roman" w:cs="Times New Roman"/>
          <w:sz w:val="24"/>
          <w:szCs w:val="24"/>
        </w:rPr>
        <w:t xml:space="preserve"> Quid Juris, 2010. ISBN 9789727244973.</w:t>
      </w:r>
    </w:p>
    <w:p w14:paraId="6E0CC634" w14:textId="1FE5B145"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CARVALHO, Maria de Lurdes das Neves Viana Carvalho - A abstenção eleitoral em Portugal nas eleições legislativas, presidenciais e europeias, dos últimos 40 anos. Lisboa, 2017. Dissertação </w:t>
      </w:r>
      <w:r w:rsidR="00764F22">
        <w:rPr>
          <w:rFonts w:ascii="Times New Roman" w:hAnsi="Times New Roman" w:cs="Times New Roman"/>
          <w:sz w:val="24"/>
          <w:szCs w:val="24"/>
        </w:rPr>
        <w:t xml:space="preserve">de Mestrado </w:t>
      </w:r>
      <w:r w:rsidRPr="00A75A87">
        <w:rPr>
          <w:rFonts w:ascii="Times New Roman" w:hAnsi="Times New Roman" w:cs="Times New Roman"/>
          <w:sz w:val="24"/>
          <w:szCs w:val="24"/>
        </w:rPr>
        <w:t>em Ciência Politica. O</w:t>
      </w:r>
      <w:r w:rsidR="00764F22">
        <w:rPr>
          <w:rFonts w:ascii="Times New Roman" w:hAnsi="Times New Roman" w:cs="Times New Roman"/>
          <w:sz w:val="24"/>
          <w:szCs w:val="24"/>
        </w:rPr>
        <w:t>rientador: Manuel Braga da Cruz, apresentada em Universidade Católica de Lisboa.</w:t>
      </w:r>
    </w:p>
    <w:p w14:paraId="50D56EF3" w14:textId="401C463F" w:rsidR="000C6653" w:rsidRPr="00A75A87" w:rsidRDefault="000C6653"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Código Electoral Nacional: Ley 19945, 6 de Septiembre de 1983. [Em linha]. Disponível em: </w:t>
      </w:r>
      <w:r w:rsidR="00DE1AAE">
        <w:fldChar w:fldCharType="begin"/>
      </w:r>
      <w:r w:rsidR="00DE1AAE">
        <w:instrText xml:space="preserve"> HYPERLINK "http://www.saij.gob.ar/19945-nacional-codigo-electoral-nacional-lns0003070-1983-08-18/123456789-0abc-defg-g07-03000scanyel" </w:instrText>
      </w:r>
      <w:r w:rsidR="00DE1AAE">
        <w:fldChar w:fldCharType="separate"/>
      </w:r>
      <w:r w:rsidRPr="00A75A87">
        <w:rPr>
          <w:rStyle w:val="Hyperlink"/>
          <w:rFonts w:ascii="Times New Roman" w:hAnsi="Times New Roman" w:cs="Times New Roman"/>
          <w:sz w:val="24"/>
          <w:szCs w:val="24"/>
        </w:rPr>
        <w:t>http://www.saij.gob.ar/19945-nacional-codigo-electoral-nacional-lns0003070-1983-08-18/123456789-0abc-defg-g07-03000scanyel</w:t>
      </w:r>
      <w:r w:rsidR="00DE1AAE">
        <w:rPr>
          <w:rStyle w:val="Hyperlink"/>
          <w:rFonts w:ascii="Times New Roman" w:hAnsi="Times New Roman" w:cs="Times New Roman"/>
          <w:sz w:val="24"/>
          <w:szCs w:val="24"/>
        </w:rPr>
        <w:fldChar w:fldCharType="end"/>
      </w:r>
      <w:r w:rsidR="0076333F">
        <w:rPr>
          <w:rStyle w:val="Hyperlink"/>
          <w:rFonts w:ascii="Times New Roman" w:hAnsi="Times New Roman" w:cs="Times New Roman"/>
          <w:sz w:val="24"/>
          <w:szCs w:val="24"/>
          <w:u w:val="none"/>
        </w:rPr>
        <w:t xml:space="preserve"> </w:t>
      </w:r>
      <w:r w:rsidR="0076333F">
        <w:rPr>
          <w:rFonts w:ascii="Times New Roman" w:hAnsi="Times New Roman" w:cs="Times New Roman"/>
          <w:sz w:val="24"/>
          <w:szCs w:val="24"/>
        </w:rPr>
        <w:t>[Consult. em 25-4-</w:t>
      </w:r>
      <w:r w:rsidR="00764F22" w:rsidRPr="00A75A87">
        <w:rPr>
          <w:rFonts w:ascii="Times New Roman" w:hAnsi="Times New Roman" w:cs="Times New Roman"/>
          <w:sz w:val="24"/>
          <w:szCs w:val="24"/>
        </w:rPr>
        <w:t>2019].</w:t>
      </w:r>
    </w:p>
    <w:p w14:paraId="7B1CA5E8" w14:textId="7B2580B6" w:rsidR="00533317" w:rsidRPr="00A75A87" w:rsidRDefault="00AA31C3" w:rsidP="008C2D0F">
      <w:pPr>
        <w:spacing w:line="360" w:lineRule="auto"/>
        <w:jc w:val="both"/>
        <w:rPr>
          <w:rFonts w:ascii="Times New Roman" w:hAnsi="Times New Roman" w:cs="Times New Roman"/>
          <w:sz w:val="24"/>
          <w:szCs w:val="24"/>
        </w:rPr>
      </w:pPr>
      <w:r w:rsidRPr="00764F22">
        <w:rPr>
          <w:rFonts w:ascii="Times New Roman" w:hAnsi="Times New Roman" w:cs="Times New Roman"/>
          <w:sz w:val="24"/>
          <w:szCs w:val="24"/>
        </w:rPr>
        <w:t>Comentário Conimbricense do Código Penal,</w:t>
      </w:r>
      <w:r w:rsidRPr="00A75A87">
        <w:rPr>
          <w:rFonts w:ascii="Times New Roman" w:hAnsi="Times New Roman" w:cs="Times New Roman"/>
          <w:sz w:val="24"/>
          <w:szCs w:val="24"/>
        </w:rPr>
        <w:t xml:space="preserve"> Parte Especial Tomo III, artº 308.º a 386.º. Dirigido por José de Figueiredo Dias, Coimbra Edirora, 2001.</w:t>
      </w:r>
    </w:p>
    <w:p w14:paraId="1515C093" w14:textId="0FAA9CC1"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Common Interpretation The Twenty-Sixth </w:t>
      </w:r>
      <w:r w:rsidR="003C33FF" w:rsidRPr="00A75A87">
        <w:rPr>
          <w:rFonts w:ascii="Times New Roman" w:hAnsi="Times New Roman" w:cs="Times New Roman"/>
          <w:sz w:val="24"/>
          <w:szCs w:val="24"/>
        </w:rPr>
        <w:t xml:space="preserve">Amendment. [Em linha].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"https://constitutioncenter.org/interactive-constitution/amendments/amendment-xxvi" </w:instrText>
      </w:r>
      <w:r w:rsidR="00DE1AAE">
        <w:fldChar w:fldCharType="separate"/>
      </w:r>
      <w:r w:rsidRPr="00A75A87">
        <w:rPr>
          <w:rStyle w:val="Hyperlink"/>
          <w:rFonts w:ascii="Times New Roman" w:hAnsi="Times New Roman" w:cs="Times New Roman"/>
          <w:sz w:val="24"/>
          <w:szCs w:val="24"/>
        </w:rPr>
        <w:t>https://constitutioncenter.org/interactive-constitution/amendments/amendment-xxvi</w:t>
      </w:r>
      <w:r w:rsidR="00DE1AAE">
        <w:rPr>
          <w:rStyle w:val="Hyperlink"/>
          <w:rFonts w:ascii="Times New Roman" w:hAnsi="Times New Roman" w:cs="Times New Roman"/>
          <w:sz w:val="24"/>
          <w:szCs w:val="24"/>
        </w:rPr>
        <w:fldChar w:fldCharType="end"/>
      </w:r>
      <w:r w:rsidR="000375B9">
        <w:rPr>
          <w:rStyle w:val="Hyperlink"/>
          <w:rFonts w:ascii="Times New Roman" w:hAnsi="Times New Roman" w:cs="Times New Roman"/>
          <w:sz w:val="24"/>
          <w:szCs w:val="24"/>
        </w:rPr>
        <w:t xml:space="preserve"> </w:t>
      </w:r>
      <w:r w:rsidR="000375B9">
        <w:rPr>
          <w:rFonts w:ascii="Times New Roman" w:hAnsi="Times New Roman" w:cs="Times New Roman"/>
          <w:sz w:val="24"/>
          <w:szCs w:val="24"/>
        </w:rPr>
        <w:t>[Consult. em 7-9-</w:t>
      </w:r>
      <w:r w:rsidR="000375B9" w:rsidRPr="00A75A87">
        <w:rPr>
          <w:rFonts w:ascii="Times New Roman" w:hAnsi="Times New Roman" w:cs="Times New Roman"/>
          <w:sz w:val="24"/>
          <w:szCs w:val="24"/>
        </w:rPr>
        <w:t>2018].</w:t>
      </w:r>
    </w:p>
    <w:p w14:paraId="3C162EFE" w14:textId="1F4C60DF" w:rsidR="00F1108F"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 CONDE, Enrique Álvarez – </w:t>
      </w:r>
      <w:r w:rsidRPr="00400B73">
        <w:rPr>
          <w:rFonts w:ascii="Times New Roman" w:hAnsi="Times New Roman" w:cs="Times New Roman"/>
          <w:i/>
          <w:sz w:val="24"/>
          <w:szCs w:val="24"/>
        </w:rPr>
        <w:t>Curso de Derecho Conrtitucional</w:t>
      </w:r>
      <w:r w:rsidRPr="000375B9">
        <w:rPr>
          <w:rFonts w:ascii="Times New Roman" w:hAnsi="Times New Roman" w:cs="Times New Roman"/>
          <w:sz w:val="24"/>
          <w:szCs w:val="24"/>
        </w:rPr>
        <w:t>.</w:t>
      </w:r>
      <w:r w:rsidRPr="00A75A87">
        <w:rPr>
          <w:rFonts w:ascii="Times New Roman" w:hAnsi="Times New Roman" w:cs="Times New Roman"/>
          <w:sz w:val="24"/>
          <w:szCs w:val="24"/>
        </w:rPr>
        <w:t xml:space="preserve"> 2.ª ed. Madrid: Editorial Tecnos, S.A.</w:t>
      </w:r>
      <w:r w:rsidR="000375B9">
        <w:rPr>
          <w:rFonts w:ascii="Times New Roman" w:hAnsi="Times New Roman" w:cs="Times New Roman"/>
          <w:sz w:val="24"/>
          <w:szCs w:val="24"/>
        </w:rPr>
        <w:t>,</w:t>
      </w:r>
      <w:r w:rsidRPr="00A75A87">
        <w:rPr>
          <w:rFonts w:ascii="Times New Roman" w:hAnsi="Times New Roman" w:cs="Times New Roman"/>
          <w:sz w:val="24"/>
          <w:szCs w:val="24"/>
        </w:rPr>
        <w:t xml:space="preserve"> 1996.</w:t>
      </w:r>
    </w:p>
    <w:p w14:paraId="0651E7B1" w14:textId="292FBB48" w:rsidR="009B7234" w:rsidRPr="00A75A87" w:rsidRDefault="009B7234" w:rsidP="009B7234">
      <w:pPr>
        <w:pStyle w:val="FootnoteText"/>
        <w:spacing w:line="360" w:lineRule="auto"/>
        <w:jc w:val="both"/>
        <w:rPr>
          <w:rFonts w:ascii="Times New Roman" w:hAnsi="Times New Roman" w:cs="Times New Roman"/>
          <w:sz w:val="24"/>
          <w:szCs w:val="24"/>
        </w:rPr>
      </w:pPr>
      <w:r w:rsidRPr="000375B9">
        <w:rPr>
          <w:rFonts w:ascii="Times New Roman" w:hAnsi="Times New Roman" w:cs="Times New Roman"/>
          <w:sz w:val="24"/>
          <w:szCs w:val="24"/>
        </w:rPr>
        <w:t>Constituição da República Francesa</w:t>
      </w:r>
      <w:r w:rsidRPr="00A75A87">
        <w:rPr>
          <w:rFonts w:ascii="Times New Roman" w:hAnsi="Times New Roman" w:cs="Times New Roman"/>
          <w:sz w:val="24"/>
          <w:szCs w:val="24"/>
        </w:rPr>
        <w:t xml:space="preserve"> - [Em linha]. Disponível em: </w:t>
      </w:r>
      <w:r w:rsidR="00DE1AAE">
        <w:fldChar w:fldCharType="begin"/>
      </w:r>
      <w:r w:rsidR="00DE1AAE">
        <w:instrText xml:space="preserve"> HYPERLINK "https://www.conseil-constitutionnel.fr/sites/default/files/as/root/bank_mm/portugais/constitution_portugais.pdf" </w:instrText>
      </w:r>
      <w:r w:rsidR="00DE1AAE">
        <w:fldChar w:fldCharType="separate"/>
      </w:r>
      <w:r w:rsidRPr="00A75A87">
        <w:rPr>
          <w:rStyle w:val="Hyperlink"/>
          <w:rFonts w:ascii="Times New Roman" w:hAnsi="Times New Roman" w:cs="Times New Roman"/>
          <w:sz w:val="24"/>
          <w:szCs w:val="24"/>
        </w:rPr>
        <w:t>https://www.conseil-constitutionnel.fr/sites/default/files/as/root/bank_mm/portugais/constitution_portugais.pdf</w:t>
      </w:r>
      <w:r w:rsidR="00DE1AAE">
        <w:rPr>
          <w:rStyle w:val="Hyperlink"/>
          <w:rFonts w:ascii="Times New Roman" w:hAnsi="Times New Roman" w:cs="Times New Roman"/>
          <w:sz w:val="24"/>
          <w:szCs w:val="24"/>
        </w:rPr>
        <w:fldChar w:fldCharType="end"/>
      </w:r>
      <w:r w:rsidR="000375B9" w:rsidRPr="000375B9">
        <w:rPr>
          <w:rStyle w:val="Hyperlink"/>
          <w:rFonts w:ascii="Times New Roman" w:hAnsi="Times New Roman" w:cs="Times New Roman"/>
          <w:sz w:val="24"/>
          <w:szCs w:val="24"/>
          <w:u w:val="none"/>
        </w:rPr>
        <w:t xml:space="preserve"> </w:t>
      </w:r>
      <w:r w:rsidR="000375B9">
        <w:rPr>
          <w:rFonts w:ascii="Times New Roman" w:hAnsi="Times New Roman" w:cs="Times New Roman"/>
          <w:sz w:val="24"/>
          <w:szCs w:val="24"/>
        </w:rPr>
        <w:t>[Consult.</w:t>
      </w:r>
      <w:r w:rsidR="000375B9" w:rsidRPr="00A75A87">
        <w:rPr>
          <w:rFonts w:ascii="Times New Roman" w:hAnsi="Times New Roman" w:cs="Times New Roman"/>
          <w:sz w:val="24"/>
          <w:szCs w:val="24"/>
        </w:rPr>
        <w:t xml:space="preserve"> 2</w:t>
      </w:r>
      <w:r w:rsidR="000375B9">
        <w:rPr>
          <w:rFonts w:ascii="Times New Roman" w:hAnsi="Times New Roman" w:cs="Times New Roman"/>
          <w:sz w:val="24"/>
          <w:szCs w:val="24"/>
        </w:rPr>
        <w:t>-8-</w:t>
      </w:r>
      <w:r w:rsidR="000375B9" w:rsidRPr="00A75A87">
        <w:rPr>
          <w:rFonts w:ascii="Times New Roman" w:hAnsi="Times New Roman" w:cs="Times New Roman"/>
          <w:sz w:val="24"/>
          <w:szCs w:val="24"/>
        </w:rPr>
        <w:t>2018]</w:t>
      </w:r>
      <w:r w:rsidR="000375B9">
        <w:rPr>
          <w:rFonts w:ascii="Times New Roman" w:hAnsi="Times New Roman" w:cs="Times New Roman"/>
          <w:sz w:val="24"/>
          <w:szCs w:val="24"/>
        </w:rPr>
        <w:t>.</w:t>
      </w:r>
    </w:p>
    <w:p w14:paraId="5D97E2EF" w14:textId="5A2E35BA" w:rsidR="00BA30EA" w:rsidRPr="00A75A87" w:rsidRDefault="00F1108F" w:rsidP="00336374">
      <w:pPr>
        <w:spacing w:line="360" w:lineRule="auto"/>
        <w:jc w:val="both"/>
        <w:rPr>
          <w:rStyle w:val="Hyperlink"/>
          <w:rFonts w:ascii="Times New Roman" w:hAnsi="Times New Roman" w:cs="Times New Roman"/>
          <w:sz w:val="24"/>
          <w:szCs w:val="24"/>
        </w:rPr>
      </w:pPr>
      <w:r w:rsidRPr="000375B9">
        <w:rPr>
          <w:rFonts w:ascii="Times New Roman" w:hAnsi="Times New Roman" w:cs="Times New Roman"/>
          <w:sz w:val="24"/>
          <w:szCs w:val="24"/>
        </w:rPr>
        <w:t>Constituição dos Estados Unidos da América</w:t>
      </w:r>
      <w:r w:rsidRPr="00A75A87">
        <w:rPr>
          <w:rFonts w:ascii="Times New Roman" w:hAnsi="Times New Roman" w:cs="Times New Roman"/>
          <w:sz w:val="24"/>
          <w:szCs w:val="24"/>
        </w:rPr>
        <w:t xml:space="preserve">. [Em linha]. Disponível em: </w:t>
      </w:r>
      <w:r w:rsidR="00DE1AAE">
        <w:fldChar w:fldCharType="begin"/>
      </w:r>
      <w:r w:rsidR="00DE1AAE">
        <w:instrText xml:space="preserve"> HYPERLINK "https://www.senate.gov/civics/constitution_item/constitution.htm" </w:instrText>
      </w:r>
      <w:r w:rsidR="00DE1AAE">
        <w:fldChar w:fldCharType="separate"/>
      </w:r>
      <w:r w:rsidRPr="00A75A87">
        <w:rPr>
          <w:rStyle w:val="Hyperlink"/>
          <w:rFonts w:ascii="Times New Roman" w:hAnsi="Times New Roman" w:cs="Times New Roman"/>
          <w:sz w:val="24"/>
          <w:szCs w:val="24"/>
        </w:rPr>
        <w:t>https://www.senate.gov/civics/constitution_item/constitution.htm</w:t>
      </w:r>
      <w:r w:rsidR="00DE1AAE">
        <w:rPr>
          <w:rStyle w:val="Hyperlink"/>
          <w:rFonts w:ascii="Times New Roman" w:hAnsi="Times New Roman" w:cs="Times New Roman"/>
          <w:sz w:val="24"/>
          <w:szCs w:val="24"/>
        </w:rPr>
        <w:fldChar w:fldCharType="end"/>
      </w:r>
      <w:r w:rsidR="000375B9" w:rsidRPr="000375B9">
        <w:rPr>
          <w:rStyle w:val="Hyperlink"/>
          <w:rFonts w:ascii="Times New Roman" w:hAnsi="Times New Roman" w:cs="Times New Roman"/>
          <w:sz w:val="24"/>
          <w:szCs w:val="24"/>
          <w:u w:val="none"/>
        </w:rPr>
        <w:t xml:space="preserve"> </w:t>
      </w:r>
      <w:r w:rsidR="000375B9">
        <w:rPr>
          <w:rFonts w:ascii="Times New Roman" w:hAnsi="Times New Roman" w:cs="Times New Roman"/>
          <w:sz w:val="24"/>
          <w:szCs w:val="24"/>
        </w:rPr>
        <w:t>[Consult. em 12-11-</w:t>
      </w:r>
      <w:r w:rsidR="000375B9" w:rsidRPr="00A75A87">
        <w:rPr>
          <w:rFonts w:ascii="Times New Roman" w:hAnsi="Times New Roman" w:cs="Times New Roman"/>
          <w:sz w:val="24"/>
          <w:szCs w:val="24"/>
        </w:rPr>
        <w:t>2019].</w:t>
      </w:r>
    </w:p>
    <w:p w14:paraId="734CA6DB" w14:textId="11586FBB" w:rsidR="00BA30EA" w:rsidRPr="00A75A87" w:rsidRDefault="00BA30EA" w:rsidP="00BA30EA">
      <w:pPr>
        <w:pStyle w:val="FootnoteText"/>
        <w:spacing w:line="360" w:lineRule="auto"/>
        <w:jc w:val="both"/>
        <w:rPr>
          <w:rFonts w:ascii="Times New Roman" w:hAnsi="Times New Roman" w:cs="Times New Roman"/>
          <w:sz w:val="24"/>
          <w:szCs w:val="24"/>
        </w:rPr>
      </w:pPr>
      <w:r w:rsidRPr="000375B9">
        <w:rPr>
          <w:rFonts w:ascii="Times New Roman" w:hAnsi="Times New Roman" w:cs="Times New Roman"/>
          <w:sz w:val="24"/>
          <w:szCs w:val="24"/>
        </w:rPr>
        <w:t>Constitución de la Nación Argentina</w:t>
      </w:r>
      <w:r w:rsidRPr="00A75A87">
        <w:rPr>
          <w:rFonts w:ascii="Times New Roman" w:hAnsi="Times New Roman" w:cs="Times New Roman"/>
          <w:sz w:val="24"/>
          <w:szCs w:val="24"/>
        </w:rPr>
        <w:t xml:space="preserve">, Boletín Oficial, 23 de Agosto de 1994. [Em linha] Consultável no sítio oficial da Presidencia da Nação Argentina. Disponível em:  </w:t>
      </w:r>
      <w:hyperlink r:id="rId13" w:history="1">
        <w:r w:rsidRPr="00A75A87">
          <w:rPr>
            <w:rStyle w:val="Hyperlink"/>
            <w:rFonts w:ascii="Times New Roman" w:hAnsi="Times New Roman" w:cs="Times New Roman"/>
            <w:sz w:val="24"/>
            <w:szCs w:val="24"/>
          </w:rPr>
          <w:t>http://www.saij.gob.ar/nacional-constitucion-nacional-constitucion-nacion-argentina</w:t>
        </w:r>
      </w:hyperlink>
      <w:r w:rsidRPr="00A75A87">
        <w:rPr>
          <w:rFonts w:ascii="Times New Roman" w:hAnsi="Times New Roman" w:cs="Times New Roman"/>
          <w:sz w:val="24"/>
          <w:szCs w:val="24"/>
        </w:rPr>
        <w:t xml:space="preserve"> </w:t>
      </w:r>
      <w:r w:rsidR="000375B9" w:rsidRPr="00A75A87">
        <w:rPr>
          <w:rFonts w:ascii="Times New Roman" w:hAnsi="Times New Roman" w:cs="Times New Roman"/>
          <w:sz w:val="24"/>
          <w:szCs w:val="24"/>
        </w:rPr>
        <w:t>[Consult. em 22</w:t>
      </w:r>
      <w:r w:rsidR="000375B9">
        <w:rPr>
          <w:rFonts w:ascii="Times New Roman" w:hAnsi="Times New Roman" w:cs="Times New Roman"/>
          <w:sz w:val="24"/>
          <w:szCs w:val="24"/>
        </w:rPr>
        <w:t>-4-</w:t>
      </w:r>
      <w:r w:rsidR="000375B9" w:rsidRPr="00A75A87">
        <w:rPr>
          <w:rFonts w:ascii="Times New Roman" w:hAnsi="Times New Roman" w:cs="Times New Roman"/>
          <w:sz w:val="24"/>
          <w:szCs w:val="24"/>
        </w:rPr>
        <w:t>2019].</w:t>
      </w:r>
    </w:p>
    <w:p w14:paraId="0FEBF081" w14:textId="77777777" w:rsidR="00BA30EA" w:rsidRPr="00A75A87" w:rsidRDefault="00BA30EA" w:rsidP="00BA30EA">
      <w:pPr>
        <w:pStyle w:val="FootnoteText"/>
        <w:spacing w:line="360" w:lineRule="auto"/>
        <w:jc w:val="both"/>
        <w:rPr>
          <w:rFonts w:ascii="Times New Roman" w:hAnsi="Times New Roman" w:cs="Times New Roman"/>
          <w:sz w:val="24"/>
          <w:szCs w:val="24"/>
        </w:rPr>
      </w:pPr>
    </w:p>
    <w:p w14:paraId="0383A52F" w14:textId="528365F1" w:rsidR="00BA30EA" w:rsidRPr="00A75A87" w:rsidRDefault="00BA30EA" w:rsidP="00BA30EA">
      <w:pPr>
        <w:pStyle w:val="FootnoteText"/>
        <w:spacing w:line="360" w:lineRule="auto"/>
        <w:jc w:val="both"/>
        <w:rPr>
          <w:rStyle w:val="Hyperlink"/>
          <w:rFonts w:ascii="Times New Roman" w:hAnsi="Times New Roman" w:cs="Times New Roman"/>
          <w:sz w:val="24"/>
          <w:szCs w:val="24"/>
        </w:rPr>
      </w:pPr>
      <w:r w:rsidRPr="000375B9">
        <w:rPr>
          <w:rFonts w:ascii="Times New Roman" w:hAnsi="Times New Roman" w:cs="Times New Roman"/>
          <w:sz w:val="24"/>
          <w:szCs w:val="24"/>
        </w:rPr>
        <w:lastRenderedPageBreak/>
        <w:t>Contitución Española</w:t>
      </w:r>
      <w:r w:rsidRPr="00A75A87">
        <w:rPr>
          <w:rFonts w:ascii="Times New Roman" w:hAnsi="Times New Roman" w:cs="Times New Roman"/>
          <w:sz w:val="24"/>
          <w:szCs w:val="24"/>
        </w:rPr>
        <w:t xml:space="preserve"> - [Em linha]. Disponível em:  </w:t>
      </w:r>
      <w:r w:rsidR="004E54E5">
        <w:fldChar w:fldCharType="begin"/>
      </w:r>
      <w:r w:rsidR="004E54E5">
        <w:instrText xml:space="preserve"> HYPERLINK "http://www.lamoncloa.gob.es/documents/constitucion_es1.pdf" </w:instrText>
      </w:r>
      <w:r w:rsidR="004E54E5">
        <w:fldChar w:fldCharType="separate"/>
      </w:r>
      <w:r w:rsidRPr="00A75A87">
        <w:rPr>
          <w:rStyle w:val="Hyperlink"/>
          <w:rFonts w:ascii="Times New Roman" w:hAnsi="Times New Roman" w:cs="Times New Roman"/>
          <w:sz w:val="24"/>
          <w:szCs w:val="24"/>
        </w:rPr>
        <w:t>http://www.lamoncloa.gob.es/documents/constitucion_es1.pdf</w:t>
      </w:r>
      <w:r w:rsidR="004E54E5">
        <w:rPr>
          <w:rStyle w:val="Hyperlink"/>
          <w:rFonts w:ascii="Times New Roman" w:hAnsi="Times New Roman" w:cs="Times New Roman"/>
          <w:sz w:val="24"/>
          <w:szCs w:val="24"/>
        </w:rPr>
        <w:fldChar w:fldCharType="end"/>
      </w:r>
      <w:r w:rsidR="000375B9" w:rsidRPr="000375B9">
        <w:rPr>
          <w:rStyle w:val="Hyperlink"/>
          <w:rFonts w:ascii="Times New Roman" w:hAnsi="Times New Roman" w:cs="Times New Roman"/>
          <w:sz w:val="24"/>
          <w:szCs w:val="24"/>
          <w:u w:val="none"/>
        </w:rPr>
        <w:t xml:space="preserve"> </w:t>
      </w:r>
      <w:r w:rsidR="000375B9">
        <w:rPr>
          <w:rFonts w:ascii="Times New Roman" w:hAnsi="Times New Roman" w:cs="Times New Roman"/>
          <w:sz w:val="24"/>
          <w:szCs w:val="24"/>
        </w:rPr>
        <w:t>[Consult. em 4-8-</w:t>
      </w:r>
      <w:r w:rsidR="000375B9" w:rsidRPr="00A75A87">
        <w:rPr>
          <w:rFonts w:ascii="Times New Roman" w:hAnsi="Times New Roman" w:cs="Times New Roman"/>
          <w:sz w:val="24"/>
          <w:szCs w:val="24"/>
        </w:rPr>
        <w:t>2018]</w:t>
      </w:r>
      <w:r w:rsidR="000375B9">
        <w:rPr>
          <w:rFonts w:ascii="Times New Roman" w:hAnsi="Times New Roman" w:cs="Times New Roman"/>
          <w:sz w:val="24"/>
          <w:szCs w:val="24"/>
        </w:rPr>
        <w:t>.</w:t>
      </w:r>
    </w:p>
    <w:p w14:paraId="7A10F41B" w14:textId="77777777" w:rsidR="00BA30EA" w:rsidRPr="00A75A87" w:rsidRDefault="00BA30EA" w:rsidP="00BA30EA">
      <w:pPr>
        <w:pStyle w:val="FootnoteText"/>
        <w:spacing w:line="360" w:lineRule="auto"/>
        <w:jc w:val="both"/>
        <w:rPr>
          <w:rFonts w:ascii="Times New Roman" w:hAnsi="Times New Roman" w:cs="Times New Roman"/>
          <w:sz w:val="24"/>
          <w:szCs w:val="24"/>
        </w:rPr>
      </w:pPr>
    </w:p>
    <w:p w14:paraId="78DB2FD1" w14:textId="697E1124"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COSTA, Mário Júlio de Almeida – </w:t>
      </w:r>
      <w:r w:rsidRPr="00400B73">
        <w:rPr>
          <w:rFonts w:ascii="Times New Roman" w:hAnsi="Times New Roman" w:cs="Times New Roman"/>
          <w:i/>
          <w:sz w:val="24"/>
          <w:szCs w:val="24"/>
        </w:rPr>
        <w:t>História do Direito Português</w:t>
      </w:r>
      <w:r w:rsidRPr="00A75A87">
        <w:rPr>
          <w:rFonts w:ascii="Times New Roman" w:hAnsi="Times New Roman" w:cs="Times New Roman"/>
          <w:sz w:val="24"/>
          <w:szCs w:val="24"/>
        </w:rPr>
        <w:t>. 5.ª ed. Coimbra: Almedina. ISBN 978-972-40-4665-5.</w:t>
      </w:r>
    </w:p>
    <w:p w14:paraId="558E156F" w14:textId="2A9CA61C" w:rsidR="00A75A87" w:rsidRPr="00A75A87" w:rsidRDefault="00A75A8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COSTA, Orlando Guedes da – </w:t>
      </w:r>
      <w:r w:rsidRPr="00400B73">
        <w:rPr>
          <w:rFonts w:ascii="Times New Roman" w:hAnsi="Times New Roman" w:cs="Times New Roman"/>
          <w:bCs/>
          <w:i/>
          <w:sz w:val="24"/>
          <w:szCs w:val="24"/>
        </w:rPr>
        <w:t>Direito Profissional do Advogado – Noções elementares.</w:t>
      </w:r>
      <w:r w:rsidR="000375B9">
        <w:rPr>
          <w:rFonts w:ascii="Times New Roman" w:hAnsi="Times New Roman" w:cs="Times New Roman"/>
          <w:sz w:val="24"/>
          <w:szCs w:val="24"/>
        </w:rPr>
        <w:t xml:space="preserve"> 8.º ed.</w:t>
      </w:r>
      <w:r w:rsidRPr="00A75A87">
        <w:rPr>
          <w:rFonts w:ascii="Times New Roman" w:hAnsi="Times New Roman" w:cs="Times New Roman"/>
          <w:sz w:val="24"/>
          <w:szCs w:val="24"/>
        </w:rPr>
        <w:t xml:space="preserve"> </w:t>
      </w:r>
      <w:r w:rsidR="000375B9">
        <w:rPr>
          <w:rFonts w:ascii="Times New Roman" w:hAnsi="Times New Roman" w:cs="Times New Roman"/>
          <w:sz w:val="24"/>
          <w:szCs w:val="24"/>
        </w:rPr>
        <w:t xml:space="preserve">Coimbra: </w:t>
      </w:r>
      <w:r w:rsidRPr="00A75A87">
        <w:rPr>
          <w:rFonts w:ascii="Times New Roman" w:hAnsi="Times New Roman" w:cs="Times New Roman"/>
          <w:sz w:val="24"/>
          <w:szCs w:val="24"/>
        </w:rPr>
        <w:t>Almedina: 2015. ISBN 978-972-40-6266-2.</w:t>
      </w:r>
    </w:p>
    <w:p w14:paraId="568124F5" w14:textId="2AEC8D02"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Dados oficiais das eleições legislativas d</w:t>
      </w:r>
      <w:r w:rsidR="003C33FF" w:rsidRPr="00A75A87">
        <w:rPr>
          <w:rFonts w:ascii="Times New Roman" w:hAnsi="Times New Roman" w:cs="Times New Roman"/>
          <w:sz w:val="24"/>
          <w:szCs w:val="24"/>
        </w:rPr>
        <w:t xml:space="preserve">este 1975. [Em linha]. </w:t>
      </w:r>
      <w:r w:rsidRPr="00A75A87">
        <w:rPr>
          <w:rFonts w:ascii="Times New Roman" w:hAnsi="Times New Roman" w:cs="Times New Roman"/>
          <w:sz w:val="24"/>
          <w:szCs w:val="24"/>
        </w:rPr>
        <w:t xml:space="preserve">Disponível em:  </w:t>
      </w:r>
      <w:hyperlink r:id="rId14" w:history="1">
        <w:r w:rsidRPr="00A75A87">
          <w:rPr>
            <w:rStyle w:val="Hyperlink"/>
            <w:rFonts w:ascii="Times New Roman" w:hAnsi="Times New Roman" w:cs="Times New Roman"/>
            <w:sz w:val="24"/>
            <w:szCs w:val="24"/>
          </w:rPr>
          <w:t>http://eleicoes.cne.pt/raster/index.cfm?dia=05&amp;mes=06&amp;ano=2011&amp;eleicao=ar</w:t>
        </w:r>
      </w:hyperlink>
      <w:r w:rsidR="000375B9">
        <w:rPr>
          <w:rStyle w:val="Hyperlink"/>
          <w:rFonts w:ascii="Times New Roman" w:hAnsi="Times New Roman" w:cs="Times New Roman"/>
          <w:sz w:val="24"/>
          <w:szCs w:val="24"/>
        </w:rPr>
        <w:t xml:space="preserve"> </w:t>
      </w:r>
      <w:r w:rsidR="000375B9">
        <w:rPr>
          <w:rFonts w:ascii="Times New Roman" w:hAnsi="Times New Roman" w:cs="Times New Roman"/>
          <w:sz w:val="24"/>
          <w:szCs w:val="24"/>
        </w:rPr>
        <w:t>[Consult.</w:t>
      </w:r>
      <w:r w:rsidR="000375B9" w:rsidRPr="00A75A87">
        <w:rPr>
          <w:rFonts w:ascii="Times New Roman" w:hAnsi="Times New Roman" w:cs="Times New Roman"/>
          <w:sz w:val="24"/>
          <w:szCs w:val="24"/>
        </w:rPr>
        <w:t xml:space="preserve">  em várias datas n</w:t>
      </w:r>
      <w:r w:rsidR="000375B9">
        <w:rPr>
          <w:rFonts w:ascii="Times New Roman" w:hAnsi="Times New Roman" w:cs="Times New Roman"/>
          <w:sz w:val="24"/>
          <w:szCs w:val="24"/>
        </w:rPr>
        <w:t>o período comprendido entre 5.</w:t>
      </w:r>
      <w:r w:rsidR="000375B9" w:rsidRPr="00A75A87">
        <w:rPr>
          <w:rFonts w:ascii="Times New Roman" w:hAnsi="Times New Roman" w:cs="Times New Roman"/>
          <w:sz w:val="24"/>
          <w:szCs w:val="24"/>
        </w:rPr>
        <w:t xml:space="preserve">2018 e </w:t>
      </w:r>
      <w:r w:rsidR="000375B9">
        <w:rPr>
          <w:rFonts w:ascii="Times New Roman" w:hAnsi="Times New Roman" w:cs="Times New Roman"/>
          <w:sz w:val="24"/>
          <w:szCs w:val="24"/>
        </w:rPr>
        <w:t>8.</w:t>
      </w:r>
      <w:r w:rsidR="000375B9" w:rsidRPr="00A75A87">
        <w:rPr>
          <w:rFonts w:ascii="Times New Roman" w:hAnsi="Times New Roman" w:cs="Times New Roman"/>
          <w:sz w:val="24"/>
          <w:szCs w:val="24"/>
        </w:rPr>
        <w:t>2019]</w:t>
      </w:r>
      <w:r w:rsidR="000375B9">
        <w:rPr>
          <w:rFonts w:ascii="Times New Roman" w:hAnsi="Times New Roman" w:cs="Times New Roman"/>
          <w:sz w:val="24"/>
          <w:szCs w:val="24"/>
        </w:rPr>
        <w:t>.</w:t>
      </w:r>
    </w:p>
    <w:p w14:paraId="3373A751" w14:textId="3F1C4967" w:rsidR="00533317" w:rsidRPr="00A75A87" w:rsidRDefault="00533317" w:rsidP="003C33F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Dados oficiais do INE. [Em linha].</w:t>
      </w:r>
      <w:r w:rsidR="003C33FF" w:rsidRPr="00A75A87">
        <w:rPr>
          <w:rFonts w:ascii="Times New Roman" w:hAnsi="Times New Roman" w:cs="Times New Roman"/>
          <w:sz w:val="24"/>
          <w:szCs w:val="24"/>
        </w:rPr>
        <w:t xml:space="preserve"> Disponível </w:t>
      </w:r>
      <w:r w:rsidRPr="00A75A87">
        <w:rPr>
          <w:rFonts w:ascii="Times New Roman" w:hAnsi="Times New Roman" w:cs="Times New Roman"/>
          <w:sz w:val="24"/>
          <w:szCs w:val="24"/>
        </w:rPr>
        <w:t xml:space="preserve">em: </w:t>
      </w:r>
      <w:r w:rsidR="00DE1AAE">
        <w:fldChar w:fldCharType="begin"/>
      </w:r>
      <w:r w:rsidR="00DE1AAE">
        <w:instrText xml:space="preserve"> HYPERLINK "https://www.ine.pt/xportal/xmain?xpgid=ine_tema&amp;xpid=INE&amp;tema_cod=1115" </w:instrText>
      </w:r>
      <w:r w:rsidR="00DE1AAE">
        <w:fldChar w:fldCharType="separate"/>
      </w:r>
      <w:r w:rsidRPr="00A75A87">
        <w:rPr>
          <w:rStyle w:val="Hyperlink"/>
          <w:rFonts w:ascii="Times New Roman" w:hAnsi="Times New Roman" w:cs="Times New Roman"/>
          <w:sz w:val="24"/>
          <w:szCs w:val="24"/>
        </w:rPr>
        <w:t>https://www.ine.pt/xportal/xmain?xpgid=ine_tema&amp;xpid=INE&amp;tema_cod=1115</w:t>
      </w:r>
      <w:r w:rsidR="00DE1AAE">
        <w:rPr>
          <w:rStyle w:val="Hyperlink"/>
          <w:rFonts w:ascii="Times New Roman" w:hAnsi="Times New Roman" w:cs="Times New Roman"/>
          <w:sz w:val="24"/>
          <w:szCs w:val="24"/>
        </w:rPr>
        <w:fldChar w:fldCharType="end"/>
      </w:r>
      <w:r w:rsidR="000375B9">
        <w:rPr>
          <w:rStyle w:val="Hyperlink"/>
          <w:rFonts w:ascii="Times New Roman" w:hAnsi="Times New Roman" w:cs="Times New Roman"/>
          <w:sz w:val="24"/>
          <w:szCs w:val="24"/>
        </w:rPr>
        <w:t xml:space="preserve"> </w:t>
      </w:r>
      <w:r w:rsidR="000375B9">
        <w:rPr>
          <w:rFonts w:ascii="Times New Roman" w:hAnsi="Times New Roman" w:cs="Times New Roman"/>
          <w:sz w:val="24"/>
          <w:szCs w:val="24"/>
        </w:rPr>
        <w:t>[Consult.</w:t>
      </w:r>
      <w:r w:rsidR="000375B9" w:rsidRPr="00A75A87">
        <w:rPr>
          <w:rFonts w:ascii="Times New Roman" w:hAnsi="Times New Roman" w:cs="Times New Roman"/>
          <w:sz w:val="24"/>
          <w:szCs w:val="24"/>
        </w:rPr>
        <w:t xml:space="preserve"> em 14</w:t>
      </w:r>
      <w:r w:rsidR="000375B9">
        <w:rPr>
          <w:rFonts w:ascii="Times New Roman" w:hAnsi="Times New Roman" w:cs="Times New Roman"/>
          <w:sz w:val="24"/>
          <w:szCs w:val="24"/>
        </w:rPr>
        <w:t>-8-</w:t>
      </w:r>
      <w:r w:rsidR="000375B9" w:rsidRPr="00A75A87">
        <w:rPr>
          <w:rFonts w:ascii="Times New Roman" w:hAnsi="Times New Roman" w:cs="Times New Roman"/>
          <w:sz w:val="24"/>
          <w:szCs w:val="24"/>
        </w:rPr>
        <w:t>2018].</w:t>
      </w:r>
    </w:p>
    <w:p w14:paraId="76E69FDF" w14:textId="23F93FD1" w:rsidR="00533317" w:rsidRPr="00A75A87" w:rsidRDefault="003F4956" w:rsidP="003C33F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Dados oficiais retirados do s</w:t>
      </w:r>
      <w:r w:rsidR="00533317" w:rsidRPr="00A75A87">
        <w:rPr>
          <w:rFonts w:ascii="Times New Roman" w:hAnsi="Times New Roman" w:cs="Times New Roman"/>
          <w:sz w:val="24"/>
          <w:szCs w:val="24"/>
        </w:rPr>
        <w:t>ítio oficial das Eleições do Estado Plurinacional da Bolívia, “órgano electoral plurinacional”.</w:t>
      </w:r>
      <w:r w:rsidR="003C33FF" w:rsidRPr="00A75A87">
        <w:rPr>
          <w:rFonts w:ascii="Times New Roman" w:hAnsi="Times New Roman" w:cs="Times New Roman"/>
          <w:sz w:val="24"/>
          <w:szCs w:val="24"/>
        </w:rPr>
        <w:t xml:space="preserve"> [Em linha]. Disponível em: </w:t>
      </w:r>
      <w:r w:rsidR="00DE1AAE">
        <w:fldChar w:fldCharType="begin"/>
      </w:r>
      <w:r w:rsidR="00DE1AAE">
        <w:instrText xml:space="preserve"> HYPERLINK "https://www.oep.org.bo/wp-content/uploads/2017/01/acta_de_computo_nacional_2014.pdf" </w:instrText>
      </w:r>
      <w:r w:rsidR="00DE1AAE">
        <w:fldChar w:fldCharType="separate"/>
      </w:r>
      <w:r w:rsidR="00533317" w:rsidRPr="00A75A87">
        <w:rPr>
          <w:rStyle w:val="Hyperlink"/>
          <w:rFonts w:ascii="Times New Roman" w:hAnsi="Times New Roman" w:cs="Times New Roman"/>
          <w:sz w:val="24"/>
          <w:szCs w:val="24"/>
        </w:rPr>
        <w:t>https://www.oep.org.bo/wp-content/uploads/2017/01/acta_de_computo_nacional_2014.pdf</w:t>
      </w:r>
      <w:r w:rsidR="00DE1AAE">
        <w:rPr>
          <w:rStyle w:val="Hyperlink"/>
          <w:rFonts w:ascii="Times New Roman" w:hAnsi="Times New Roman" w:cs="Times New Roman"/>
          <w:sz w:val="24"/>
          <w:szCs w:val="24"/>
        </w:rPr>
        <w:fldChar w:fldCharType="end"/>
      </w:r>
      <w:r w:rsidR="000375B9">
        <w:rPr>
          <w:rStyle w:val="Hyperlink"/>
          <w:rFonts w:ascii="Times New Roman" w:hAnsi="Times New Roman" w:cs="Times New Roman"/>
          <w:sz w:val="24"/>
          <w:szCs w:val="24"/>
        </w:rPr>
        <w:t xml:space="preserve"> </w:t>
      </w:r>
      <w:r w:rsidR="000375B9">
        <w:rPr>
          <w:rFonts w:ascii="Times New Roman" w:hAnsi="Times New Roman" w:cs="Times New Roman"/>
          <w:sz w:val="24"/>
          <w:szCs w:val="24"/>
        </w:rPr>
        <w:t>[Consult.</w:t>
      </w:r>
      <w:r w:rsidR="000375B9" w:rsidRPr="00A75A87">
        <w:rPr>
          <w:rFonts w:ascii="Times New Roman" w:hAnsi="Times New Roman" w:cs="Times New Roman"/>
          <w:sz w:val="24"/>
          <w:szCs w:val="24"/>
        </w:rPr>
        <w:t xml:space="preserve"> em 6</w:t>
      </w:r>
      <w:r w:rsidR="000375B9">
        <w:rPr>
          <w:rFonts w:ascii="Times New Roman" w:hAnsi="Times New Roman" w:cs="Times New Roman"/>
          <w:sz w:val="24"/>
          <w:szCs w:val="24"/>
        </w:rPr>
        <w:t>-6-</w:t>
      </w:r>
      <w:r w:rsidR="000375B9" w:rsidRPr="00A75A87">
        <w:rPr>
          <w:rFonts w:ascii="Times New Roman" w:hAnsi="Times New Roman" w:cs="Times New Roman"/>
          <w:sz w:val="24"/>
          <w:szCs w:val="24"/>
        </w:rPr>
        <w:t>2019].</w:t>
      </w:r>
    </w:p>
    <w:p w14:paraId="4A3569D8" w14:textId="2A1887F7" w:rsidR="003F4956" w:rsidRPr="00A75A87" w:rsidRDefault="003F4956" w:rsidP="003C33F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Dados oficiais sobre as eleições à Assembleia da República Portuguesa. [Em linha]. Disponível em: </w:t>
      </w:r>
      <w:r w:rsidR="00DE1AAE">
        <w:fldChar w:fldCharType="begin"/>
      </w:r>
      <w:r w:rsidR="00DE1AAE">
        <w:instrText xml:space="preserve"> HYPERLINK "http://www.cne.pt/content/assembleia-da-republica" </w:instrText>
      </w:r>
      <w:r w:rsidR="00DE1AAE">
        <w:fldChar w:fldCharType="separate"/>
      </w:r>
      <w:r w:rsidRPr="00A75A87">
        <w:rPr>
          <w:rStyle w:val="Hyperlink"/>
          <w:rFonts w:ascii="Times New Roman" w:hAnsi="Times New Roman" w:cs="Times New Roman"/>
          <w:sz w:val="24"/>
          <w:szCs w:val="24"/>
        </w:rPr>
        <w:t>http://www.cne.pt/content/assembleia-da-republica</w:t>
      </w:r>
      <w:r w:rsidR="00DE1AAE">
        <w:rPr>
          <w:rStyle w:val="Hyperlink"/>
          <w:rFonts w:ascii="Times New Roman" w:hAnsi="Times New Roman" w:cs="Times New Roman"/>
          <w:sz w:val="24"/>
          <w:szCs w:val="24"/>
        </w:rPr>
        <w:fldChar w:fldCharType="end"/>
      </w:r>
      <w:r w:rsidRPr="00A75A87">
        <w:rPr>
          <w:rFonts w:ascii="Times New Roman" w:hAnsi="Times New Roman" w:cs="Times New Roman"/>
          <w:sz w:val="24"/>
          <w:szCs w:val="24"/>
        </w:rPr>
        <w:t>.</w:t>
      </w:r>
      <w:r w:rsidR="000375B9">
        <w:rPr>
          <w:rFonts w:ascii="Times New Roman" w:hAnsi="Times New Roman" w:cs="Times New Roman"/>
          <w:sz w:val="24"/>
          <w:szCs w:val="24"/>
        </w:rPr>
        <w:t xml:space="preserve"> [Consult. em 9-1-2019</w:t>
      </w:r>
      <w:r w:rsidR="000375B9" w:rsidRPr="00A75A87">
        <w:rPr>
          <w:rFonts w:ascii="Times New Roman" w:hAnsi="Times New Roman" w:cs="Times New Roman"/>
          <w:sz w:val="24"/>
          <w:szCs w:val="24"/>
        </w:rPr>
        <w:t>]</w:t>
      </w:r>
      <w:r w:rsidR="000375B9">
        <w:rPr>
          <w:rFonts w:ascii="Times New Roman" w:hAnsi="Times New Roman" w:cs="Times New Roman"/>
          <w:sz w:val="24"/>
          <w:szCs w:val="24"/>
        </w:rPr>
        <w:t>.</w:t>
      </w:r>
    </w:p>
    <w:p w14:paraId="089018DD" w14:textId="3AE735B4" w:rsidR="00533317" w:rsidRPr="00A75A87" w:rsidRDefault="00533317" w:rsidP="003C33F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DAHL, Robert A. - </w:t>
      </w:r>
      <w:r w:rsidRPr="000375B9">
        <w:rPr>
          <w:rFonts w:ascii="Times New Roman" w:hAnsi="Times New Roman" w:cs="Times New Roman"/>
          <w:sz w:val="24"/>
          <w:szCs w:val="24"/>
        </w:rPr>
        <w:t>“The city in the Future of Democracy”. American Political Science Review 61.,</w:t>
      </w:r>
      <w:r w:rsidRPr="00A75A87">
        <w:rPr>
          <w:rFonts w:ascii="Times New Roman" w:hAnsi="Times New Roman" w:cs="Times New Roman"/>
          <w:b/>
          <w:sz w:val="24"/>
          <w:szCs w:val="24"/>
        </w:rPr>
        <w:t xml:space="preserve"> </w:t>
      </w:r>
      <w:r w:rsidR="00DC7E4A">
        <w:rPr>
          <w:rFonts w:ascii="Times New Roman" w:hAnsi="Times New Roman" w:cs="Times New Roman"/>
          <w:b/>
          <w:sz w:val="24"/>
          <w:szCs w:val="24"/>
        </w:rPr>
        <w:t>(</w:t>
      </w:r>
      <w:r w:rsidRPr="00A75A87">
        <w:rPr>
          <w:rFonts w:ascii="Times New Roman" w:hAnsi="Times New Roman" w:cs="Times New Roman"/>
          <w:sz w:val="24"/>
          <w:szCs w:val="24"/>
        </w:rPr>
        <w:t>1967</w:t>
      </w:r>
      <w:r w:rsidR="00DC7E4A">
        <w:rPr>
          <w:rFonts w:ascii="Times New Roman" w:hAnsi="Times New Roman" w:cs="Times New Roman"/>
          <w:sz w:val="24"/>
          <w:szCs w:val="24"/>
        </w:rPr>
        <w:t>)</w:t>
      </w:r>
      <w:r w:rsidRPr="00A75A87">
        <w:rPr>
          <w:rFonts w:ascii="Times New Roman" w:hAnsi="Times New Roman" w:cs="Times New Roman"/>
          <w:sz w:val="24"/>
          <w:szCs w:val="24"/>
        </w:rPr>
        <w:t>. p. 958 - 970. [Em linha]</w:t>
      </w:r>
      <w:r w:rsidR="003C33FF"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"https://www.cambridge.org/core/journals/american-political-science-review/article/city-in-the-future-of-democracy/247B40D5887B604CBADCC1EB295E7E18" </w:instrText>
      </w:r>
      <w:r w:rsidR="00DE1AAE">
        <w:fldChar w:fldCharType="separate"/>
      </w:r>
      <w:r w:rsidR="003C33FF" w:rsidRPr="00A75A87">
        <w:rPr>
          <w:rStyle w:val="Hyperlink"/>
          <w:rFonts w:ascii="Times New Roman" w:hAnsi="Times New Roman" w:cs="Times New Roman"/>
          <w:sz w:val="24"/>
          <w:szCs w:val="24"/>
        </w:rPr>
        <w:t>https://www.cambridge.org/core/journals/american-political-science-review/article/city-in-the-future-of-democracy/247B40D5887B604CBADCC1EB295E7E18</w:t>
      </w:r>
      <w:r w:rsidR="00DE1AAE">
        <w:rPr>
          <w:rStyle w:val="Hyperlink"/>
          <w:rFonts w:ascii="Times New Roman" w:hAnsi="Times New Roman" w:cs="Times New Roman"/>
          <w:sz w:val="24"/>
          <w:szCs w:val="24"/>
        </w:rPr>
        <w:fldChar w:fldCharType="end"/>
      </w:r>
      <w:r w:rsidR="003C33FF" w:rsidRPr="00A75A87">
        <w:rPr>
          <w:rFonts w:ascii="Times New Roman" w:hAnsi="Times New Roman" w:cs="Times New Roman"/>
          <w:sz w:val="24"/>
          <w:szCs w:val="24"/>
        </w:rPr>
        <w:t xml:space="preserve"> </w:t>
      </w:r>
      <w:r w:rsidR="000375B9" w:rsidRPr="00A75A87">
        <w:rPr>
          <w:rFonts w:ascii="Times New Roman" w:hAnsi="Times New Roman" w:cs="Times New Roman"/>
          <w:sz w:val="24"/>
          <w:szCs w:val="24"/>
        </w:rPr>
        <w:t>[Consult</w:t>
      </w:r>
      <w:r w:rsidR="000375B9">
        <w:rPr>
          <w:rFonts w:ascii="Times New Roman" w:hAnsi="Times New Roman" w:cs="Times New Roman"/>
          <w:sz w:val="24"/>
          <w:szCs w:val="24"/>
        </w:rPr>
        <w:t>.</w:t>
      </w:r>
      <w:r w:rsidR="000375B9" w:rsidRPr="00A75A87">
        <w:rPr>
          <w:rFonts w:ascii="Times New Roman" w:hAnsi="Times New Roman" w:cs="Times New Roman"/>
          <w:sz w:val="24"/>
          <w:szCs w:val="24"/>
        </w:rPr>
        <w:t xml:space="preserve"> em 5</w:t>
      </w:r>
      <w:r w:rsidR="000375B9">
        <w:rPr>
          <w:rFonts w:ascii="Times New Roman" w:hAnsi="Times New Roman" w:cs="Times New Roman"/>
          <w:sz w:val="24"/>
          <w:szCs w:val="24"/>
        </w:rPr>
        <w:t>-1-</w:t>
      </w:r>
      <w:r w:rsidR="000375B9" w:rsidRPr="00A75A87">
        <w:rPr>
          <w:rFonts w:ascii="Times New Roman" w:hAnsi="Times New Roman" w:cs="Times New Roman"/>
          <w:sz w:val="24"/>
          <w:szCs w:val="24"/>
        </w:rPr>
        <w:t xml:space="preserve">2019].  </w:t>
      </w:r>
    </w:p>
    <w:p w14:paraId="1B168A83" w14:textId="27BCC9D1"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Declaração dos Direitos das Pessoas D</w:t>
      </w:r>
      <w:r w:rsidR="003C33FF" w:rsidRPr="00A75A87">
        <w:rPr>
          <w:rFonts w:ascii="Times New Roman" w:hAnsi="Times New Roman" w:cs="Times New Roman"/>
          <w:sz w:val="24"/>
          <w:szCs w:val="24"/>
        </w:rPr>
        <w:t xml:space="preserve">eficientes [Em linha].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"http://gddc.ministeriopublico.pt/sites/default/files/decl-dtosdeficientes.pdf" </w:instrText>
      </w:r>
      <w:r w:rsidR="00DE1AAE">
        <w:fldChar w:fldCharType="separate"/>
      </w:r>
      <w:r w:rsidRPr="00A75A87">
        <w:rPr>
          <w:rStyle w:val="Hyperlink"/>
          <w:rFonts w:ascii="Times New Roman" w:hAnsi="Times New Roman" w:cs="Times New Roman"/>
          <w:sz w:val="24"/>
          <w:szCs w:val="24"/>
        </w:rPr>
        <w:t>http://gddc.ministeriopublico.pt/sites/default/files/decl-dtosdeficientes.pdf</w:t>
      </w:r>
      <w:r w:rsidR="00DE1AAE">
        <w:rPr>
          <w:rStyle w:val="Hyperlink"/>
          <w:rFonts w:ascii="Times New Roman" w:hAnsi="Times New Roman" w:cs="Times New Roman"/>
          <w:sz w:val="24"/>
          <w:szCs w:val="24"/>
        </w:rPr>
        <w:fldChar w:fldCharType="end"/>
      </w:r>
      <w:r w:rsidR="000375B9">
        <w:rPr>
          <w:rStyle w:val="Hyperlink"/>
          <w:rFonts w:ascii="Times New Roman" w:hAnsi="Times New Roman" w:cs="Times New Roman"/>
          <w:sz w:val="24"/>
          <w:szCs w:val="24"/>
        </w:rPr>
        <w:t xml:space="preserve"> </w:t>
      </w:r>
      <w:r w:rsidR="000375B9">
        <w:rPr>
          <w:rFonts w:ascii="Times New Roman" w:hAnsi="Times New Roman" w:cs="Times New Roman"/>
          <w:sz w:val="24"/>
          <w:szCs w:val="24"/>
        </w:rPr>
        <w:t>[C</w:t>
      </w:r>
      <w:r w:rsidR="000375B9" w:rsidRPr="00A75A87">
        <w:rPr>
          <w:rFonts w:ascii="Times New Roman" w:hAnsi="Times New Roman" w:cs="Times New Roman"/>
          <w:sz w:val="24"/>
          <w:szCs w:val="24"/>
        </w:rPr>
        <w:t>onsult</w:t>
      </w:r>
      <w:r w:rsidR="000375B9">
        <w:rPr>
          <w:rFonts w:ascii="Times New Roman" w:hAnsi="Times New Roman" w:cs="Times New Roman"/>
          <w:sz w:val="24"/>
          <w:szCs w:val="24"/>
        </w:rPr>
        <w:t>.</w:t>
      </w:r>
      <w:r w:rsidR="000375B9" w:rsidRPr="00A75A87">
        <w:rPr>
          <w:rFonts w:ascii="Times New Roman" w:hAnsi="Times New Roman" w:cs="Times New Roman"/>
          <w:sz w:val="24"/>
          <w:szCs w:val="24"/>
        </w:rPr>
        <w:t xml:space="preserve"> em 11</w:t>
      </w:r>
      <w:r w:rsidR="00DC7E4A">
        <w:rPr>
          <w:rFonts w:ascii="Times New Roman" w:hAnsi="Times New Roman" w:cs="Times New Roman"/>
          <w:sz w:val="24"/>
          <w:szCs w:val="24"/>
        </w:rPr>
        <w:t>-5-</w:t>
      </w:r>
      <w:r w:rsidR="000375B9" w:rsidRPr="00A75A87">
        <w:rPr>
          <w:rFonts w:ascii="Times New Roman" w:hAnsi="Times New Roman" w:cs="Times New Roman"/>
          <w:sz w:val="24"/>
          <w:szCs w:val="24"/>
        </w:rPr>
        <w:t>2019].</w:t>
      </w:r>
    </w:p>
    <w:p w14:paraId="4ACC8E38" w14:textId="77BB33AC" w:rsidR="00533317" w:rsidRPr="00A75A87" w:rsidRDefault="00533317" w:rsidP="008C2D0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 xml:space="preserve">Declaração dos Direitos do Homem e </w:t>
      </w:r>
      <w:r w:rsidR="008F4C40" w:rsidRPr="00A75A87">
        <w:rPr>
          <w:rFonts w:ascii="Times New Roman" w:hAnsi="Times New Roman" w:cs="Times New Roman"/>
          <w:sz w:val="24"/>
          <w:szCs w:val="24"/>
        </w:rPr>
        <w:t xml:space="preserve">do Cidadão [Em linha].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"https://www.senat.fr/lng/pt/declaration_droits_homme.html" </w:instrText>
      </w:r>
      <w:r w:rsidR="00DE1AAE">
        <w:fldChar w:fldCharType="separate"/>
      </w:r>
      <w:r w:rsidRPr="00A75A87">
        <w:rPr>
          <w:rStyle w:val="Hyperlink"/>
          <w:rFonts w:ascii="Times New Roman" w:hAnsi="Times New Roman" w:cs="Times New Roman"/>
          <w:sz w:val="24"/>
          <w:szCs w:val="24"/>
        </w:rPr>
        <w:t>https://www.senat.fr/lng/pt/declaration_droits_homme.html</w:t>
      </w:r>
      <w:r w:rsidR="00DE1AAE">
        <w:rPr>
          <w:rStyle w:val="Hyperlink"/>
          <w:rFonts w:ascii="Times New Roman" w:hAnsi="Times New Roman" w:cs="Times New Roman"/>
          <w:sz w:val="24"/>
          <w:szCs w:val="24"/>
        </w:rPr>
        <w:fldChar w:fldCharType="end"/>
      </w:r>
      <w:r w:rsidR="00DC7E4A" w:rsidRPr="00DC7E4A">
        <w:rPr>
          <w:rStyle w:val="Hyperlink"/>
          <w:rFonts w:ascii="Times New Roman" w:hAnsi="Times New Roman" w:cs="Times New Roman"/>
          <w:sz w:val="24"/>
          <w:szCs w:val="24"/>
          <w:u w:val="none"/>
        </w:rPr>
        <w:t xml:space="preserve"> </w:t>
      </w:r>
      <w:r w:rsidR="00DC7E4A">
        <w:rPr>
          <w:rFonts w:ascii="Times New Roman" w:hAnsi="Times New Roman" w:cs="Times New Roman"/>
          <w:sz w:val="24"/>
          <w:szCs w:val="24"/>
        </w:rPr>
        <w:t>[Consult.</w:t>
      </w:r>
      <w:r w:rsidR="00DC7E4A" w:rsidRPr="00A75A87">
        <w:rPr>
          <w:rFonts w:ascii="Times New Roman" w:hAnsi="Times New Roman" w:cs="Times New Roman"/>
          <w:sz w:val="24"/>
          <w:szCs w:val="24"/>
        </w:rPr>
        <w:t xml:space="preserve"> em 7</w:t>
      </w:r>
      <w:r w:rsidR="00DC7E4A">
        <w:rPr>
          <w:rFonts w:ascii="Times New Roman" w:hAnsi="Times New Roman" w:cs="Times New Roman"/>
          <w:sz w:val="24"/>
          <w:szCs w:val="24"/>
        </w:rPr>
        <w:t>-5-</w:t>
      </w:r>
      <w:r w:rsidR="00DC7E4A" w:rsidRPr="00A75A87">
        <w:rPr>
          <w:rFonts w:ascii="Times New Roman" w:hAnsi="Times New Roman" w:cs="Times New Roman"/>
          <w:sz w:val="24"/>
          <w:szCs w:val="24"/>
        </w:rPr>
        <w:t>2018].</w:t>
      </w:r>
    </w:p>
    <w:p w14:paraId="73831EBA" w14:textId="32E7242C" w:rsidR="00CF3856" w:rsidRDefault="00CF3856" w:rsidP="00400B73">
      <w:pPr>
        <w:pStyle w:val="FootnoteText"/>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lastRenderedPageBreak/>
        <w:t xml:space="preserve">DIAMOND, Jared - </w:t>
      </w:r>
      <w:r w:rsidRPr="00400B73">
        <w:rPr>
          <w:rFonts w:ascii="Times New Roman" w:hAnsi="Times New Roman" w:cs="Times New Roman"/>
          <w:i/>
          <w:sz w:val="24"/>
          <w:szCs w:val="24"/>
        </w:rPr>
        <w:t>Como se renovam as Nações. Crises, escolha e mudança</w:t>
      </w:r>
      <w:r w:rsidRPr="00DC7E4A">
        <w:rPr>
          <w:rFonts w:ascii="Times New Roman" w:hAnsi="Times New Roman" w:cs="Times New Roman"/>
          <w:sz w:val="24"/>
          <w:szCs w:val="24"/>
        </w:rPr>
        <w:t>.</w:t>
      </w:r>
      <w:r w:rsidRPr="00A75A87">
        <w:rPr>
          <w:rFonts w:ascii="Times New Roman" w:hAnsi="Times New Roman" w:cs="Times New Roman"/>
          <w:sz w:val="24"/>
          <w:szCs w:val="24"/>
        </w:rPr>
        <w:t xml:space="preserve"> </w:t>
      </w:r>
      <w:r w:rsidR="00DC7E4A">
        <w:rPr>
          <w:rFonts w:ascii="Times New Roman" w:hAnsi="Times New Roman" w:cs="Times New Roman"/>
          <w:sz w:val="24"/>
          <w:szCs w:val="24"/>
        </w:rPr>
        <w:t>(Trad. Do Inglês).</w:t>
      </w:r>
      <w:r w:rsidR="00396A32">
        <w:rPr>
          <w:rFonts w:ascii="Times New Roman" w:hAnsi="Times New Roman" w:cs="Times New Roman"/>
          <w:sz w:val="24"/>
          <w:szCs w:val="24"/>
        </w:rPr>
        <w:t xml:space="preserve"> </w:t>
      </w:r>
      <w:r w:rsidRPr="00A75A87">
        <w:rPr>
          <w:rFonts w:ascii="Times New Roman" w:hAnsi="Times New Roman" w:cs="Times New Roman"/>
          <w:sz w:val="24"/>
          <w:szCs w:val="24"/>
        </w:rPr>
        <w:t>Temas e De</w:t>
      </w:r>
      <w:r w:rsidR="00DC7E4A">
        <w:rPr>
          <w:rFonts w:ascii="Times New Roman" w:hAnsi="Times New Roman" w:cs="Times New Roman"/>
          <w:sz w:val="24"/>
          <w:szCs w:val="24"/>
        </w:rPr>
        <w:t>bates/Círculo de Leitores, 2019</w:t>
      </w:r>
      <w:r w:rsidRPr="00A75A87">
        <w:rPr>
          <w:rFonts w:ascii="Times New Roman" w:hAnsi="Times New Roman" w:cs="Times New Roman"/>
          <w:sz w:val="24"/>
          <w:szCs w:val="24"/>
        </w:rPr>
        <w:t>.</w:t>
      </w:r>
    </w:p>
    <w:p w14:paraId="68638C0A" w14:textId="77777777" w:rsidR="00400B73" w:rsidRPr="00A75A87" w:rsidRDefault="00400B73" w:rsidP="00400B73">
      <w:pPr>
        <w:pStyle w:val="FootnoteText"/>
        <w:spacing w:line="360" w:lineRule="auto"/>
        <w:jc w:val="both"/>
        <w:rPr>
          <w:rFonts w:ascii="Times New Roman" w:hAnsi="Times New Roman" w:cs="Times New Roman"/>
          <w:sz w:val="24"/>
          <w:szCs w:val="24"/>
        </w:rPr>
      </w:pPr>
    </w:p>
    <w:p w14:paraId="2478D0E3" w14:textId="31A06FFA"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DIAS, Augusto Silva - </w:t>
      </w:r>
      <w:r w:rsidRPr="00400B73">
        <w:rPr>
          <w:rFonts w:ascii="Times New Roman" w:hAnsi="Times New Roman" w:cs="Times New Roman"/>
          <w:i/>
          <w:sz w:val="24"/>
          <w:szCs w:val="24"/>
        </w:rPr>
        <w:t>Direito das Contra-Ordenações</w:t>
      </w:r>
      <w:r w:rsidRPr="00396A32">
        <w:rPr>
          <w:rFonts w:ascii="Times New Roman" w:hAnsi="Times New Roman" w:cs="Times New Roman"/>
          <w:sz w:val="24"/>
          <w:szCs w:val="24"/>
        </w:rPr>
        <w:t>.</w:t>
      </w:r>
      <w:r w:rsidRPr="00A75A87">
        <w:rPr>
          <w:rFonts w:ascii="Times New Roman" w:hAnsi="Times New Roman" w:cs="Times New Roman"/>
          <w:sz w:val="24"/>
          <w:szCs w:val="24"/>
        </w:rPr>
        <w:t xml:space="preserve"> </w:t>
      </w:r>
      <w:r w:rsidR="00396A32">
        <w:rPr>
          <w:rFonts w:ascii="Times New Roman" w:hAnsi="Times New Roman" w:cs="Times New Roman"/>
          <w:sz w:val="24"/>
          <w:szCs w:val="24"/>
        </w:rPr>
        <w:t xml:space="preserve">Coimbra: </w:t>
      </w:r>
      <w:r w:rsidRPr="00A75A87">
        <w:rPr>
          <w:rFonts w:ascii="Times New Roman" w:hAnsi="Times New Roman" w:cs="Times New Roman"/>
          <w:sz w:val="24"/>
          <w:szCs w:val="24"/>
        </w:rPr>
        <w:t>Almedina, 2018. ISBN 978-972-407342-2.</w:t>
      </w:r>
    </w:p>
    <w:p w14:paraId="74ED9C0D" w14:textId="43C4B89C" w:rsidR="00E66A6C"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Direitos Humanos – </w:t>
      </w:r>
      <w:r w:rsidRPr="00400B73">
        <w:rPr>
          <w:rFonts w:ascii="Times New Roman" w:hAnsi="Times New Roman" w:cs="Times New Roman"/>
          <w:i/>
          <w:sz w:val="24"/>
          <w:szCs w:val="24"/>
        </w:rPr>
        <w:t>Compilação de Direitos Internacionais</w:t>
      </w:r>
      <w:r w:rsidRPr="00396A32">
        <w:rPr>
          <w:rFonts w:ascii="Times New Roman" w:hAnsi="Times New Roman" w:cs="Times New Roman"/>
          <w:sz w:val="24"/>
          <w:szCs w:val="24"/>
        </w:rPr>
        <w:t>. Vol. II.</w:t>
      </w:r>
      <w:r w:rsidRPr="00A75A87">
        <w:rPr>
          <w:rFonts w:ascii="Times New Roman" w:hAnsi="Times New Roman" w:cs="Times New Roman"/>
          <w:sz w:val="24"/>
          <w:szCs w:val="24"/>
        </w:rPr>
        <w:t xml:space="preserve"> Procuradoria Geral da República, Gabinete de Documentação e Direito Comparado.</w:t>
      </w:r>
    </w:p>
    <w:p w14:paraId="6CEB1056" w14:textId="2391BA27" w:rsidR="00E66A6C" w:rsidRPr="00A75A87" w:rsidRDefault="00E66A6C" w:rsidP="008C2D0F">
      <w:pPr>
        <w:spacing w:line="360" w:lineRule="auto"/>
        <w:jc w:val="both"/>
        <w:rPr>
          <w:rFonts w:ascii="Times New Roman" w:hAnsi="Times New Roman" w:cs="Times New Roman"/>
          <w:sz w:val="24"/>
          <w:szCs w:val="24"/>
        </w:rPr>
      </w:pPr>
      <w:r w:rsidRPr="00C74465">
        <w:rPr>
          <w:rFonts w:ascii="Times New Roman" w:hAnsi="Times New Roman" w:cs="Times New Roman"/>
          <w:sz w:val="24"/>
          <w:szCs w:val="24"/>
        </w:rPr>
        <w:t>“</w:t>
      </w:r>
      <w:r w:rsidRPr="00400B73">
        <w:rPr>
          <w:rFonts w:ascii="Times New Roman" w:hAnsi="Times New Roman" w:cs="Times New Roman"/>
          <w:i/>
          <w:sz w:val="24"/>
          <w:szCs w:val="24"/>
        </w:rPr>
        <w:t>Educação para os Direitos Humanos</w:t>
      </w:r>
      <w:r w:rsidRPr="00C74465">
        <w:rPr>
          <w:rFonts w:ascii="Times New Roman" w:hAnsi="Times New Roman" w:cs="Times New Roman"/>
          <w:sz w:val="24"/>
          <w:szCs w:val="24"/>
        </w:rPr>
        <w:t>.”</w:t>
      </w:r>
      <w:r w:rsidRPr="00A75A87">
        <w:rPr>
          <w:rFonts w:ascii="Times New Roman" w:hAnsi="Times New Roman" w:cs="Times New Roman"/>
          <w:sz w:val="24"/>
          <w:szCs w:val="24"/>
        </w:rPr>
        <w:t xml:space="preserve"> Actas do Congresso. Amnistia Internacional, 1999. ISBN 972- 96583-3-1.</w:t>
      </w:r>
    </w:p>
    <w:p w14:paraId="77ED4F98" w14:textId="3A54BFCB"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Eleição dos Titulares dos Órgãos das Autarquias Locais: Lei Orgânica n.º 1/2001, de 14 de Agosto. Diário da República N.º 188/2001, Série I-A de (2001-08-14). p. 5150 – 5180.</w:t>
      </w:r>
    </w:p>
    <w:p w14:paraId="1B116B76" w14:textId="07EBF6FB" w:rsidR="00BA34E9"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Eleição dos Titulares dos Órgãos das Autarquias Locais: Lei Orgânica nº 1/2001, de 14 de Agosto.</w:t>
      </w:r>
    </w:p>
    <w:p w14:paraId="29FFB06C" w14:textId="0696FB0D" w:rsidR="0075470A" w:rsidRPr="00A75A87" w:rsidRDefault="0075470A" w:rsidP="008C2D0F">
      <w:pPr>
        <w:spacing w:line="360" w:lineRule="auto"/>
        <w:jc w:val="both"/>
        <w:rPr>
          <w:rFonts w:ascii="Times New Roman" w:hAnsi="Times New Roman" w:cs="Times New Roman"/>
          <w:color w:val="0563C1" w:themeColor="hyperlink"/>
          <w:sz w:val="24"/>
          <w:szCs w:val="24"/>
          <w:u w:val="single"/>
        </w:rPr>
      </w:pPr>
      <w:r w:rsidRPr="00A75A87">
        <w:rPr>
          <w:rFonts w:ascii="Times New Roman" w:hAnsi="Times New Roman" w:cs="Times New Roman"/>
          <w:sz w:val="24"/>
          <w:szCs w:val="24"/>
        </w:rPr>
        <w:t xml:space="preserve">Eleições acessíveis. Página Oficial da Comissão Nacional de Eleições. [Em linha]. Disponível em:  </w:t>
      </w:r>
      <w:r w:rsidR="00DE1AAE">
        <w:fldChar w:fldCharType="begin"/>
      </w:r>
      <w:r w:rsidR="00DE1AAE">
        <w:instrText xml:space="preserve"> HYPERLINK "http://www.cne.pt/content/eleicoes-acessiveis" </w:instrText>
      </w:r>
      <w:r w:rsidR="00DE1AAE">
        <w:fldChar w:fldCharType="separate"/>
      </w:r>
      <w:r w:rsidRPr="00A75A87">
        <w:rPr>
          <w:rStyle w:val="Hyperlink"/>
          <w:rFonts w:ascii="Times New Roman" w:hAnsi="Times New Roman" w:cs="Times New Roman"/>
          <w:sz w:val="24"/>
          <w:szCs w:val="24"/>
        </w:rPr>
        <w:t>http://www.cne.pt/content/eleicoes-acessiveis</w:t>
      </w:r>
      <w:r w:rsidR="00DE1AAE">
        <w:rPr>
          <w:rStyle w:val="Hyperlink"/>
          <w:rFonts w:ascii="Times New Roman" w:hAnsi="Times New Roman" w:cs="Times New Roman"/>
          <w:sz w:val="24"/>
          <w:szCs w:val="24"/>
        </w:rPr>
        <w:fldChar w:fldCharType="end"/>
      </w:r>
      <w:r w:rsidR="00BA34E9">
        <w:rPr>
          <w:rStyle w:val="Hyperlink"/>
          <w:rFonts w:ascii="Times New Roman" w:hAnsi="Times New Roman" w:cs="Times New Roman"/>
          <w:sz w:val="24"/>
          <w:szCs w:val="24"/>
        </w:rPr>
        <w:t xml:space="preserve"> </w:t>
      </w:r>
      <w:r w:rsidR="00BA34E9">
        <w:rPr>
          <w:rFonts w:ascii="Times New Roman" w:hAnsi="Times New Roman" w:cs="Times New Roman"/>
          <w:sz w:val="24"/>
          <w:szCs w:val="24"/>
        </w:rPr>
        <w:t>[Consult.</w:t>
      </w:r>
      <w:r w:rsidR="00BA34E9" w:rsidRPr="00A75A87">
        <w:rPr>
          <w:rFonts w:ascii="Times New Roman" w:hAnsi="Times New Roman" w:cs="Times New Roman"/>
          <w:sz w:val="24"/>
          <w:szCs w:val="24"/>
        </w:rPr>
        <w:t xml:space="preserve"> em 13</w:t>
      </w:r>
      <w:r w:rsidR="00BA34E9">
        <w:rPr>
          <w:rFonts w:ascii="Times New Roman" w:hAnsi="Times New Roman" w:cs="Times New Roman"/>
          <w:sz w:val="24"/>
          <w:szCs w:val="24"/>
        </w:rPr>
        <w:t>-5-</w:t>
      </w:r>
      <w:r w:rsidR="00BA34E9" w:rsidRPr="00A75A87">
        <w:rPr>
          <w:rFonts w:ascii="Times New Roman" w:hAnsi="Times New Roman" w:cs="Times New Roman"/>
          <w:sz w:val="24"/>
          <w:szCs w:val="24"/>
        </w:rPr>
        <w:t>2017].</w:t>
      </w:r>
    </w:p>
    <w:p w14:paraId="126968B6" w14:textId="041020C6"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ESPÍRITO-SANTO, Ana; FREIRE, André; C</w:t>
      </w:r>
      <w:r w:rsidR="00BA34E9">
        <w:rPr>
          <w:rFonts w:ascii="Times New Roman" w:hAnsi="Times New Roman" w:cs="Times New Roman"/>
          <w:sz w:val="24"/>
          <w:szCs w:val="24"/>
        </w:rPr>
        <w:t>OSTA, Mariana; MAGALHÃES, Pedro</w:t>
      </w:r>
      <w:r w:rsidRPr="00A75A87">
        <w:rPr>
          <w:rFonts w:ascii="Times New Roman" w:hAnsi="Times New Roman" w:cs="Times New Roman"/>
          <w:sz w:val="24"/>
          <w:szCs w:val="24"/>
        </w:rPr>
        <w:t xml:space="preserve"> - </w:t>
      </w:r>
      <w:r w:rsidRPr="00400B73">
        <w:rPr>
          <w:rFonts w:ascii="Times New Roman" w:hAnsi="Times New Roman" w:cs="Times New Roman"/>
          <w:i/>
          <w:sz w:val="24"/>
          <w:szCs w:val="24"/>
        </w:rPr>
        <w:t>Comportamento eleitoral e atitudes políticas 1973 – 2002</w:t>
      </w:r>
      <w:r w:rsidRPr="00BA34E9">
        <w:rPr>
          <w:rFonts w:ascii="Times New Roman" w:hAnsi="Times New Roman" w:cs="Times New Roman"/>
          <w:sz w:val="24"/>
          <w:szCs w:val="24"/>
        </w:rPr>
        <w:t>.</w:t>
      </w:r>
      <w:r w:rsidRPr="00A75A87">
        <w:rPr>
          <w:rFonts w:ascii="Times New Roman" w:hAnsi="Times New Roman" w:cs="Times New Roman"/>
          <w:sz w:val="24"/>
          <w:szCs w:val="24"/>
        </w:rPr>
        <w:t xml:space="preserve"> Lisboa: ICS. Universidade de Lisboa, 2005. ISBN 972-671-146-0.</w:t>
      </w:r>
    </w:p>
    <w:p w14:paraId="70E2C9E8" w14:textId="7E2FAD69" w:rsidR="00533317" w:rsidRPr="00A75A87" w:rsidRDefault="00533317" w:rsidP="00336374">
      <w:pPr>
        <w:spacing w:line="360" w:lineRule="auto"/>
        <w:rPr>
          <w:rFonts w:ascii="Times New Roman" w:hAnsi="Times New Roman" w:cs="Times New Roman"/>
          <w:sz w:val="24"/>
          <w:szCs w:val="24"/>
        </w:rPr>
      </w:pPr>
      <w:r w:rsidRPr="00A75A87">
        <w:rPr>
          <w:rFonts w:ascii="Times New Roman" w:hAnsi="Times New Roman" w:cs="Times New Roman"/>
          <w:sz w:val="24"/>
          <w:szCs w:val="24"/>
        </w:rPr>
        <w:t xml:space="preserve">ESTEVES, João – </w:t>
      </w:r>
      <w:r w:rsidRPr="00BA34E9">
        <w:rPr>
          <w:rFonts w:ascii="Times New Roman" w:hAnsi="Times New Roman" w:cs="Times New Roman"/>
          <w:sz w:val="24"/>
          <w:szCs w:val="24"/>
        </w:rPr>
        <w:t>Faces de Eva. Estudos sobre a mulher.</w:t>
      </w:r>
      <w:r w:rsidRPr="00A75A87">
        <w:rPr>
          <w:rFonts w:ascii="Times New Roman" w:hAnsi="Times New Roman" w:cs="Times New Roman"/>
          <w:sz w:val="24"/>
          <w:szCs w:val="24"/>
        </w:rPr>
        <w:t xml:space="preserve"> Revista N.º 11, 2004. </w:t>
      </w:r>
      <w:r w:rsidR="008F4C40" w:rsidRPr="00A75A87">
        <w:rPr>
          <w:rFonts w:ascii="Times New Roman" w:hAnsi="Times New Roman" w:cs="Times New Roman"/>
          <w:sz w:val="24"/>
          <w:szCs w:val="24"/>
        </w:rPr>
        <w:t xml:space="preserve">Centro Interdisciplinar de Ciências Sociais e Humanas da Universidade Nova de Lisboa. [Em linha].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"http://www.fcsh.unl.pt/facesdeeva/eva_arquivo/revista_11/eva_arquivo_numero11_j.html" </w:instrText>
      </w:r>
      <w:r w:rsidR="00DE1AAE">
        <w:fldChar w:fldCharType="separate"/>
      </w:r>
      <w:r w:rsidRPr="00A75A87">
        <w:rPr>
          <w:rStyle w:val="Hyperlink"/>
          <w:rFonts w:ascii="Times New Roman" w:hAnsi="Times New Roman" w:cs="Times New Roman"/>
          <w:sz w:val="24"/>
          <w:szCs w:val="24"/>
        </w:rPr>
        <w:t>http://www.fcsh.unl.pt/facesdeeva/eva_arquivo/revista_11/eva_arquivo_numero11_j.html</w:t>
      </w:r>
      <w:r w:rsidR="00DE1AAE">
        <w:rPr>
          <w:rStyle w:val="Hyperlink"/>
          <w:rFonts w:ascii="Times New Roman" w:hAnsi="Times New Roman" w:cs="Times New Roman"/>
          <w:sz w:val="24"/>
          <w:szCs w:val="24"/>
        </w:rPr>
        <w:fldChar w:fldCharType="end"/>
      </w:r>
      <w:r w:rsidR="00F77F0F" w:rsidRPr="00BA34E9">
        <w:rPr>
          <w:rStyle w:val="Hyperlink"/>
          <w:rFonts w:ascii="Times New Roman" w:hAnsi="Times New Roman" w:cs="Times New Roman"/>
          <w:sz w:val="24"/>
          <w:szCs w:val="24"/>
          <w:u w:val="none"/>
        </w:rPr>
        <w:t xml:space="preserve"> </w:t>
      </w:r>
      <w:r w:rsidR="00F77F0F">
        <w:rPr>
          <w:rFonts w:ascii="Times New Roman" w:hAnsi="Times New Roman" w:cs="Times New Roman"/>
          <w:sz w:val="24"/>
          <w:szCs w:val="24"/>
        </w:rPr>
        <w:t>[Consult.</w:t>
      </w:r>
      <w:r w:rsidR="00F77F0F" w:rsidRPr="00A75A87">
        <w:rPr>
          <w:rFonts w:ascii="Times New Roman" w:hAnsi="Times New Roman" w:cs="Times New Roman"/>
          <w:sz w:val="24"/>
          <w:szCs w:val="24"/>
        </w:rPr>
        <w:t xml:space="preserve"> em 28</w:t>
      </w:r>
      <w:r w:rsidR="00F77F0F">
        <w:rPr>
          <w:rFonts w:ascii="Times New Roman" w:hAnsi="Times New Roman" w:cs="Times New Roman"/>
          <w:sz w:val="24"/>
          <w:szCs w:val="24"/>
        </w:rPr>
        <w:t>-7-</w:t>
      </w:r>
      <w:r w:rsidR="00F77F0F" w:rsidRPr="00A75A87">
        <w:rPr>
          <w:rFonts w:ascii="Times New Roman" w:hAnsi="Times New Roman" w:cs="Times New Roman"/>
          <w:sz w:val="24"/>
          <w:szCs w:val="24"/>
        </w:rPr>
        <w:t>2018].</w:t>
      </w:r>
    </w:p>
    <w:p w14:paraId="4FC7E599" w14:textId="5FC831E2" w:rsidR="00533317" w:rsidRPr="00A75A87" w:rsidRDefault="00533317" w:rsidP="00533317">
      <w:pPr>
        <w:spacing w:line="360" w:lineRule="auto"/>
        <w:jc w:val="both"/>
        <w:rPr>
          <w:rFonts w:ascii="Times New Roman" w:hAnsi="Times New Roman" w:cs="Times New Roman"/>
          <w:color w:val="0563C1" w:themeColor="hyperlink"/>
          <w:sz w:val="24"/>
          <w:szCs w:val="24"/>
          <w:u w:val="single"/>
        </w:rPr>
      </w:pPr>
      <w:r w:rsidRPr="00A75A87">
        <w:rPr>
          <w:rFonts w:ascii="Times New Roman" w:hAnsi="Times New Roman" w:cs="Times New Roman"/>
          <w:sz w:val="24"/>
          <w:szCs w:val="24"/>
        </w:rPr>
        <w:t xml:space="preserve">Europeias: Abstenção de 68,6% é a mais alta de sempre mas número de votantes subiu. </w:t>
      </w:r>
      <w:r w:rsidRPr="00BA34E9">
        <w:rPr>
          <w:rFonts w:ascii="Times New Roman" w:hAnsi="Times New Roman" w:cs="Times New Roman"/>
          <w:sz w:val="24"/>
          <w:szCs w:val="24"/>
        </w:rPr>
        <w:t>Agência Lusa.</w:t>
      </w:r>
      <w:r w:rsidRPr="00A75A87">
        <w:rPr>
          <w:rFonts w:ascii="Times New Roman" w:hAnsi="Times New Roman" w:cs="Times New Roman"/>
          <w:sz w:val="24"/>
          <w:szCs w:val="24"/>
        </w:rPr>
        <w:t xml:space="preserve"> [Em linha]. </w:t>
      </w:r>
      <w:r w:rsidR="00BA34E9" w:rsidRPr="00A75A87">
        <w:rPr>
          <w:rFonts w:ascii="Times New Roman" w:hAnsi="Times New Roman" w:cs="Times New Roman"/>
          <w:sz w:val="24"/>
          <w:szCs w:val="24"/>
        </w:rPr>
        <w:t xml:space="preserve">(27.5.2019)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"https://www.dn.pt/lusa/interior/europeias-abstencao-de-686-e-a-mais-alta-de-sempre-mas-numero-de-votantes-subiu-10945198.html" </w:instrText>
      </w:r>
      <w:r w:rsidR="00DE1AAE">
        <w:fldChar w:fldCharType="separate"/>
      </w:r>
      <w:r w:rsidRPr="00A75A87">
        <w:rPr>
          <w:rStyle w:val="Hyperlink"/>
          <w:rFonts w:ascii="Times New Roman" w:hAnsi="Times New Roman" w:cs="Times New Roman"/>
          <w:sz w:val="24"/>
          <w:szCs w:val="24"/>
        </w:rPr>
        <w:t>https://www.dn.pt/lusa/interior/europeias-abstencao-de-686-e-a-mais-alta-de-sempre-mas-numero-de-votantes-subiu-10945198.html</w:t>
      </w:r>
      <w:r w:rsidR="00DE1AAE">
        <w:rPr>
          <w:rStyle w:val="Hyperlink"/>
          <w:rFonts w:ascii="Times New Roman" w:hAnsi="Times New Roman" w:cs="Times New Roman"/>
          <w:sz w:val="24"/>
          <w:szCs w:val="24"/>
        </w:rPr>
        <w:fldChar w:fldCharType="end"/>
      </w:r>
      <w:r w:rsidR="00F77F0F" w:rsidRPr="00BA34E9">
        <w:rPr>
          <w:rStyle w:val="Hyperlink"/>
          <w:rFonts w:ascii="Times New Roman" w:hAnsi="Times New Roman" w:cs="Times New Roman"/>
          <w:sz w:val="24"/>
          <w:szCs w:val="24"/>
          <w:u w:val="none"/>
        </w:rPr>
        <w:t xml:space="preserve"> </w:t>
      </w:r>
      <w:r w:rsidR="00F77F0F" w:rsidRPr="00A75A87">
        <w:rPr>
          <w:rFonts w:ascii="Times New Roman" w:hAnsi="Times New Roman" w:cs="Times New Roman"/>
          <w:sz w:val="24"/>
          <w:szCs w:val="24"/>
        </w:rPr>
        <w:t>[Consult</w:t>
      </w:r>
      <w:r w:rsidR="00F77F0F">
        <w:rPr>
          <w:rFonts w:ascii="Times New Roman" w:hAnsi="Times New Roman" w:cs="Times New Roman"/>
          <w:sz w:val="24"/>
          <w:szCs w:val="24"/>
        </w:rPr>
        <w:t>.</w:t>
      </w:r>
      <w:r w:rsidR="00F77F0F" w:rsidRPr="00A75A87">
        <w:rPr>
          <w:rFonts w:ascii="Times New Roman" w:hAnsi="Times New Roman" w:cs="Times New Roman"/>
          <w:sz w:val="24"/>
          <w:szCs w:val="24"/>
        </w:rPr>
        <w:t xml:space="preserve"> em 24</w:t>
      </w:r>
      <w:r w:rsidR="00F77F0F">
        <w:rPr>
          <w:rFonts w:ascii="Times New Roman" w:hAnsi="Times New Roman" w:cs="Times New Roman"/>
          <w:sz w:val="24"/>
          <w:szCs w:val="24"/>
        </w:rPr>
        <w:t>-11-</w:t>
      </w:r>
      <w:r w:rsidR="00F77F0F" w:rsidRPr="00A75A87">
        <w:rPr>
          <w:rFonts w:ascii="Times New Roman" w:hAnsi="Times New Roman" w:cs="Times New Roman"/>
          <w:sz w:val="24"/>
          <w:szCs w:val="24"/>
        </w:rPr>
        <w:t>2018].</w:t>
      </w:r>
    </w:p>
    <w:p w14:paraId="7080C5C1" w14:textId="6F3CE38C" w:rsidR="00760A4B" w:rsidRPr="00A75A87" w:rsidRDefault="00760A4B" w:rsidP="00533317">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FAFE, José Fernandes - </w:t>
      </w:r>
      <w:r w:rsidRPr="00F77F0F">
        <w:rPr>
          <w:rFonts w:ascii="Times New Roman" w:hAnsi="Times New Roman" w:cs="Times New Roman"/>
          <w:bCs/>
          <w:sz w:val="24"/>
          <w:szCs w:val="24"/>
        </w:rPr>
        <w:t xml:space="preserve">A </w:t>
      </w:r>
      <w:r w:rsidRPr="00400B73">
        <w:rPr>
          <w:rFonts w:ascii="Times New Roman" w:hAnsi="Times New Roman" w:cs="Times New Roman"/>
          <w:bCs/>
          <w:i/>
          <w:sz w:val="24"/>
          <w:szCs w:val="24"/>
        </w:rPr>
        <w:t>Colonização Portuguesa e a Emergência do Brasil.</w:t>
      </w:r>
      <w:r w:rsidRPr="00A75A87">
        <w:rPr>
          <w:rFonts w:ascii="Times New Roman" w:hAnsi="Times New Roman" w:cs="Times New Roman"/>
          <w:b/>
          <w:bCs/>
          <w:sz w:val="24"/>
          <w:szCs w:val="24"/>
        </w:rPr>
        <w:t xml:space="preserve"> </w:t>
      </w:r>
      <w:r w:rsidRPr="00A75A87">
        <w:rPr>
          <w:rFonts w:ascii="Times New Roman" w:hAnsi="Times New Roman" w:cs="Times New Roman"/>
          <w:sz w:val="24"/>
          <w:szCs w:val="24"/>
        </w:rPr>
        <w:t xml:space="preserve">Temas e Debates\ Círculo de Leitores, 2010. </w:t>
      </w:r>
      <w:r w:rsidR="00F77F0F">
        <w:rPr>
          <w:rFonts w:ascii="Times New Roman" w:hAnsi="Times New Roman" w:cs="Times New Roman"/>
          <w:sz w:val="24"/>
          <w:szCs w:val="24"/>
        </w:rPr>
        <w:t xml:space="preserve">ISBN </w:t>
      </w:r>
      <w:r w:rsidRPr="00A75A87">
        <w:rPr>
          <w:rFonts w:ascii="Times New Roman" w:hAnsi="Times New Roman" w:cs="Times New Roman"/>
          <w:sz w:val="24"/>
          <w:szCs w:val="24"/>
        </w:rPr>
        <w:t>978-9896441241.</w:t>
      </w:r>
    </w:p>
    <w:p w14:paraId="026EC1B2" w14:textId="1EA12E82" w:rsidR="00BA34E9" w:rsidRPr="004B6FD2" w:rsidRDefault="00533317" w:rsidP="008C2D0F">
      <w:pPr>
        <w:spacing w:line="360" w:lineRule="auto"/>
        <w:jc w:val="both"/>
        <w:rPr>
          <w:rFonts w:ascii="Times New Roman" w:hAnsi="Times New Roman" w:cs="Times New Roman"/>
          <w:color w:val="0563C1" w:themeColor="hyperlink"/>
          <w:sz w:val="24"/>
          <w:szCs w:val="24"/>
          <w:u w:val="single"/>
        </w:rPr>
      </w:pPr>
      <w:r w:rsidRPr="00A75A87">
        <w:rPr>
          <w:rFonts w:ascii="Times New Roman" w:hAnsi="Times New Roman" w:cs="Times New Roman"/>
          <w:sz w:val="24"/>
          <w:szCs w:val="24"/>
        </w:rPr>
        <w:lastRenderedPageBreak/>
        <w:t xml:space="preserve">FARIA, Natália - </w:t>
      </w:r>
      <w:r w:rsidRPr="00F77F0F">
        <w:rPr>
          <w:rFonts w:ascii="Times New Roman" w:hAnsi="Times New Roman" w:cs="Times New Roman"/>
          <w:sz w:val="24"/>
          <w:szCs w:val="24"/>
        </w:rPr>
        <w:t>Aborto precisou de dois referendos e dez anos para ser despenalizado</w:t>
      </w:r>
      <w:r w:rsidR="00F77F0F">
        <w:rPr>
          <w:rFonts w:ascii="Times New Roman" w:hAnsi="Times New Roman" w:cs="Times New Roman"/>
          <w:sz w:val="24"/>
          <w:szCs w:val="24"/>
        </w:rPr>
        <w:t>.</w:t>
      </w:r>
      <w:r w:rsidRPr="00A75A87">
        <w:rPr>
          <w:rFonts w:ascii="Times New Roman" w:hAnsi="Times New Roman" w:cs="Times New Roman"/>
          <w:sz w:val="24"/>
          <w:szCs w:val="24"/>
        </w:rPr>
        <w:t xml:space="preserve"> </w:t>
      </w:r>
      <w:r w:rsidR="00BA34E9">
        <w:rPr>
          <w:rFonts w:ascii="Times New Roman" w:hAnsi="Times New Roman" w:cs="Times New Roman"/>
          <w:sz w:val="24"/>
          <w:szCs w:val="24"/>
        </w:rPr>
        <w:t xml:space="preserve">Jornal O Público. </w:t>
      </w:r>
      <w:r w:rsidRPr="00A75A87">
        <w:rPr>
          <w:rFonts w:ascii="Times New Roman" w:hAnsi="Times New Roman" w:cs="Times New Roman"/>
          <w:sz w:val="24"/>
          <w:szCs w:val="24"/>
        </w:rPr>
        <w:t>[Em li</w:t>
      </w:r>
      <w:r w:rsidR="00BA34E9">
        <w:rPr>
          <w:rFonts w:ascii="Times New Roman" w:hAnsi="Times New Roman" w:cs="Times New Roman"/>
          <w:sz w:val="24"/>
          <w:szCs w:val="24"/>
        </w:rPr>
        <w:t>nha]. Lisboa, (30-5-</w:t>
      </w:r>
      <w:r w:rsidRPr="00A75A87">
        <w:rPr>
          <w:rFonts w:ascii="Times New Roman" w:hAnsi="Times New Roman" w:cs="Times New Roman"/>
          <w:sz w:val="24"/>
          <w:szCs w:val="24"/>
        </w:rPr>
        <w:t xml:space="preserve">2018). Disponível em:   </w:t>
      </w:r>
      <w:r w:rsidR="004E54E5">
        <w:fldChar w:fldCharType="begin"/>
      </w:r>
      <w:r w:rsidR="004E54E5">
        <w:instrText xml:space="preserve"> HYPERLINK "https://www.publico.pt/2018/05/30/sociedade/noticia/aborto-precisou-de-dois-referendos-e-dez-anos-para-ser-despenalizado-1832596" </w:instrText>
      </w:r>
      <w:r w:rsidR="004E54E5">
        <w:fldChar w:fldCharType="separate"/>
      </w:r>
      <w:r w:rsidRPr="00A75A87">
        <w:rPr>
          <w:rStyle w:val="Hyperlink"/>
          <w:rFonts w:ascii="Times New Roman" w:hAnsi="Times New Roman" w:cs="Times New Roman"/>
          <w:sz w:val="24"/>
          <w:szCs w:val="24"/>
        </w:rPr>
        <w:t>https://www.publico.pt/2018/05/30/sociedade/noticia/aborto-precisou-de-dois-referendos-e-dez-anos-para-ser-despenalizado-1832596</w:t>
      </w:r>
      <w:r w:rsidR="004E54E5">
        <w:rPr>
          <w:rStyle w:val="Hyperlink"/>
          <w:rFonts w:ascii="Times New Roman" w:hAnsi="Times New Roman" w:cs="Times New Roman"/>
          <w:sz w:val="24"/>
          <w:szCs w:val="24"/>
        </w:rPr>
        <w:fldChar w:fldCharType="end"/>
      </w:r>
      <w:r w:rsidR="00BA34E9">
        <w:rPr>
          <w:rStyle w:val="Hyperlink"/>
          <w:rFonts w:ascii="Times New Roman" w:hAnsi="Times New Roman" w:cs="Times New Roman"/>
          <w:sz w:val="24"/>
          <w:szCs w:val="24"/>
        </w:rPr>
        <w:t xml:space="preserve"> </w:t>
      </w:r>
      <w:r w:rsidR="00BA34E9" w:rsidRPr="00A75A87">
        <w:rPr>
          <w:rFonts w:ascii="Times New Roman" w:hAnsi="Times New Roman" w:cs="Times New Roman"/>
          <w:sz w:val="24"/>
          <w:szCs w:val="24"/>
        </w:rPr>
        <w:t xml:space="preserve"> [Consult. </w:t>
      </w:r>
      <w:r w:rsidR="00332481">
        <w:rPr>
          <w:rFonts w:ascii="Times New Roman" w:hAnsi="Times New Roman" w:cs="Times New Roman"/>
          <w:sz w:val="24"/>
          <w:szCs w:val="24"/>
        </w:rPr>
        <w:t>em 5-6-</w:t>
      </w:r>
      <w:r w:rsidR="00BA34E9" w:rsidRPr="00A75A87">
        <w:rPr>
          <w:rFonts w:ascii="Times New Roman" w:hAnsi="Times New Roman" w:cs="Times New Roman"/>
          <w:sz w:val="24"/>
          <w:szCs w:val="24"/>
        </w:rPr>
        <w:t>2018].</w:t>
      </w:r>
    </w:p>
    <w:p w14:paraId="503B69F2" w14:textId="0E1D14BB"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FARREL, David M. - </w:t>
      </w:r>
      <w:r w:rsidRPr="00400B73">
        <w:rPr>
          <w:rFonts w:ascii="Times New Roman" w:hAnsi="Times New Roman" w:cs="Times New Roman"/>
          <w:i/>
          <w:sz w:val="24"/>
          <w:szCs w:val="24"/>
        </w:rPr>
        <w:t>Electoral Systems: A Comparative Introduction</w:t>
      </w:r>
      <w:r w:rsidR="00BA34E9">
        <w:rPr>
          <w:rFonts w:ascii="Times New Roman" w:hAnsi="Times New Roman" w:cs="Times New Roman"/>
          <w:sz w:val="24"/>
          <w:szCs w:val="24"/>
        </w:rPr>
        <w:t>. 2nd Edition.</w:t>
      </w:r>
      <w:r w:rsidRPr="00A75A87">
        <w:rPr>
          <w:rFonts w:ascii="Times New Roman" w:hAnsi="Times New Roman" w:cs="Times New Roman"/>
          <w:sz w:val="24"/>
          <w:szCs w:val="24"/>
        </w:rPr>
        <w:t xml:space="preserve"> Red Globe Press., 2011. ISBN 978-1-137-28550-8.</w:t>
      </w:r>
    </w:p>
    <w:p w14:paraId="125C4FA5" w14:textId="1949616C"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FARRELL, David M.; MCALLISTER, Ian - </w:t>
      </w:r>
      <w:r w:rsidRPr="00400B73">
        <w:rPr>
          <w:rFonts w:ascii="Times New Roman" w:hAnsi="Times New Roman" w:cs="Times New Roman"/>
          <w:i/>
          <w:sz w:val="24"/>
          <w:szCs w:val="24"/>
        </w:rPr>
        <w:t>The Australian Electoral System: Origins, Variations, and Consequences.</w:t>
      </w:r>
      <w:r w:rsidRPr="00A75A87">
        <w:rPr>
          <w:rFonts w:ascii="Times New Roman" w:hAnsi="Times New Roman" w:cs="Times New Roman"/>
          <w:sz w:val="24"/>
          <w:szCs w:val="24"/>
        </w:rPr>
        <w:t xml:space="preserve"> UNSW Press, 2006. ISBN 0-86840-858-1.</w:t>
      </w:r>
    </w:p>
    <w:p w14:paraId="7A68218A"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FERNANDES, António Teixeira - </w:t>
      </w:r>
      <w:r w:rsidRPr="00400B73">
        <w:rPr>
          <w:rFonts w:ascii="Times New Roman" w:hAnsi="Times New Roman" w:cs="Times New Roman"/>
          <w:i/>
          <w:sz w:val="24"/>
          <w:szCs w:val="24"/>
        </w:rPr>
        <w:t>Modelos do Comportamento Eleitoral – Uma breve introdução crítica.</w:t>
      </w:r>
      <w:r w:rsidRPr="00A75A87">
        <w:rPr>
          <w:rFonts w:ascii="Times New Roman" w:hAnsi="Times New Roman" w:cs="Times New Roman"/>
          <w:sz w:val="24"/>
          <w:szCs w:val="24"/>
        </w:rPr>
        <w:t xml:space="preserve"> Celta Editora, Oeiras: 2001. ISBN 972-774-098-7.</w:t>
      </w:r>
    </w:p>
    <w:p w14:paraId="07DB989B"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FERNANDES, Natália –</w:t>
      </w:r>
      <w:r w:rsidRPr="00A75A87">
        <w:rPr>
          <w:rFonts w:ascii="Times New Roman" w:hAnsi="Times New Roman" w:cs="Times New Roman"/>
          <w:b/>
          <w:sz w:val="24"/>
          <w:szCs w:val="24"/>
        </w:rPr>
        <w:t xml:space="preserve"> </w:t>
      </w:r>
      <w:r w:rsidRPr="00400B73">
        <w:rPr>
          <w:rFonts w:ascii="Times New Roman" w:hAnsi="Times New Roman" w:cs="Times New Roman"/>
          <w:i/>
          <w:sz w:val="24"/>
          <w:szCs w:val="24"/>
        </w:rPr>
        <w:t>Infância, Direitos e participação. Representações, práticas e poderes.</w:t>
      </w:r>
      <w:r w:rsidRPr="00A75A87">
        <w:rPr>
          <w:rFonts w:ascii="Times New Roman" w:hAnsi="Times New Roman" w:cs="Times New Roman"/>
          <w:sz w:val="24"/>
          <w:szCs w:val="24"/>
        </w:rPr>
        <w:t xml:space="preserve"> Edições Afrontamento, 2009. ISBN 9789723610048. p. 309 – 314. </w:t>
      </w:r>
    </w:p>
    <w:p w14:paraId="0E7A3453" w14:textId="229D1942"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Folheto informativo de apoio ao voto a cidadãos com deficiência. [Em linha]. Disponível em: </w:t>
      </w:r>
      <w:r w:rsidR="00DE1AAE">
        <w:fldChar w:fldCharType="begin"/>
      </w:r>
      <w:r w:rsidR="00DE1AAE">
        <w:instrText xml:space="preserve"> HYPERLINK "http://www.cne.pt/content/eleicoes-acessiveis" </w:instrText>
      </w:r>
      <w:r w:rsidR="00DE1AAE">
        <w:fldChar w:fldCharType="separate"/>
      </w:r>
      <w:r w:rsidRPr="00A75A87">
        <w:rPr>
          <w:rStyle w:val="Hyperlink"/>
          <w:rFonts w:ascii="Times New Roman" w:hAnsi="Times New Roman" w:cs="Times New Roman"/>
          <w:sz w:val="24"/>
          <w:szCs w:val="24"/>
        </w:rPr>
        <w:t>http://www.cne.pt/content/eleicoes-acessiveis</w:t>
      </w:r>
      <w:r w:rsidR="00DE1AAE">
        <w:rPr>
          <w:rStyle w:val="Hyperlink"/>
          <w:rFonts w:ascii="Times New Roman" w:hAnsi="Times New Roman" w:cs="Times New Roman"/>
          <w:sz w:val="24"/>
          <w:szCs w:val="24"/>
        </w:rPr>
        <w:fldChar w:fldCharType="end"/>
      </w:r>
      <w:r w:rsidR="00BA34E9" w:rsidRPr="00BA34E9">
        <w:rPr>
          <w:rStyle w:val="Hyperlink"/>
          <w:rFonts w:ascii="Times New Roman" w:hAnsi="Times New Roman" w:cs="Times New Roman"/>
          <w:sz w:val="24"/>
          <w:szCs w:val="24"/>
          <w:u w:val="none"/>
        </w:rPr>
        <w:t xml:space="preserve"> </w:t>
      </w:r>
      <w:r w:rsidR="004B6FD2">
        <w:rPr>
          <w:rFonts w:ascii="Times New Roman" w:hAnsi="Times New Roman" w:cs="Times New Roman"/>
          <w:sz w:val="24"/>
          <w:szCs w:val="24"/>
        </w:rPr>
        <w:t>[Consult.</w:t>
      </w:r>
      <w:r w:rsidR="00BA34E9" w:rsidRPr="00A75A87">
        <w:rPr>
          <w:rFonts w:ascii="Times New Roman" w:hAnsi="Times New Roman" w:cs="Times New Roman"/>
          <w:sz w:val="24"/>
          <w:szCs w:val="24"/>
        </w:rPr>
        <w:t xml:space="preserve"> em 13</w:t>
      </w:r>
      <w:r w:rsidR="004B6FD2">
        <w:rPr>
          <w:rFonts w:ascii="Times New Roman" w:hAnsi="Times New Roman" w:cs="Times New Roman"/>
          <w:sz w:val="24"/>
          <w:szCs w:val="24"/>
        </w:rPr>
        <w:t>-7-</w:t>
      </w:r>
      <w:r w:rsidR="00BA34E9" w:rsidRPr="00A75A87">
        <w:rPr>
          <w:rFonts w:ascii="Times New Roman" w:hAnsi="Times New Roman" w:cs="Times New Roman"/>
          <w:sz w:val="24"/>
          <w:szCs w:val="24"/>
        </w:rPr>
        <w:t>2018]</w:t>
      </w:r>
      <w:r w:rsidR="00BA34E9">
        <w:rPr>
          <w:rFonts w:ascii="Times New Roman" w:hAnsi="Times New Roman" w:cs="Times New Roman"/>
          <w:sz w:val="24"/>
          <w:szCs w:val="24"/>
        </w:rPr>
        <w:t>.</w:t>
      </w:r>
    </w:p>
    <w:p w14:paraId="0136089B"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FONTES, Fernando – </w:t>
      </w:r>
      <w:r w:rsidRPr="00400B73">
        <w:rPr>
          <w:rFonts w:ascii="Times New Roman" w:hAnsi="Times New Roman" w:cs="Times New Roman"/>
          <w:i/>
          <w:sz w:val="24"/>
          <w:szCs w:val="24"/>
        </w:rPr>
        <w:t>Pessoas com deficiência em Portugal.</w:t>
      </w:r>
      <w:r w:rsidRPr="00A75A87">
        <w:rPr>
          <w:rFonts w:ascii="Times New Roman" w:hAnsi="Times New Roman" w:cs="Times New Roman"/>
          <w:sz w:val="24"/>
          <w:szCs w:val="24"/>
        </w:rPr>
        <w:t xml:space="preserve"> Lisboa: Coleção: Ensaios da Fundação, Fundação Francisco Manuel dos Santos, 2016. ISBN 978-989-8838-32-2.</w:t>
      </w:r>
    </w:p>
    <w:p w14:paraId="10F4DB7B"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FONTES, José – </w:t>
      </w:r>
      <w:r w:rsidRPr="00400B73">
        <w:rPr>
          <w:rFonts w:ascii="Times New Roman" w:hAnsi="Times New Roman" w:cs="Times New Roman"/>
          <w:i/>
          <w:sz w:val="24"/>
          <w:szCs w:val="24"/>
        </w:rPr>
        <w:t>Legislação de Direito Constitucional: textos legais e políticos</w:t>
      </w:r>
      <w:r w:rsidRPr="00BA34E9">
        <w:rPr>
          <w:rFonts w:ascii="Times New Roman" w:hAnsi="Times New Roman" w:cs="Times New Roman"/>
          <w:sz w:val="24"/>
          <w:szCs w:val="24"/>
        </w:rPr>
        <w:t>.</w:t>
      </w:r>
      <w:r w:rsidRPr="00A75A87">
        <w:rPr>
          <w:rFonts w:ascii="Times New Roman" w:hAnsi="Times New Roman" w:cs="Times New Roman"/>
          <w:sz w:val="24"/>
          <w:szCs w:val="24"/>
        </w:rPr>
        <w:t xml:space="preserve"> (Coletânea de legislação). 10.ª ed. Coimbra: Almedina, 2016. ISBN 978-972-40-6751-2.</w:t>
      </w:r>
    </w:p>
    <w:p w14:paraId="369ABE97" w14:textId="698E760D" w:rsidR="00362E97" w:rsidRPr="00A75A87" w:rsidRDefault="00362E9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FREIRE, André -  </w:t>
      </w:r>
      <w:r w:rsidRPr="00400B73">
        <w:rPr>
          <w:rFonts w:ascii="Times New Roman" w:hAnsi="Times New Roman" w:cs="Times New Roman"/>
          <w:i/>
          <w:sz w:val="24"/>
          <w:szCs w:val="24"/>
        </w:rPr>
        <w:t>Esquerda e Direita na Política Europeia, Portugal, Espanha e Grécia em Perspectiva Comparada.</w:t>
      </w:r>
      <w:r w:rsidRPr="00A75A87">
        <w:rPr>
          <w:rFonts w:ascii="Times New Roman" w:hAnsi="Times New Roman" w:cs="Times New Roman"/>
          <w:sz w:val="24"/>
          <w:szCs w:val="24"/>
        </w:rPr>
        <w:t xml:space="preserve"> Imprensa de Ciências Sociais, 2006.</w:t>
      </w:r>
    </w:p>
    <w:p w14:paraId="1C94C7DE"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FREIRE, André; MAGALHÃES, Pedro - </w:t>
      </w:r>
      <w:r w:rsidRPr="00400B73">
        <w:rPr>
          <w:rFonts w:ascii="Times New Roman" w:hAnsi="Times New Roman" w:cs="Times New Roman"/>
          <w:i/>
          <w:sz w:val="24"/>
          <w:szCs w:val="24"/>
        </w:rPr>
        <w:t>A abstenção eleitoral em Portugal.</w:t>
      </w:r>
      <w:r w:rsidRPr="00A75A87">
        <w:rPr>
          <w:rFonts w:ascii="Times New Roman" w:hAnsi="Times New Roman" w:cs="Times New Roman"/>
          <w:sz w:val="24"/>
          <w:szCs w:val="24"/>
        </w:rPr>
        <w:t xml:space="preserve"> Lisboa: Imprensa de Ciências Sociais (ICS), 2002. </w:t>
      </w:r>
    </w:p>
    <w:p w14:paraId="12C447E3" w14:textId="3308B254"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GAROUPA, Nuno - Das autárquicas às próximas legislativas. </w:t>
      </w:r>
      <w:r w:rsidRPr="00BA34E9">
        <w:rPr>
          <w:rFonts w:ascii="Times New Roman" w:hAnsi="Times New Roman" w:cs="Times New Roman"/>
          <w:sz w:val="24"/>
          <w:szCs w:val="24"/>
        </w:rPr>
        <w:t>Diário de Notícias</w:t>
      </w:r>
      <w:r w:rsidRPr="00A75A87">
        <w:rPr>
          <w:rFonts w:ascii="Times New Roman" w:hAnsi="Times New Roman" w:cs="Times New Roman"/>
          <w:sz w:val="24"/>
          <w:szCs w:val="24"/>
        </w:rPr>
        <w:t xml:space="preserve"> [Em linha]. </w:t>
      </w:r>
      <w:r w:rsidR="00BA34E9" w:rsidRPr="00A75A87">
        <w:rPr>
          <w:rFonts w:ascii="Times New Roman" w:hAnsi="Times New Roman" w:cs="Times New Roman"/>
          <w:sz w:val="24"/>
          <w:szCs w:val="24"/>
        </w:rPr>
        <w:t>(3.10.2017)</w:t>
      </w:r>
      <w:r w:rsidR="00BA34E9">
        <w:rPr>
          <w:rFonts w:ascii="Times New Roman" w:hAnsi="Times New Roman" w:cs="Times New Roman"/>
          <w:sz w:val="24"/>
          <w:szCs w:val="24"/>
        </w:rPr>
        <w:t>.</w:t>
      </w:r>
      <w:r w:rsidR="00BA34E9"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"https://www.dn.pt/opiniao/opiniao-dn/nuno-garoupa/interior/das-autarquicas-as-proximas-legislativas-8815996.html" </w:instrText>
      </w:r>
      <w:r w:rsidR="00DE1AAE">
        <w:fldChar w:fldCharType="separate"/>
      </w:r>
      <w:r w:rsidRPr="00A75A87">
        <w:rPr>
          <w:rStyle w:val="Hyperlink"/>
          <w:rFonts w:ascii="Times New Roman" w:hAnsi="Times New Roman" w:cs="Times New Roman"/>
          <w:sz w:val="24"/>
          <w:szCs w:val="24"/>
        </w:rPr>
        <w:t>https://www.dn.pt/opiniao/opiniao-dn/nuno-garoupa/interior/das-autarquicas-as-proximas-legislativas-8815996.html</w:t>
      </w:r>
      <w:r w:rsidR="00DE1AAE">
        <w:rPr>
          <w:rStyle w:val="Hyperlink"/>
          <w:rFonts w:ascii="Times New Roman" w:hAnsi="Times New Roman" w:cs="Times New Roman"/>
          <w:sz w:val="24"/>
          <w:szCs w:val="24"/>
        </w:rPr>
        <w:fldChar w:fldCharType="end"/>
      </w:r>
      <w:r w:rsidR="00BA34E9" w:rsidRPr="00BA34E9">
        <w:rPr>
          <w:rStyle w:val="Hyperlink"/>
          <w:rFonts w:ascii="Times New Roman" w:hAnsi="Times New Roman" w:cs="Times New Roman"/>
          <w:sz w:val="24"/>
          <w:szCs w:val="24"/>
          <w:u w:val="none"/>
        </w:rPr>
        <w:t xml:space="preserve"> </w:t>
      </w:r>
      <w:r w:rsidR="004B6FD2">
        <w:rPr>
          <w:rFonts w:ascii="Times New Roman" w:hAnsi="Times New Roman" w:cs="Times New Roman"/>
          <w:sz w:val="24"/>
          <w:szCs w:val="24"/>
        </w:rPr>
        <w:t>[Consult. em 14-4-</w:t>
      </w:r>
      <w:r w:rsidR="00BA34E9" w:rsidRPr="00A75A87">
        <w:rPr>
          <w:rFonts w:ascii="Times New Roman" w:hAnsi="Times New Roman" w:cs="Times New Roman"/>
          <w:sz w:val="24"/>
          <w:szCs w:val="24"/>
        </w:rPr>
        <w:t>2018].</w:t>
      </w:r>
    </w:p>
    <w:p w14:paraId="0F067C17" w14:textId="7E06BB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GETTELL, Raymond - </w:t>
      </w:r>
      <w:r w:rsidRPr="00400B73">
        <w:rPr>
          <w:rFonts w:ascii="Times New Roman" w:hAnsi="Times New Roman" w:cs="Times New Roman"/>
          <w:i/>
          <w:sz w:val="24"/>
          <w:szCs w:val="24"/>
        </w:rPr>
        <w:t>História das Ideias Políticas.</w:t>
      </w:r>
      <w:r w:rsidR="00332481">
        <w:rPr>
          <w:rFonts w:ascii="Times New Roman" w:hAnsi="Times New Roman" w:cs="Times New Roman"/>
          <w:sz w:val="24"/>
          <w:szCs w:val="24"/>
        </w:rPr>
        <w:t xml:space="preserve"> (</w:t>
      </w:r>
      <w:r w:rsidR="00400B73">
        <w:rPr>
          <w:rFonts w:ascii="Times New Roman" w:hAnsi="Times New Roman" w:cs="Times New Roman"/>
          <w:sz w:val="24"/>
          <w:szCs w:val="24"/>
        </w:rPr>
        <w:t>T</w:t>
      </w:r>
      <w:r w:rsidR="00BA34E9">
        <w:rPr>
          <w:rFonts w:ascii="Times New Roman" w:hAnsi="Times New Roman" w:cs="Times New Roman"/>
          <w:sz w:val="24"/>
          <w:szCs w:val="24"/>
        </w:rPr>
        <w:t xml:space="preserve">rad. </w:t>
      </w:r>
      <w:r w:rsidR="004B6FD2">
        <w:rPr>
          <w:rFonts w:ascii="Times New Roman" w:hAnsi="Times New Roman" w:cs="Times New Roman"/>
          <w:sz w:val="24"/>
          <w:szCs w:val="24"/>
        </w:rPr>
        <w:t>d</w:t>
      </w:r>
      <w:r w:rsidR="00BA34E9">
        <w:rPr>
          <w:rFonts w:ascii="Times New Roman" w:hAnsi="Times New Roman" w:cs="Times New Roman"/>
          <w:sz w:val="24"/>
          <w:szCs w:val="24"/>
        </w:rPr>
        <w:t>o Inglês).</w:t>
      </w:r>
      <w:r w:rsidRPr="00A75A87">
        <w:rPr>
          <w:rFonts w:ascii="Times New Roman" w:hAnsi="Times New Roman" w:cs="Times New Roman"/>
          <w:sz w:val="24"/>
          <w:szCs w:val="24"/>
        </w:rPr>
        <w:t xml:space="preserve"> Lisboa: Editorial Inquérito, 1936.</w:t>
      </w:r>
    </w:p>
    <w:p w14:paraId="06D3250F" w14:textId="7B00D246" w:rsidR="00533317" w:rsidRPr="004B6FD2" w:rsidRDefault="00533317" w:rsidP="004B6FD2">
      <w:pPr>
        <w:spacing w:line="360" w:lineRule="auto"/>
        <w:jc w:val="both"/>
        <w:rPr>
          <w:rFonts w:ascii="Times New Roman" w:hAnsi="Times New Roman" w:cs="Times New Roman"/>
          <w:sz w:val="24"/>
          <w:szCs w:val="24"/>
        </w:rPr>
      </w:pPr>
      <w:r w:rsidRPr="004B6FD2">
        <w:rPr>
          <w:rFonts w:ascii="Times New Roman" w:hAnsi="Times New Roman" w:cs="Times New Roman"/>
          <w:sz w:val="24"/>
          <w:szCs w:val="24"/>
        </w:rPr>
        <w:lastRenderedPageBreak/>
        <w:t xml:space="preserve">GOUVEIA, Jorge Bacelar – </w:t>
      </w:r>
      <w:r w:rsidRPr="00400B73">
        <w:rPr>
          <w:rFonts w:ascii="Times New Roman" w:hAnsi="Times New Roman" w:cs="Times New Roman"/>
          <w:sz w:val="24"/>
          <w:szCs w:val="24"/>
        </w:rPr>
        <w:t>Sistemas Eleitorais e o método de hondt.</w:t>
      </w:r>
      <w:r w:rsidRPr="004B6FD2">
        <w:rPr>
          <w:rFonts w:ascii="Times New Roman" w:hAnsi="Times New Roman" w:cs="Times New Roman"/>
          <w:sz w:val="24"/>
          <w:szCs w:val="24"/>
        </w:rPr>
        <w:t xml:space="preserve"> </w:t>
      </w:r>
      <w:r w:rsidRPr="00400B73">
        <w:rPr>
          <w:rFonts w:ascii="Times New Roman" w:hAnsi="Times New Roman" w:cs="Times New Roman"/>
          <w:i/>
          <w:sz w:val="24"/>
          <w:szCs w:val="24"/>
        </w:rPr>
        <w:t>in</w:t>
      </w:r>
      <w:r w:rsidRPr="004B6FD2">
        <w:rPr>
          <w:rFonts w:ascii="Times New Roman" w:hAnsi="Times New Roman" w:cs="Times New Roman"/>
          <w:sz w:val="24"/>
          <w:szCs w:val="24"/>
        </w:rPr>
        <w:t xml:space="preserve"> Dicionário Ju</w:t>
      </w:r>
      <w:r w:rsidR="004B6FD2" w:rsidRPr="004B6FD2">
        <w:rPr>
          <w:rFonts w:ascii="Times New Roman" w:hAnsi="Times New Roman" w:cs="Times New Roman"/>
          <w:sz w:val="24"/>
          <w:szCs w:val="24"/>
        </w:rPr>
        <w:t>ridico da Administração Pública.</w:t>
      </w:r>
      <w:r w:rsidRPr="004B6FD2">
        <w:rPr>
          <w:rFonts w:ascii="Times New Roman" w:hAnsi="Times New Roman" w:cs="Times New Roman"/>
          <w:sz w:val="24"/>
          <w:szCs w:val="24"/>
        </w:rPr>
        <w:t xml:space="preserve"> </w:t>
      </w:r>
      <w:r w:rsidR="00C063B4" w:rsidRPr="004B6FD2">
        <w:rPr>
          <w:rFonts w:ascii="Times New Roman" w:hAnsi="Times New Roman" w:cs="Times New Roman"/>
          <w:sz w:val="24"/>
          <w:szCs w:val="24"/>
        </w:rPr>
        <w:t>[Em linha].</w:t>
      </w:r>
      <w:r w:rsidR="004B6FD2" w:rsidRPr="004B6FD2">
        <w:rPr>
          <w:rFonts w:ascii="Times New Roman" w:hAnsi="Times New Roman" w:cs="Times New Roman"/>
          <w:sz w:val="24"/>
          <w:szCs w:val="24"/>
        </w:rPr>
        <w:t xml:space="preserve"> 1.º suplemento, (1998), p. 459 - 468. </w:t>
      </w:r>
      <w:r w:rsidR="004B6FD2">
        <w:rPr>
          <w:rFonts w:ascii="Times New Roman" w:hAnsi="Times New Roman" w:cs="Times New Roman"/>
          <w:sz w:val="24"/>
          <w:szCs w:val="24"/>
        </w:rPr>
        <w:t xml:space="preserve">Disponível </w:t>
      </w:r>
      <w:r w:rsidRPr="004B6FD2">
        <w:rPr>
          <w:rFonts w:ascii="Times New Roman" w:hAnsi="Times New Roman" w:cs="Times New Roman"/>
          <w:sz w:val="24"/>
          <w:szCs w:val="24"/>
        </w:rPr>
        <w:t>em:</w:t>
      </w:r>
      <w:r w:rsidR="004B6FD2">
        <w:rPr>
          <w:rFonts w:ascii="Times New Roman" w:hAnsi="Times New Roman" w:cs="Times New Roman"/>
          <w:sz w:val="24"/>
          <w:szCs w:val="24"/>
        </w:rPr>
        <w:t xml:space="preserve"> </w:t>
      </w:r>
      <w:hyperlink r:id="rId15" w:history="1">
        <w:r w:rsidRPr="004B6FD2">
          <w:rPr>
            <w:rStyle w:val="Hyperlink"/>
            <w:rFonts w:ascii="Times New Roman" w:hAnsi="Times New Roman" w:cs="Times New Roman"/>
            <w:sz w:val="24"/>
            <w:szCs w:val="24"/>
          </w:rPr>
          <w:t>https://run.unl.pt/bitstream/10362/15139/1/JBG_DJAP_1%c2%ba%20sup.pdf</w:t>
        </w:r>
      </w:hyperlink>
      <w:r w:rsidRPr="004B6FD2">
        <w:rPr>
          <w:rFonts w:ascii="Times New Roman" w:hAnsi="Times New Roman" w:cs="Times New Roman"/>
          <w:sz w:val="24"/>
          <w:szCs w:val="24"/>
        </w:rPr>
        <w:t>.</w:t>
      </w:r>
      <w:r w:rsidR="004B6FD2" w:rsidRPr="004B6FD2">
        <w:rPr>
          <w:rFonts w:ascii="Times New Roman" w:hAnsi="Times New Roman" w:cs="Times New Roman"/>
          <w:sz w:val="24"/>
          <w:szCs w:val="24"/>
        </w:rPr>
        <w:t xml:space="preserve"> </w:t>
      </w:r>
      <w:r w:rsidR="004B6FD2">
        <w:rPr>
          <w:rFonts w:ascii="Times New Roman" w:hAnsi="Times New Roman" w:cs="Times New Roman"/>
          <w:sz w:val="24"/>
          <w:szCs w:val="24"/>
        </w:rPr>
        <w:t>[Consultado em 9-1-</w:t>
      </w:r>
      <w:r w:rsidR="004B6FD2" w:rsidRPr="004B6FD2">
        <w:rPr>
          <w:rFonts w:ascii="Times New Roman" w:hAnsi="Times New Roman" w:cs="Times New Roman"/>
          <w:sz w:val="24"/>
          <w:szCs w:val="24"/>
        </w:rPr>
        <w:t>2019].</w:t>
      </w:r>
    </w:p>
    <w:p w14:paraId="6D417019" w14:textId="7E7B783F" w:rsidR="00533317" w:rsidRPr="004B6FD2" w:rsidRDefault="00533317" w:rsidP="008C2D0F">
      <w:pPr>
        <w:spacing w:line="360" w:lineRule="auto"/>
        <w:jc w:val="both"/>
        <w:rPr>
          <w:rFonts w:ascii="Times New Roman" w:hAnsi="Times New Roman" w:cs="Times New Roman"/>
          <w:sz w:val="24"/>
          <w:szCs w:val="24"/>
        </w:rPr>
      </w:pPr>
      <w:r w:rsidRPr="004B6FD2">
        <w:rPr>
          <w:rFonts w:ascii="Times New Roman" w:hAnsi="Times New Roman" w:cs="Times New Roman"/>
          <w:sz w:val="24"/>
          <w:szCs w:val="24"/>
        </w:rPr>
        <w:t xml:space="preserve">Governo português sabia do uso de urânio empobrecido no Kosovo. Jornal Público. </w:t>
      </w:r>
      <w:r w:rsidR="00C063B4" w:rsidRPr="004B6FD2">
        <w:rPr>
          <w:rFonts w:ascii="Times New Roman" w:hAnsi="Times New Roman" w:cs="Times New Roman"/>
          <w:sz w:val="24"/>
          <w:szCs w:val="24"/>
        </w:rPr>
        <w:t>[Em linha].</w:t>
      </w:r>
      <w:r w:rsidR="004B6FD2" w:rsidRPr="004B6FD2">
        <w:rPr>
          <w:rFonts w:ascii="Times New Roman" w:hAnsi="Times New Roman" w:cs="Times New Roman"/>
          <w:sz w:val="24"/>
          <w:szCs w:val="24"/>
        </w:rPr>
        <w:t xml:space="preserve"> (8.1.2001)</w:t>
      </w:r>
      <w:r w:rsidR="00C063B4" w:rsidRPr="004B6FD2">
        <w:rPr>
          <w:rFonts w:ascii="Times New Roman" w:hAnsi="Times New Roman" w:cs="Times New Roman"/>
          <w:sz w:val="24"/>
          <w:szCs w:val="24"/>
        </w:rPr>
        <w:t xml:space="preserve"> </w:t>
      </w:r>
      <w:r w:rsidRPr="004B6FD2">
        <w:rPr>
          <w:rFonts w:ascii="Times New Roman" w:hAnsi="Times New Roman" w:cs="Times New Roman"/>
          <w:sz w:val="24"/>
          <w:szCs w:val="24"/>
        </w:rPr>
        <w:t xml:space="preserve">Disponível em: </w:t>
      </w:r>
      <w:r w:rsidR="00DE1AAE" w:rsidRPr="004B6FD2">
        <w:fldChar w:fldCharType="begin"/>
      </w:r>
      <w:r w:rsidR="00DE1AAE" w:rsidRPr="004B6FD2">
        <w:rPr>
          <w:sz w:val="24"/>
          <w:szCs w:val="24"/>
        </w:rPr>
        <w:instrText xml:space="preserve"> HYPERLINK "https://www.publico.pt/2001/01/08/politica/noticia/governo-portugues-sabia-do-uso-de-uranio-empobrecido-no-kosovo-6155" </w:instrText>
      </w:r>
      <w:r w:rsidR="00DE1AAE" w:rsidRPr="004B6FD2">
        <w:fldChar w:fldCharType="separate"/>
      </w:r>
      <w:r w:rsidRPr="004B6FD2">
        <w:rPr>
          <w:rStyle w:val="Hyperlink"/>
          <w:rFonts w:ascii="Times New Roman" w:hAnsi="Times New Roman" w:cs="Times New Roman"/>
          <w:sz w:val="24"/>
          <w:szCs w:val="24"/>
        </w:rPr>
        <w:t>https://www.publico.pt/2001/01/08/politica/noticia/governo-portugues-sabia-do-uso-de-uranio-empobrecido-no-kosovo-6155</w:t>
      </w:r>
      <w:r w:rsidR="00DE1AAE" w:rsidRPr="004B6FD2">
        <w:rPr>
          <w:rStyle w:val="Hyperlink"/>
          <w:rFonts w:ascii="Times New Roman" w:hAnsi="Times New Roman" w:cs="Times New Roman"/>
          <w:sz w:val="24"/>
          <w:szCs w:val="24"/>
        </w:rPr>
        <w:fldChar w:fldCharType="end"/>
      </w:r>
      <w:r w:rsidR="004B6FD2" w:rsidRPr="00332481">
        <w:rPr>
          <w:rStyle w:val="Hyperlink"/>
          <w:rFonts w:ascii="Times New Roman" w:hAnsi="Times New Roman" w:cs="Times New Roman"/>
          <w:sz w:val="24"/>
          <w:szCs w:val="24"/>
          <w:u w:val="none"/>
        </w:rPr>
        <w:t xml:space="preserve">  </w:t>
      </w:r>
      <w:r w:rsidR="004B6FD2">
        <w:rPr>
          <w:rFonts w:ascii="Times New Roman" w:hAnsi="Times New Roman" w:cs="Times New Roman"/>
          <w:sz w:val="24"/>
          <w:szCs w:val="24"/>
        </w:rPr>
        <w:t>[Consult.</w:t>
      </w:r>
      <w:r w:rsidR="004B6FD2" w:rsidRPr="004B6FD2">
        <w:rPr>
          <w:rFonts w:ascii="Times New Roman" w:hAnsi="Times New Roman" w:cs="Times New Roman"/>
          <w:sz w:val="24"/>
          <w:szCs w:val="24"/>
        </w:rPr>
        <w:t xml:space="preserve"> em 29</w:t>
      </w:r>
      <w:r w:rsidR="004B6FD2">
        <w:rPr>
          <w:rFonts w:ascii="Times New Roman" w:hAnsi="Times New Roman" w:cs="Times New Roman"/>
          <w:sz w:val="24"/>
          <w:szCs w:val="24"/>
        </w:rPr>
        <w:t>-8-</w:t>
      </w:r>
      <w:r w:rsidR="004B6FD2" w:rsidRPr="004B6FD2">
        <w:rPr>
          <w:rFonts w:ascii="Times New Roman" w:hAnsi="Times New Roman" w:cs="Times New Roman"/>
          <w:sz w:val="24"/>
          <w:szCs w:val="24"/>
        </w:rPr>
        <w:t>2018].</w:t>
      </w:r>
    </w:p>
    <w:p w14:paraId="027667C2" w14:textId="35E01246" w:rsidR="00533317" w:rsidRPr="00A75A87" w:rsidRDefault="00533317" w:rsidP="008C2D0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 xml:space="preserve">GRANADEIRO, Sérgio. - Eleições Presidenciais, O candidato mais votado de sempre e outras sete respostas que os números nos dão. </w:t>
      </w:r>
      <w:r w:rsidRPr="004B6FD2">
        <w:rPr>
          <w:rFonts w:ascii="Times New Roman" w:hAnsi="Times New Roman" w:cs="Times New Roman"/>
          <w:sz w:val="24"/>
          <w:szCs w:val="24"/>
        </w:rPr>
        <w:t>Jornal Expresso.</w:t>
      </w:r>
      <w:r w:rsidRPr="00A75A87">
        <w:rPr>
          <w:rFonts w:ascii="Times New Roman" w:hAnsi="Times New Roman" w:cs="Times New Roman"/>
          <w:sz w:val="24"/>
          <w:szCs w:val="24"/>
        </w:rPr>
        <w:t xml:space="preserve"> [Em linha]. </w:t>
      </w:r>
      <w:r w:rsidR="004B6FD2" w:rsidRPr="00A75A87">
        <w:rPr>
          <w:rFonts w:ascii="Times New Roman" w:hAnsi="Times New Roman" w:cs="Times New Roman"/>
          <w:sz w:val="24"/>
          <w:szCs w:val="24"/>
        </w:rPr>
        <w:t xml:space="preserve">(24.1.2016).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"https://expresso.pt/presidenciais2016/2016-01-24-O-candidato-mais-votado-de-sempre-e-outras-sete-respostas-que-os-numeros-nos-dao" </w:instrText>
      </w:r>
      <w:r w:rsidR="00DE1AAE">
        <w:fldChar w:fldCharType="separate"/>
      </w:r>
      <w:r w:rsidRPr="00A75A87">
        <w:rPr>
          <w:rStyle w:val="Hyperlink"/>
          <w:rFonts w:ascii="Times New Roman" w:hAnsi="Times New Roman" w:cs="Times New Roman"/>
          <w:sz w:val="24"/>
          <w:szCs w:val="24"/>
        </w:rPr>
        <w:t>https://expresso.pt/presidenciais2016/2016-01-24-O-candidato-mais-votado-de-sempre-e-outras-sete-respostas-que-os-numeros-nos-dao</w:t>
      </w:r>
      <w:r w:rsidR="00DE1AAE">
        <w:rPr>
          <w:rStyle w:val="Hyperlink"/>
          <w:rFonts w:ascii="Times New Roman" w:hAnsi="Times New Roman" w:cs="Times New Roman"/>
          <w:sz w:val="24"/>
          <w:szCs w:val="24"/>
        </w:rPr>
        <w:fldChar w:fldCharType="end"/>
      </w:r>
      <w:r w:rsidR="004B6FD2" w:rsidRPr="00332481">
        <w:rPr>
          <w:rStyle w:val="Hyperlink"/>
          <w:rFonts w:ascii="Times New Roman" w:hAnsi="Times New Roman" w:cs="Times New Roman"/>
          <w:sz w:val="24"/>
          <w:szCs w:val="24"/>
          <w:u w:val="none"/>
        </w:rPr>
        <w:t xml:space="preserve"> </w:t>
      </w:r>
      <w:r w:rsidR="004B6FD2" w:rsidRPr="00A75A87">
        <w:rPr>
          <w:rFonts w:ascii="Times New Roman" w:hAnsi="Times New Roman" w:cs="Times New Roman"/>
          <w:sz w:val="24"/>
          <w:szCs w:val="24"/>
        </w:rPr>
        <w:t>[</w:t>
      </w:r>
      <w:r w:rsidR="004B6FD2">
        <w:rPr>
          <w:rFonts w:ascii="Times New Roman" w:hAnsi="Times New Roman" w:cs="Times New Roman"/>
          <w:sz w:val="24"/>
          <w:szCs w:val="24"/>
        </w:rPr>
        <w:t>Consult.</w:t>
      </w:r>
      <w:r w:rsidR="004B6FD2" w:rsidRPr="00A75A87">
        <w:rPr>
          <w:rFonts w:ascii="Times New Roman" w:hAnsi="Times New Roman" w:cs="Times New Roman"/>
          <w:sz w:val="24"/>
          <w:szCs w:val="24"/>
        </w:rPr>
        <w:t xml:space="preserve"> em 22</w:t>
      </w:r>
      <w:r w:rsidR="004B6FD2">
        <w:rPr>
          <w:rFonts w:ascii="Times New Roman" w:hAnsi="Times New Roman" w:cs="Times New Roman"/>
          <w:sz w:val="24"/>
          <w:szCs w:val="24"/>
        </w:rPr>
        <w:t>-1-</w:t>
      </w:r>
      <w:r w:rsidR="004B6FD2" w:rsidRPr="00A75A87">
        <w:rPr>
          <w:rFonts w:ascii="Times New Roman" w:hAnsi="Times New Roman" w:cs="Times New Roman"/>
          <w:sz w:val="24"/>
          <w:szCs w:val="24"/>
        </w:rPr>
        <w:t>2019].</w:t>
      </w:r>
    </w:p>
    <w:p w14:paraId="443C8B19" w14:textId="3AE640B6" w:rsidR="00F1108F" w:rsidRPr="00A75A87" w:rsidRDefault="004B6FD2" w:rsidP="00F1108F">
      <w:pPr>
        <w:spacing w:line="360" w:lineRule="auto"/>
        <w:jc w:val="both"/>
        <w:rPr>
          <w:rFonts w:ascii="Times New Roman" w:hAnsi="Times New Roman" w:cs="Times New Roman"/>
          <w:sz w:val="24"/>
          <w:szCs w:val="24"/>
        </w:rPr>
      </w:pPr>
      <w:r>
        <w:rPr>
          <w:rFonts w:ascii="Times New Roman" w:hAnsi="Times New Roman" w:cs="Times New Roman"/>
          <w:sz w:val="24"/>
          <w:szCs w:val="24"/>
        </w:rPr>
        <w:t>GRANT, Susan-</w:t>
      </w:r>
      <w:r w:rsidR="00F1108F" w:rsidRPr="00A75A87">
        <w:rPr>
          <w:rFonts w:ascii="Times New Roman" w:hAnsi="Times New Roman" w:cs="Times New Roman"/>
          <w:sz w:val="24"/>
          <w:szCs w:val="24"/>
        </w:rPr>
        <w:t xml:space="preserve">Mary - </w:t>
      </w:r>
      <w:r w:rsidR="00F1108F" w:rsidRPr="00400B73">
        <w:rPr>
          <w:rFonts w:ascii="Times New Roman" w:hAnsi="Times New Roman" w:cs="Times New Roman"/>
          <w:i/>
          <w:sz w:val="24"/>
          <w:szCs w:val="24"/>
        </w:rPr>
        <w:t>História Concisa dos Estados Unidos da América.</w:t>
      </w:r>
      <w:r w:rsidR="00400B73">
        <w:rPr>
          <w:rFonts w:ascii="Times New Roman" w:hAnsi="Times New Roman" w:cs="Times New Roman"/>
          <w:sz w:val="24"/>
          <w:szCs w:val="24"/>
        </w:rPr>
        <w:t xml:space="preserve"> (T</w:t>
      </w:r>
      <w:r>
        <w:rPr>
          <w:rFonts w:ascii="Times New Roman" w:hAnsi="Times New Roman" w:cs="Times New Roman"/>
          <w:sz w:val="24"/>
          <w:szCs w:val="24"/>
        </w:rPr>
        <w:t>rad. do Inglês).</w:t>
      </w:r>
      <w:r w:rsidR="00F1108F" w:rsidRPr="00A75A87">
        <w:rPr>
          <w:rFonts w:ascii="Times New Roman" w:hAnsi="Times New Roman" w:cs="Times New Roman"/>
          <w:sz w:val="24"/>
          <w:szCs w:val="24"/>
        </w:rPr>
        <w:t xml:space="preserve"> Edições: Edipro.</w:t>
      </w:r>
    </w:p>
    <w:p w14:paraId="3377DB1D" w14:textId="767248A8" w:rsidR="00362E97" w:rsidRPr="00A75A87" w:rsidRDefault="00362E97" w:rsidP="00F1108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HATZFELD, Jean - </w:t>
      </w:r>
      <w:r w:rsidRPr="00400B73">
        <w:rPr>
          <w:rFonts w:ascii="Times New Roman" w:hAnsi="Times New Roman" w:cs="Times New Roman"/>
          <w:i/>
          <w:sz w:val="24"/>
          <w:szCs w:val="24"/>
        </w:rPr>
        <w:t>História da Grécia Antiga</w:t>
      </w:r>
      <w:r w:rsidRPr="004B6FD2">
        <w:rPr>
          <w:rFonts w:ascii="Times New Roman" w:hAnsi="Times New Roman" w:cs="Times New Roman"/>
          <w:sz w:val="24"/>
          <w:szCs w:val="24"/>
        </w:rPr>
        <w:t>.</w:t>
      </w:r>
      <w:r w:rsidR="00400B73">
        <w:rPr>
          <w:rFonts w:ascii="Times New Roman" w:hAnsi="Times New Roman" w:cs="Times New Roman"/>
          <w:sz w:val="24"/>
          <w:szCs w:val="24"/>
        </w:rPr>
        <w:t xml:space="preserve"> (T</w:t>
      </w:r>
      <w:r w:rsidR="004B6FD2">
        <w:rPr>
          <w:rFonts w:ascii="Times New Roman" w:hAnsi="Times New Roman" w:cs="Times New Roman"/>
          <w:sz w:val="24"/>
          <w:szCs w:val="24"/>
        </w:rPr>
        <w:t>rad. do Inglês). Publicações Europa-América,1982.</w:t>
      </w:r>
      <w:r w:rsidRPr="00A75A87">
        <w:rPr>
          <w:rFonts w:ascii="Times New Roman" w:hAnsi="Times New Roman" w:cs="Times New Roman"/>
          <w:sz w:val="24"/>
          <w:szCs w:val="24"/>
        </w:rPr>
        <w:t xml:space="preserve"> ISBN 978-97-210-2648-3.</w:t>
      </w:r>
    </w:p>
    <w:p w14:paraId="13773227"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HESPANHA, António Manuel - </w:t>
      </w:r>
      <w:r w:rsidRPr="00400B73">
        <w:rPr>
          <w:rFonts w:ascii="Times New Roman" w:hAnsi="Times New Roman" w:cs="Times New Roman"/>
          <w:i/>
          <w:sz w:val="24"/>
          <w:szCs w:val="24"/>
        </w:rPr>
        <w:t>Guiando a Mão Invisível. Direitos, Estado e Lei no Liberalismo Monárquico Português.</w:t>
      </w:r>
      <w:r w:rsidRPr="00A75A87">
        <w:rPr>
          <w:rFonts w:ascii="Times New Roman" w:hAnsi="Times New Roman" w:cs="Times New Roman"/>
          <w:sz w:val="24"/>
          <w:szCs w:val="24"/>
        </w:rPr>
        <w:t xml:space="preserve"> Almedina, Colecção: Fora de Coleção, 2004. ISBN 9789724023212.</w:t>
      </w:r>
    </w:p>
    <w:p w14:paraId="2EB780C9" w14:textId="77777777" w:rsidR="00332481" w:rsidRDefault="00533317" w:rsidP="00332481">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História do Parlamentarismo - </w:t>
      </w:r>
      <w:r w:rsidRPr="004B6FD2">
        <w:rPr>
          <w:rFonts w:ascii="Times New Roman" w:hAnsi="Times New Roman" w:cs="Times New Roman"/>
          <w:sz w:val="24"/>
          <w:szCs w:val="24"/>
        </w:rPr>
        <w:t>Sufrágio feminino em debate</w:t>
      </w:r>
      <w:r w:rsidR="00C063B4" w:rsidRPr="00A75A87">
        <w:rPr>
          <w:rFonts w:ascii="Times New Roman" w:hAnsi="Times New Roman" w:cs="Times New Roman"/>
          <w:b/>
          <w:sz w:val="24"/>
          <w:szCs w:val="24"/>
        </w:rPr>
        <w:t>.</w:t>
      </w:r>
      <w:r w:rsidR="00C063B4" w:rsidRPr="00A75A87">
        <w:rPr>
          <w:rFonts w:ascii="Times New Roman" w:hAnsi="Times New Roman" w:cs="Times New Roman"/>
          <w:sz w:val="24"/>
          <w:szCs w:val="24"/>
        </w:rPr>
        <w:t xml:space="preserve"> [Em linha]. </w:t>
      </w:r>
      <w:r w:rsidR="004B6FD2" w:rsidRPr="00A75A87">
        <w:rPr>
          <w:rFonts w:ascii="Times New Roman" w:hAnsi="Times New Roman" w:cs="Times New Roman"/>
          <w:sz w:val="24"/>
          <w:szCs w:val="24"/>
        </w:rPr>
        <w:t xml:space="preserve">(1913).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"https://www.parlamento.pt/Parlamento/Paginas/sufragio-feminino1913.aspx" </w:instrText>
      </w:r>
      <w:r w:rsidR="00DE1AAE">
        <w:fldChar w:fldCharType="separate"/>
      </w:r>
      <w:r w:rsidRPr="00A75A87">
        <w:rPr>
          <w:rStyle w:val="Hyperlink"/>
          <w:rFonts w:ascii="Times New Roman" w:hAnsi="Times New Roman" w:cs="Times New Roman"/>
          <w:sz w:val="24"/>
          <w:szCs w:val="24"/>
        </w:rPr>
        <w:t>https://www.parlamento.pt/Parlamento/Paginas/sufragio-feminino1913.aspx</w:t>
      </w:r>
      <w:r w:rsidR="00DE1AAE">
        <w:rPr>
          <w:rStyle w:val="Hyperlink"/>
          <w:rFonts w:ascii="Times New Roman" w:hAnsi="Times New Roman" w:cs="Times New Roman"/>
          <w:sz w:val="24"/>
          <w:szCs w:val="24"/>
        </w:rPr>
        <w:fldChar w:fldCharType="end"/>
      </w:r>
      <w:r w:rsidR="004B6FD2" w:rsidRPr="00332481">
        <w:rPr>
          <w:rStyle w:val="Hyperlink"/>
          <w:rFonts w:ascii="Times New Roman" w:hAnsi="Times New Roman" w:cs="Times New Roman"/>
          <w:sz w:val="24"/>
          <w:szCs w:val="24"/>
          <w:u w:val="none"/>
        </w:rPr>
        <w:t xml:space="preserve"> </w:t>
      </w:r>
      <w:r w:rsidR="004B6FD2">
        <w:rPr>
          <w:rFonts w:ascii="Times New Roman" w:hAnsi="Times New Roman" w:cs="Times New Roman"/>
          <w:sz w:val="24"/>
          <w:szCs w:val="24"/>
        </w:rPr>
        <w:t>[Consult.</w:t>
      </w:r>
      <w:r w:rsidR="004B6FD2" w:rsidRPr="00A75A87">
        <w:rPr>
          <w:rFonts w:ascii="Times New Roman" w:hAnsi="Times New Roman" w:cs="Times New Roman"/>
          <w:sz w:val="24"/>
          <w:szCs w:val="24"/>
        </w:rPr>
        <w:t xml:space="preserve"> em 5</w:t>
      </w:r>
      <w:r w:rsidR="004B6FD2">
        <w:rPr>
          <w:rFonts w:ascii="Times New Roman" w:hAnsi="Times New Roman" w:cs="Times New Roman"/>
          <w:sz w:val="24"/>
          <w:szCs w:val="24"/>
        </w:rPr>
        <w:t>-5-</w:t>
      </w:r>
      <w:r w:rsidR="004B6FD2" w:rsidRPr="00A75A87">
        <w:rPr>
          <w:rFonts w:ascii="Times New Roman" w:hAnsi="Times New Roman" w:cs="Times New Roman"/>
          <w:sz w:val="24"/>
          <w:szCs w:val="24"/>
        </w:rPr>
        <w:t>2018].</w:t>
      </w:r>
    </w:p>
    <w:p w14:paraId="4C00D5B5" w14:textId="50D47DBA" w:rsidR="00533317" w:rsidRPr="00A75A87" w:rsidRDefault="00533317" w:rsidP="00332481">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História do Parlamento - </w:t>
      </w:r>
      <w:r w:rsidRPr="004B6FD2">
        <w:rPr>
          <w:rFonts w:ascii="Times New Roman" w:hAnsi="Times New Roman" w:cs="Times New Roman"/>
          <w:sz w:val="24"/>
          <w:szCs w:val="24"/>
        </w:rPr>
        <w:t>O Estado Novo (1926-1974).</w:t>
      </w:r>
      <w:r w:rsidRPr="00A75A87">
        <w:rPr>
          <w:rFonts w:ascii="Times New Roman" w:hAnsi="Times New Roman" w:cs="Times New Roman"/>
          <w:sz w:val="24"/>
          <w:szCs w:val="24"/>
        </w:rPr>
        <w:t xml:space="preserve"> [Em linha]. Disponível em:  </w:t>
      </w:r>
      <w:hyperlink r:id="rId16" w:history="1">
        <w:r w:rsidRPr="00A75A87">
          <w:rPr>
            <w:rStyle w:val="Hyperlink"/>
            <w:rFonts w:ascii="Times New Roman" w:hAnsi="Times New Roman" w:cs="Times New Roman"/>
            <w:sz w:val="24"/>
            <w:szCs w:val="24"/>
          </w:rPr>
          <w:t>https://www.parlamento.pt/Parlamento/Paginas/EstadoNovo.aspx</w:t>
        </w:r>
      </w:hyperlink>
      <w:r w:rsidRPr="00A75A87">
        <w:rPr>
          <w:rFonts w:ascii="Times New Roman" w:hAnsi="Times New Roman" w:cs="Times New Roman"/>
          <w:sz w:val="24"/>
          <w:szCs w:val="24"/>
        </w:rPr>
        <w:t>.</w:t>
      </w:r>
      <w:r w:rsidR="00332481">
        <w:rPr>
          <w:rFonts w:ascii="Times New Roman" w:hAnsi="Times New Roman" w:cs="Times New Roman"/>
          <w:sz w:val="24"/>
          <w:szCs w:val="24"/>
        </w:rPr>
        <w:t xml:space="preserve"> </w:t>
      </w:r>
      <w:r w:rsidR="00332481" w:rsidRPr="00A75A87">
        <w:rPr>
          <w:rFonts w:ascii="Times New Roman" w:hAnsi="Times New Roman" w:cs="Times New Roman"/>
          <w:sz w:val="24"/>
          <w:szCs w:val="24"/>
        </w:rPr>
        <w:t>[Consult</w:t>
      </w:r>
      <w:r w:rsidR="00332481">
        <w:rPr>
          <w:rFonts w:ascii="Times New Roman" w:hAnsi="Times New Roman" w:cs="Times New Roman"/>
          <w:sz w:val="24"/>
          <w:szCs w:val="24"/>
        </w:rPr>
        <w:t>.</w:t>
      </w:r>
      <w:r w:rsidR="00332481" w:rsidRPr="00A75A87">
        <w:rPr>
          <w:rFonts w:ascii="Times New Roman" w:hAnsi="Times New Roman" w:cs="Times New Roman"/>
          <w:sz w:val="24"/>
          <w:szCs w:val="24"/>
        </w:rPr>
        <w:t xml:space="preserve"> em 29</w:t>
      </w:r>
      <w:r w:rsidR="00332481">
        <w:rPr>
          <w:rFonts w:ascii="Times New Roman" w:hAnsi="Times New Roman" w:cs="Times New Roman"/>
          <w:sz w:val="24"/>
          <w:szCs w:val="24"/>
        </w:rPr>
        <w:t>-6-</w:t>
      </w:r>
      <w:r w:rsidR="00332481" w:rsidRPr="00A75A87">
        <w:rPr>
          <w:rFonts w:ascii="Times New Roman" w:hAnsi="Times New Roman" w:cs="Times New Roman"/>
          <w:sz w:val="24"/>
          <w:szCs w:val="24"/>
        </w:rPr>
        <w:t>2018]</w:t>
      </w:r>
      <w:r w:rsidR="00332481">
        <w:rPr>
          <w:rFonts w:ascii="Times New Roman" w:hAnsi="Times New Roman" w:cs="Times New Roman"/>
          <w:sz w:val="24"/>
          <w:szCs w:val="24"/>
        </w:rPr>
        <w:t>.</w:t>
      </w:r>
    </w:p>
    <w:p w14:paraId="57134BE8" w14:textId="1AA1B654" w:rsidR="00533317" w:rsidRPr="00A75A87" w:rsidRDefault="00533317" w:rsidP="00F1108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História do Parlamento - </w:t>
      </w:r>
      <w:r w:rsidRPr="004B6FD2">
        <w:rPr>
          <w:rFonts w:ascii="Times New Roman" w:hAnsi="Times New Roman" w:cs="Times New Roman"/>
          <w:sz w:val="24"/>
          <w:szCs w:val="24"/>
        </w:rPr>
        <w:t>Separação do Estado das Igrejas (1911)</w:t>
      </w:r>
      <w:r w:rsidR="00C063B4" w:rsidRPr="004B6FD2">
        <w:rPr>
          <w:rFonts w:ascii="Times New Roman" w:hAnsi="Times New Roman" w:cs="Times New Roman"/>
          <w:sz w:val="24"/>
          <w:szCs w:val="24"/>
        </w:rPr>
        <w:t>.</w:t>
      </w:r>
      <w:r w:rsidR="00C063B4" w:rsidRPr="00A75A87">
        <w:rPr>
          <w:rFonts w:ascii="Times New Roman" w:hAnsi="Times New Roman" w:cs="Times New Roman"/>
          <w:sz w:val="24"/>
          <w:szCs w:val="24"/>
        </w:rPr>
        <w:t xml:space="preserve"> [Em linha].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"https://www.parlamento.pt/Parlamento/Paginas/Separacao-Estado-Igrejas.aspx" </w:instrText>
      </w:r>
      <w:r w:rsidR="00DE1AAE">
        <w:fldChar w:fldCharType="separate"/>
      </w:r>
      <w:r w:rsidRPr="00A75A87">
        <w:rPr>
          <w:rStyle w:val="Hyperlink"/>
          <w:rFonts w:ascii="Times New Roman" w:hAnsi="Times New Roman" w:cs="Times New Roman"/>
          <w:sz w:val="24"/>
          <w:szCs w:val="24"/>
        </w:rPr>
        <w:t>https://www.parlamento.pt/Parlamento/Paginas/Separacao-Estado-Igrejas.aspx</w:t>
      </w:r>
      <w:r w:rsidR="00DE1AAE">
        <w:rPr>
          <w:rStyle w:val="Hyperlink"/>
          <w:rFonts w:ascii="Times New Roman" w:hAnsi="Times New Roman" w:cs="Times New Roman"/>
          <w:sz w:val="24"/>
          <w:szCs w:val="24"/>
        </w:rPr>
        <w:fldChar w:fldCharType="end"/>
      </w:r>
      <w:r w:rsidR="004B6FD2" w:rsidRPr="004B6FD2">
        <w:rPr>
          <w:rStyle w:val="Hyperlink"/>
          <w:rFonts w:ascii="Times New Roman" w:hAnsi="Times New Roman" w:cs="Times New Roman"/>
          <w:sz w:val="24"/>
          <w:szCs w:val="24"/>
          <w:u w:val="none"/>
        </w:rPr>
        <w:t xml:space="preserve"> </w:t>
      </w:r>
      <w:r w:rsidR="004B6FD2" w:rsidRPr="00A75A87">
        <w:rPr>
          <w:rFonts w:ascii="Times New Roman" w:hAnsi="Times New Roman" w:cs="Times New Roman"/>
          <w:sz w:val="24"/>
          <w:szCs w:val="24"/>
        </w:rPr>
        <w:t>[Consult</w:t>
      </w:r>
      <w:r w:rsidR="004B6FD2">
        <w:rPr>
          <w:rFonts w:ascii="Times New Roman" w:hAnsi="Times New Roman" w:cs="Times New Roman"/>
          <w:sz w:val="24"/>
          <w:szCs w:val="24"/>
        </w:rPr>
        <w:t>.</w:t>
      </w:r>
      <w:r w:rsidR="004B6FD2" w:rsidRPr="00A75A87">
        <w:rPr>
          <w:rFonts w:ascii="Times New Roman" w:hAnsi="Times New Roman" w:cs="Times New Roman"/>
          <w:sz w:val="24"/>
          <w:szCs w:val="24"/>
        </w:rPr>
        <w:t xml:space="preserve"> em 29</w:t>
      </w:r>
      <w:r w:rsidR="004B6FD2">
        <w:rPr>
          <w:rFonts w:ascii="Times New Roman" w:hAnsi="Times New Roman" w:cs="Times New Roman"/>
          <w:sz w:val="24"/>
          <w:szCs w:val="24"/>
        </w:rPr>
        <w:t>-6-</w:t>
      </w:r>
      <w:r w:rsidR="004B6FD2" w:rsidRPr="00A75A87">
        <w:rPr>
          <w:rFonts w:ascii="Times New Roman" w:hAnsi="Times New Roman" w:cs="Times New Roman"/>
          <w:sz w:val="24"/>
          <w:szCs w:val="24"/>
        </w:rPr>
        <w:t>2018]</w:t>
      </w:r>
      <w:r w:rsidR="004B6FD2">
        <w:rPr>
          <w:rFonts w:ascii="Times New Roman" w:hAnsi="Times New Roman" w:cs="Times New Roman"/>
          <w:sz w:val="24"/>
          <w:szCs w:val="24"/>
        </w:rPr>
        <w:t>.</w:t>
      </w:r>
    </w:p>
    <w:p w14:paraId="1BE6F79E" w14:textId="2C4A034E" w:rsidR="00F1108F" w:rsidRPr="00A75A87" w:rsidRDefault="00F1108F" w:rsidP="00F1108F">
      <w:pPr>
        <w:pStyle w:val="FootnoteText"/>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lastRenderedPageBreak/>
        <w:t xml:space="preserve">JENKINS, Philip - </w:t>
      </w:r>
      <w:r w:rsidRPr="00400B73">
        <w:rPr>
          <w:rFonts w:ascii="Times New Roman" w:hAnsi="Times New Roman" w:cs="Times New Roman"/>
          <w:i/>
          <w:sz w:val="24"/>
          <w:szCs w:val="24"/>
        </w:rPr>
        <w:t>Uma História dos Estados Unidos da América.</w:t>
      </w:r>
      <w:r w:rsidRPr="00A75A87">
        <w:rPr>
          <w:rFonts w:ascii="Times New Roman" w:hAnsi="Times New Roman" w:cs="Times New Roman"/>
          <w:b/>
          <w:sz w:val="24"/>
          <w:szCs w:val="24"/>
        </w:rPr>
        <w:t xml:space="preserve"> </w:t>
      </w:r>
      <w:r w:rsidR="004B6FD2">
        <w:rPr>
          <w:rFonts w:ascii="Times New Roman" w:hAnsi="Times New Roman" w:cs="Times New Roman"/>
          <w:sz w:val="24"/>
          <w:szCs w:val="24"/>
        </w:rPr>
        <w:t>(Trad. do</w:t>
      </w:r>
      <w:r w:rsidR="004B6FD2" w:rsidRPr="004B6FD2">
        <w:rPr>
          <w:rFonts w:ascii="Times New Roman" w:hAnsi="Times New Roman" w:cs="Times New Roman"/>
          <w:sz w:val="24"/>
          <w:szCs w:val="24"/>
        </w:rPr>
        <w:t xml:space="preserve"> Inglês)</w:t>
      </w:r>
      <w:r w:rsidR="004B6FD2">
        <w:rPr>
          <w:rFonts w:ascii="Times New Roman" w:hAnsi="Times New Roman" w:cs="Times New Roman"/>
          <w:sz w:val="24"/>
          <w:szCs w:val="24"/>
        </w:rPr>
        <w:t xml:space="preserve"> </w:t>
      </w:r>
      <w:r w:rsidRPr="00A75A87">
        <w:rPr>
          <w:rFonts w:ascii="Times New Roman" w:hAnsi="Times New Roman" w:cs="Times New Roman"/>
          <w:sz w:val="24"/>
          <w:szCs w:val="24"/>
        </w:rPr>
        <w:t>Edições Texto &amp; Grafia</w:t>
      </w:r>
      <w:r w:rsidR="004B6FD2">
        <w:rPr>
          <w:rFonts w:ascii="Times New Roman" w:hAnsi="Times New Roman" w:cs="Times New Roman"/>
          <w:sz w:val="24"/>
          <w:szCs w:val="24"/>
        </w:rPr>
        <w:t>,</w:t>
      </w:r>
      <w:r w:rsidR="004B6FD2" w:rsidRPr="004B6FD2">
        <w:rPr>
          <w:rFonts w:ascii="Times New Roman" w:hAnsi="Times New Roman" w:cs="Times New Roman"/>
          <w:sz w:val="24"/>
          <w:szCs w:val="24"/>
        </w:rPr>
        <w:t xml:space="preserve"> </w:t>
      </w:r>
      <w:r w:rsidR="004B6FD2">
        <w:rPr>
          <w:rFonts w:ascii="Times New Roman" w:hAnsi="Times New Roman" w:cs="Times New Roman"/>
          <w:sz w:val="24"/>
          <w:szCs w:val="24"/>
        </w:rPr>
        <w:t>2012</w:t>
      </w:r>
      <w:r w:rsidRPr="00A75A87">
        <w:rPr>
          <w:rFonts w:ascii="Times New Roman" w:hAnsi="Times New Roman" w:cs="Times New Roman"/>
          <w:sz w:val="24"/>
          <w:szCs w:val="24"/>
        </w:rPr>
        <w:t>. ISBN 978-98-982-8560-7.</w:t>
      </w:r>
    </w:p>
    <w:p w14:paraId="139D2EF2" w14:textId="77777777" w:rsidR="00F1108F" w:rsidRPr="00A75A87" w:rsidRDefault="00F1108F" w:rsidP="00F1108F">
      <w:pPr>
        <w:pStyle w:val="FootnoteText"/>
        <w:spacing w:line="360" w:lineRule="auto"/>
        <w:jc w:val="both"/>
        <w:rPr>
          <w:rFonts w:ascii="Times New Roman" w:hAnsi="Times New Roman" w:cs="Times New Roman"/>
          <w:sz w:val="24"/>
          <w:szCs w:val="24"/>
        </w:rPr>
      </w:pPr>
    </w:p>
    <w:p w14:paraId="1F67D3A6" w14:textId="77777777" w:rsidR="00533317" w:rsidRPr="00A75A87" w:rsidRDefault="00533317" w:rsidP="00F1108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LANCELOT, Alain. - </w:t>
      </w:r>
      <w:r w:rsidRPr="00400B73">
        <w:rPr>
          <w:rFonts w:ascii="Times New Roman" w:hAnsi="Times New Roman" w:cs="Times New Roman"/>
          <w:i/>
          <w:sz w:val="24"/>
          <w:szCs w:val="24"/>
        </w:rPr>
        <w:t>L ́abstentionnisme électoral en France</w:t>
      </w:r>
      <w:r w:rsidRPr="004B6FD2">
        <w:rPr>
          <w:rFonts w:ascii="Times New Roman" w:hAnsi="Times New Roman" w:cs="Times New Roman"/>
          <w:sz w:val="24"/>
          <w:szCs w:val="24"/>
        </w:rPr>
        <w:t>.</w:t>
      </w:r>
      <w:r w:rsidRPr="00A75A87">
        <w:rPr>
          <w:rFonts w:ascii="Times New Roman" w:hAnsi="Times New Roman" w:cs="Times New Roman"/>
          <w:sz w:val="24"/>
          <w:szCs w:val="24"/>
        </w:rPr>
        <w:t xml:space="preserve"> Paris: Presses de la Fondation Nationale des Sciences Politiques, 1968. </w:t>
      </w:r>
    </w:p>
    <w:p w14:paraId="4C6F8878" w14:textId="0F58452E" w:rsidR="0053331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LAZARSFELD, Paul; BERELSON, Bernard; GAUDET, Hazel - </w:t>
      </w:r>
      <w:r w:rsidRPr="00400B73">
        <w:rPr>
          <w:rFonts w:ascii="Times New Roman" w:hAnsi="Times New Roman" w:cs="Times New Roman"/>
          <w:i/>
          <w:sz w:val="24"/>
          <w:szCs w:val="24"/>
        </w:rPr>
        <w:t>The People's Choice. How the Voter Makes Up His Mind in a Presidential Campaign</w:t>
      </w:r>
      <w:r w:rsidRPr="004B6FD2">
        <w:rPr>
          <w:rFonts w:ascii="Times New Roman" w:hAnsi="Times New Roman" w:cs="Times New Roman"/>
          <w:sz w:val="24"/>
          <w:szCs w:val="24"/>
        </w:rPr>
        <w:t>.</w:t>
      </w:r>
      <w:r w:rsidRPr="00A75A87">
        <w:rPr>
          <w:rFonts w:ascii="Times New Roman" w:hAnsi="Times New Roman" w:cs="Times New Roman"/>
          <w:sz w:val="24"/>
          <w:szCs w:val="24"/>
        </w:rPr>
        <w:t xml:space="preserve"> 3</w:t>
      </w:r>
      <w:r w:rsidRPr="00400B73">
        <w:rPr>
          <w:rFonts w:ascii="Times New Roman" w:hAnsi="Times New Roman" w:cs="Times New Roman"/>
          <w:sz w:val="24"/>
          <w:szCs w:val="24"/>
          <w:vertAlign w:val="superscript"/>
        </w:rPr>
        <w:t>rd.</w:t>
      </w:r>
      <w:r w:rsidR="00400B73">
        <w:rPr>
          <w:rFonts w:ascii="Times New Roman" w:hAnsi="Times New Roman" w:cs="Times New Roman"/>
          <w:sz w:val="24"/>
          <w:szCs w:val="24"/>
          <w:vertAlign w:val="superscript"/>
        </w:rPr>
        <w:t xml:space="preserve"> </w:t>
      </w:r>
      <w:r w:rsidR="00400B73">
        <w:rPr>
          <w:rFonts w:ascii="Times New Roman" w:hAnsi="Times New Roman" w:cs="Times New Roman"/>
          <w:sz w:val="24"/>
          <w:szCs w:val="24"/>
        </w:rPr>
        <w:t xml:space="preserve">Ed., </w:t>
      </w:r>
      <w:r w:rsidRPr="00A75A87">
        <w:rPr>
          <w:rFonts w:ascii="Times New Roman" w:hAnsi="Times New Roman" w:cs="Times New Roman"/>
          <w:sz w:val="24"/>
          <w:szCs w:val="24"/>
        </w:rPr>
        <w:t xml:space="preserve"> Columbia University Press., 1968. ISBN 978-0231085830.</w:t>
      </w:r>
    </w:p>
    <w:p w14:paraId="7A5ECD4E" w14:textId="16FA47D0" w:rsidR="00A75A87" w:rsidRPr="00A75A87" w:rsidRDefault="00A75A87" w:rsidP="00A75A87">
      <w:pPr>
        <w:pStyle w:val="FootnoteText"/>
        <w:spacing w:line="360" w:lineRule="auto"/>
        <w:jc w:val="both"/>
        <w:rPr>
          <w:rFonts w:ascii="Times New Roman" w:hAnsi="Times New Roman" w:cs="Times New Roman"/>
          <w:sz w:val="24"/>
          <w:szCs w:val="24"/>
        </w:rPr>
      </w:pPr>
      <w:r w:rsidRPr="004B6FD2">
        <w:rPr>
          <w:rFonts w:ascii="Times New Roman" w:hAnsi="Times New Roman" w:cs="Times New Roman"/>
          <w:sz w:val="24"/>
          <w:szCs w:val="24"/>
        </w:rPr>
        <w:t>Lei da Televisão</w:t>
      </w:r>
      <w:r w:rsidRPr="00A75A87">
        <w:rPr>
          <w:rFonts w:ascii="Times New Roman" w:hAnsi="Times New Roman" w:cs="Times New Roman"/>
          <w:sz w:val="24"/>
          <w:szCs w:val="24"/>
        </w:rPr>
        <w:t xml:space="preserve">, Lei n.º 27/2007. [Em linha]. </w:t>
      </w:r>
      <w:r>
        <w:rPr>
          <w:rFonts w:ascii="Times New Roman" w:hAnsi="Times New Roman" w:cs="Times New Roman"/>
          <w:sz w:val="24"/>
          <w:szCs w:val="24"/>
        </w:rPr>
        <w:t xml:space="preserve">Disponível em: </w:t>
      </w:r>
      <w:r w:rsidR="00DE1AAE">
        <w:fldChar w:fldCharType="begin"/>
      </w:r>
      <w:r w:rsidR="00DE1AAE">
        <w:instrText xml:space="preserve"> HYPERLINK "https://dre.pt/web/guest/legislacao-consolidada/-/lc/58853678/201907180853/58859727/diploma/indice?consolidacaoTag=Comunica%C3%A7%C3%A3o+Social" </w:instrText>
      </w:r>
      <w:r w:rsidR="00DE1AAE">
        <w:fldChar w:fldCharType="separate"/>
      </w:r>
      <w:r w:rsidRPr="005C5FF8">
        <w:rPr>
          <w:rStyle w:val="Hyperlink"/>
          <w:rFonts w:ascii="Times New Roman" w:hAnsi="Times New Roman" w:cs="Times New Roman"/>
          <w:sz w:val="24"/>
          <w:szCs w:val="24"/>
        </w:rPr>
        <w:t>https://dre.pt/web/guest/legislacao-consolidada/-/lc/58853678/201907180853/58859727/diploma/indice?consolidacaoTag=Comunica%C3%A7%C3%A3o+Social</w:t>
      </w:r>
      <w:r w:rsidR="00DE1AAE">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r w:rsidR="004B6FD2" w:rsidRPr="00A75A87">
        <w:rPr>
          <w:rFonts w:ascii="Times New Roman" w:hAnsi="Times New Roman" w:cs="Times New Roman"/>
          <w:sz w:val="24"/>
          <w:szCs w:val="24"/>
        </w:rPr>
        <w:t>[Consult</w:t>
      </w:r>
      <w:r w:rsidR="004B6FD2">
        <w:rPr>
          <w:rFonts w:ascii="Times New Roman" w:hAnsi="Times New Roman" w:cs="Times New Roman"/>
          <w:sz w:val="24"/>
          <w:szCs w:val="24"/>
        </w:rPr>
        <w:t>. em 13.11.2019]</w:t>
      </w:r>
    </w:p>
    <w:p w14:paraId="24DAD65F" w14:textId="77777777" w:rsidR="00A75A87" w:rsidRPr="00A75A87" w:rsidRDefault="00A75A87" w:rsidP="00A75A87">
      <w:pPr>
        <w:spacing w:line="360" w:lineRule="auto"/>
        <w:jc w:val="both"/>
        <w:rPr>
          <w:rFonts w:ascii="Times New Roman" w:hAnsi="Times New Roman" w:cs="Times New Roman"/>
          <w:sz w:val="24"/>
          <w:szCs w:val="24"/>
        </w:rPr>
      </w:pPr>
    </w:p>
    <w:p w14:paraId="6DD33A22" w14:textId="05A98812" w:rsidR="00533317" w:rsidRPr="004B6FD2" w:rsidRDefault="00533317" w:rsidP="004B6FD2">
      <w:pPr>
        <w:spacing w:line="360" w:lineRule="auto"/>
        <w:jc w:val="both"/>
        <w:rPr>
          <w:rFonts w:ascii="Times New Roman" w:hAnsi="Times New Roman" w:cs="Times New Roman"/>
          <w:sz w:val="24"/>
          <w:szCs w:val="24"/>
        </w:rPr>
      </w:pPr>
      <w:r w:rsidRPr="004B6FD2">
        <w:rPr>
          <w:rFonts w:ascii="Times New Roman" w:hAnsi="Times New Roman" w:cs="Times New Roman"/>
          <w:sz w:val="24"/>
          <w:szCs w:val="24"/>
        </w:rPr>
        <w:t>Lei Eleitoral da Assembleia da República, Lei n.º14/79, de 16 de Mai</w:t>
      </w:r>
      <w:r w:rsidR="004B6FD2" w:rsidRPr="004B6FD2">
        <w:rPr>
          <w:rFonts w:ascii="Times New Roman" w:hAnsi="Times New Roman" w:cs="Times New Roman"/>
          <w:sz w:val="24"/>
          <w:szCs w:val="24"/>
        </w:rPr>
        <w:t>o.</w:t>
      </w:r>
      <w:r w:rsidR="004B6FD2">
        <w:rPr>
          <w:rFonts w:ascii="Times New Roman" w:hAnsi="Times New Roman" w:cs="Times New Roman"/>
          <w:sz w:val="24"/>
          <w:szCs w:val="24"/>
        </w:rPr>
        <w:t xml:space="preserve"> </w:t>
      </w:r>
      <w:r w:rsidR="004B6FD2" w:rsidRPr="004B6FD2">
        <w:rPr>
          <w:rFonts w:ascii="Times New Roman" w:hAnsi="Times New Roman" w:cs="Times New Roman"/>
          <w:sz w:val="24"/>
          <w:szCs w:val="24"/>
        </w:rPr>
        <w:t>[Em linha].</w:t>
      </w:r>
      <w:r w:rsidR="004B6FD2">
        <w:rPr>
          <w:rFonts w:ascii="Times New Roman" w:hAnsi="Times New Roman" w:cs="Times New Roman"/>
          <w:sz w:val="24"/>
          <w:szCs w:val="24"/>
        </w:rPr>
        <w:t xml:space="preserve"> </w:t>
      </w:r>
      <w:r w:rsidR="004B6FD2" w:rsidRPr="004B6FD2">
        <w:rPr>
          <w:rFonts w:ascii="Times New Roman" w:hAnsi="Times New Roman" w:cs="Times New Roman"/>
          <w:sz w:val="24"/>
          <w:szCs w:val="24"/>
        </w:rPr>
        <w:t>Disponível</w:t>
      </w:r>
      <w:r w:rsidR="004B6FD2">
        <w:rPr>
          <w:rFonts w:ascii="Times New Roman" w:hAnsi="Times New Roman" w:cs="Times New Roman"/>
          <w:sz w:val="24"/>
          <w:szCs w:val="24"/>
        </w:rPr>
        <w:t xml:space="preserve"> </w:t>
      </w:r>
      <w:r w:rsidRPr="004B6FD2">
        <w:rPr>
          <w:rFonts w:ascii="Times New Roman" w:hAnsi="Times New Roman" w:cs="Times New Roman"/>
          <w:sz w:val="24"/>
          <w:szCs w:val="24"/>
        </w:rPr>
        <w:t>em:</w:t>
      </w:r>
      <w:r w:rsidR="004B6FD2">
        <w:rPr>
          <w:rFonts w:ascii="Times New Roman" w:hAnsi="Times New Roman" w:cs="Times New Roman"/>
          <w:sz w:val="24"/>
          <w:szCs w:val="24"/>
        </w:rPr>
        <w:t xml:space="preserve"> </w:t>
      </w:r>
      <w:hyperlink r:id="rId17" w:history="1">
        <w:r w:rsidRPr="004B6FD2">
          <w:rPr>
            <w:rStyle w:val="Hyperlink"/>
            <w:rFonts w:ascii="Times New Roman" w:hAnsi="Times New Roman" w:cs="Times New Roman"/>
            <w:sz w:val="24"/>
            <w:szCs w:val="24"/>
          </w:rPr>
          <w:t>http://www.cne.pt/sites/default/files/dl/legis_lear_consolidada_2019_02_15.pdf</w:t>
        </w:r>
      </w:hyperlink>
      <w:r w:rsidR="004B6FD2" w:rsidRPr="004B6FD2">
        <w:rPr>
          <w:rStyle w:val="Hyperlink"/>
          <w:rFonts w:ascii="Times New Roman" w:hAnsi="Times New Roman" w:cs="Times New Roman"/>
          <w:sz w:val="24"/>
          <w:szCs w:val="24"/>
        </w:rPr>
        <w:t xml:space="preserve"> </w:t>
      </w:r>
      <w:r w:rsidR="004B6FD2" w:rsidRPr="004B6FD2">
        <w:rPr>
          <w:rFonts w:ascii="Times New Roman" w:hAnsi="Times New Roman" w:cs="Times New Roman"/>
          <w:sz w:val="24"/>
          <w:szCs w:val="24"/>
        </w:rPr>
        <w:t>[Consultado em 16-6-2018].</w:t>
      </w:r>
    </w:p>
    <w:p w14:paraId="5B6A22AF" w14:textId="1B242EEB"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Lei Eleitoral da Assembleia Legislativa da  Região Autónoma da Madeira, - Lei Orgânica nº 1/2006, de 13 de </w:t>
      </w:r>
      <w:r w:rsidR="00EE6C5A" w:rsidRPr="00A75A87">
        <w:rPr>
          <w:rFonts w:ascii="Times New Roman" w:hAnsi="Times New Roman" w:cs="Times New Roman"/>
          <w:sz w:val="24"/>
          <w:szCs w:val="24"/>
        </w:rPr>
        <w:t xml:space="preserve">fevereiro. [Em linha].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"http://www.cne.pt/sites/default/files/dl/legis_lealram_2014.pdf" </w:instrText>
      </w:r>
      <w:r w:rsidR="00DE1AAE">
        <w:fldChar w:fldCharType="separate"/>
      </w:r>
      <w:r w:rsidRPr="00A75A87">
        <w:rPr>
          <w:rStyle w:val="Hyperlink"/>
          <w:rFonts w:ascii="Times New Roman" w:hAnsi="Times New Roman" w:cs="Times New Roman"/>
          <w:sz w:val="24"/>
          <w:szCs w:val="24"/>
        </w:rPr>
        <w:t>http://www.cne.pt/sites/default/files/dl/legis_lealram_2014.pdf</w:t>
      </w:r>
      <w:r w:rsidR="00DE1AAE">
        <w:rPr>
          <w:rStyle w:val="Hyperlink"/>
          <w:rFonts w:ascii="Times New Roman" w:hAnsi="Times New Roman" w:cs="Times New Roman"/>
          <w:sz w:val="24"/>
          <w:szCs w:val="24"/>
        </w:rPr>
        <w:fldChar w:fldCharType="end"/>
      </w:r>
      <w:r w:rsidRPr="00A75A87">
        <w:rPr>
          <w:rFonts w:ascii="Times New Roman" w:hAnsi="Times New Roman" w:cs="Times New Roman"/>
          <w:sz w:val="24"/>
          <w:szCs w:val="24"/>
        </w:rPr>
        <w:t>.</w:t>
      </w:r>
      <w:r w:rsidR="004B6FD2">
        <w:rPr>
          <w:rFonts w:ascii="Times New Roman" w:hAnsi="Times New Roman" w:cs="Times New Roman"/>
          <w:sz w:val="24"/>
          <w:szCs w:val="24"/>
        </w:rPr>
        <w:t xml:space="preserve"> </w:t>
      </w:r>
      <w:r w:rsidR="003C4BB4">
        <w:rPr>
          <w:rFonts w:ascii="Times New Roman" w:hAnsi="Times New Roman" w:cs="Times New Roman"/>
          <w:sz w:val="24"/>
          <w:szCs w:val="24"/>
        </w:rPr>
        <w:t>[Consullt. em 10-1-</w:t>
      </w:r>
      <w:r w:rsidR="004B6FD2" w:rsidRPr="00A75A87">
        <w:rPr>
          <w:rFonts w:ascii="Times New Roman" w:hAnsi="Times New Roman" w:cs="Times New Roman"/>
          <w:sz w:val="24"/>
          <w:szCs w:val="24"/>
        </w:rPr>
        <w:t>2019].</w:t>
      </w:r>
    </w:p>
    <w:p w14:paraId="11C188D7"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Lei Eleitoral para a Assembleia da República: Lei Orgânica n.º 3/2018 de 17 de Agosto. Diário da República I Série, N.º 158/2018. p. 4193 – 4207.</w:t>
      </w:r>
    </w:p>
    <w:p w14:paraId="48AB5DD9" w14:textId="5B6CFDC8" w:rsidR="00533317" w:rsidRPr="00A75A87" w:rsidRDefault="00533317" w:rsidP="008C2D0F">
      <w:pPr>
        <w:spacing w:line="360" w:lineRule="auto"/>
        <w:jc w:val="both"/>
        <w:rPr>
          <w:rFonts w:ascii="Times New Roman" w:hAnsi="Times New Roman" w:cs="Times New Roman"/>
          <w:sz w:val="24"/>
          <w:szCs w:val="24"/>
        </w:rPr>
      </w:pPr>
      <w:r w:rsidRPr="003C4BB4">
        <w:rPr>
          <w:rFonts w:ascii="Times New Roman" w:hAnsi="Times New Roman" w:cs="Times New Roman"/>
          <w:sz w:val="24"/>
          <w:szCs w:val="24"/>
        </w:rPr>
        <w:t>Lei Fundamental da República Federal da Alemanha, de 23 Mai</w:t>
      </w:r>
      <w:r w:rsidR="003C4BB4">
        <w:rPr>
          <w:rFonts w:ascii="Times New Roman" w:hAnsi="Times New Roman" w:cs="Times New Roman"/>
          <w:sz w:val="24"/>
          <w:szCs w:val="24"/>
        </w:rPr>
        <w:t>o</w:t>
      </w:r>
      <w:r w:rsidRPr="003C4BB4">
        <w:rPr>
          <w:rFonts w:ascii="Times New Roman" w:hAnsi="Times New Roman" w:cs="Times New Roman"/>
          <w:sz w:val="24"/>
          <w:szCs w:val="24"/>
        </w:rPr>
        <w:t>.</w:t>
      </w:r>
      <w:r w:rsidRPr="00A75A87">
        <w:rPr>
          <w:rFonts w:ascii="Times New Roman" w:hAnsi="Times New Roman" w:cs="Times New Roman"/>
          <w:sz w:val="24"/>
          <w:szCs w:val="24"/>
        </w:rPr>
        <w:t xml:space="preserve"> [Em linh</w:t>
      </w:r>
      <w:r w:rsidR="00EE6C5A" w:rsidRPr="00A75A87">
        <w:rPr>
          <w:rFonts w:ascii="Times New Roman" w:hAnsi="Times New Roman" w:cs="Times New Roman"/>
          <w:sz w:val="24"/>
          <w:szCs w:val="24"/>
        </w:rPr>
        <w:t xml:space="preserve">a]. </w:t>
      </w:r>
      <w:r w:rsidR="003C4BB4">
        <w:rPr>
          <w:rFonts w:ascii="Times New Roman" w:hAnsi="Times New Roman" w:cs="Times New Roman"/>
          <w:sz w:val="24"/>
          <w:szCs w:val="24"/>
        </w:rPr>
        <w:t xml:space="preserve">(1949) </w:t>
      </w:r>
      <w:r w:rsidRPr="00A75A87">
        <w:rPr>
          <w:rFonts w:ascii="Times New Roman" w:hAnsi="Times New Roman" w:cs="Times New Roman"/>
          <w:sz w:val="24"/>
          <w:szCs w:val="24"/>
        </w:rPr>
        <w:t xml:space="preserve">Disponível em: </w:t>
      </w:r>
      <w:r w:rsidR="00DE1AAE">
        <w:fldChar w:fldCharType="begin"/>
      </w:r>
      <w:r w:rsidR="00DE1AAE">
        <w:instrText xml:space="preserve"> HYPERLINK "https://www.btg-bestellservice.de/pdf/80208000.pdf" </w:instrText>
      </w:r>
      <w:r w:rsidR="00DE1AAE">
        <w:fldChar w:fldCharType="separate"/>
      </w:r>
      <w:r w:rsidRPr="00A75A87">
        <w:rPr>
          <w:rStyle w:val="Hyperlink"/>
          <w:rFonts w:ascii="Times New Roman" w:hAnsi="Times New Roman" w:cs="Times New Roman"/>
          <w:sz w:val="24"/>
          <w:szCs w:val="24"/>
        </w:rPr>
        <w:t>https://www.btg-bestellservice.de/pdf/80208000.pdf</w:t>
      </w:r>
      <w:r w:rsidR="00DE1AAE">
        <w:rPr>
          <w:rStyle w:val="Hyperlink"/>
          <w:rFonts w:ascii="Times New Roman" w:hAnsi="Times New Roman" w:cs="Times New Roman"/>
          <w:sz w:val="24"/>
          <w:szCs w:val="24"/>
        </w:rPr>
        <w:fldChar w:fldCharType="end"/>
      </w:r>
      <w:r w:rsidR="003C4BB4">
        <w:rPr>
          <w:rStyle w:val="Hyperlink"/>
          <w:rFonts w:ascii="Times New Roman" w:hAnsi="Times New Roman" w:cs="Times New Roman"/>
          <w:sz w:val="24"/>
          <w:szCs w:val="24"/>
        </w:rPr>
        <w:t xml:space="preserve"> </w:t>
      </w:r>
      <w:r w:rsidR="003C4BB4">
        <w:rPr>
          <w:rFonts w:ascii="Times New Roman" w:hAnsi="Times New Roman" w:cs="Times New Roman"/>
          <w:sz w:val="24"/>
          <w:szCs w:val="24"/>
        </w:rPr>
        <w:t>[Consult. em 4-8-</w:t>
      </w:r>
      <w:r w:rsidR="003C4BB4" w:rsidRPr="00A75A87">
        <w:rPr>
          <w:rFonts w:ascii="Times New Roman" w:hAnsi="Times New Roman" w:cs="Times New Roman"/>
          <w:sz w:val="24"/>
          <w:szCs w:val="24"/>
        </w:rPr>
        <w:t>2018]</w:t>
      </w:r>
    </w:p>
    <w:p w14:paraId="713C1B15" w14:textId="21E6C081"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Lei n.º 13/99. Diário da República Série I-A, N.º 68/1999.  (</w:t>
      </w:r>
      <w:r w:rsidR="00332481">
        <w:rPr>
          <w:rFonts w:ascii="Times New Roman" w:hAnsi="Times New Roman" w:cs="Times New Roman"/>
          <w:sz w:val="24"/>
          <w:szCs w:val="24"/>
        </w:rPr>
        <w:t>22-3-</w:t>
      </w:r>
      <w:r w:rsidRPr="00A75A87">
        <w:rPr>
          <w:rFonts w:ascii="Times New Roman" w:hAnsi="Times New Roman" w:cs="Times New Roman"/>
          <w:sz w:val="24"/>
          <w:szCs w:val="24"/>
        </w:rPr>
        <w:t>1999), p. 1584 – 1603.</w:t>
      </w:r>
    </w:p>
    <w:p w14:paraId="29E7D8E2" w14:textId="79AA9059"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Lei nº 4.737, de 15 de Julho de 1965 – Código Eleitoral Brasileiro – Consultável no sítio oficial do Tribunal Superior Eleitoral, Disponível em: </w:t>
      </w:r>
      <w:r w:rsidR="00DE1AAE">
        <w:fldChar w:fldCharType="begin"/>
      </w:r>
      <w:r w:rsidR="00DE1AAE">
        <w:instrText xml:space="preserve"> HYPERLINK "http://www.tse.jus.br/legislacao/codigo-eleitoral/codigo-eleitoral-1/codigo-eleitoral-lei-nb0-4.737-de-15-de-julho-de-1965" </w:instrText>
      </w:r>
      <w:r w:rsidR="00DE1AAE">
        <w:fldChar w:fldCharType="separate"/>
      </w:r>
      <w:r w:rsidR="00EE6C5A" w:rsidRPr="00A75A87">
        <w:rPr>
          <w:rStyle w:val="Hyperlink"/>
          <w:rFonts w:ascii="Times New Roman" w:hAnsi="Times New Roman" w:cs="Times New Roman"/>
          <w:sz w:val="24"/>
          <w:szCs w:val="24"/>
        </w:rPr>
        <w:t>http://www.tse.jus.br/legislacao/codigo-eleitoral/codigo-eleitoral-1/codigo-eleitoral-lei-nb0-4.737-de-15-de-julho-de-1965</w:t>
      </w:r>
      <w:r w:rsidR="00DE1AAE">
        <w:rPr>
          <w:rStyle w:val="Hyperlink"/>
          <w:rFonts w:ascii="Times New Roman" w:hAnsi="Times New Roman" w:cs="Times New Roman"/>
          <w:sz w:val="24"/>
          <w:szCs w:val="24"/>
        </w:rPr>
        <w:fldChar w:fldCharType="end"/>
      </w:r>
      <w:r w:rsidR="00EE6C5A"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 </w:t>
      </w:r>
    </w:p>
    <w:p w14:paraId="3E78314A"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lastRenderedPageBreak/>
        <w:t>Lei Orgânica n.º 3/2018, de 17 de Agosto. Diário da República I Série, n.º 158 (17-08-2018), p. 4193 – 4207.</w:t>
      </w:r>
    </w:p>
    <w:p w14:paraId="2407BFE6" w14:textId="77777777" w:rsidR="00533317" w:rsidRPr="00A75A87" w:rsidRDefault="00533317" w:rsidP="009E35F8">
      <w:pPr>
        <w:spacing w:line="360" w:lineRule="auto"/>
        <w:rPr>
          <w:rFonts w:ascii="Times New Roman" w:hAnsi="Times New Roman" w:cs="Times New Roman"/>
          <w:sz w:val="24"/>
          <w:szCs w:val="24"/>
        </w:rPr>
      </w:pPr>
      <w:r w:rsidRPr="00A75A87">
        <w:rPr>
          <w:rFonts w:ascii="Times New Roman" w:hAnsi="Times New Roman" w:cs="Times New Roman"/>
          <w:sz w:val="24"/>
          <w:szCs w:val="24"/>
        </w:rPr>
        <w:t xml:space="preserve">LEVEQUE, Sandrine; ACHIN, Catherine </w:t>
      </w:r>
      <w:r w:rsidRPr="003C4BB4">
        <w:rPr>
          <w:rFonts w:ascii="Times New Roman" w:hAnsi="Times New Roman" w:cs="Times New Roman"/>
          <w:sz w:val="24"/>
          <w:szCs w:val="24"/>
        </w:rPr>
        <w:t xml:space="preserve">- </w:t>
      </w:r>
      <w:r w:rsidRPr="00400B73">
        <w:rPr>
          <w:rFonts w:ascii="Times New Roman" w:hAnsi="Times New Roman" w:cs="Times New Roman"/>
          <w:i/>
          <w:sz w:val="24"/>
          <w:szCs w:val="24"/>
        </w:rPr>
        <w:t>Femmes En Politique</w:t>
      </w:r>
      <w:r w:rsidRPr="003C4BB4">
        <w:rPr>
          <w:rFonts w:ascii="Times New Roman" w:hAnsi="Times New Roman" w:cs="Times New Roman"/>
          <w:sz w:val="24"/>
          <w:szCs w:val="24"/>
        </w:rPr>
        <w:t>.</w:t>
      </w:r>
      <w:r w:rsidRPr="00A75A87">
        <w:rPr>
          <w:rFonts w:ascii="Times New Roman" w:hAnsi="Times New Roman" w:cs="Times New Roman"/>
          <w:sz w:val="24"/>
          <w:szCs w:val="24"/>
        </w:rPr>
        <w:t xml:space="preserve"> Reperes Decouverte - La Decouverte, 2006.</w:t>
      </w:r>
    </w:p>
    <w:p w14:paraId="58599021" w14:textId="5F5D2D4F"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LISI, Marco – </w:t>
      </w:r>
      <w:r w:rsidRPr="00400B73">
        <w:rPr>
          <w:rFonts w:ascii="Times New Roman" w:hAnsi="Times New Roman" w:cs="Times New Roman"/>
          <w:i/>
          <w:sz w:val="24"/>
          <w:szCs w:val="24"/>
        </w:rPr>
        <w:t>As eleições legislativas no Portugal democrático (1974-2015).</w:t>
      </w:r>
      <w:r w:rsidRPr="00A75A87">
        <w:rPr>
          <w:rFonts w:ascii="Times New Roman" w:hAnsi="Times New Roman" w:cs="Times New Roman"/>
          <w:sz w:val="24"/>
          <w:szCs w:val="24"/>
        </w:rPr>
        <w:t xml:space="preserve"> Lisboa: Assembleia da República. Divisão de Edições</w:t>
      </w:r>
      <w:r w:rsidR="003C4BB4">
        <w:rPr>
          <w:rFonts w:ascii="Times New Roman" w:hAnsi="Times New Roman" w:cs="Times New Roman"/>
          <w:sz w:val="24"/>
          <w:szCs w:val="24"/>
        </w:rPr>
        <w:t>, 2015.</w:t>
      </w:r>
      <w:r w:rsidRPr="00A75A87">
        <w:rPr>
          <w:rFonts w:ascii="Times New Roman" w:hAnsi="Times New Roman" w:cs="Times New Roman"/>
          <w:sz w:val="24"/>
          <w:szCs w:val="24"/>
        </w:rPr>
        <w:t xml:space="preserve"> ISBN 978-972-556-651-0.</w:t>
      </w:r>
    </w:p>
    <w:p w14:paraId="7EFB16F4"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LOCK, John – </w:t>
      </w:r>
      <w:r w:rsidRPr="00400B73">
        <w:rPr>
          <w:rFonts w:ascii="Times New Roman" w:hAnsi="Times New Roman" w:cs="Times New Roman"/>
          <w:i/>
          <w:sz w:val="24"/>
          <w:szCs w:val="24"/>
        </w:rPr>
        <w:t>Alguns pensamentos sobre a Educação</w:t>
      </w:r>
      <w:r w:rsidRPr="003C4BB4">
        <w:rPr>
          <w:rFonts w:ascii="Times New Roman" w:hAnsi="Times New Roman" w:cs="Times New Roman"/>
          <w:sz w:val="24"/>
          <w:szCs w:val="24"/>
        </w:rPr>
        <w:t xml:space="preserve">. </w:t>
      </w:r>
      <w:r w:rsidRPr="00A75A87">
        <w:rPr>
          <w:rFonts w:ascii="Times New Roman" w:hAnsi="Times New Roman" w:cs="Times New Roman"/>
          <w:sz w:val="24"/>
          <w:szCs w:val="24"/>
        </w:rPr>
        <w:t>Edições 70, 2019. ISBN 978-972-44-2149-0.</w:t>
      </w:r>
    </w:p>
    <w:p w14:paraId="20F6B69B" w14:textId="3D3E79CC" w:rsidR="002104C9" w:rsidRPr="00A75A87" w:rsidRDefault="002104C9"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LOPES, António – </w:t>
      </w:r>
      <w:r w:rsidRPr="003C4BB4">
        <w:rPr>
          <w:rFonts w:ascii="Times New Roman" w:hAnsi="Times New Roman" w:cs="Times New Roman"/>
          <w:sz w:val="24"/>
          <w:szCs w:val="24"/>
        </w:rPr>
        <w:t xml:space="preserve">Gomes Freire de Andrade. </w:t>
      </w:r>
      <w:r w:rsidRPr="00400B73">
        <w:rPr>
          <w:rFonts w:ascii="Times New Roman" w:hAnsi="Times New Roman" w:cs="Times New Roman"/>
          <w:i/>
          <w:sz w:val="24"/>
          <w:szCs w:val="24"/>
        </w:rPr>
        <w:t>Um retrato do homem e da sua época</w:t>
      </w:r>
      <w:r w:rsidRPr="003C4BB4">
        <w:rPr>
          <w:rFonts w:ascii="Times New Roman" w:hAnsi="Times New Roman" w:cs="Times New Roman"/>
          <w:sz w:val="24"/>
          <w:szCs w:val="24"/>
        </w:rPr>
        <w:t>.</w:t>
      </w:r>
      <w:r w:rsidRPr="00A75A87">
        <w:rPr>
          <w:rFonts w:ascii="Times New Roman" w:hAnsi="Times New Roman" w:cs="Times New Roman"/>
          <w:b/>
          <w:sz w:val="24"/>
          <w:szCs w:val="24"/>
        </w:rPr>
        <w:t xml:space="preserve"> </w:t>
      </w:r>
      <w:r w:rsidRPr="00A75A87">
        <w:rPr>
          <w:rFonts w:ascii="Times New Roman" w:hAnsi="Times New Roman" w:cs="Times New Roman"/>
          <w:sz w:val="24"/>
          <w:szCs w:val="24"/>
        </w:rPr>
        <w:t>2ª ed. Lisboa: Edições Grémio Lusitano, 2003.</w:t>
      </w:r>
    </w:p>
    <w:p w14:paraId="59EE3626" w14:textId="17735AE9" w:rsidR="00B850E0" w:rsidRPr="00A75A87" w:rsidRDefault="00B850E0"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MAGALHÃES, Fernando Sousa – </w:t>
      </w:r>
      <w:r w:rsidRPr="00620FBE">
        <w:rPr>
          <w:rFonts w:ascii="Times New Roman" w:hAnsi="Times New Roman" w:cs="Times New Roman"/>
          <w:i/>
          <w:sz w:val="24"/>
          <w:szCs w:val="24"/>
        </w:rPr>
        <w:t>Estatuto da Ordem dos Advogados. Anotado e comentado.</w:t>
      </w:r>
      <w:r w:rsidR="003C4BB4">
        <w:rPr>
          <w:rFonts w:ascii="Times New Roman" w:hAnsi="Times New Roman" w:cs="Times New Roman"/>
          <w:sz w:val="24"/>
          <w:szCs w:val="24"/>
        </w:rPr>
        <w:t xml:space="preserve"> 10.ª ed. Almedina, 2016.</w:t>
      </w:r>
    </w:p>
    <w:p w14:paraId="36F7ADE9" w14:textId="2A4E1DE0" w:rsidR="00C209C0" w:rsidRPr="00A75A87" w:rsidRDefault="00C209C0"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MAGALHÃES, Pedro C. - </w:t>
      </w:r>
      <w:r w:rsidRPr="00620FBE">
        <w:rPr>
          <w:rFonts w:ascii="Times New Roman" w:hAnsi="Times New Roman" w:cs="Times New Roman"/>
          <w:i/>
          <w:sz w:val="24"/>
          <w:szCs w:val="24"/>
        </w:rPr>
        <w:t>Desigualdade, desinteresse e desconfiança: a abstenção nas eleições legislativas de 1999</w:t>
      </w:r>
      <w:r w:rsidRPr="003C4BB4">
        <w:rPr>
          <w:rFonts w:ascii="Times New Roman" w:hAnsi="Times New Roman" w:cs="Times New Roman"/>
          <w:sz w:val="24"/>
          <w:szCs w:val="24"/>
        </w:rPr>
        <w:t>.</w:t>
      </w:r>
      <w:r w:rsidRPr="00A75A87">
        <w:rPr>
          <w:rFonts w:ascii="Times New Roman" w:hAnsi="Times New Roman" w:cs="Times New Roman"/>
          <w:sz w:val="24"/>
          <w:szCs w:val="24"/>
        </w:rPr>
        <w:t xml:space="preserve"> Lisboa: Instituto Ciências Sociais da Universidade de Lisboa, 2001. </w:t>
      </w:r>
    </w:p>
    <w:p w14:paraId="0DA3D44E" w14:textId="2923E29E" w:rsidR="00362E97" w:rsidRPr="00A75A87" w:rsidRDefault="00362E9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MANDEL, Ernest - </w:t>
      </w:r>
      <w:r w:rsidRPr="00620FBE">
        <w:rPr>
          <w:rFonts w:ascii="Times New Roman" w:hAnsi="Times New Roman" w:cs="Times New Roman"/>
          <w:i/>
          <w:sz w:val="24"/>
          <w:szCs w:val="24"/>
        </w:rPr>
        <w:t>Long waves of capitalist development, A Marxist interpretation</w:t>
      </w:r>
      <w:r w:rsidRPr="003C4BB4">
        <w:rPr>
          <w:rFonts w:ascii="Times New Roman" w:hAnsi="Times New Roman" w:cs="Times New Roman"/>
          <w:sz w:val="24"/>
          <w:szCs w:val="24"/>
        </w:rPr>
        <w:t>.</w:t>
      </w:r>
      <w:r w:rsidRPr="00A75A87">
        <w:rPr>
          <w:rFonts w:ascii="Times New Roman" w:hAnsi="Times New Roman" w:cs="Times New Roman"/>
          <w:sz w:val="24"/>
          <w:szCs w:val="24"/>
        </w:rPr>
        <w:t xml:space="preserve"> </w:t>
      </w:r>
      <w:r w:rsidR="003C4BB4">
        <w:rPr>
          <w:rFonts w:ascii="Times New Roman" w:hAnsi="Times New Roman" w:cs="Times New Roman"/>
          <w:sz w:val="24"/>
          <w:szCs w:val="24"/>
        </w:rPr>
        <w:t>Verso, 1995.</w:t>
      </w:r>
      <w:r w:rsidRPr="00A75A87">
        <w:rPr>
          <w:rFonts w:ascii="Times New Roman" w:hAnsi="Times New Roman" w:cs="Times New Roman"/>
          <w:sz w:val="24"/>
          <w:szCs w:val="24"/>
        </w:rPr>
        <w:t xml:space="preserve"> ISBN . 978-1-85984-037-5 (versão e-book).</w:t>
      </w:r>
    </w:p>
    <w:p w14:paraId="01AC8E19" w14:textId="59776DAA"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MELO, Helena Pereira de – </w:t>
      </w:r>
      <w:r w:rsidRPr="00620FBE">
        <w:rPr>
          <w:rFonts w:ascii="Times New Roman" w:hAnsi="Times New Roman" w:cs="Times New Roman"/>
          <w:i/>
          <w:sz w:val="24"/>
          <w:szCs w:val="24"/>
        </w:rPr>
        <w:t>O direito das mulheres no Estado Novo – A Segunda Grande Guerra</w:t>
      </w:r>
      <w:r w:rsidRPr="003C4BB4">
        <w:rPr>
          <w:rFonts w:ascii="Times New Roman" w:hAnsi="Times New Roman" w:cs="Times New Roman"/>
          <w:sz w:val="24"/>
          <w:szCs w:val="24"/>
        </w:rPr>
        <w:t>.</w:t>
      </w:r>
      <w:r w:rsidRPr="00A75A87">
        <w:rPr>
          <w:rFonts w:ascii="Times New Roman" w:hAnsi="Times New Roman" w:cs="Times New Roman"/>
          <w:sz w:val="24"/>
          <w:szCs w:val="24"/>
        </w:rPr>
        <w:t xml:space="preserve"> Coimb</w:t>
      </w:r>
      <w:r w:rsidR="003C4BB4">
        <w:rPr>
          <w:rFonts w:ascii="Times New Roman" w:hAnsi="Times New Roman" w:cs="Times New Roman"/>
          <w:sz w:val="24"/>
          <w:szCs w:val="24"/>
        </w:rPr>
        <w:t>ra: Almedina, 2017.</w:t>
      </w:r>
      <w:r w:rsidRPr="00A75A87">
        <w:rPr>
          <w:rFonts w:ascii="Times New Roman" w:hAnsi="Times New Roman" w:cs="Times New Roman"/>
          <w:sz w:val="24"/>
          <w:szCs w:val="24"/>
        </w:rPr>
        <w:t xml:space="preserve"> ISBN 978-972-40-6882-4.</w:t>
      </w:r>
    </w:p>
    <w:p w14:paraId="53D40782"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MILBRATH, Lester - </w:t>
      </w:r>
      <w:r w:rsidRPr="00620FBE">
        <w:rPr>
          <w:rFonts w:ascii="Times New Roman" w:hAnsi="Times New Roman" w:cs="Times New Roman"/>
          <w:i/>
          <w:sz w:val="24"/>
          <w:szCs w:val="24"/>
        </w:rPr>
        <w:t>Political participation: How and why do people get involved in politics</w:t>
      </w:r>
      <w:r w:rsidRPr="003C4BB4">
        <w:rPr>
          <w:rFonts w:ascii="Times New Roman" w:hAnsi="Times New Roman" w:cs="Times New Roman"/>
          <w:sz w:val="24"/>
          <w:szCs w:val="24"/>
        </w:rPr>
        <w:t>.</w:t>
      </w:r>
      <w:r w:rsidRPr="00A75A87">
        <w:rPr>
          <w:rFonts w:ascii="Times New Roman" w:hAnsi="Times New Roman" w:cs="Times New Roman"/>
          <w:sz w:val="24"/>
          <w:szCs w:val="24"/>
        </w:rPr>
        <w:t xml:space="preserve"> 2</w:t>
      </w:r>
      <w:r w:rsidRPr="00620FBE">
        <w:rPr>
          <w:rFonts w:ascii="Times New Roman" w:hAnsi="Times New Roman" w:cs="Times New Roman"/>
          <w:sz w:val="24"/>
          <w:szCs w:val="24"/>
          <w:vertAlign w:val="superscript"/>
        </w:rPr>
        <w:t>nd</w:t>
      </w:r>
      <w:r w:rsidRPr="00A75A87">
        <w:rPr>
          <w:rFonts w:ascii="Times New Roman" w:hAnsi="Times New Roman" w:cs="Times New Roman"/>
          <w:sz w:val="24"/>
          <w:szCs w:val="24"/>
        </w:rPr>
        <w:t xml:space="preserve"> ed. Rand McNally College Pub. Co., 1977. ISBN 978-0528650956.</w:t>
      </w:r>
    </w:p>
    <w:p w14:paraId="36187BF0" w14:textId="58D9017D" w:rsidR="00680375" w:rsidRPr="00A75A87" w:rsidRDefault="00680375" w:rsidP="008C2D0F">
      <w:pPr>
        <w:spacing w:line="360" w:lineRule="auto"/>
        <w:jc w:val="both"/>
        <w:rPr>
          <w:rFonts w:ascii="Times New Roman" w:hAnsi="Times New Roman" w:cs="Times New Roman"/>
          <w:sz w:val="24"/>
          <w:szCs w:val="24"/>
        </w:rPr>
      </w:pPr>
      <w:r w:rsidRPr="00A75A87">
        <w:rPr>
          <w:rFonts w:ascii="Times New Roman" w:eastAsia="Times New Roman" w:hAnsi="Times New Roman" w:cs="Times New Roman"/>
          <w:sz w:val="24"/>
          <w:szCs w:val="24"/>
          <w:lang w:val="pt-PT" w:eastAsia="pt-PT"/>
        </w:rPr>
        <w:t xml:space="preserve">MIRANDA, Jorge - </w:t>
      </w:r>
      <w:r w:rsidRPr="003C4BB4">
        <w:rPr>
          <w:rFonts w:ascii="Times New Roman" w:eastAsia="Times New Roman" w:hAnsi="Times New Roman" w:cs="Times New Roman"/>
          <w:bCs/>
          <w:sz w:val="24"/>
          <w:szCs w:val="24"/>
          <w:lang w:val="pt-PT" w:eastAsia="pt-PT"/>
        </w:rPr>
        <w:t>As Constituições portuguesas “Introdução”, in As Constituições portuguesas. De 1822 ao texto atual da Constituição</w:t>
      </w:r>
      <w:r w:rsidRPr="003C4BB4">
        <w:rPr>
          <w:rFonts w:ascii="Times New Roman" w:eastAsia="Times New Roman" w:hAnsi="Times New Roman" w:cs="Times New Roman"/>
          <w:sz w:val="24"/>
          <w:szCs w:val="24"/>
          <w:lang w:val="pt-PT" w:eastAsia="pt-PT"/>
        </w:rPr>
        <w:t>.</w:t>
      </w:r>
      <w:r w:rsidRPr="00A75A87">
        <w:rPr>
          <w:rFonts w:ascii="Times New Roman" w:eastAsia="Times New Roman" w:hAnsi="Times New Roman" w:cs="Times New Roman"/>
          <w:sz w:val="24"/>
          <w:szCs w:val="24"/>
          <w:lang w:val="pt-PT" w:eastAsia="pt-PT"/>
        </w:rPr>
        <w:t xml:space="preserve"> 4.ª ed. Livraria </w:t>
      </w:r>
      <w:proofErr w:type="spellStart"/>
      <w:r w:rsidRPr="00A75A87">
        <w:rPr>
          <w:rFonts w:ascii="Times New Roman" w:eastAsia="Times New Roman" w:hAnsi="Times New Roman" w:cs="Times New Roman"/>
          <w:sz w:val="24"/>
          <w:szCs w:val="24"/>
          <w:lang w:val="pt-PT" w:eastAsia="pt-PT"/>
        </w:rPr>
        <w:t>Petrony</w:t>
      </w:r>
      <w:proofErr w:type="spellEnd"/>
      <w:r w:rsidRPr="00A75A87">
        <w:rPr>
          <w:rFonts w:ascii="Times New Roman" w:eastAsia="Times New Roman" w:hAnsi="Times New Roman" w:cs="Times New Roman"/>
          <w:sz w:val="24"/>
          <w:szCs w:val="24"/>
          <w:lang w:val="pt-PT" w:eastAsia="pt-PT"/>
        </w:rPr>
        <w:t>, 2004.</w:t>
      </w:r>
      <w:r w:rsidRPr="00A75A87">
        <w:rPr>
          <w:rFonts w:ascii="Times New Roman" w:hAnsi="Times New Roman" w:cs="Times New Roman"/>
          <w:sz w:val="24"/>
          <w:szCs w:val="24"/>
        </w:rPr>
        <w:t xml:space="preserve"> </w:t>
      </w:r>
      <w:r w:rsidRPr="00A75A87">
        <w:rPr>
          <w:rStyle w:val="dados"/>
          <w:rFonts w:ascii="Times New Roman" w:hAnsi="Times New Roman" w:cs="Times New Roman"/>
          <w:sz w:val="24"/>
          <w:szCs w:val="24"/>
        </w:rPr>
        <w:t>ISBN 978-972-685-104-2.</w:t>
      </w:r>
      <w:r w:rsidRPr="00A75A87">
        <w:rPr>
          <w:rFonts w:ascii="Times New Roman" w:eastAsia="Times New Roman" w:hAnsi="Times New Roman" w:cs="Times New Roman"/>
          <w:sz w:val="24"/>
          <w:szCs w:val="24"/>
          <w:lang w:val="pt-PT" w:eastAsia="pt-PT"/>
        </w:rPr>
        <w:t xml:space="preserve"> p. 7.</w:t>
      </w:r>
    </w:p>
    <w:p w14:paraId="577824AF" w14:textId="5C3119E7" w:rsidR="00533317" w:rsidRPr="00A75A87" w:rsidRDefault="00680375" w:rsidP="00680375">
      <w:pPr>
        <w:spacing w:line="360" w:lineRule="auto"/>
        <w:jc w:val="both"/>
        <w:rPr>
          <w:rFonts w:ascii="Times New Roman" w:hAnsi="Times New Roman" w:cs="Times New Roman"/>
          <w:sz w:val="24"/>
          <w:szCs w:val="24"/>
        </w:rPr>
      </w:pPr>
      <w:bookmarkStart w:id="125" w:name="_Hlk25167898"/>
      <w:r w:rsidRPr="00A75A87">
        <w:rPr>
          <w:rFonts w:ascii="Times New Roman" w:hAnsi="Times New Roman" w:cs="Times New Roman"/>
          <w:sz w:val="24"/>
          <w:szCs w:val="24"/>
        </w:rPr>
        <w:t>__________________</w:t>
      </w:r>
      <w:r w:rsidR="00533317" w:rsidRPr="00A75A87">
        <w:rPr>
          <w:rFonts w:ascii="Times New Roman" w:hAnsi="Times New Roman" w:cs="Times New Roman"/>
          <w:sz w:val="24"/>
          <w:szCs w:val="24"/>
        </w:rPr>
        <w:t xml:space="preserve"> – </w:t>
      </w:r>
      <w:r w:rsidR="00533317" w:rsidRPr="00620FBE">
        <w:rPr>
          <w:rFonts w:ascii="Times New Roman" w:hAnsi="Times New Roman" w:cs="Times New Roman"/>
          <w:i/>
          <w:sz w:val="24"/>
          <w:szCs w:val="24"/>
        </w:rPr>
        <w:t>Direito Eleitoral</w:t>
      </w:r>
      <w:r w:rsidR="00533317" w:rsidRPr="0076333F">
        <w:rPr>
          <w:rFonts w:ascii="Times New Roman" w:hAnsi="Times New Roman" w:cs="Times New Roman"/>
          <w:sz w:val="24"/>
          <w:szCs w:val="24"/>
        </w:rPr>
        <w:t>.</w:t>
      </w:r>
      <w:r w:rsidR="00533317" w:rsidRPr="00A75A87">
        <w:rPr>
          <w:rFonts w:ascii="Times New Roman" w:hAnsi="Times New Roman" w:cs="Times New Roman"/>
          <w:sz w:val="24"/>
          <w:szCs w:val="24"/>
        </w:rPr>
        <w:t xml:space="preserve"> Lisboa: Almedina, 2018. ISBN 978-972-40-7568-6.</w:t>
      </w:r>
      <w:bookmarkEnd w:id="125"/>
    </w:p>
    <w:p w14:paraId="372433DA" w14:textId="20DB01E1" w:rsidR="00533317" w:rsidRPr="00A75A87" w:rsidRDefault="00C42C9E"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_________________</w:t>
      </w:r>
      <w:r w:rsidR="00533317" w:rsidRPr="00A75A87">
        <w:rPr>
          <w:rFonts w:ascii="Times New Roman" w:hAnsi="Times New Roman" w:cs="Times New Roman"/>
          <w:sz w:val="24"/>
          <w:szCs w:val="24"/>
        </w:rPr>
        <w:t xml:space="preserve"> – </w:t>
      </w:r>
      <w:r w:rsidR="00533317" w:rsidRPr="00620FBE">
        <w:rPr>
          <w:rFonts w:ascii="Times New Roman" w:hAnsi="Times New Roman" w:cs="Times New Roman"/>
          <w:i/>
          <w:sz w:val="24"/>
          <w:szCs w:val="24"/>
        </w:rPr>
        <w:t>Direitos Fundamentais</w:t>
      </w:r>
      <w:r w:rsidR="00533317" w:rsidRPr="00A75A87">
        <w:rPr>
          <w:rFonts w:ascii="Times New Roman" w:hAnsi="Times New Roman" w:cs="Times New Roman"/>
          <w:sz w:val="24"/>
          <w:szCs w:val="24"/>
        </w:rPr>
        <w:t>. 2ª ed., Coimbra: Almedina, 2017. ISBN 978-972-40-7217-3.</w:t>
      </w:r>
    </w:p>
    <w:p w14:paraId="02E609B7" w14:textId="5E370409" w:rsidR="00533317" w:rsidRPr="00A75A87" w:rsidRDefault="00C42C9E"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lastRenderedPageBreak/>
        <w:t>_________________</w:t>
      </w:r>
      <w:r w:rsidR="00533317" w:rsidRPr="00A75A87">
        <w:rPr>
          <w:rFonts w:ascii="Times New Roman" w:hAnsi="Times New Roman" w:cs="Times New Roman"/>
          <w:sz w:val="24"/>
          <w:szCs w:val="24"/>
        </w:rPr>
        <w:t xml:space="preserve"> – </w:t>
      </w:r>
      <w:r w:rsidR="00533317" w:rsidRPr="00620FBE">
        <w:rPr>
          <w:rFonts w:ascii="Times New Roman" w:hAnsi="Times New Roman" w:cs="Times New Roman"/>
          <w:i/>
          <w:sz w:val="24"/>
          <w:szCs w:val="24"/>
        </w:rPr>
        <w:t>Estudos de Direito Eleitoral</w:t>
      </w:r>
      <w:r w:rsidR="00533317" w:rsidRPr="00D00BB5">
        <w:rPr>
          <w:rFonts w:ascii="Times New Roman" w:hAnsi="Times New Roman" w:cs="Times New Roman"/>
          <w:sz w:val="24"/>
          <w:szCs w:val="24"/>
        </w:rPr>
        <w:t>.</w:t>
      </w:r>
      <w:r w:rsidR="00533317" w:rsidRPr="00A75A87">
        <w:rPr>
          <w:rFonts w:ascii="Times New Roman" w:hAnsi="Times New Roman" w:cs="Times New Roman"/>
          <w:sz w:val="24"/>
          <w:szCs w:val="24"/>
        </w:rPr>
        <w:t xml:space="preserve"> Lisboa: Lex Edições Jurídicas, 1995. ISBN 972-9495-36-X. </w:t>
      </w:r>
    </w:p>
    <w:p w14:paraId="4E0F6AF3" w14:textId="1BA6CA83" w:rsidR="00533317" w:rsidRPr="00A75A87" w:rsidRDefault="00C42C9E"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_________________</w:t>
      </w:r>
      <w:r w:rsidR="00533317" w:rsidRPr="00A75A87">
        <w:rPr>
          <w:rFonts w:ascii="Times New Roman" w:hAnsi="Times New Roman" w:cs="Times New Roman"/>
          <w:sz w:val="24"/>
          <w:szCs w:val="24"/>
        </w:rPr>
        <w:t xml:space="preserve"> – </w:t>
      </w:r>
      <w:r w:rsidR="00533317" w:rsidRPr="00620FBE">
        <w:rPr>
          <w:rFonts w:ascii="Times New Roman" w:hAnsi="Times New Roman" w:cs="Times New Roman"/>
          <w:i/>
          <w:sz w:val="24"/>
          <w:szCs w:val="24"/>
        </w:rPr>
        <w:t>Manual de Direito Constitucional - Tomo VII – Estrutura Constitucional da Democracia.</w:t>
      </w:r>
      <w:r w:rsidR="00533317" w:rsidRPr="00A75A87">
        <w:rPr>
          <w:rFonts w:ascii="Times New Roman" w:hAnsi="Times New Roman" w:cs="Times New Roman"/>
          <w:sz w:val="24"/>
          <w:szCs w:val="24"/>
        </w:rPr>
        <w:t xml:space="preserve"> Coimbra: Coimbra Editora</w:t>
      </w:r>
      <w:r w:rsidR="00D00BB5">
        <w:rPr>
          <w:rFonts w:ascii="Times New Roman" w:hAnsi="Times New Roman" w:cs="Times New Roman"/>
          <w:sz w:val="24"/>
          <w:szCs w:val="24"/>
        </w:rPr>
        <w:t>, 2007. ISBN 978-972-32-1513-7.</w:t>
      </w:r>
    </w:p>
    <w:p w14:paraId="4086D255"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MONTESQUIEU – </w:t>
      </w:r>
      <w:r w:rsidRPr="00620FBE">
        <w:rPr>
          <w:rFonts w:ascii="Times New Roman" w:hAnsi="Times New Roman" w:cs="Times New Roman"/>
          <w:i/>
          <w:sz w:val="24"/>
          <w:szCs w:val="24"/>
        </w:rPr>
        <w:t>Do Espírito das Leis</w:t>
      </w:r>
      <w:r w:rsidRPr="00A75A87">
        <w:rPr>
          <w:rFonts w:ascii="Times New Roman" w:hAnsi="Times New Roman" w:cs="Times New Roman"/>
          <w:sz w:val="24"/>
          <w:szCs w:val="24"/>
        </w:rPr>
        <w:t>. Edições 70, Lda., 2015. ISBN 978-972-44-1564-2.</w:t>
      </w:r>
    </w:p>
    <w:p w14:paraId="0F3FE07F" w14:textId="798DE237" w:rsidR="00533317" w:rsidRPr="00A75A87" w:rsidRDefault="00533317" w:rsidP="00336374">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MOTA, Ana; PRATES, Filipe; BORGES, Francisco; AQUINO, João – </w:t>
      </w:r>
      <w:r w:rsidRPr="00D00BB5">
        <w:rPr>
          <w:rFonts w:ascii="Times New Roman" w:hAnsi="Times New Roman" w:cs="Times New Roman"/>
          <w:sz w:val="24"/>
          <w:szCs w:val="24"/>
        </w:rPr>
        <w:t>Dicionário de Médicos Portugueses, Carolina Beatriz Ângelo (1878-1911)</w:t>
      </w:r>
      <w:r w:rsidR="00D00BB5">
        <w:rPr>
          <w:rFonts w:ascii="Times New Roman" w:hAnsi="Times New Roman" w:cs="Times New Roman"/>
          <w:sz w:val="24"/>
          <w:szCs w:val="24"/>
        </w:rPr>
        <w:t xml:space="preserve">. </w:t>
      </w:r>
      <w:r w:rsidR="00EE6C5A" w:rsidRPr="00A75A87">
        <w:rPr>
          <w:rFonts w:ascii="Times New Roman" w:hAnsi="Times New Roman" w:cs="Times New Roman"/>
          <w:sz w:val="24"/>
          <w:szCs w:val="24"/>
        </w:rPr>
        <w:t xml:space="preserve">[Em linha]. </w:t>
      </w:r>
      <w:r w:rsidR="00D00BB5" w:rsidRPr="00A75A87">
        <w:rPr>
          <w:rFonts w:ascii="Times New Roman" w:hAnsi="Times New Roman" w:cs="Times New Roman"/>
          <w:sz w:val="24"/>
          <w:szCs w:val="24"/>
        </w:rPr>
        <w:t xml:space="preserve">(21.10.2010) </w:t>
      </w:r>
      <w:r w:rsidRPr="00A75A87">
        <w:rPr>
          <w:rFonts w:ascii="Times New Roman" w:hAnsi="Times New Roman" w:cs="Times New Roman"/>
          <w:sz w:val="24"/>
          <w:szCs w:val="24"/>
        </w:rPr>
        <w:t xml:space="preserve">Disponível em: </w:t>
      </w:r>
      <w:hyperlink r:id="rId18" w:history="1">
        <w:r w:rsidRPr="00A75A87">
          <w:rPr>
            <w:rStyle w:val="Hyperlink"/>
            <w:rFonts w:ascii="Times New Roman" w:hAnsi="Times New Roman" w:cs="Times New Roman"/>
            <w:sz w:val="24"/>
            <w:szCs w:val="24"/>
          </w:rPr>
          <w:t>https://medicosportugueses.blogs.sapo.pt/6263.html</w:t>
        </w:r>
      </w:hyperlink>
      <w:r w:rsidRPr="00A75A87">
        <w:rPr>
          <w:rFonts w:ascii="Times New Roman" w:hAnsi="Times New Roman" w:cs="Times New Roman"/>
          <w:sz w:val="24"/>
          <w:szCs w:val="24"/>
        </w:rPr>
        <w:t xml:space="preserve">  </w:t>
      </w:r>
      <w:r w:rsidR="00D00BB5">
        <w:rPr>
          <w:rFonts w:ascii="Times New Roman" w:hAnsi="Times New Roman" w:cs="Times New Roman"/>
          <w:sz w:val="24"/>
          <w:szCs w:val="24"/>
        </w:rPr>
        <w:t>[Consult.</w:t>
      </w:r>
      <w:r w:rsidR="00D00BB5" w:rsidRPr="00A75A87">
        <w:rPr>
          <w:rFonts w:ascii="Times New Roman" w:hAnsi="Times New Roman" w:cs="Times New Roman"/>
          <w:sz w:val="24"/>
          <w:szCs w:val="24"/>
        </w:rPr>
        <w:t xml:space="preserve"> em 5</w:t>
      </w:r>
      <w:r w:rsidR="00D00BB5">
        <w:rPr>
          <w:rFonts w:ascii="Times New Roman" w:hAnsi="Times New Roman" w:cs="Times New Roman"/>
          <w:sz w:val="24"/>
          <w:szCs w:val="24"/>
        </w:rPr>
        <w:t>-5-</w:t>
      </w:r>
      <w:r w:rsidR="00D00BB5" w:rsidRPr="00A75A87">
        <w:rPr>
          <w:rFonts w:ascii="Times New Roman" w:hAnsi="Times New Roman" w:cs="Times New Roman"/>
          <w:sz w:val="24"/>
          <w:szCs w:val="24"/>
        </w:rPr>
        <w:t>2018].</w:t>
      </w:r>
    </w:p>
    <w:p w14:paraId="209424E8"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 NABAIS, João Casalta – </w:t>
      </w:r>
      <w:r w:rsidRPr="00620FBE">
        <w:rPr>
          <w:rFonts w:ascii="Times New Roman" w:hAnsi="Times New Roman" w:cs="Times New Roman"/>
          <w:i/>
          <w:sz w:val="24"/>
          <w:szCs w:val="24"/>
        </w:rPr>
        <w:t>O dever fundamental de pagar impostos</w:t>
      </w:r>
      <w:r w:rsidRPr="00D00BB5">
        <w:rPr>
          <w:rFonts w:ascii="Times New Roman" w:hAnsi="Times New Roman" w:cs="Times New Roman"/>
          <w:sz w:val="24"/>
          <w:szCs w:val="24"/>
        </w:rPr>
        <w:t>.</w:t>
      </w:r>
      <w:r w:rsidRPr="00A75A87">
        <w:rPr>
          <w:rFonts w:ascii="Times New Roman" w:hAnsi="Times New Roman" w:cs="Times New Roman"/>
          <w:sz w:val="24"/>
          <w:szCs w:val="24"/>
        </w:rPr>
        <w:t xml:space="preserve"> Coimbra: Almedina, 1998.</w:t>
      </w:r>
    </w:p>
    <w:p w14:paraId="6E5897AB" w14:textId="056DA9FB"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NAVARRO</w:t>
      </w:r>
      <w:r w:rsidR="00332481">
        <w:rPr>
          <w:rFonts w:ascii="Times New Roman" w:hAnsi="Times New Roman" w:cs="Times New Roman"/>
          <w:sz w:val="24"/>
          <w:szCs w:val="24"/>
        </w:rPr>
        <w:t xml:space="preserve"> S</w:t>
      </w:r>
      <w:r w:rsidR="00332481" w:rsidRPr="00A75A87">
        <w:rPr>
          <w:rFonts w:ascii="Times New Roman" w:hAnsi="Times New Roman" w:cs="Times New Roman"/>
          <w:sz w:val="24"/>
          <w:szCs w:val="24"/>
        </w:rPr>
        <w:t>ÁNCHEZ</w:t>
      </w:r>
      <w:r w:rsidRPr="00A75A87">
        <w:rPr>
          <w:rFonts w:ascii="Times New Roman" w:hAnsi="Times New Roman" w:cs="Times New Roman"/>
          <w:sz w:val="24"/>
          <w:szCs w:val="24"/>
        </w:rPr>
        <w:t xml:space="preserve">, </w:t>
      </w:r>
      <w:r w:rsidR="00103D5D">
        <w:rPr>
          <w:rFonts w:ascii="Times New Roman" w:hAnsi="Times New Roman" w:cs="Times New Roman"/>
          <w:sz w:val="24"/>
          <w:szCs w:val="24"/>
        </w:rPr>
        <w:t>Á</w:t>
      </w:r>
      <w:r w:rsidR="00103D5D" w:rsidRPr="00A75A87">
        <w:rPr>
          <w:rFonts w:ascii="Times New Roman" w:hAnsi="Times New Roman" w:cs="Times New Roman"/>
          <w:sz w:val="24"/>
          <w:szCs w:val="24"/>
        </w:rPr>
        <w:t xml:space="preserve">ngel </w:t>
      </w:r>
      <w:r w:rsidR="00103D5D">
        <w:rPr>
          <w:rFonts w:ascii="Times New Roman" w:hAnsi="Times New Roman" w:cs="Times New Roman"/>
          <w:sz w:val="24"/>
          <w:szCs w:val="24"/>
        </w:rPr>
        <w:t>J</w:t>
      </w:r>
      <w:r w:rsidR="00103D5D"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 </w:t>
      </w:r>
      <w:r w:rsidRPr="00620FBE">
        <w:rPr>
          <w:rFonts w:ascii="Times New Roman" w:hAnsi="Times New Roman" w:cs="Times New Roman"/>
          <w:i/>
          <w:sz w:val="24"/>
          <w:szCs w:val="24"/>
        </w:rPr>
        <w:t>Constituición, igualdad y proporcionalidad electoral.</w:t>
      </w:r>
      <w:r w:rsidRPr="00A75A87">
        <w:rPr>
          <w:rFonts w:ascii="Times New Roman" w:hAnsi="Times New Roman" w:cs="Times New Roman"/>
          <w:sz w:val="24"/>
          <w:szCs w:val="24"/>
        </w:rPr>
        <w:t xml:space="preserve"> Madrid. Centro de Estudios Politicos y constitucionales, 1998.</w:t>
      </w:r>
    </w:p>
    <w:p w14:paraId="57BF6E96"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NETO, Luísa - </w:t>
      </w:r>
      <w:r w:rsidRPr="00620FBE">
        <w:rPr>
          <w:rFonts w:ascii="Times New Roman" w:hAnsi="Times New Roman" w:cs="Times New Roman"/>
          <w:i/>
          <w:sz w:val="24"/>
          <w:szCs w:val="24"/>
        </w:rPr>
        <w:t>Educação e(m) Democracia</w:t>
      </w:r>
      <w:r w:rsidRPr="00D00BB5">
        <w:rPr>
          <w:rFonts w:ascii="Times New Roman" w:hAnsi="Times New Roman" w:cs="Times New Roman"/>
          <w:sz w:val="24"/>
          <w:szCs w:val="24"/>
        </w:rPr>
        <w:t>.</w:t>
      </w:r>
      <w:r w:rsidRPr="00A75A87">
        <w:rPr>
          <w:rFonts w:ascii="Times New Roman" w:hAnsi="Times New Roman" w:cs="Times New Roman"/>
          <w:sz w:val="24"/>
          <w:szCs w:val="24"/>
        </w:rPr>
        <w:t xml:space="preserve"> Porto: Editora da Universidade do Porto, 2016. ISBN 978-989-746-073-9.</w:t>
      </w:r>
    </w:p>
    <w:p w14:paraId="660246E2" w14:textId="511C5D0F"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NORTON, Philip - </w:t>
      </w:r>
      <w:r w:rsidRPr="00620FBE">
        <w:rPr>
          <w:rFonts w:ascii="Times New Roman" w:hAnsi="Times New Roman" w:cs="Times New Roman"/>
          <w:i/>
          <w:sz w:val="24"/>
          <w:szCs w:val="24"/>
        </w:rPr>
        <w:t>Parliament in British Politics (Contemporary Political Studies)</w:t>
      </w:r>
      <w:r w:rsidRPr="00D00BB5">
        <w:rPr>
          <w:rFonts w:ascii="Times New Roman" w:hAnsi="Times New Roman" w:cs="Times New Roman"/>
          <w:sz w:val="24"/>
          <w:szCs w:val="24"/>
        </w:rPr>
        <w:t>.</w:t>
      </w:r>
      <w:r w:rsidRPr="00A75A87">
        <w:rPr>
          <w:rFonts w:ascii="Times New Roman" w:hAnsi="Times New Roman" w:cs="Times New Roman"/>
          <w:sz w:val="24"/>
          <w:szCs w:val="24"/>
        </w:rPr>
        <w:t xml:space="preserve"> 2</w:t>
      </w:r>
      <w:r w:rsidRPr="00620FBE">
        <w:rPr>
          <w:rFonts w:ascii="Times New Roman" w:hAnsi="Times New Roman" w:cs="Times New Roman"/>
          <w:sz w:val="24"/>
          <w:szCs w:val="24"/>
          <w:vertAlign w:val="superscript"/>
        </w:rPr>
        <w:t xml:space="preserve">nd </w:t>
      </w:r>
      <w:r w:rsidR="00620FBE">
        <w:rPr>
          <w:rFonts w:ascii="Times New Roman" w:hAnsi="Times New Roman" w:cs="Times New Roman"/>
          <w:sz w:val="24"/>
          <w:szCs w:val="24"/>
        </w:rPr>
        <w:t>Ed</w:t>
      </w:r>
      <w:r w:rsidRPr="00A75A87">
        <w:rPr>
          <w:rFonts w:ascii="Times New Roman" w:hAnsi="Times New Roman" w:cs="Times New Roman"/>
          <w:sz w:val="24"/>
          <w:szCs w:val="24"/>
        </w:rPr>
        <w:t xml:space="preserve">. Red Globe Press., 2013. ISBN 978-1-137-32095-7. </w:t>
      </w:r>
    </w:p>
    <w:p w14:paraId="00663681" w14:textId="6C87ABF2" w:rsidR="00533317" w:rsidRPr="00A75A87" w:rsidRDefault="00533317" w:rsidP="00336374">
      <w:pPr>
        <w:spacing w:line="360" w:lineRule="auto"/>
        <w:jc w:val="both"/>
        <w:rPr>
          <w:rFonts w:ascii="Times New Roman" w:hAnsi="Times New Roman" w:cs="Times New Roman"/>
          <w:color w:val="0563C1" w:themeColor="hyperlink"/>
          <w:sz w:val="24"/>
          <w:szCs w:val="24"/>
          <w:u w:val="single"/>
        </w:rPr>
      </w:pPr>
      <w:r w:rsidRPr="00D00BB5">
        <w:rPr>
          <w:rFonts w:ascii="Times New Roman" w:hAnsi="Times New Roman" w:cs="Times New Roman"/>
          <w:sz w:val="24"/>
          <w:szCs w:val="24"/>
        </w:rPr>
        <w:t xml:space="preserve">O Papel do Senado </w:t>
      </w:r>
      <w:r w:rsidR="00EE6C5A" w:rsidRPr="00D00BB5">
        <w:rPr>
          <w:rFonts w:ascii="Times New Roman" w:hAnsi="Times New Roman" w:cs="Times New Roman"/>
          <w:sz w:val="24"/>
          <w:szCs w:val="24"/>
        </w:rPr>
        <w:t>Francês. -</w:t>
      </w:r>
      <w:r w:rsidR="00EE6C5A" w:rsidRPr="00A75A87">
        <w:rPr>
          <w:rFonts w:ascii="Times New Roman" w:hAnsi="Times New Roman" w:cs="Times New Roman"/>
          <w:sz w:val="24"/>
          <w:szCs w:val="24"/>
        </w:rPr>
        <w:t xml:space="preserve"> [Em linha]. </w:t>
      </w:r>
      <w:r w:rsidRPr="00A75A87">
        <w:rPr>
          <w:rFonts w:ascii="Times New Roman" w:hAnsi="Times New Roman" w:cs="Times New Roman"/>
          <w:sz w:val="24"/>
          <w:szCs w:val="24"/>
        </w:rPr>
        <w:t xml:space="preserve">Disponível em: </w:t>
      </w:r>
      <w:hyperlink r:id="rId19" w:history="1">
        <w:r w:rsidRPr="00A75A87">
          <w:rPr>
            <w:rStyle w:val="Hyperlink"/>
            <w:rFonts w:ascii="Times New Roman" w:hAnsi="Times New Roman" w:cs="Times New Roman"/>
            <w:sz w:val="24"/>
            <w:szCs w:val="24"/>
          </w:rPr>
          <w:t>https://www.senat.fr/lng/pt/o_papel_do_senado.html</w:t>
        </w:r>
      </w:hyperlink>
      <w:r w:rsidR="00D00BB5" w:rsidRPr="0076333F">
        <w:rPr>
          <w:rStyle w:val="Hyperlink"/>
          <w:rFonts w:ascii="Times New Roman" w:hAnsi="Times New Roman" w:cs="Times New Roman"/>
          <w:sz w:val="24"/>
          <w:szCs w:val="24"/>
          <w:u w:val="none"/>
        </w:rPr>
        <w:t xml:space="preserve"> </w:t>
      </w:r>
      <w:r w:rsidR="00D00BB5">
        <w:rPr>
          <w:rFonts w:ascii="Times New Roman" w:hAnsi="Times New Roman" w:cs="Times New Roman"/>
          <w:sz w:val="24"/>
          <w:szCs w:val="24"/>
        </w:rPr>
        <w:t>[Consult.</w:t>
      </w:r>
      <w:r w:rsidR="00D00BB5" w:rsidRPr="00A75A87">
        <w:rPr>
          <w:rFonts w:ascii="Times New Roman" w:hAnsi="Times New Roman" w:cs="Times New Roman"/>
          <w:sz w:val="24"/>
          <w:szCs w:val="24"/>
        </w:rPr>
        <w:t xml:space="preserve"> em 2</w:t>
      </w:r>
      <w:r w:rsidR="00D00BB5">
        <w:rPr>
          <w:rFonts w:ascii="Times New Roman" w:hAnsi="Times New Roman" w:cs="Times New Roman"/>
          <w:sz w:val="24"/>
          <w:szCs w:val="24"/>
        </w:rPr>
        <w:t>-8-</w:t>
      </w:r>
      <w:r w:rsidR="00D00BB5" w:rsidRPr="00A75A87">
        <w:rPr>
          <w:rFonts w:ascii="Times New Roman" w:hAnsi="Times New Roman" w:cs="Times New Roman"/>
          <w:sz w:val="24"/>
          <w:szCs w:val="24"/>
        </w:rPr>
        <w:t>2018]</w:t>
      </w:r>
      <w:r w:rsidR="00D00BB5">
        <w:rPr>
          <w:rFonts w:ascii="Times New Roman" w:hAnsi="Times New Roman" w:cs="Times New Roman"/>
          <w:sz w:val="24"/>
          <w:szCs w:val="24"/>
        </w:rPr>
        <w:t>.</w:t>
      </w:r>
    </w:p>
    <w:p w14:paraId="6C45A3A4" w14:textId="55F0D24B" w:rsidR="00533317" w:rsidRPr="00A75A87" w:rsidRDefault="00533317" w:rsidP="008C2D0F">
      <w:pPr>
        <w:spacing w:line="360" w:lineRule="auto"/>
        <w:jc w:val="both"/>
        <w:rPr>
          <w:rFonts w:ascii="Times New Roman" w:hAnsi="Times New Roman" w:cs="Times New Roman"/>
          <w:sz w:val="24"/>
          <w:szCs w:val="24"/>
        </w:rPr>
      </w:pPr>
      <w:r w:rsidRPr="00D00BB5">
        <w:rPr>
          <w:rFonts w:ascii="Times New Roman" w:hAnsi="Times New Roman" w:cs="Times New Roman"/>
          <w:sz w:val="24"/>
          <w:szCs w:val="24"/>
        </w:rPr>
        <w:t>O voto antecipado.</w:t>
      </w:r>
      <w:r w:rsidR="00D00BB5">
        <w:rPr>
          <w:rFonts w:ascii="Times New Roman" w:hAnsi="Times New Roman" w:cs="Times New Roman"/>
          <w:sz w:val="24"/>
          <w:szCs w:val="24"/>
        </w:rPr>
        <w:t xml:space="preserve"> Sí</w:t>
      </w:r>
      <w:r w:rsidRPr="00A75A87">
        <w:rPr>
          <w:rFonts w:ascii="Times New Roman" w:hAnsi="Times New Roman" w:cs="Times New Roman"/>
          <w:sz w:val="24"/>
          <w:szCs w:val="24"/>
        </w:rPr>
        <w:t>tío oficial do Ministério da Administração Interna do Gov. da República P</w:t>
      </w:r>
      <w:r w:rsidR="00EE6C5A" w:rsidRPr="00A75A87">
        <w:rPr>
          <w:rFonts w:ascii="Times New Roman" w:hAnsi="Times New Roman" w:cs="Times New Roman"/>
          <w:sz w:val="24"/>
          <w:szCs w:val="24"/>
        </w:rPr>
        <w:t xml:space="preserve">ortuguesa. [Em linha]. </w:t>
      </w:r>
      <w:r w:rsidRPr="00A75A87">
        <w:rPr>
          <w:rFonts w:ascii="Times New Roman" w:hAnsi="Times New Roman" w:cs="Times New Roman"/>
          <w:sz w:val="24"/>
          <w:szCs w:val="24"/>
        </w:rPr>
        <w:t xml:space="preserve">Disponível em: </w:t>
      </w:r>
      <w:hyperlink r:id="rId20" w:history="1">
        <w:r w:rsidRPr="00A75A87">
          <w:rPr>
            <w:rStyle w:val="Hyperlink"/>
            <w:rFonts w:ascii="Times New Roman" w:hAnsi="Times New Roman" w:cs="Times New Roman"/>
            <w:sz w:val="24"/>
            <w:szCs w:val="24"/>
          </w:rPr>
          <w:t>https://www.votoantecipado.mai.gov.pt</w:t>
        </w:r>
      </w:hyperlink>
      <w:r w:rsidR="00D00BB5" w:rsidRPr="0076333F">
        <w:rPr>
          <w:rStyle w:val="Hyperlink"/>
          <w:rFonts w:ascii="Times New Roman" w:hAnsi="Times New Roman" w:cs="Times New Roman"/>
          <w:sz w:val="24"/>
          <w:szCs w:val="24"/>
          <w:u w:val="none"/>
        </w:rPr>
        <w:t xml:space="preserve"> </w:t>
      </w:r>
      <w:r w:rsidR="00D00BB5">
        <w:rPr>
          <w:rFonts w:ascii="Times New Roman" w:hAnsi="Times New Roman" w:cs="Times New Roman"/>
          <w:sz w:val="24"/>
          <w:szCs w:val="24"/>
        </w:rPr>
        <w:t>[Consult.</w:t>
      </w:r>
      <w:r w:rsidR="00D00BB5" w:rsidRPr="00A75A87">
        <w:rPr>
          <w:rFonts w:ascii="Times New Roman" w:hAnsi="Times New Roman" w:cs="Times New Roman"/>
          <w:sz w:val="24"/>
          <w:szCs w:val="24"/>
        </w:rPr>
        <w:t xml:space="preserve"> em 23</w:t>
      </w:r>
      <w:r w:rsidR="00D00BB5">
        <w:rPr>
          <w:rFonts w:ascii="Times New Roman" w:hAnsi="Times New Roman" w:cs="Times New Roman"/>
          <w:sz w:val="24"/>
          <w:szCs w:val="24"/>
        </w:rPr>
        <w:t>-5-</w:t>
      </w:r>
      <w:r w:rsidR="00D00BB5" w:rsidRPr="00A75A87">
        <w:rPr>
          <w:rFonts w:ascii="Times New Roman" w:hAnsi="Times New Roman" w:cs="Times New Roman"/>
          <w:sz w:val="24"/>
          <w:szCs w:val="24"/>
        </w:rPr>
        <w:t>2018].</w:t>
      </w:r>
    </w:p>
    <w:p w14:paraId="46A3ADEF" w14:textId="797BD91C"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OTERO, Paulo – </w:t>
      </w:r>
      <w:r w:rsidRPr="00620FBE">
        <w:rPr>
          <w:rFonts w:ascii="Times New Roman" w:hAnsi="Times New Roman" w:cs="Times New Roman"/>
          <w:i/>
          <w:sz w:val="24"/>
          <w:szCs w:val="24"/>
        </w:rPr>
        <w:t>Direito Constitucional Português – Volume I – Identidade Constitucional.</w:t>
      </w:r>
      <w:r w:rsidRPr="00D00BB5">
        <w:rPr>
          <w:rFonts w:ascii="Times New Roman" w:hAnsi="Times New Roman" w:cs="Times New Roman"/>
          <w:sz w:val="24"/>
          <w:szCs w:val="24"/>
        </w:rPr>
        <w:t xml:space="preserve"> </w:t>
      </w:r>
      <w:r w:rsidR="00D00BB5">
        <w:rPr>
          <w:rFonts w:ascii="Times New Roman" w:hAnsi="Times New Roman" w:cs="Times New Roman"/>
          <w:sz w:val="24"/>
          <w:szCs w:val="24"/>
        </w:rPr>
        <w:t>3ª r</w:t>
      </w:r>
      <w:r w:rsidRPr="00A75A87">
        <w:rPr>
          <w:rFonts w:ascii="Times New Roman" w:hAnsi="Times New Roman" w:cs="Times New Roman"/>
          <w:sz w:val="24"/>
          <w:szCs w:val="24"/>
        </w:rPr>
        <w:t>eimpressão, Coimbra: Almedina, 2017. ISBN 978-972-40-4149-0.</w:t>
      </w:r>
    </w:p>
    <w:p w14:paraId="169F132C" w14:textId="62596BBD" w:rsidR="00533317" w:rsidRPr="00A75A87" w:rsidRDefault="00533317" w:rsidP="00EE6C5A">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Parlamentos nacionais da União e</w:t>
      </w:r>
      <w:r w:rsidR="00EE6C5A" w:rsidRPr="00A75A87">
        <w:rPr>
          <w:rFonts w:ascii="Times New Roman" w:hAnsi="Times New Roman" w:cs="Times New Roman"/>
          <w:sz w:val="24"/>
          <w:szCs w:val="24"/>
        </w:rPr>
        <w:t xml:space="preserve">uropeia. - [Em linha]. </w:t>
      </w:r>
      <w:r w:rsidRPr="00A75A87">
        <w:rPr>
          <w:rFonts w:ascii="Times New Roman" w:hAnsi="Times New Roman" w:cs="Times New Roman"/>
          <w:sz w:val="24"/>
          <w:szCs w:val="24"/>
        </w:rPr>
        <w:t xml:space="preserve">Disponível em:  </w:t>
      </w:r>
      <w:hyperlink r:id="rId21" w:history="1">
        <w:r w:rsidRPr="00A75A87">
          <w:rPr>
            <w:rStyle w:val="Hyperlink"/>
            <w:rFonts w:ascii="Times New Roman" w:hAnsi="Times New Roman" w:cs="Times New Roman"/>
            <w:sz w:val="24"/>
            <w:szCs w:val="24"/>
          </w:rPr>
          <w:t>https://www.parlamento.pt/europa/Paginas/Parlamentos_Nacionais_UE.aspx</w:t>
        </w:r>
      </w:hyperlink>
      <w:r w:rsidR="00EE6C5A" w:rsidRPr="00A75A87">
        <w:rPr>
          <w:rFonts w:ascii="Times New Roman" w:hAnsi="Times New Roman" w:cs="Times New Roman"/>
          <w:sz w:val="24"/>
          <w:szCs w:val="24"/>
        </w:rPr>
        <w:t xml:space="preserve"> </w:t>
      </w:r>
      <w:r w:rsidR="00D00BB5" w:rsidRPr="00A75A87">
        <w:rPr>
          <w:rFonts w:ascii="Times New Roman" w:hAnsi="Times New Roman" w:cs="Times New Roman"/>
          <w:sz w:val="24"/>
          <w:szCs w:val="24"/>
        </w:rPr>
        <w:t>[Consultado em 4</w:t>
      </w:r>
      <w:r w:rsidR="00D00BB5">
        <w:rPr>
          <w:rFonts w:ascii="Times New Roman" w:hAnsi="Times New Roman" w:cs="Times New Roman"/>
          <w:sz w:val="24"/>
          <w:szCs w:val="24"/>
        </w:rPr>
        <w:t>-8-</w:t>
      </w:r>
      <w:r w:rsidR="00D00BB5" w:rsidRPr="00A75A87">
        <w:rPr>
          <w:rFonts w:ascii="Times New Roman" w:hAnsi="Times New Roman" w:cs="Times New Roman"/>
          <w:sz w:val="24"/>
          <w:szCs w:val="24"/>
        </w:rPr>
        <w:t>2018]</w:t>
      </w:r>
      <w:r w:rsidR="00D00BB5">
        <w:rPr>
          <w:rFonts w:ascii="Times New Roman" w:hAnsi="Times New Roman" w:cs="Times New Roman"/>
          <w:sz w:val="24"/>
          <w:szCs w:val="24"/>
        </w:rPr>
        <w:t>.</w:t>
      </w:r>
    </w:p>
    <w:p w14:paraId="5F1742E7" w14:textId="07FE631C" w:rsidR="000C6653" w:rsidRPr="00A75A87" w:rsidRDefault="000C6653" w:rsidP="00EE6C5A">
      <w:pPr>
        <w:spacing w:line="360" w:lineRule="auto"/>
        <w:jc w:val="both"/>
        <w:rPr>
          <w:rFonts w:ascii="Times New Roman" w:hAnsi="Times New Roman" w:cs="Times New Roman"/>
          <w:sz w:val="24"/>
          <w:szCs w:val="24"/>
        </w:rPr>
      </w:pPr>
      <w:r w:rsidRPr="00D00BB5">
        <w:rPr>
          <w:rFonts w:ascii="Times New Roman" w:hAnsi="Times New Roman" w:cs="Times New Roman"/>
          <w:sz w:val="24"/>
          <w:szCs w:val="24"/>
        </w:rPr>
        <w:lastRenderedPageBreak/>
        <w:t>Parliamentary Elections Act. Original Enactment: Ordinance 26 of 1954.</w:t>
      </w:r>
      <w:r w:rsidRPr="00A75A87">
        <w:rPr>
          <w:rFonts w:ascii="Times New Roman" w:hAnsi="Times New Roman" w:cs="Times New Roman"/>
          <w:b/>
          <w:sz w:val="24"/>
          <w:szCs w:val="24"/>
        </w:rPr>
        <w:t xml:space="preserve"> </w:t>
      </w:r>
      <w:r w:rsidRPr="00A75A87">
        <w:rPr>
          <w:rFonts w:ascii="Times New Roman" w:hAnsi="Times New Roman" w:cs="Times New Roman"/>
          <w:sz w:val="24"/>
          <w:szCs w:val="24"/>
        </w:rPr>
        <w:t xml:space="preserve">Lei Eleitoral para o Parlamento de Singapura.  [Em linha]. Disponível em:   (Disponível no sítio oficial do governo de Singapura) </w:t>
      </w:r>
      <w:hyperlink r:id="rId22" w:anchor="pr2-" w:history="1">
        <w:r w:rsidRPr="00A75A87">
          <w:rPr>
            <w:rStyle w:val="Hyperlink"/>
            <w:rFonts w:ascii="Times New Roman" w:hAnsi="Times New Roman" w:cs="Times New Roman"/>
            <w:sz w:val="24"/>
            <w:szCs w:val="24"/>
          </w:rPr>
          <w:t>https://sso.agc.gov.sg/Act/PEA1954#pr2-</w:t>
        </w:r>
      </w:hyperlink>
      <w:r w:rsidR="00D00BB5">
        <w:rPr>
          <w:rFonts w:ascii="Times New Roman" w:hAnsi="Times New Roman" w:cs="Times New Roman"/>
          <w:sz w:val="24"/>
          <w:szCs w:val="24"/>
        </w:rPr>
        <w:t xml:space="preserve"> </w:t>
      </w:r>
      <w:r w:rsidR="00D00BB5" w:rsidRPr="00A75A87">
        <w:rPr>
          <w:rFonts w:ascii="Times New Roman" w:hAnsi="Times New Roman" w:cs="Times New Roman"/>
          <w:sz w:val="24"/>
          <w:szCs w:val="24"/>
        </w:rPr>
        <w:t>[Consult. em 25</w:t>
      </w:r>
      <w:r w:rsidR="00D00BB5">
        <w:rPr>
          <w:rFonts w:ascii="Times New Roman" w:hAnsi="Times New Roman" w:cs="Times New Roman"/>
          <w:sz w:val="24"/>
          <w:szCs w:val="24"/>
        </w:rPr>
        <w:t>-4-</w:t>
      </w:r>
      <w:r w:rsidR="00D00BB5" w:rsidRPr="00A75A87">
        <w:rPr>
          <w:rFonts w:ascii="Times New Roman" w:hAnsi="Times New Roman" w:cs="Times New Roman"/>
          <w:sz w:val="24"/>
          <w:szCs w:val="24"/>
        </w:rPr>
        <w:t>2019]</w:t>
      </w:r>
      <w:r w:rsidR="00D00BB5">
        <w:rPr>
          <w:rFonts w:ascii="Times New Roman" w:hAnsi="Times New Roman" w:cs="Times New Roman"/>
          <w:sz w:val="24"/>
          <w:szCs w:val="24"/>
        </w:rPr>
        <w:t>.</w:t>
      </w:r>
    </w:p>
    <w:p w14:paraId="6FAF3E72" w14:textId="660B131C"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PASQUINO, Gianfranco  - </w:t>
      </w:r>
      <w:r w:rsidRPr="00620FBE">
        <w:rPr>
          <w:rFonts w:ascii="Times New Roman" w:hAnsi="Times New Roman" w:cs="Times New Roman"/>
          <w:i/>
          <w:sz w:val="24"/>
          <w:szCs w:val="24"/>
        </w:rPr>
        <w:t>Sistemas Políticos Comparados.</w:t>
      </w:r>
      <w:r w:rsidRPr="00A75A87">
        <w:rPr>
          <w:rFonts w:ascii="Times New Roman" w:hAnsi="Times New Roman" w:cs="Times New Roman"/>
          <w:sz w:val="24"/>
          <w:szCs w:val="24"/>
        </w:rPr>
        <w:t xml:space="preserve"> Principia Editora, 2007. ISBN 979972</w:t>
      </w:r>
      <w:r w:rsidR="00D00BB5">
        <w:rPr>
          <w:rFonts w:ascii="Times New Roman" w:hAnsi="Times New Roman" w:cs="Times New Roman"/>
          <w:sz w:val="24"/>
          <w:szCs w:val="24"/>
        </w:rPr>
        <w:t>8818301.</w:t>
      </w:r>
    </w:p>
    <w:p w14:paraId="34DD3DF9" w14:textId="764B8BDF" w:rsidR="00760A4B" w:rsidRPr="00A75A87" w:rsidRDefault="00760A4B"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PAULO, Heloísa - </w:t>
      </w:r>
      <w:r w:rsidRPr="00620FBE">
        <w:rPr>
          <w:rFonts w:ascii="Times New Roman" w:hAnsi="Times New Roman" w:cs="Times New Roman"/>
          <w:bCs/>
          <w:i/>
          <w:sz w:val="24"/>
          <w:szCs w:val="24"/>
        </w:rPr>
        <w:t>Estado Novo e Propaganda em Portugal e no Brasil</w:t>
      </w:r>
      <w:r w:rsidRPr="00620FBE">
        <w:rPr>
          <w:rFonts w:ascii="Times New Roman" w:hAnsi="Times New Roman" w:cs="Times New Roman"/>
          <w:b/>
          <w:bCs/>
          <w:i/>
          <w:sz w:val="24"/>
          <w:szCs w:val="24"/>
        </w:rPr>
        <w:t>.</w:t>
      </w:r>
      <w:r w:rsidRPr="00A75A87">
        <w:rPr>
          <w:rFonts w:ascii="Times New Roman" w:hAnsi="Times New Roman" w:cs="Times New Roman"/>
          <w:b/>
          <w:bCs/>
          <w:sz w:val="24"/>
          <w:szCs w:val="24"/>
        </w:rPr>
        <w:t xml:space="preserve"> </w:t>
      </w:r>
      <w:r w:rsidR="00D00BB5" w:rsidRPr="00413A4F">
        <w:rPr>
          <w:rFonts w:ascii="Times New Roman" w:hAnsi="Times New Roman" w:cs="Times New Roman"/>
          <w:bCs/>
          <w:sz w:val="24"/>
          <w:szCs w:val="24"/>
        </w:rPr>
        <w:t>Coimbra:</w:t>
      </w:r>
      <w:r w:rsidR="00D00BB5">
        <w:rPr>
          <w:rFonts w:ascii="Times New Roman" w:hAnsi="Times New Roman" w:cs="Times New Roman"/>
          <w:b/>
          <w:bCs/>
          <w:sz w:val="24"/>
          <w:szCs w:val="24"/>
        </w:rPr>
        <w:t xml:space="preserve"> </w:t>
      </w:r>
      <w:r w:rsidRPr="00A75A87">
        <w:rPr>
          <w:rFonts w:ascii="Times New Roman" w:hAnsi="Times New Roman" w:cs="Times New Roman"/>
          <w:sz w:val="24"/>
          <w:szCs w:val="24"/>
        </w:rPr>
        <w:t>Edições Minerva História, 1994.</w:t>
      </w:r>
    </w:p>
    <w:p w14:paraId="3EB07807" w14:textId="1AEB500C"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PEREIRA, Miriam Halpern - </w:t>
      </w:r>
      <w:r w:rsidRPr="00620FBE">
        <w:rPr>
          <w:rFonts w:ascii="Times New Roman" w:hAnsi="Times New Roman" w:cs="Times New Roman"/>
          <w:i/>
          <w:sz w:val="24"/>
          <w:szCs w:val="24"/>
        </w:rPr>
        <w:t>Das Revoluções Liberais ao Estado Novo</w:t>
      </w:r>
      <w:r w:rsidRPr="00413A4F">
        <w:rPr>
          <w:rFonts w:ascii="Times New Roman" w:hAnsi="Times New Roman" w:cs="Times New Roman"/>
          <w:sz w:val="24"/>
          <w:szCs w:val="24"/>
        </w:rPr>
        <w:t>.</w:t>
      </w:r>
      <w:r w:rsidR="00413A4F">
        <w:rPr>
          <w:rFonts w:ascii="Times New Roman" w:hAnsi="Times New Roman" w:cs="Times New Roman"/>
          <w:sz w:val="24"/>
          <w:szCs w:val="24"/>
        </w:rPr>
        <w:t xml:space="preserve"> Editorial Presença, 1993.</w:t>
      </w:r>
    </w:p>
    <w:p w14:paraId="12F9885A" w14:textId="08C11827" w:rsidR="00533317" w:rsidRPr="00A75A87" w:rsidRDefault="00533317" w:rsidP="00FA5CED">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Péricles – Falando da Cidade – Estado de Atenas, séc. V a. C. </w:t>
      </w:r>
      <w:r w:rsidRPr="00A75A87">
        <w:rPr>
          <w:rFonts w:ascii="Times New Roman" w:hAnsi="Times New Roman" w:cs="Times New Roman"/>
          <w:i/>
          <w:iCs/>
          <w:sz w:val="24"/>
          <w:szCs w:val="24"/>
        </w:rPr>
        <w:t>In:</w:t>
      </w:r>
      <w:r w:rsidRPr="00A75A87">
        <w:rPr>
          <w:rFonts w:ascii="Times New Roman" w:hAnsi="Times New Roman" w:cs="Times New Roman"/>
          <w:sz w:val="24"/>
          <w:szCs w:val="24"/>
        </w:rPr>
        <w:t xml:space="preserve"> COSTA, Orlando Guedes da – </w:t>
      </w:r>
      <w:r w:rsidRPr="00620FBE">
        <w:rPr>
          <w:rFonts w:ascii="Times New Roman" w:hAnsi="Times New Roman" w:cs="Times New Roman"/>
          <w:bCs/>
          <w:i/>
          <w:sz w:val="24"/>
          <w:szCs w:val="24"/>
        </w:rPr>
        <w:t>Direito Profissional do Advogado – Noções elementares</w:t>
      </w:r>
      <w:r w:rsidRPr="00A75A87">
        <w:rPr>
          <w:rFonts w:ascii="Times New Roman" w:hAnsi="Times New Roman" w:cs="Times New Roman"/>
          <w:b/>
          <w:bCs/>
          <w:sz w:val="24"/>
          <w:szCs w:val="24"/>
        </w:rPr>
        <w:t>.</w:t>
      </w:r>
      <w:r w:rsidR="00413A4F">
        <w:rPr>
          <w:rFonts w:ascii="Times New Roman" w:hAnsi="Times New Roman" w:cs="Times New Roman"/>
          <w:sz w:val="24"/>
          <w:szCs w:val="24"/>
        </w:rPr>
        <w:t xml:space="preserve"> 8.º ed., Coimbra: Almedina, </w:t>
      </w:r>
      <w:r w:rsidRPr="00A75A87">
        <w:rPr>
          <w:rFonts w:ascii="Times New Roman" w:hAnsi="Times New Roman" w:cs="Times New Roman"/>
          <w:sz w:val="24"/>
          <w:szCs w:val="24"/>
        </w:rPr>
        <w:t>2015. ISBN 978-972-40-6266-2. p. 77.</w:t>
      </w:r>
    </w:p>
    <w:p w14:paraId="09F09614" w14:textId="69D35B04"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PINTO, R</w:t>
      </w:r>
      <w:r w:rsidR="00EE6C5A" w:rsidRPr="00A75A87">
        <w:rPr>
          <w:rFonts w:ascii="Times New Roman" w:hAnsi="Times New Roman" w:cs="Times New Roman"/>
          <w:sz w:val="24"/>
          <w:szCs w:val="24"/>
        </w:rPr>
        <w:t>ui Pedro</w:t>
      </w:r>
      <w:r w:rsidRPr="00A75A87">
        <w:rPr>
          <w:rFonts w:ascii="Times New Roman" w:hAnsi="Times New Roman" w:cs="Times New Roman"/>
          <w:sz w:val="24"/>
          <w:szCs w:val="24"/>
        </w:rPr>
        <w:t xml:space="preserve"> – </w:t>
      </w:r>
      <w:r w:rsidRPr="00620FBE">
        <w:rPr>
          <w:rFonts w:ascii="Times New Roman" w:hAnsi="Times New Roman" w:cs="Times New Roman"/>
          <w:i/>
          <w:sz w:val="24"/>
          <w:szCs w:val="24"/>
        </w:rPr>
        <w:t>Estado, Pobreza e Punição. Sobre o modelo analítico de Loïc Wacquant e seu contributo para a compreensão da ação institucional no caso português.</w:t>
      </w:r>
      <w:r w:rsidRPr="00A75A87">
        <w:rPr>
          <w:rFonts w:ascii="Times New Roman" w:hAnsi="Times New Roman" w:cs="Times New Roman"/>
          <w:sz w:val="24"/>
          <w:szCs w:val="24"/>
        </w:rPr>
        <w:t xml:space="preserve"> Porto: Biblioteca de ciências Sociais, Edições Afrontamento, 2017. ISBN 978-972-36-1524-1.</w:t>
      </w:r>
    </w:p>
    <w:p w14:paraId="6DBA2546" w14:textId="317C74B3"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PORTO, Walter Costa - </w:t>
      </w:r>
      <w:r w:rsidRPr="00620FBE">
        <w:rPr>
          <w:rFonts w:ascii="Times New Roman" w:hAnsi="Times New Roman" w:cs="Times New Roman"/>
          <w:i/>
          <w:sz w:val="24"/>
          <w:szCs w:val="24"/>
        </w:rPr>
        <w:t>Dicionário do voto</w:t>
      </w:r>
      <w:r w:rsidRPr="00413A4F">
        <w:rPr>
          <w:rFonts w:ascii="Times New Roman" w:hAnsi="Times New Roman" w:cs="Times New Roman"/>
          <w:sz w:val="24"/>
          <w:szCs w:val="24"/>
        </w:rPr>
        <w:t>.</w:t>
      </w:r>
      <w:r w:rsidR="00413A4F">
        <w:rPr>
          <w:rFonts w:ascii="Times New Roman" w:hAnsi="Times New Roman" w:cs="Times New Roman"/>
          <w:sz w:val="24"/>
          <w:szCs w:val="24"/>
        </w:rPr>
        <w:t xml:space="preserve"> Brasília: UnB, 2000.</w:t>
      </w:r>
    </w:p>
    <w:p w14:paraId="1934EE7C" w14:textId="24E3C2E1" w:rsidR="00533317" w:rsidRPr="00A75A87" w:rsidRDefault="00533317" w:rsidP="008C2D0F">
      <w:pPr>
        <w:spacing w:line="360" w:lineRule="auto"/>
        <w:jc w:val="both"/>
        <w:rPr>
          <w:rFonts w:ascii="Times New Roman" w:hAnsi="Times New Roman" w:cs="Times New Roman"/>
          <w:sz w:val="24"/>
          <w:szCs w:val="24"/>
        </w:rPr>
      </w:pPr>
      <w:r w:rsidRPr="00413A4F">
        <w:rPr>
          <w:rFonts w:ascii="Times New Roman" w:hAnsi="Times New Roman" w:cs="Times New Roman"/>
          <w:sz w:val="24"/>
          <w:szCs w:val="24"/>
        </w:rPr>
        <w:t>Processo histórico da criaçã</w:t>
      </w:r>
      <w:r w:rsidR="00EE6C5A" w:rsidRPr="00413A4F">
        <w:rPr>
          <w:rFonts w:ascii="Times New Roman" w:hAnsi="Times New Roman" w:cs="Times New Roman"/>
          <w:sz w:val="24"/>
          <w:szCs w:val="24"/>
        </w:rPr>
        <w:t>o da CPLP.</w:t>
      </w:r>
      <w:r w:rsidR="00EE6C5A" w:rsidRPr="00A75A87">
        <w:rPr>
          <w:rFonts w:ascii="Times New Roman" w:hAnsi="Times New Roman" w:cs="Times New Roman"/>
          <w:sz w:val="24"/>
          <w:szCs w:val="24"/>
        </w:rPr>
        <w:t xml:space="preserve"> [Em linha]. </w:t>
      </w:r>
      <w:r w:rsidRPr="00A75A87">
        <w:rPr>
          <w:rFonts w:ascii="Times New Roman" w:hAnsi="Times New Roman" w:cs="Times New Roman"/>
          <w:sz w:val="24"/>
          <w:szCs w:val="24"/>
        </w:rPr>
        <w:t xml:space="preserve">Disponível em:  </w:t>
      </w:r>
      <w:hyperlink r:id="rId23" w:history="1">
        <w:r w:rsidRPr="00A75A87">
          <w:rPr>
            <w:rStyle w:val="Hyperlink"/>
            <w:rFonts w:ascii="Times New Roman" w:hAnsi="Times New Roman" w:cs="Times New Roman"/>
            <w:sz w:val="24"/>
            <w:szCs w:val="24"/>
          </w:rPr>
          <w:t>https://www.cplp.org/id-2752.aspx</w:t>
        </w:r>
      </w:hyperlink>
      <w:r w:rsidR="00413A4F" w:rsidRPr="0076333F">
        <w:rPr>
          <w:rStyle w:val="Hyperlink"/>
          <w:rFonts w:ascii="Times New Roman" w:hAnsi="Times New Roman" w:cs="Times New Roman"/>
          <w:sz w:val="24"/>
          <w:szCs w:val="24"/>
          <w:u w:val="none"/>
        </w:rPr>
        <w:t xml:space="preserve"> </w:t>
      </w:r>
      <w:r w:rsidR="00413A4F">
        <w:rPr>
          <w:rFonts w:ascii="Times New Roman" w:hAnsi="Times New Roman" w:cs="Times New Roman"/>
          <w:sz w:val="24"/>
          <w:szCs w:val="24"/>
        </w:rPr>
        <w:t>[Consult.</w:t>
      </w:r>
      <w:r w:rsidR="00413A4F" w:rsidRPr="00A75A87">
        <w:rPr>
          <w:rFonts w:ascii="Times New Roman" w:hAnsi="Times New Roman" w:cs="Times New Roman"/>
          <w:sz w:val="24"/>
          <w:szCs w:val="24"/>
        </w:rPr>
        <w:t xml:space="preserve"> em 18</w:t>
      </w:r>
      <w:r w:rsidR="00413A4F">
        <w:rPr>
          <w:rFonts w:ascii="Times New Roman" w:hAnsi="Times New Roman" w:cs="Times New Roman"/>
          <w:sz w:val="24"/>
          <w:szCs w:val="24"/>
        </w:rPr>
        <w:t>-6-</w:t>
      </w:r>
      <w:r w:rsidR="00413A4F" w:rsidRPr="00A75A87">
        <w:rPr>
          <w:rFonts w:ascii="Times New Roman" w:hAnsi="Times New Roman" w:cs="Times New Roman"/>
          <w:sz w:val="24"/>
          <w:szCs w:val="24"/>
        </w:rPr>
        <w:t>2018].</w:t>
      </w:r>
    </w:p>
    <w:p w14:paraId="5950836C" w14:textId="00CEB788" w:rsidR="003F4956"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PROENÇA, Maria Cândida – </w:t>
      </w:r>
      <w:r w:rsidRPr="00620FBE">
        <w:rPr>
          <w:rFonts w:ascii="Times New Roman" w:hAnsi="Times New Roman" w:cs="Times New Roman"/>
          <w:i/>
          <w:sz w:val="24"/>
          <w:szCs w:val="24"/>
        </w:rPr>
        <w:t>História de Portugal – A Monarquia Constitucional</w:t>
      </w:r>
      <w:r w:rsidRPr="00A75A87">
        <w:rPr>
          <w:rFonts w:ascii="Times New Roman" w:hAnsi="Times New Roman" w:cs="Times New Roman"/>
          <w:sz w:val="24"/>
          <w:szCs w:val="24"/>
        </w:rPr>
        <w:t>. 1.ª ed. Círculo de Leitores, 2010.</w:t>
      </w:r>
    </w:p>
    <w:p w14:paraId="557AB9CE" w14:textId="6036F8B0" w:rsidR="00992E56" w:rsidRPr="00A75A87" w:rsidRDefault="00C42C9E"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_______________________</w:t>
      </w:r>
      <w:r w:rsidR="00533317" w:rsidRPr="00A75A87">
        <w:rPr>
          <w:rFonts w:ascii="Times New Roman" w:hAnsi="Times New Roman" w:cs="Times New Roman"/>
          <w:sz w:val="24"/>
          <w:szCs w:val="24"/>
        </w:rPr>
        <w:t xml:space="preserve"> - </w:t>
      </w:r>
      <w:r w:rsidR="00533317" w:rsidRPr="00620FBE">
        <w:rPr>
          <w:rFonts w:ascii="Times New Roman" w:hAnsi="Times New Roman" w:cs="Times New Roman"/>
          <w:i/>
          <w:sz w:val="24"/>
          <w:szCs w:val="24"/>
        </w:rPr>
        <w:t>Uma História Concisa de Portugal</w:t>
      </w:r>
      <w:r w:rsidR="00533317" w:rsidRPr="00A75A87">
        <w:rPr>
          <w:rFonts w:ascii="Times New Roman" w:hAnsi="Times New Roman" w:cs="Times New Roman"/>
          <w:sz w:val="24"/>
          <w:szCs w:val="24"/>
        </w:rPr>
        <w:t xml:space="preserve">. Lisboa: Temas e Debates, 2015. ISBN 978-989-644-376-4. </w:t>
      </w:r>
    </w:p>
    <w:p w14:paraId="15638219" w14:textId="503BB00E" w:rsidR="003F4956" w:rsidRPr="00A75A87" w:rsidRDefault="003F4956" w:rsidP="008C2D0F">
      <w:pPr>
        <w:spacing w:line="360" w:lineRule="auto"/>
        <w:jc w:val="both"/>
        <w:rPr>
          <w:rStyle w:val="Hyperlink"/>
          <w:rFonts w:ascii="Times New Roman" w:hAnsi="Times New Roman" w:cs="Times New Roman"/>
          <w:sz w:val="24"/>
          <w:szCs w:val="24"/>
        </w:rPr>
      </w:pPr>
      <w:r w:rsidRPr="00413A4F">
        <w:rPr>
          <w:rFonts w:ascii="Times New Roman" w:hAnsi="Times New Roman" w:cs="Times New Roman"/>
          <w:sz w:val="24"/>
          <w:szCs w:val="24"/>
        </w:rPr>
        <w:t>Projecto-Piloto de autonomia no exercício de direitos civicos.</w:t>
      </w:r>
      <w:r w:rsidRPr="00A75A87">
        <w:rPr>
          <w:rFonts w:ascii="Times New Roman" w:hAnsi="Times New Roman" w:cs="Times New Roman"/>
          <w:sz w:val="24"/>
          <w:szCs w:val="24"/>
        </w:rPr>
        <w:t xml:space="preserve"> Centro de Vida Independente. [Em linha]. Disponível em:   </w:t>
      </w:r>
      <w:hyperlink r:id="rId24" w:history="1">
        <w:r w:rsidRPr="00A75A87">
          <w:rPr>
            <w:rStyle w:val="Hyperlink"/>
            <w:rFonts w:ascii="Times New Roman" w:hAnsi="Times New Roman" w:cs="Times New Roman"/>
            <w:sz w:val="24"/>
            <w:szCs w:val="24"/>
          </w:rPr>
          <w:t>http://vidaindependente.org/</w:t>
        </w:r>
      </w:hyperlink>
      <w:r w:rsidR="00413A4F">
        <w:rPr>
          <w:rStyle w:val="Hyperlink"/>
          <w:rFonts w:ascii="Times New Roman" w:hAnsi="Times New Roman" w:cs="Times New Roman"/>
          <w:sz w:val="24"/>
          <w:szCs w:val="24"/>
        </w:rPr>
        <w:t xml:space="preserve"> </w:t>
      </w:r>
      <w:r w:rsidR="00413A4F">
        <w:rPr>
          <w:rFonts w:ascii="Times New Roman" w:hAnsi="Times New Roman" w:cs="Times New Roman"/>
          <w:sz w:val="24"/>
          <w:szCs w:val="24"/>
        </w:rPr>
        <w:t xml:space="preserve">[Consult. </w:t>
      </w:r>
      <w:r w:rsidR="00413A4F" w:rsidRPr="00A75A87">
        <w:rPr>
          <w:rFonts w:ascii="Times New Roman" w:hAnsi="Times New Roman" w:cs="Times New Roman"/>
          <w:sz w:val="24"/>
          <w:szCs w:val="24"/>
        </w:rPr>
        <w:t>em 13</w:t>
      </w:r>
      <w:r w:rsidR="00413A4F">
        <w:rPr>
          <w:rFonts w:ascii="Times New Roman" w:hAnsi="Times New Roman" w:cs="Times New Roman"/>
          <w:sz w:val="24"/>
          <w:szCs w:val="24"/>
        </w:rPr>
        <w:t>-5-</w:t>
      </w:r>
      <w:r w:rsidR="00413A4F" w:rsidRPr="00A75A87">
        <w:rPr>
          <w:rFonts w:ascii="Times New Roman" w:hAnsi="Times New Roman" w:cs="Times New Roman"/>
          <w:sz w:val="24"/>
          <w:szCs w:val="24"/>
        </w:rPr>
        <w:t>2017].</w:t>
      </w:r>
    </w:p>
    <w:p w14:paraId="437B4144" w14:textId="6A839E2D" w:rsidR="00323EF2" w:rsidRPr="00A75A87" w:rsidRDefault="00323EF2" w:rsidP="008C2D0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 xml:space="preserve">PURVIS, June -  </w:t>
      </w:r>
      <w:r w:rsidRPr="00620FBE">
        <w:rPr>
          <w:rFonts w:ascii="Times New Roman" w:hAnsi="Times New Roman" w:cs="Times New Roman"/>
          <w:i/>
          <w:sz w:val="24"/>
          <w:szCs w:val="24"/>
        </w:rPr>
        <w:t>Emmeline Pankhurst. A Biografy</w:t>
      </w:r>
      <w:r w:rsidRPr="00A75A87">
        <w:rPr>
          <w:rFonts w:ascii="Times New Roman" w:hAnsi="Times New Roman" w:cs="Times New Roman"/>
          <w:sz w:val="24"/>
          <w:szCs w:val="24"/>
        </w:rPr>
        <w:t>. Taylor &amp; Francis Ltd, 2003. ISBN 978-0-415-32593-6.</w:t>
      </w:r>
    </w:p>
    <w:p w14:paraId="639FB425" w14:textId="00CED01A" w:rsidR="00DE1A22" w:rsidRPr="00A75A87" w:rsidRDefault="00DE1A22"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lastRenderedPageBreak/>
        <w:t xml:space="preserve">RAIMUNDO, Filipa. - </w:t>
      </w:r>
      <w:r w:rsidRPr="00620FBE">
        <w:rPr>
          <w:rFonts w:ascii="Times New Roman" w:hAnsi="Times New Roman" w:cs="Times New Roman"/>
          <w:i/>
          <w:sz w:val="24"/>
          <w:szCs w:val="24"/>
        </w:rPr>
        <w:t>Ditadura e Democracia Legados da memória</w:t>
      </w:r>
      <w:r w:rsidRPr="00413A4F">
        <w:rPr>
          <w:rFonts w:ascii="Times New Roman" w:hAnsi="Times New Roman" w:cs="Times New Roman"/>
          <w:sz w:val="24"/>
          <w:szCs w:val="24"/>
        </w:rPr>
        <w:t>.</w:t>
      </w:r>
      <w:r w:rsidRPr="00A75A87">
        <w:rPr>
          <w:rFonts w:ascii="Times New Roman" w:hAnsi="Times New Roman" w:cs="Times New Roman"/>
          <w:sz w:val="24"/>
          <w:szCs w:val="24"/>
        </w:rPr>
        <w:t xml:space="preserve"> Fundação Francisco Manuel dos Santos, 2018.  ISBN  978-989-886-384-3.</w:t>
      </w:r>
    </w:p>
    <w:p w14:paraId="4BD8F06C" w14:textId="173D6BBA"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RAMALHO, Nelson de Sousa - </w:t>
      </w:r>
      <w:r w:rsidRPr="00413A4F">
        <w:rPr>
          <w:rFonts w:ascii="Times New Roman" w:hAnsi="Times New Roman" w:cs="Times New Roman"/>
          <w:sz w:val="24"/>
          <w:szCs w:val="24"/>
        </w:rPr>
        <w:t>Eleições  e  Sistemas Eleitorais.</w:t>
      </w:r>
      <w:r w:rsidRPr="00A75A87">
        <w:rPr>
          <w:rFonts w:ascii="Times New Roman" w:hAnsi="Times New Roman" w:cs="Times New Roman"/>
          <w:sz w:val="24"/>
          <w:szCs w:val="24"/>
        </w:rPr>
        <w:t xml:space="preserve"> </w:t>
      </w:r>
      <w:r w:rsidR="00413A4F" w:rsidRPr="00A75A87">
        <w:rPr>
          <w:rFonts w:ascii="Times New Roman" w:hAnsi="Times New Roman" w:cs="Times New Roman"/>
          <w:sz w:val="24"/>
          <w:szCs w:val="24"/>
        </w:rPr>
        <w:t>[Em linha].</w:t>
      </w:r>
      <w:r w:rsidR="00413A4F">
        <w:rPr>
          <w:rFonts w:ascii="Times New Roman" w:hAnsi="Times New Roman" w:cs="Times New Roman"/>
          <w:sz w:val="24"/>
          <w:szCs w:val="24"/>
        </w:rPr>
        <w:t xml:space="preserve"> </w:t>
      </w:r>
      <w:r w:rsidRPr="00A75A87">
        <w:rPr>
          <w:rFonts w:ascii="Times New Roman" w:hAnsi="Times New Roman" w:cs="Times New Roman"/>
          <w:sz w:val="24"/>
          <w:szCs w:val="24"/>
        </w:rPr>
        <w:t>in  Revista  de  Jurisprudência  –  Arquivos  do  Tribuna</w:t>
      </w:r>
      <w:r w:rsidR="00413A4F">
        <w:rPr>
          <w:rFonts w:ascii="Times New Roman" w:hAnsi="Times New Roman" w:cs="Times New Roman"/>
          <w:sz w:val="24"/>
          <w:szCs w:val="24"/>
        </w:rPr>
        <w:t>l  de  Alçada do Rio de Janeiro</w:t>
      </w:r>
      <w:r w:rsidRPr="00A75A87">
        <w:rPr>
          <w:rFonts w:ascii="Times New Roman" w:hAnsi="Times New Roman" w:cs="Times New Roman"/>
          <w:sz w:val="24"/>
          <w:szCs w:val="24"/>
        </w:rPr>
        <w:t xml:space="preserve"> </w:t>
      </w:r>
      <w:r w:rsidR="00413A4F">
        <w:rPr>
          <w:rFonts w:ascii="Times New Roman" w:hAnsi="Times New Roman" w:cs="Times New Roman"/>
          <w:sz w:val="24"/>
          <w:szCs w:val="24"/>
        </w:rPr>
        <w:t>(</w:t>
      </w:r>
      <w:r w:rsidRPr="00A75A87">
        <w:rPr>
          <w:rFonts w:ascii="Times New Roman" w:hAnsi="Times New Roman" w:cs="Times New Roman"/>
          <w:sz w:val="24"/>
          <w:szCs w:val="24"/>
        </w:rPr>
        <w:t>1981</w:t>
      </w:r>
      <w:r w:rsidR="00413A4F">
        <w:rPr>
          <w:rFonts w:ascii="Times New Roman" w:hAnsi="Times New Roman" w:cs="Times New Roman"/>
          <w:sz w:val="24"/>
          <w:szCs w:val="24"/>
        </w:rPr>
        <w:t>)</w:t>
      </w:r>
      <w:r w:rsidRPr="00A75A87">
        <w:rPr>
          <w:rFonts w:ascii="Times New Roman" w:hAnsi="Times New Roman" w:cs="Times New Roman"/>
          <w:sz w:val="24"/>
          <w:szCs w:val="24"/>
        </w:rPr>
        <w:t>, p</w:t>
      </w:r>
      <w:r w:rsidR="00EE6C5A" w:rsidRPr="00A75A87">
        <w:rPr>
          <w:rFonts w:ascii="Times New Roman" w:hAnsi="Times New Roman" w:cs="Times New Roman"/>
          <w:sz w:val="24"/>
          <w:szCs w:val="24"/>
        </w:rPr>
        <w:t xml:space="preserve">. 65 a 67. </w:t>
      </w:r>
      <w:r w:rsidRPr="00A75A87">
        <w:rPr>
          <w:rFonts w:ascii="Times New Roman" w:hAnsi="Times New Roman" w:cs="Times New Roman"/>
          <w:sz w:val="24"/>
          <w:szCs w:val="24"/>
        </w:rPr>
        <w:t xml:space="preserve">Disponível em: </w:t>
      </w:r>
      <w:hyperlink r:id="rId25" w:history="1">
        <w:r w:rsidR="00EE6C5A" w:rsidRPr="00A75A87">
          <w:rPr>
            <w:rStyle w:val="Hyperlink"/>
            <w:rFonts w:ascii="Times New Roman" w:hAnsi="Times New Roman" w:cs="Times New Roman"/>
            <w:sz w:val="24"/>
            <w:szCs w:val="24"/>
          </w:rPr>
          <w:t>https://www2.senado.leg.br/bdsf/item/id/181288</w:t>
        </w:r>
      </w:hyperlink>
      <w:r w:rsidR="00EE6C5A"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 </w:t>
      </w:r>
      <w:r w:rsidR="00413A4F">
        <w:rPr>
          <w:rFonts w:ascii="Times New Roman" w:hAnsi="Times New Roman" w:cs="Times New Roman"/>
          <w:sz w:val="24"/>
          <w:szCs w:val="24"/>
        </w:rPr>
        <w:t>[Consult.</w:t>
      </w:r>
      <w:r w:rsidR="00413A4F" w:rsidRPr="00A75A87">
        <w:rPr>
          <w:rFonts w:ascii="Times New Roman" w:hAnsi="Times New Roman" w:cs="Times New Roman"/>
          <w:sz w:val="24"/>
          <w:szCs w:val="24"/>
        </w:rPr>
        <w:t xml:space="preserve"> em 8</w:t>
      </w:r>
      <w:r w:rsidR="00413A4F">
        <w:rPr>
          <w:rFonts w:ascii="Times New Roman" w:hAnsi="Times New Roman" w:cs="Times New Roman"/>
          <w:sz w:val="24"/>
          <w:szCs w:val="24"/>
        </w:rPr>
        <w:t>-8-</w:t>
      </w:r>
      <w:r w:rsidR="00413A4F" w:rsidRPr="00A75A87">
        <w:rPr>
          <w:rFonts w:ascii="Times New Roman" w:hAnsi="Times New Roman" w:cs="Times New Roman"/>
          <w:sz w:val="24"/>
          <w:szCs w:val="24"/>
        </w:rPr>
        <w:t>2019].</w:t>
      </w:r>
    </w:p>
    <w:p w14:paraId="2970079A" w14:textId="511A0FE2" w:rsidR="00F1108F" w:rsidRPr="00A75A87" w:rsidRDefault="00533317" w:rsidP="008C2D0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 xml:space="preserve">RENUCCI, Jean-François -  </w:t>
      </w:r>
      <w:r w:rsidRPr="00413A4F">
        <w:rPr>
          <w:rFonts w:ascii="Times New Roman" w:hAnsi="Times New Roman" w:cs="Times New Roman"/>
          <w:sz w:val="24"/>
          <w:szCs w:val="24"/>
        </w:rPr>
        <w:t>Introduction to the European Convention on Human Rights. The rights guaranteed and the protection mechanism.</w:t>
      </w:r>
      <w:r w:rsidRPr="00A75A87">
        <w:rPr>
          <w:rFonts w:ascii="Times New Roman" w:hAnsi="Times New Roman" w:cs="Times New Roman"/>
          <w:sz w:val="24"/>
          <w:szCs w:val="24"/>
        </w:rPr>
        <w:t xml:space="preserve"> Council of Europe Publishing, 2005. ISBN 92-871-5714-6. (Right to free elections) </w:t>
      </w:r>
      <w:r w:rsidR="00413A4F" w:rsidRPr="00A75A87">
        <w:rPr>
          <w:rFonts w:ascii="Times New Roman" w:hAnsi="Times New Roman" w:cs="Times New Roman"/>
          <w:sz w:val="24"/>
          <w:szCs w:val="24"/>
        </w:rPr>
        <w:t xml:space="preserve">[Em linha]. </w:t>
      </w:r>
      <w:r w:rsidRPr="00A75A87">
        <w:rPr>
          <w:rFonts w:ascii="Times New Roman" w:hAnsi="Times New Roman" w:cs="Times New Roman"/>
          <w:sz w:val="24"/>
          <w:szCs w:val="24"/>
        </w:rPr>
        <w:t xml:space="preserve">p.49–50. Disponível em: </w:t>
      </w:r>
      <w:hyperlink r:id="rId26" w:history="1">
        <w:r w:rsidRPr="00A75A87">
          <w:rPr>
            <w:rStyle w:val="Hyperlink"/>
            <w:rFonts w:ascii="Times New Roman" w:hAnsi="Times New Roman" w:cs="Times New Roman"/>
            <w:sz w:val="24"/>
            <w:szCs w:val="24"/>
          </w:rPr>
          <w:t>https://echr.coe.int/Documents/Pub_coe_HFfiles_2005_01_ENG.pdf</w:t>
        </w:r>
      </w:hyperlink>
      <w:r w:rsidR="00413A4F">
        <w:rPr>
          <w:rStyle w:val="Hyperlink"/>
          <w:rFonts w:ascii="Times New Roman" w:hAnsi="Times New Roman" w:cs="Times New Roman"/>
          <w:sz w:val="24"/>
          <w:szCs w:val="24"/>
        </w:rPr>
        <w:t xml:space="preserve"> </w:t>
      </w:r>
      <w:r w:rsidR="00413A4F">
        <w:rPr>
          <w:rFonts w:ascii="Times New Roman" w:hAnsi="Times New Roman" w:cs="Times New Roman"/>
          <w:sz w:val="24"/>
          <w:szCs w:val="24"/>
        </w:rPr>
        <w:t>[Consult.</w:t>
      </w:r>
      <w:r w:rsidR="00413A4F" w:rsidRPr="00A75A87">
        <w:rPr>
          <w:rFonts w:ascii="Times New Roman" w:hAnsi="Times New Roman" w:cs="Times New Roman"/>
          <w:sz w:val="24"/>
          <w:szCs w:val="24"/>
        </w:rPr>
        <w:t xml:space="preserve"> em 6</w:t>
      </w:r>
      <w:r w:rsidR="00413A4F">
        <w:rPr>
          <w:rFonts w:ascii="Times New Roman" w:hAnsi="Times New Roman" w:cs="Times New Roman"/>
          <w:sz w:val="24"/>
          <w:szCs w:val="24"/>
        </w:rPr>
        <w:t>-5-</w:t>
      </w:r>
      <w:r w:rsidR="00413A4F" w:rsidRPr="00A75A87">
        <w:rPr>
          <w:rFonts w:ascii="Times New Roman" w:hAnsi="Times New Roman" w:cs="Times New Roman"/>
          <w:sz w:val="24"/>
          <w:szCs w:val="24"/>
        </w:rPr>
        <w:t xml:space="preserve">2019].  </w:t>
      </w:r>
    </w:p>
    <w:p w14:paraId="04B83258" w14:textId="70708F07" w:rsidR="00F1108F" w:rsidRPr="00A75A87" w:rsidRDefault="00F1108F" w:rsidP="00F1108F">
      <w:pPr>
        <w:pStyle w:val="FootnoteText"/>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RODRIGUEZ, Yolanda Casado - </w:t>
      </w:r>
      <w:r w:rsidRPr="00620FBE">
        <w:rPr>
          <w:rFonts w:ascii="Times New Roman" w:hAnsi="Times New Roman" w:cs="Times New Roman"/>
          <w:i/>
          <w:sz w:val="24"/>
          <w:szCs w:val="24"/>
        </w:rPr>
        <w:t>El Sistema Politico De Estados Unidos – Coleção Biblioteca Universitaria de Editorial Tecnos</w:t>
      </w:r>
      <w:r w:rsidRPr="00413A4F">
        <w:rPr>
          <w:rFonts w:ascii="Times New Roman" w:hAnsi="Times New Roman" w:cs="Times New Roman"/>
          <w:sz w:val="24"/>
          <w:szCs w:val="24"/>
        </w:rPr>
        <w:t>.</w:t>
      </w:r>
      <w:r w:rsidR="00413A4F">
        <w:rPr>
          <w:rFonts w:ascii="Times New Roman" w:hAnsi="Times New Roman" w:cs="Times New Roman"/>
          <w:sz w:val="24"/>
          <w:szCs w:val="24"/>
        </w:rPr>
        <w:t xml:space="preserve"> 1ª ed. Tecnos, 2016.</w:t>
      </w:r>
      <w:r w:rsidRPr="00A75A87">
        <w:rPr>
          <w:rFonts w:ascii="Times New Roman" w:hAnsi="Times New Roman" w:cs="Times New Roman"/>
          <w:sz w:val="24"/>
          <w:szCs w:val="24"/>
        </w:rPr>
        <w:t xml:space="preserve"> ISBN  978-84-309-7071-1.</w:t>
      </w:r>
    </w:p>
    <w:p w14:paraId="1B941F03" w14:textId="77777777" w:rsidR="00F1108F" w:rsidRPr="00A75A87" w:rsidRDefault="00F1108F" w:rsidP="00F1108F">
      <w:pPr>
        <w:pStyle w:val="FootnoteText"/>
        <w:spacing w:line="360" w:lineRule="auto"/>
        <w:jc w:val="both"/>
        <w:rPr>
          <w:rFonts w:ascii="Times New Roman" w:hAnsi="Times New Roman" w:cs="Times New Roman"/>
          <w:sz w:val="24"/>
          <w:szCs w:val="24"/>
        </w:rPr>
      </w:pPr>
    </w:p>
    <w:p w14:paraId="0848B8AB" w14:textId="292BF375"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ROGERS, Carl – </w:t>
      </w:r>
      <w:r w:rsidRPr="00620FBE">
        <w:rPr>
          <w:rFonts w:ascii="Times New Roman" w:hAnsi="Times New Roman" w:cs="Times New Roman"/>
          <w:i/>
          <w:sz w:val="24"/>
          <w:szCs w:val="24"/>
        </w:rPr>
        <w:t>Tornar-se Pessoa.</w:t>
      </w:r>
      <w:r w:rsidRPr="00A75A87">
        <w:rPr>
          <w:rFonts w:ascii="Times New Roman" w:hAnsi="Times New Roman" w:cs="Times New Roman"/>
          <w:sz w:val="24"/>
          <w:szCs w:val="24"/>
        </w:rPr>
        <w:t xml:space="preserve"> Padrões Culturais Editora, 2010. ISBN 978-989-8160-46-1.</w:t>
      </w:r>
    </w:p>
    <w:p w14:paraId="68E12500"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ROKKAN, Stein - </w:t>
      </w:r>
      <w:r w:rsidRPr="00620FBE">
        <w:rPr>
          <w:rFonts w:ascii="Times New Roman" w:hAnsi="Times New Roman" w:cs="Times New Roman"/>
          <w:i/>
          <w:sz w:val="24"/>
          <w:szCs w:val="24"/>
        </w:rPr>
        <w:t>Electoral systems.</w:t>
      </w:r>
      <w:r w:rsidRPr="00A75A87">
        <w:rPr>
          <w:rFonts w:ascii="Times New Roman" w:hAnsi="Times New Roman" w:cs="Times New Roman"/>
          <w:sz w:val="24"/>
          <w:szCs w:val="24"/>
        </w:rPr>
        <w:t xml:space="preserve">  </w:t>
      </w:r>
      <w:r w:rsidRPr="00620FBE">
        <w:rPr>
          <w:rFonts w:ascii="Times New Roman" w:hAnsi="Times New Roman" w:cs="Times New Roman"/>
          <w:i/>
          <w:sz w:val="24"/>
          <w:szCs w:val="24"/>
        </w:rPr>
        <w:t>In</w:t>
      </w:r>
      <w:r w:rsidRPr="00A75A87">
        <w:rPr>
          <w:rFonts w:ascii="Times New Roman" w:hAnsi="Times New Roman" w:cs="Times New Roman"/>
          <w:sz w:val="24"/>
          <w:szCs w:val="24"/>
        </w:rPr>
        <w:t xml:space="preserve"> David Sills (Ed.), International Encyclopedia of the social sciences, Vol. 13, London,Collier Macmillan Publishers, 1972.</w:t>
      </w:r>
    </w:p>
    <w:p w14:paraId="205569A3" w14:textId="13A67AF8" w:rsidR="00533317" w:rsidRPr="00A75A87" w:rsidRDefault="00C42C9E"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_____________</w:t>
      </w:r>
      <w:r w:rsidR="00533317" w:rsidRPr="00A75A87">
        <w:rPr>
          <w:rFonts w:ascii="Times New Roman" w:hAnsi="Times New Roman" w:cs="Times New Roman"/>
          <w:sz w:val="24"/>
          <w:szCs w:val="24"/>
        </w:rPr>
        <w:t xml:space="preserve"> - </w:t>
      </w:r>
      <w:r w:rsidR="00533317" w:rsidRPr="00620FBE">
        <w:rPr>
          <w:rFonts w:ascii="Times New Roman" w:hAnsi="Times New Roman" w:cs="Times New Roman"/>
          <w:i/>
          <w:sz w:val="24"/>
          <w:szCs w:val="24"/>
        </w:rPr>
        <w:t>Mass Suffrage, Secret Voting and Political Participation</w:t>
      </w:r>
      <w:r w:rsidR="00533317" w:rsidRPr="00413A4F">
        <w:rPr>
          <w:rFonts w:ascii="Times New Roman" w:hAnsi="Times New Roman" w:cs="Times New Roman"/>
          <w:sz w:val="24"/>
          <w:szCs w:val="24"/>
        </w:rPr>
        <w:t>.</w:t>
      </w:r>
      <w:r w:rsidR="00533317" w:rsidRPr="00A75A87">
        <w:rPr>
          <w:rFonts w:ascii="Times New Roman" w:hAnsi="Times New Roman" w:cs="Times New Roman"/>
          <w:sz w:val="24"/>
          <w:szCs w:val="24"/>
        </w:rPr>
        <w:t xml:space="preserve"> Europea</w:t>
      </w:r>
      <w:r w:rsidR="00413A4F">
        <w:rPr>
          <w:rFonts w:ascii="Times New Roman" w:hAnsi="Times New Roman" w:cs="Times New Roman"/>
          <w:sz w:val="24"/>
          <w:szCs w:val="24"/>
        </w:rPr>
        <w:t>n Journal of Sociology 2, 1961.</w:t>
      </w:r>
    </w:p>
    <w:p w14:paraId="07C256A1" w14:textId="58BF2DD5"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ROSENVALLON, Pierre – </w:t>
      </w:r>
      <w:r w:rsidRPr="00620FBE">
        <w:rPr>
          <w:rFonts w:ascii="Times New Roman" w:hAnsi="Times New Roman" w:cs="Times New Roman"/>
          <w:i/>
          <w:sz w:val="24"/>
          <w:szCs w:val="24"/>
        </w:rPr>
        <w:t>Le sacre du citoyen</w:t>
      </w:r>
      <w:r w:rsidR="00B875FD">
        <w:rPr>
          <w:rFonts w:ascii="Times New Roman" w:hAnsi="Times New Roman" w:cs="Times New Roman"/>
          <w:sz w:val="24"/>
          <w:szCs w:val="24"/>
        </w:rPr>
        <w:t xml:space="preserve">. </w:t>
      </w:r>
      <w:r w:rsidRPr="00B875FD">
        <w:rPr>
          <w:rFonts w:ascii="Times New Roman" w:hAnsi="Times New Roman" w:cs="Times New Roman"/>
          <w:i/>
          <w:sz w:val="24"/>
          <w:szCs w:val="24"/>
        </w:rPr>
        <w:t>Histoire du suffrage universel en France</w:t>
      </w:r>
      <w:r w:rsidRPr="00413A4F">
        <w:rPr>
          <w:rFonts w:ascii="Times New Roman" w:hAnsi="Times New Roman" w:cs="Times New Roman"/>
          <w:sz w:val="24"/>
          <w:szCs w:val="24"/>
        </w:rPr>
        <w:t>.</w:t>
      </w:r>
      <w:r w:rsidRPr="00A75A87">
        <w:rPr>
          <w:rFonts w:ascii="Times New Roman" w:hAnsi="Times New Roman" w:cs="Times New Roman"/>
          <w:sz w:val="24"/>
          <w:szCs w:val="24"/>
        </w:rPr>
        <w:t xml:space="preserve"> </w:t>
      </w:r>
      <w:r w:rsidR="00B875FD">
        <w:rPr>
          <w:rFonts w:ascii="Times New Roman" w:hAnsi="Times New Roman" w:cs="Times New Roman"/>
          <w:sz w:val="24"/>
          <w:szCs w:val="24"/>
        </w:rPr>
        <w:t xml:space="preserve">Paris: </w:t>
      </w:r>
      <w:r w:rsidRPr="00A75A87">
        <w:rPr>
          <w:rFonts w:ascii="Times New Roman" w:hAnsi="Times New Roman" w:cs="Times New Roman"/>
          <w:sz w:val="24"/>
          <w:szCs w:val="24"/>
        </w:rPr>
        <w:t xml:space="preserve">Edition Gallimard, </w:t>
      </w:r>
      <w:bookmarkStart w:id="126" w:name="_GoBack"/>
      <w:bookmarkEnd w:id="126"/>
      <w:r w:rsidRPr="00A75A87">
        <w:rPr>
          <w:rFonts w:ascii="Times New Roman" w:hAnsi="Times New Roman" w:cs="Times New Roman"/>
          <w:sz w:val="24"/>
          <w:szCs w:val="24"/>
        </w:rPr>
        <w:t>2001. ISBN 978-207-041-785 - 788.</w:t>
      </w:r>
    </w:p>
    <w:p w14:paraId="45820BBF"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ROUSSEAU, Jean Jaques – </w:t>
      </w:r>
      <w:r w:rsidRPr="00620FBE">
        <w:rPr>
          <w:rFonts w:ascii="Times New Roman" w:hAnsi="Times New Roman" w:cs="Times New Roman"/>
          <w:i/>
          <w:sz w:val="24"/>
          <w:szCs w:val="24"/>
        </w:rPr>
        <w:t>Du contrat social – et autres écrits politiques.</w:t>
      </w:r>
      <w:r w:rsidRPr="00A75A87">
        <w:rPr>
          <w:rFonts w:ascii="Times New Roman" w:hAnsi="Times New Roman" w:cs="Times New Roman"/>
          <w:sz w:val="24"/>
          <w:szCs w:val="24"/>
        </w:rPr>
        <w:t xml:space="preserve"> Paris: Édition Seghers, 1971.</w:t>
      </w:r>
    </w:p>
    <w:p w14:paraId="29096D23" w14:textId="1AB9A3AB"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SAMPAIO, Nuno – </w:t>
      </w:r>
      <w:r w:rsidRPr="00620FBE">
        <w:rPr>
          <w:rFonts w:ascii="Times New Roman" w:hAnsi="Times New Roman" w:cs="Times New Roman"/>
          <w:i/>
          <w:sz w:val="24"/>
          <w:szCs w:val="24"/>
        </w:rPr>
        <w:t>Eleições na União Europeia</w:t>
      </w:r>
      <w:r w:rsidRPr="00413A4F">
        <w:rPr>
          <w:rFonts w:ascii="Times New Roman" w:hAnsi="Times New Roman" w:cs="Times New Roman"/>
          <w:sz w:val="24"/>
          <w:szCs w:val="24"/>
        </w:rPr>
        <w:t>.</w:t>
      </w:r>
      <w:r w:rsidR="00413A4F">
        <w:rPr>
          <w:rFonts w:ascii="Times New Roman" w:hAnsi="Times New Roman" w:cs="Times New Roman"/>
          <w:sz w:val="24"/>
          <w:szCs w:val="24"/>
        </w:rPr>
        <w:t xml:space="preserve"> Lisboa:</w:t>
      </w:r>
      <w:r w:rsidRPr="00A75A87">
        <w:rPr>
          <w:rFonts w:ascii="Times New Roman" w:hAnsi="Times New Roman" w:cs="Times New Roman"/>
          <w:sz w:val="24"/>
          <w:szCs w:val="24"/>
        </w:rPr>
        <w:t xml:space="preserve"> Coletânea Fundação Francisco Manuel dos Santos, 2019. ISBN 978-989-8943-62-0.</w:t>
      </w:r>
    </w:p>
    <w:p w14:paraId="69ACADE1" w14:textId="2BFF46FA"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SANTOS, Gerardo - Eleições Europeias vão bater recorde de partidos candidatos. </w:t>
      </w:r>
      <w:r w:rsidRPr="00413A4F">
        <w:rPr>
          <w:rFonts w:ascii="Times New Roman" w:hAnsi="Times New Roman" w:cs="Times New Roman"/>
          <w:sz w:val="24"/>
          <w:szCs w:val="24"/>
        </w:rPr>
        <w:t>Diário de Notícias.</w:t>
      </w:r>
      <w:r w:rsidRPr="00A75A87">
        <w:rPr>
          <w:rFonts w:ascii="Times New Roman" w:hAnsi="Times New Roman" w:cs="Times New Roman"/>
          <w:sz w:val="24"/>
          <w:szCs w:val="24"/>
        </w:rPr>
        <w:t xml:space="preserve"> [Em linha]. </w:t>
      </w:r>
      <w:r w:rsidR="00413A4F" w:rsidRPr="00A75A87">
        <w:rPr>
          <w:rFonts w:ascii="Times New Roman" w:hAnsi="Times New Roman" w:cs="Times New Roman"/>
          <w:sz w:val="24"/>
          <w:szCs w:val="24"/>
        </w:rPr>
        <w:t>(23.2.2019)</w:t>
      </w:r>
      <w:r w:rsidR="00413A4F">
        <w:rPr>
          <w:rFonts w:ascii="Times New Roman" w:hAnsi="Times New Roman" w:cs="Times New Roman"/>
          <w:sz w:val="24"/>
          <w:szCs w:val="24"/>
        </w:rPr>
        <w:t>.</w:t>
      </w:r>
      <w:r w:rsidR="00413A4F"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Disponível em: </w:t>
      </w:r>
      <w:hyperlink r:id="rId27" w:history="1">
        <w:r w:rsidR="00413A4F" w:rsidRPr="005C5FF8">
          <w:rPr>
            <w:rStyle w:val="Hyperlink"/>
            <w:rFonts w:ascii="Times New Roman" w:hAnsi="Times New Roman" w:cs="Times New Roman"/>
            <w:sz w:val="24"/>
            <w:szCs w:val="24"/>
          </w:rPr>
          <w:t>https://www.dn.pt/edicao-</w:t>
        </w:r>
        <w:r w:rsidR="00413A4F" w:rsidRPr="005C5FF8">
          <w:rPr>
            <w:rStyle w:val="Hyperlink"/>
            <w:rFonts w:ascii="Times New Roman" w:hAnsi="Times New Roman" w:cs="Times New Roman"/>
            <w:sz w:val="24"/>
            <w:szCs w:val="24"/>
          </w:rPr>
          <w:lastRenderedPageBreak/>
          <w:t>do-dia/23-fev-2019/interior/eleicoes-europeias-vao-bater-recorde-de-partidos-candidatos-10609958.html</w:t>
        </w:r>
      </w:hyperlink>
      <w:r w:rsidR="00413A4F">
        <w:rPr>
          <w:rFonts w:ascii="Times New Roman" w:hAnsi="Times New Roman" w:cs="Times New Roman"/>
          <w:sz w:val="24"/>
          <w:szCs w:val="24"/>
        </w:rPr>
        <w:t xml:space="preserve"> </w:t>
      </w:r>
      <w:r w:rsidRPr="00A75A87">
        <w:rPr>
          <w:rFonts w:ascii="Times New Roman" w:hAnsi="Times New Roman" w:cs="Times New Roman"/>
          <w:sz w:val="24"/>
          <w:szCs w:val="24"/>
        </w:rPr>
        <w:t xml:space="preserve">  </w:t>
      </w:r>
      <w:r w:rsidR="00413A4F" w:rsidRPr="00A75A87">
        <w:rPr>
          <w:rFonts w:ascii="Times New Roman" w:hAnsi="Times New Roman" w:cs="Times New Roman"/>
          <w:sz w:val="24"/>
          <w:szCs w:val="24"/>
        </w:rPr>
        <w:t>[Consult. em 11</w:t>
      </w:r>
      <w:r w:rsidR="00413A4F">
        <w:rPr>
          <w:rFonts w:ascii="Times New Roman" w:hAnsi="Times New Roman" w:cs="Times New Roman"/>
          <w:sz w:val="24"/>
          <w:szCs w:val="24"/>
        </w:rPr>
        <w:t>-4-</w:t>
      </w:r>
      <w:r w:rsidR="00413A4F" w:rsidRPr="00A75A87">
        <w:rPr>
          <w:rFonts w:ascii="Times New Roman" w:hAnsi="Times New Roman" w:cs="Times New Roman"/>
          <w:sz w:val="24"/>
          <w:szCs w:val="24"/>
        </w:rPr>
        <w:t>2019].</w:t>
      </w:r>
    </w:p>
    <w:p w14:paraId="20978C99" w14:textId="5F97F442"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SCHMITT, Carl – </w:t>
      </w:r>
      <w:r w:rsidRPr="00620FBE">
        <w:rPr>
          <w:rFonts w:ascii="Times New Roman" w:hAnsi="Times New Roman" w:cs="Times New Roman"/>
          <w:i/>
          <w:sz w:val="24"/>
          <w:szCs w:val="24"/>
        </w:rPr>
        <w:t>Teoria de la Constituición</w:t>
      </w:r>
      <w:r w:rsidRPr="00A75A87">
        <w:rPr>
          <w:rFonts w:ascii="Times New Roman" w:hAnsi="Times New Roman" w:cs="Times New Roman"/>
          <w:sz w:val="24"/>
          <w:szCs w:val="24"/>
        </w:rPr>
        <w:t xml:space="preserve"> (</w:t>
      </w:r>
      <w:r w:rsidR="00413A4F">
        <w:rPr>
          <w:rFonts w:ascii="Times New Roman" w:hAnsi="Times New Roman" w:cs="Times New Roman"/>
          <w:sz w:val="24"/>
          <w:szCs w:val="24"/>
        </w:rPr>
        <w:t xml:space="preserve">Trad. </w:t>
      </w:r>
      <w:r w:rsidRPr="00A75A87">
        <w:rPr>
          <w:rFonts w:ascii="Times New Roman" w:hAnsi="Times New Roman" w:cs="Times New Roman"/>
          <w:sz w:val="24"/>
          <w:szCs w:val="24"/>
        </w:rPr>
        <w:t xml:space="preserve"> </w:t>
      </w:r>
      <w:r w:rsidR="00413A4F">
        <w:rPr>
          <w:rFonts w:ascii="Times New Roman" w:hAnsi="Times New Roman" w:cs="Times New Roman"/>
          <w:sz w:val="24"/>
          <w:szCs w:val="24"/>
        </w:rPr>
        <w:t>castelhana</w:t>
      </w:r>
      <w:r w:rsidRPr="00A75A87">
        <w:rPr>
          <w:rFonts w:ascii="Times New Roman" w:hAnsi="Times New Roman" w:cs="Times New Roman"/>
          <w:sz w:val="24"/>
          <w:szCs w:val="24"/>
        </w:rPr>
        <w:t xml:space="preserve"> de Verfassungslehre). ALIANZA Editora, 2011. 978-842-06-5479-9.</w:t>
      </w:r>
    </w:p>
    <w:p w14:paraId="70F986B9"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SILVA, Jorge Pereira da – </w:t>
      </w:r>
      <w:r w:rsidRPr="00620FBE">
        <w:rPr>
          <w:rFonts w:ascii="Times New Roman" w:hAnsi="Times New Roman" w:cs="Times New Roman"/>
          <w:i/>
          <w:sz w:val="24"/>
          <w:szCs w:val="24"/>
        </w:rPr>
        <w:t>Direitos Fundamentais, Teoria Geral.</w:t>
      </w:r>
      <w:r w:rsidRPr="00A75A87">
        <w:rPr>
          <w:rFonts w:ascii="Times New Roman" w:hAnsi="Times New Roman" w:cs="Times New Roman"/>
          <w:sz w:val="24"/>
          <w:szCs w:val="24"/>
        </w:rPr>
        <w:t xml:space="preserve"> 1.ªed. Lisboa: Universidade Católica Editora, 2018. ISBN 978-972540-597-0.</w:t>
      </w:r>
    </w:p>
    <w:p w14:paraId="2FB24970" w14:textId="3F8F261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Sítio informativo oficial do Governo Federal da</w:t>
      </w:r>
      <w:r w:rsidR="00EE6C5A" w:rsidRPr="00A75A87">
        <w:rPr>
          <w:rFonts w:ascii="Times New Roman" w:hAnsi="Times New Roman" w:cs="Times New Roman"/>
          <w:sz w:val="24"/>
          <w:szCs w:val="24"/>
        </w:rPr>
        <w:t xml:space="preserve"> Alemanha. [Em linha]. </w:t>
      </w:r>
      <w:r w:rsidRPr="00A75A87">
        <w:rPr>
          <w:rFonts w:ascii="Times New Roman" w:hAnsi="Times New Roman" w:cs="Times New Roman"/>
          <w:sz w:val="24"/>
          <w:szCs w:val="24"/>
        </w:rPr>
        <w:t xml:space="preserve">Disponível em: </w:t>
      </w:r>
      <w:hyperlink r:id="rId28" w:history="1">
        <w:r w:rsidRPr="00A75A87">
          <w:rPr>
            <w:rStyle w:val="Hyperlink"/>
            <w:rFonts w:ascii="Times New Roman" w:hAnsi="Times New Roman" w:cs="Times New Roman"/>
            <w:sz w:val="24"/>
            <w:szCs w:val="24"/>
          </w:rPr>
          <w:t>https://www.deutschland.de/de/topic/politik/100-jahre-frauenwahlrecht-in-deutschland-waehlen-frauen-anders</w:t>
        </w:r>
      </w:hyperlink>
      <w:r w:rsidR="00413A4F" w:rsidRPr="0076333F">
        <w:rPr>
          <w:rStyle w:val="Hyperlink"/>
          <w:rFonts w:ascii="Times New Roman" w:hAnsi="Times New Roman" w:cs="Times New Roman"/>
          <w:sz w:val="24"/>
          <w:szCs w:val="24"/>
          <w:u w:val="none"/>
        </w:rPr>
        <w:t xml:space="preserve"> </w:t>
      </w:r>
      <w:r w:rsidR="00413A4F" w:rsidRPr="00A75A87">
        <w:rPr>
          <w:rFonts w:ascii="Times New Roman" w:hAnsi="Times New Roman" w:cs="Times New Roman"/>
          <w:sz w:val="24"/>
          <w:szCs w:val="24"/>
        </w:rPr>
        <w:t>[Consult</w:t>
      </w:r>
      <w:r w:rsidR="00413A4F">
        <w:rPr>
          <w:rFonts w:ascii="Times New Roman" w:hAnsi="Times New Roman" w:cs="Times New Roman"/>
          <w:sz w:val="24"/>
          <w:szCs w:val="24"/>
        </w:rPr>
        <w:t>. em 4-8-</w:t>
      </w:r>
      <w:r w:rsidR="00413A4F" w:rsidRPr="00A75A87">
        <w:rPr>
          <w:rFonts w:ascii="Times New Roman" w:hAnsi="Times New Roman" w:cs="Times New Roman"/>
          <w:sz w:val="24"/>
          <w:szCs w:val="24"/>
        </w:rPr>
        <w:t>2018]</w:t>
      </w:r>
      <w:r w:rsidR="00413A4F">
        <w:rPr>
          <w:rFonts w:ascii="Times New Roman" w:hAnsi="Times New Roman" w:cs="Times New Roman"/>
          <w:sz w:val="24"/>
          <w:szCs w:val="24"/>
        </w:rPr>
        <w:t>.</w:t>
      </w:r>
    </w:p>
    <w:p w14:paraId="65B82C9F" w14:textId="5358DFA8"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Sítio oficial da “Australian Electoral Commission” – </w:t>
      </w:r>
      <w:r w:rsidRPr="00413A4F">
        <w:rPr>
          <w:rFonts w:ascii="Times New Roman" w:hAnsi="Times New Roman" w:cs="Times New Roman"/>
          <w:sz w:val="24"/>
          <w:szCs w:val="24"/>
        </w:rPr>
        <w:t>Dados oficiais das Eleições Federeis.</w:t>
      </w:r>
      <w:r w:rsidR="00EE6C5A" w:rsidRPr="00A75A87">
        <w:rPr>
          <w:rFonts w:ascii="Times New Roman" w:hAnsi="Times New Roman" w:cs="Times New Roman"/>
          <w:sz w:val="24"/>
          <w:szCs w:val="24"/>
        </w:rPr>
        <w:t xml:space="preserve"> [Em linha]. </w:t>
      </w:r>
      <w:r w:rsidRPr="00A75A87">
        <w:rPr>
          <w:rFonts w:ascii="Times New Roman" w:hAnsi="Times New Roman" w:cs="Times New Roman"/>
          <w:sz w:val="24"/>
          <w:szCs w:val="24"/>
        </w:rPr>
        <w:t xml:space="preserve">Disponível em: </w:t>
      </w:r>
      <w:hyperlink r:id="rId29" w:history="1">
        <w:r w:rsidRPr="00A75A87">
          <w:rPr>
            <w:rStyle w:val="Hyperlink"/>
            <w:rFonts w:ascii="Times New Roman" w:hAnsi="Times New Roman" w:cs="Times New Roman"/>
            <w:sz w:val="24"/>
            <w:szCs w:val="24"/>
          </w:rPr>
          <w:t>https://www.aec.gov.au/Elections/Federal_Elections/</w:t>
        </w:r>
      </w:hyperlink>
      <w:r w:rsidR="00413A4F">
        <w:rPr>
          <w:rStyle w:val="Hyperlink"/>
          <w:rFonts w:ascii="Times New Roman" w:hAnsi="Times New Roman" w:cs="Times New Roman"/>
          <w:sz w:val="24"/>
          <w:szCs w:val="24"/>
        </w:rPr>
        <w:t xml:space="preserve"> </w:t>
      </w:r>
      <w:r w:rsidR="00413A4F" w:rsidRPr="00A75A87">
        <w:rPr>
          <w:rFonts w:ascii="Times New Roman" w:hAnsi="Times New Roman" w:cs="Times New Roman"/>
          <w:sz w:val="24"/>
          <w:szCs w:val="24"/>
        </w:rPr>
        <w:t>[Consult</w:t>
      </w:r>
      <w:r w:rsidR="00413A4F">
        <w:rPr>
          <w:rFonts w:ascii="Times New Roman" w:hAnsi="Times New Roman" w:cs="Times New Roman"/>
          <w:sz w:val="24"/>
          <w:szCs w:val="24"/>
        </w:rPr>
        <w:t>.</w:t>
      </w:r>
      <w:r w:rsidR="00413A4F" w:rsidRPr="00A75A87">
        <w:rPr>
          <w:rFonts w:ascii="Times New Roman" w:hAnsi="Times New Roman" w:cs="Times New Roman"/>
          <w:sz w:val="24"/>
          <w:szCs w:val="24"/>
        </w:rPr>
        <w:t xml:space="preserve"> em 27</w:t>
      </w:r>
      <w:r w:rsidR="00413A4F">
        <w:rPr>
          <w:rFonts w:ascii="Times New Roman" w:hAnsi="Times New Roman" w:cs="Times New Roman"/>
          <w:sz w:val="24"/>
          <w:szCs w:val="24"/>
        </w:rPr>
        <w:t>-8-</w:t>
      </w:r>
      <w:r w:rsidR="00413A4F" w:rsidRPr="00A75A87">
        <w:rPr>
          <w:rFonts w:ascii="Times New Roman" w:hAnsi="Times New Roman" w:cs="Times New Roman"/>
          <w:sz w:val="24"/>
          <w:szCs w:val="24"/>
        </w:rPr>
        <w:t>2018].</w:t>
      </w:r>
    </w:p>
    <w:p w14:paraId="6594AEEB" w14:textId="44F89793" w:rsidR="00533317" w:rsidRPr="00A75A87" w:rsidRDefault="00533317" w:rsidP="008C2D0F">
      <w:pPr>
        <w:spacing w:line="360" w:lineRule="auto"/>
        <w:jc w:val="both"/>
        <w:rPr>
          <w:rStyle w:val="Hyperlink"/>
          <w:rFonts w:ascii="Times New Roman" w:hAnsi="Times New Roman" w:cs="Times New Roman"/>
          <w:sz w:val="24"/>
          <w:szCs w:val="24"/>
        </w:rPr>
      </w:pPr>
      <w:r w:rsidRPr="00A75A87">
        <w:rPr>
          <w:rFonts w:ascii="Times New Roman" w:hAnsi="Times New Roman" w:cs="Times New Roman"/>
          <w:sz w:val="24"/>
          <w:szCs w:val="24"/>
        </w:rPr>
        <w:t>Sítio oficial da “Australian Electoral Commission”. As eleições federais de 2016 registaram a maior percentagem de abstenção desde 1925 (ano em que o voto passou a ser obrigatório para as eleições federais).</w:t>
      </w:r>
      <w:r w:rsidR="00EE6C5A" w:rsidRPr="00A75A87">
        <w:rPr>
          <w:rFonts w:ascii="Times New Roman" w:hAnsi="Times New Roman" w:cs="Times New Roman"/>
          <w:sz w:val="24"/>
          <w:szCs w:val="24"/>
        </w:rPr>
        <w:t xml:space="preserve"> [Em linha]. </w:t>
      </w:r>
      <w:r w:rsidRPr="00A75A87">
        <w:rPr>
          <w:rFonts w:ascii="Times New Roman" w:hAnsi="Times New Roman" w:cs="Times New Roman"/>
          <w:sz w:val="24"/>
          <w:szCs w:val="24"/>
        </w:rPr>
        <w:t xml:space="preserve">Disponível em: </w:t>
      </w:r>
      <w:hyperlink r:id="rId30" w:history="1">
        <w:r w:rsidRPr="00A75A87">
          <w:rPr>
            <w:rStyle w:val="Hyperlink"/>
            <w:rFonts w:ascii="Times New Roman" w:hAnsi="Times New Roman" w:cs="Times New Roman"/>
            <w:sz w:val="24"/>
            <w:szCs w:val="24"/>
          </w:rPr>
          <w:t>https://results.aec.gov.au/</w:t>
        </w:r>
      </w:hyperlink>
      <w:r w:rsidR="00D667D0" w:rsidRPr="00332481">
        <w:rPr>
          <w:rStyle w:val="Hyperlink"/>
          <w:rFonts w:ascii="Times New Roman" w:hAnsi="Times New Roman" w:cs="Times New Roman"/>
          <w:sz w:val="24"/>
          <w:szCs w:val="24"/>
          <w:u w:val="none"/>
        </w:rPr>
        <w:t xml:space="preserve"> </w:t>
      </w:r>
      <w:r w:rsidR="00D667D0">
        <w:rPr>
          <w:rFonts w:ascii="Times New Roman" w:hAnsi="Times New Roman" w:cs="Times New Roman"/>
          <w:sz w:val="24"/>
          <w:szCs w:val="24"/>
        </w:rPr>
        <w:t>[Consult.</w:t>
      </w:r>
      <w:r w:rsidR="00D667D0" w:rsidRPr="00A75A87">
        <w:rPr>
          <w:rFonts w:ascii="Times New Roman" w:hAnsi="Times New Roman" w:cs="Times New Roman"/>
          <w:sz w:val="24"/>
          <w:szCs w:val="24"/>
        </w:rPr>
        <w:t xml:space="preserve"> em 2</w:t>
      </w:r>
      <w:r w:rsidR="00D667D0">
        <w:rPr>
          <w:rFonts w:ascii="Times New Roman" w:hAnsi="Times New Roman" w:cs="Times New Roman"/>
          <w:sz w:val="24"/>
          <w:szCs w:val="24"/>
        </w:rPr>
        <w:t>-6-</w:t>
      </w:r>
      <w:r w:rsidR="00D667D0" w:rsidRPr="00A75A87">
        <w:rPr>
          <w:rFonts w:ascii="Times New Roman" w:hAnsi="Times New Roman" w:cs="Times New Roman"/>
          <w:sz w:val="24"/>
          <w:szCs w:val="24"/>
        </w:rPr>
        <w:t>2018].</w:t>
      </w:r>
    </w:p>
    <w:p w14:paraId="5579E5B9" w14:textId="2D8DB236" w:rsidR="000C6653" w:rsidRPr="00A75A87" w:rsidRDefault="000C6653"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Sítio oficial da Organização das Nações Unidas. Banco Mundial: quase metade da população global vive abaixo da linha da pobreza. [Em linha]. </w:t>
      </w:r>
      <w:r w:rsidR="00D667D0" w:rsidRPr="00A75A87">
        <w:rPr>
          <w:rFonts w:ascii="Times New Roman" w:hAnsi="Times New Roman" w:cs="Times New Roman"/>
          <w:sz w:val="24"/>
          <w:szCs w:val="24"/>
        </w:rPr>
        <w:t xml:space="preserve">(17.10.2018). </w:t>
      </w:r>
      <w:r w:rsidRPr="00A75A87">
        <w:rPr>
          <w:rFonts w:ascii="Times New Roman" w:hAnsi="Times New Roman" w:cs="Times New Roman"/>
          <w:sz w:val="24"/>
          <w:szCs w:val="24"/>
        </w:rPr>
        <w:t>Disponível em:</w:t>
      </w:r>
      <w:hyperlink r:id="rId31" w:history="1">
        <w:r w:rsidRPr="00A75A87">
          <w:rPr>
            <w:rStyle w:val="Hyperlink"/>
            <w:rFonts w:ascii="Times New Roman" w:hAnsi="Times New Roman" w:cs="Times New Roman"/>
            <w:sz w:val="24"/>
            <w:szCs w:val="24"/>
          </w:rPr>
          <w:t>https://nacoesunidas.org/banco-mundial-quase-metade-da-populacao-global-vive-abaixo-da-linha-da-pobreza/</w:t>
        </w:r>
      </w:hyperlink>
      <w:r w:rsidR="00D667D0">
        <w:rPr>
          <w:rStyle w:val="Hyperlink"/>
          <w:rFonts w:ascii="Times New Roman" w:hAnsi="Times New Roman" w:cs="Times New Roman"/>
          <w:sz w:val="24"/>
          <w:szCs w:val="24"/>
        </w:rPr>
        <w:t xml:space="preserve"> </w:t>
      </w:r>
      <w:r w:rsidR="00D667D0">
        <w:rPr>
          <w:rFonts w:ascii="Times New Roman" w:hAnsi="Times New Roman" w:cs="Times New Roman"/>
          <w:sz w:val="24"/>
          <w:szCs w:val="24"/>
        </w:rPr>
        <w:t>[Consult. em 7-8-</w:t>
      </w:r>
      <w:r w:rsidR="00D667D0" w:rsidRPr="00A75A87">
        <w:rPr>
          <w:rFonts w:ascii="Times New Roman" w:hAnsi="Times New Roman" w:cs="Times New Roman"/>
          <w:sz w:val="24"/>
          <w:szCs w:val="24"/>
        </w:rPr>
        <w:t>2019].</w:t>
      </w:r>
    </w:p>
    <w:p w14:paraId="14076170" w14:textId="5CFC0E95" w:rsidR="00533317" w:rsidRPr="00D667D0" w:rsidRDefault="00EE6C5A" w:rsidP="008C2D0F">
      <w:pPr>
        <w:spacing w:line="360" w:lineRule="auto"/>
        <w:jc w:val="both"/>
        <w:rPr>
          <w:rFonts w:ascii="Times New Roman" w:hAnsi="Times New Roman" w:cs="Times New Roman"/>
          <w:sz w:val="24"/>
          <w:szCs w:val="24"/>
        </w:rPr>
      </w:pPr>
      <w:r w:rsidRPr="00D667D0">
        <w:rPr>
          <w:rFonts w:ascii="Times New Roman" w:hAnsi="Times New Roman" w:cs="Times New Roman"/>
          <w:sz w:val="24"/>
          <w:szCs w:val="24"/>
        </w:rPr>
        <w:t xml:space="preserve">Sítio oficial do Governo dos EUA. [Em linha]. </w:t>
      </w:r>
      <w:r w:rsidR="00533317" w:rsidRPr="00D667D0">
        <w:rPr>
          <w:rFonts w:ascii="Times New Roman" w:hAnsi="Times New Roman" w:cs="Times New Roman"/>
          <w:sz w:val="24"/>
          <w:szCs w:val="24"/>
        </w:rPr>
        <w:t xml:space="preserve">Disponível em: </w:t>
      </w:r>
      <w:hyperlink r:id="rId32" w:anchor="item-37162" w:history="1">
        <w:r w:rsidR="00533317" w:rsidRPr="00D667D0">
          <w:rPr>
            <w:rStyle w:val="Hyperlink"/>
            <w:rFonts w:ascii="Times New Roman" w:hAnsi="Times New Roman" w:cs="Times New Roman"/>
            <w:sz w:val="24"/>
            <w:szCs w:val="24"/>
          </w:rPr>
          <w:t>https://www.usa.gov/election#item-37162</w:t>
        </w:r>
      </w:hyperlink>
      <w:r w:rsidR="00D667D0" w:rsidRPr="00D667D0">
        <w:rPr>
          <w:rStyle w:val="Hyperlink"/>
          <w:rFonts w:ascii="Times New Roman" w:hAnsi="Times New Roman" w:cs="Times New Roman"/>
          <w:sz w:val="24"/>
          <w:szCs w:val="24"/>
        </w:rPr>
        <w:t xml:space="preserve"> </w:t>
      </w:r>
      <w:r w:rsidR="00D667D0">
        <w:rPr>
          <w:rFonts w:ascii="Times New Roman" w:hAnsi="Times New Roman" w:cs="Times New Roman"/>
          <w:sz w:val="24"/>
          <w:szCs w:val="24"/>
        </w:rPr>
        <w:t>[Consult.</w:t>
      </w:r>
      <w:r w:rsidR="00D667D0" w:rsidRPr="00D667D0">
        <w:rPr>
          <w:rFonts w:ascii="Times New Roman" w:hAnsi="Times New Roman" w:cs="Times New Roman"/>
          <w:sz w:val="24"/>
          <w:szCs w:val="24"/>
        </w:rPr>
        <w:t xml:space="preserve"> em 7</w:t>
      </w:r>
      <w:r w:rsidR="00D667D0">
        <w:rPr>
          <w:rFonts w:ascii="Times New Roman" w:hAnsi="Times New Roman" w:cs="Times New Roman"/>
          <w:sz w:val="24"/>
          <w:szCs w:val="24"/>
        </w:rPr>
        <w:t>-9-</w:t>
      </w:r>
      <w:r w:rsidR="00D667D0" w:rsidRPr="00D667D0">
        <w:rPr>
          <w:rFonts w:ascii="Times New Roman" w:hAnsi="Times New Roman" w:cs="Times New Roman"/>
          <w:sz w:val="24"/>
          <w:szCs w:val="24"/>
        </w:rPr>
        <w:t>2018].</w:t>
      </w:r>
    </w:p>
    <w:p w14:paraId="7A31C706" w14:textId="44BCC23E" w:rsidR="00533317" w:rsidRPr="00A75A87" w:rsidRDefault="00EE6C5A"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Sítio oficial do Governo da Argentina. Dados eleitorais. </w:t>
      </w:r>
      <w:r w:rsidR="00533317" w:rsidRPr="00A75A87">
        <w:rPr>
          <w:rFonts w:ascii="Times New Roman" w:hAnsi="Times New Roman" w:cs="Times New Roman"/>
          <w:sz w:val="24"/>
          <w:szCs w:val="24"/>
        </w:rPr>
        <w:t xml:space="preserve"> </w:t>
      </w:r>
      <w:r w:rsidRPr="00A75A87">
        <w:rPr>
          <w:rFonts w:ascii="Times New Roman" w:hAnsi="Times New Roman" w:cs="Times New Roman"/>
          <w:sz w:val="24"/>
          <w:szCs w:val="24"/>
        </w:rPr>
        <w:t xml:space="preserve">[Em linha]. Disponível em: </w:t>
      </w:r>
      <w:hyperlink r:id="rId33" w:anchor="1" w:history="1">
        <w:r w:rsidR="00533317" w:rsidRPr="00A75A87">
          <w:rPr>
            <w:rStyle w:val="Hyperlink"/>
            <w:rFonts w:ascii="Times New Roman" w:hAnsi="Times New Roman" w:cs="Times New Roman"/>
            <w:sz w:val="24"/>
            <w:szCs w:val="24"/>
          </w:rPr>
          <w:t>https://www.argentina.gob.ar/interior/dine/resultadosyestadisticas/2013#1</w:t>
        </w:r>
      </w:hyperlink>
      <w:r w:rsidR="00D667D0">
        <w:rPr>
          <w:rStyle w:val="Hyperlink"/>
          <w:rFonts w:ascii="Times New Roman" w:hAnsi="Times New Roman" w:cs="Times New Roman"/>
          <w:sz w:val="24"/>
          <w:szCs w:val="24"/>
        </w:rPr>
        <w:t xml:space="preserve"> </w:t>
      </w:r>
      <w:r w:rsidR="00D667D0">
        <w:rPr>
          <w:rFonts w:ascii="Times New Roman" w:hAnsi="Times New Roman" w:cs="Times New Roman"/>
          <w:sz w:val="24"/>
          <w:szCs w:val="24"/>
        </w:rPr>
        <w:t>[Consult.</w:t>
      </w:r>
      <w:r w:rsidR="00D667D0" w:rsidRPr="00A75A87">
        <w:rPr>
          <w:rFonts w:ascii="Times New Roman" w:hAnsi="Times New Roman" w:cs="Times New Roman"/>
          <w:sz w:val="24"/>
          <w:szCs w:val="24"/>
        </w:rPr>
        <w:t xml:space="preserve"> em 24</w:t>
      </w:r>
      <w:r w:rsidR="00D667D0">
        <w:rPr>
          <w:rFonts w:ascii="Times New Roman" w:hAnsi="Times New Roman" w:cs="Times New Roman"/>
          <w:sz w:val="24"/>
          <w:szCs w:val="24"/>
        </w:rPr>
        <w:t>-4-</w:t>
      </w:r>
      <w:r w:rsidR="00D667D0" w:rsidRPr="00A75A87">
        <w:rPr>
          <w:rFonts w:ascii="Times New Roman" w:hAnsi="Times New Roman" w:cs="Times New Roman"/>
          <w:sz w:val="24"/>
          <w:szCs w:val="24"/>
        </w:rPr>
        <w:t>2019].</w:t>
      </w:r>
    </w:p>
    <w:p w14:paraId="62AD1A01" w14:textId="157A05BD"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Sítio</w:t>
      </w:r>
      <w:r w:rsidR="00C42C9E" w:rsidRPr="00A75A87">
        <w:rPr>
          <w:rFonts w:ascii="Times New Roman" w:hAnsi="Times New Roman" w:cs="Times New Roman"/>
          <w:sz w:val="24"/>
          <w:szCs w:val="24"/>
        </w:rPr>
        <w:t xml:space="preserve"> oficial do Parlamento da Austrá</w:t>
      </w:r>
      <w:r w:rsidRPr="00A75A87">
        <w:rPr>
          <w:rFonts w:ascii="Times New Roman" w:hAnsi="Times New Roman" w:cs="Times New Roman"/>
          <w:sz w:val="24"/>
          <w:szCs w:val="24"/>
        </w:rPr>
        <w:t xml:space="preserve">lia – </w:t>
      </w:r>
      <w:r w:rsidRPr="00D667D0">
        <w:rPr>
          <w:rFonts w:ascii="Times New Roman" w:hAnsi="Times New Roman" w:cs="Times New Roman"/>
          <w:sz w:val="24"/>
          <w:szCs w:val="24"/>
        </w:rPr>
        <w:t>“Australian Electoral Systems”</w:t>
      </w:r>
      <w:r w:rsidR="00807652" w:rsidRPr="00D667D0">
        <w:rPr>
          <w:rFonts w:ascii="Times New Roman" w:hAnsi="Times New Roman" w:cs="Times New Roman"/>
          <w:sz w:val="24"/>
          <w:szCs w:val="24"/>
        </w:rPr>
        <w:t>.</w:t>
      </w:r>
      <w:r w:rsidR="00807652" w:rsidRPr="00A75A87">
        <w:rPr>
          <w:rFonts w:ascii="Times New Roman" w:hAnsi="Times New Roman" w:cs="Times New Roman"/>
          <w:sz w:val="24"/>
          <w:szCs w:val="24"/>
        </w:rPr>
        <w:t xml:space="preserve"> [Em linha]. </w:t>
      </w:r>
      <w:r w:rsidRPr="00A75A87">
        <w:rPr>
          <w:rFonts w:ascii="Times New Roman" w:hAnsi="Times New Roman" w:cs="Times New Roman"/>
          <w:sz w:val="24"/>
          <w:szCs w:val="24"/>
        </w:rPr>
        <w:t xml:space="preserve">Disponível em: </w:t>
      </w:r>
      <w:hyperlink r:id="rId34" w:history="1">
        <w:r w:rsidRPr="00A75A87">
          <w:rPr>
            <w:rStyle w:val="Hyperlink"/>
            <w:rFonts w:ascii="Times New Roman" w:hAnsi="Times New Roman" w:cs="Times New Roman"/>
            <w:sz w:val="24"/>
            <w:szCs w:val="24"/>
          </w:rPr>
          <w:t>https://www.aph.gov.au/About_Parliament/Parliamentary_Departments/Parliamentary_Library/pubs/rp/RP0708/08rp05</w:t>
        </w:r>
      </w:hyperlink>
      <w:r w:rsidR="00D667D0" w:rsidRPr="00332481">
        <w:rPr>
          <w:rStyle w:val="Hyperlink"/>
          <w:rFonts w:ascii="Times New Roman" w:hAnsi="Times New Roman" w:cs="Times New Roman"/>
          <w:sz w:val="24"/>
          <w:szCs w:val="24"/>
          <w:u w:val="none"/>
        </w:rPr>
        <w:t xml:space="preserve"> </w:t>
      </w:r>
      <w:r w:rsidR="00D667D0">
        <w:rPr>
          <w:rFonts w:ascii="Times New Roman" w:hAnsi="Times New Roman" w:cs="Times New Roman"/>
          <w:sz w:val="24"/>
          <w:szCs w:val="24"/>
        </w:rPr>
        <w:t>[Consult. em 27-9-</w:t>
      </w:r>
      <w:r w:rsidR="00D667D0" w:rsidRPr="00A75A87">
        <w:rPr>
          <w:rFonts w:ascii="Times New Roman" w:hAnsi="Times New Roman" w:cs="Times New Roman"/>
          <w:sz w:val="24"/>
          <w:szCs w:val="24"/>
        </w:rPr>
        <w:t>2018].</w:t>
      </w:r>
    </w:p>
    <w:p w14:paraId="25CB76B3" w14:textId="665277C2"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lastRenderedPageBreak/>
        <w:t xml:space="preserve">Sítio oficial do Parlamento Europeu. </w:t>
      </w:r>
      <w:r w:rsidR="00807652" w:rsidRPr="00A75A87">
        <w:rPr>
          <w:rFonts w:ascii="Times New Roman" w:hAnsi="Times New Roman" w:cs="Times New Roman"/>
          <w:sz w:val="24"/>
          <w:szCs w:val="24"/>
        </w:rPr>
        <w:t xml:space="preserve">Dados oficias das eleições europeias. [Em linha]. </w:t>
      </w:r>
      <w:r w:rsidRPr="00A75A87">
        <w:rPr>
          <w:rFonts w:ascii="Times New Roman" w:hAnsi="Times New Roman" w:cs="Times New Roman"/>
          <w:sz w:val="24"/>
          <w:szCs w:val="24"/>
        </w:rPr>
        <w:t xml:space="preserve">Disponível em: </w:t>
      </w:r>
      <w:hyperlink r:id="rId35" w:anchor="title" w:history="1">
        <w:r w:rsidRPr="00A75A87">
          <w:rPr>
            <w:rStyle w:val="Hyperlink"/>
            <w:rFonts w:ascii="Times New Roman" w:hAnsi="Times New Roman" w:cs="Times New Roman"/>
            <w:sz w:val="24"/>
            <w:szCs w:val="24"/>
          </w:rPr>
          <w:t>http://www.europarl.europa.eu/sides/getDoc.do?pubRef=//EP//TEXT+IMPRESS+20080414FCS26499+0+DOC+XML+V0//PT#title</w:t>
        </w:r>
      </w:hyperlink>
      <w:r w:rsidR="00D667D0" w:rsidRPr="00332481">
        <w:rPr>
          <w:rStyle w:val="Hyperlink"/>
          <w:rFonts w:ascii="Times New Roman" w:hAnsi="Times New Roman" w:cs="Times New Roman"/>
          <w:sz w:val="24"/>
          <w:szCs w:val="24"/>
          <w:u w:val="none"/>
        </w:rPr>
        <w:t xml:space="preserve"> </w:t>
      </w:r>
      <w:r w:rsidR="00D667D0">
        <w:rPr>
          <w:rFonts w:ascii="Times New Roman" w:hAnsi="Times New Roman" w:cs="Times New Roman"/>
          <w:sz w:val="24"/>
          <w:szCs w:val="24"/>
        </w:rPr>
        <w:t>[Consult.</w:t>
      </w:r>
      <w:r w:rsidR="00D667D0" w:rsidRPr="00A75A87">
        <w:rPr>
          <w:rFonts w:ascii="Times New Roman" w:hAnsi="Times New Roman" w:cs="Times New Roman"/>
          <w:sz w:val="24"/>
          <w:szCs w:val="24"/>
        </w:rPr>
        <w:t xml:space="preserve"> em 24</w:t>
      </w:r>
      <w:r w:rsidR="00D667D0">
        <w:rPr>
          <w:rFonts w:ascii="Times New Roman" w:hAnsi="Times New Roman" w:cs="Times New Roman"/>
          <w:sz w:val="24"/>
          <w:szCs w:val="24"/>
        </w:rPr>
        <w:t>-10-</w:t>
      </w:r>
      <w:r w:rsidR="00D667D0" w:rsidRPr="00A75A87">
        <w:rPr>
          <w:rFonts w:ascii="Times New Roman" w:hAnsi="Times New Roman" w:cs="Times New Roman"/>
          <w:sz w:val="24"/>
          <w:szCs w:val="24"/>
        </w:rPr>
        <w:t>2018].</w:t>
      </w:r>
    </w:p>
    <w:p w14:paraId="09957ECE" w14:textId="64BB7C2A"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Sítio oficial do Senado Federal do Brasil. – </w:t>
      </w:r>
      <w:r w:rsidRPr="00D667D0">
        <w:rPr>
          <w:rFonts w:ascii="Times New Roman" w:hAnsi="Times New Roman" w:cs="Times New Roman"/>
          <w:sz w:val="24"/>
          <w:szCs w:val="24"/>
        </w:rPr>
        <w:t>O voto obrigatório</w:t>
      </w:r>
      <w:r w:rsidR="00807652" w:rsidRPr="00D667D0">
        <w:rPr>
          <w:rFonts w:ascii="Times New Roman" w:hAnsi="Times New Roman" w:cs="Times New Roman"/>
          <w:sz w:val="24"/>
          <w:szCs w:val="24"/>
        </w:rPr>
        <w:t>.</w:t>
      </w:r>
      <w:r w:rsidR="00807652" w:rsidRPr="00A75A87">
        <w:rPr>
          <w:rFonts w:ascii="Times New Roman" w:hAnsi="Times New Roman" w:cs="Times New Roman"/>
          <w:sz w:val="24"/>
          <w:szCs w:val="24"/>
        </w:rPr>
        <w:t xml:space="preserve"> [Em linha]. </w:t>
      </w:r>
      <w:r w:rsidRPr="00A75A87">
        <w:rPr>
          <w:rFonts w:ascii="Times New Roman" w:hAnsi="Times New Roman" w:cs="Times New Roman"/>
          <w:sz w:val="24"/>
          <w:szCs w:val="24"/>
        </w:rPr>
        <w:t xml:space="preserve">Disponível em: </w:t>
      </w:r>
      <w:hyperlink r:id="rId36" w:history="1">
        <w:r w:rsidRPr="00A75A87">
          <w:rPr>
            <w:rStyle w:val="Hyperlink"/>
            <w:rFonts w:ascii="Times New Roman" w:hAnsi="Times New Roman" w:cs="Times New Roman"/>
            <w:sz w:val="24"/>
            <w:szCs w:val="24"/>
          </w:rPr>
          <w:t>https://www12.senado.leg.br/emdiscussao/edicoes/reforma-politica/coligacoes-reeleicao-e-voto-facultativo/o-dilema-do-voto-obrigatorio</w:t>
        </w:r>
      </w:hyperlink>
      <w:r w:rsidR="00D667D0">
        <w:rPr>
          <w:rStyle w:val="Hyperlink"/>
          <w:rFonts w:ascii="Times New Roman" w:hAnsi="Times New Roman" w:cs="Times New Roman"/>
          <w:sz w:val="24"/>
          <w:szCs w:val="24"/>
        </w:rPr>
        <w:t xml:space="preserve"> </w:t>
      </w:r>
      <w:r w:rsidR="00D667D0">
        <w:rPr>
          <w:rFonts w:ascii="Times New Roman" w:hAnsi="Times New Roman" w:cs="Times New Roman"/>
          <w:sz w:val="24"/>
          <w:szCs w:val="24"/>
        </w:rPr>
        <w:t>[Consult.</w:t>
      </w:r>
      <w:r w:rsidR="00D667D0" w:rsidRPr="00A75A87">
        <w:rPr>
          <w:rFonts w:ascii="Times New Roman" w:hAnsi="Times New Roman" w:cs="Times New Roman"/>
          <w:sz w:val="24"/>
          <w:szCs w:val="24"/>
        </w:rPr>
        <w:t xml:space="preserve"> em 14</w:t>
      </w:r>
      <w:r w:rsidR="00D667D0">
        <w:rPr>
          <w:rFonts w:ascii="Times New Roman" w:hAnsi="Times New Roman" w:cs="Times New Roman"/>
          <w:sz w:val="24"/>
          <w:szCs w:val="24"/>
        </w:rPr>
        <w:t>-9-</w:t>
      </w:r>
      <w:r w:rsidR="00D667D0" w:rsidRPr="00A75A87">
        <w:rPr>
          <w:rFonts w:ascii="Times New Roman" w:hAnsi="Times New Roman" w:cs="Times New Roman"/>
          <w:sz w:val="24"/>
          <w:szCs w:val="24"/>
        </w:rPr>
        <w:t>2018].</w:t>
      </w:r>
    </w:p>
    <w:p w14:paraId="68B37A9D" w14:textId="58B02F31" w:rsidR="00533317" w:rsidRPr="00A75A87" w:rsidRDefault="00533317" w:rsidP="00C42C9E">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SOARES, Manuela Goucha - Carolina votou em 1911. Foi a primeira e a República mudou a lei para impedir o voto feminino. Política. </w:t>
      </w:r>
      <w:r w:rsidRPr="00D667D0">
        <w:rPr>
          <w:rFonts w:ascii="Times New Roman" w:hAnsi="Times New Roman" w:cs="Times New Roman"/>
          <w:sz w:val="24"/>
          <w:szCs w:val="24"/>
        </w:rPr>
        <w:t>Jornal Expresso</w:t>
      </w:r>
      <w:r w:rsidR="00D667D0">
        <w:rPr>
          <w:rFonts w:ascii="Times New Roman" w:hAnsi="Times New Roman" w:cs="Times New Roman"/>
          <w:sz w:val="24"/>
          <w:szCs w:val="24"/>
        </w:rPr>
        <w:t>.</w:t>
      </w:r>
      <w:r w:rsidR="00807652" w:rsidRPr="00A75A87">
        <w:rPr>
          <w:rFonts w:ascii="Times New Roman" w:hAnsi="Times New Roman" w:cs="Times New Roman"/>
          <w:sz w:val="24"/>
          <w:szCs w:val="24"/>
        </w:rPr>
        <w:t xml:space="preserve"> [Em linha]. </w:t>
      </w:r>
      <w:r w:rsidR="00D667D0" w:rsidRPr="00A75A87">
        <w:rPr>
          <w:rFonts w:ascii="Times New Roman" w:hAnsi="Times New Roman" w:cs="Times New Roman"/>
          <w:sz w:val="24"/>
          <w:szCs w:val="24"/>
        </w:rPr>
        <w:t>(2016).</w:t>
      </w:r>
      <w:r w:rsidRPr="00A75A87">
        <w:rPr>
          <w:rFonts w:ascii="Times New Roman" w:hAnsi="Times New Roman" w:cs="Times New Roman"/>
          <w:sz w:val="24"/>
          <w:szCs w:val="24"/>
        </w:rPr>
        <w:t xml:space="preserve"> Disponível em: </w:t>
      </w:r>
      <w:hyperlink r:id="rId37" w:anchor="gs.DDRuBPI" w:history="1">
        <w:r w:rsidR="00C42C9E" w:rsidRPr="00A75A87">
          <w:rPr>
            <w:rStyle w:val="Hyperlink"/>
            <w:rFonts w:ascii="Times New Roman" w:hAnsi="Times New Roman" w:cs="Times New Roman"/>
            <w:sz w:val="24"/>
            <w:szCs w:val="24"/>
          </w:rPr>
          <w:t>http://expresso.sapo.pt/politica/2016-10-05-Carolina-votou-em-1911.-Foi-a-primeira-e-a-Republica-mudou-a-lei-para-impedir-o-voto-feminino#gs.DDRuBPI</w:t>
        </w:r>
      </w:hyperlink>
      <w:r w:rsidR="00C42C9E" w:rsidRPr="00A75A87">
        <w:rPr>
          <w:rFonts w:ascii="Times New Roman" w:hAnsi="Times New Roman" w:cs="Times New Roman"/>
          <w:sz w:val="24"/>
          <w:szCs w:val="24"/>
        </w:rPr>
        <w:t xml:space="preserve"> </w:t>
      </w:r>
      <w:r w:rsidR="00D667D0" w:rsidRPr="00A75A87">
        <w:rPr>
          <w:rFonts w:ascii="Times New Roman" w:hAnsi="Times New Roman" w:cs="Times New Roman"/>
          <w:sz w:val="24"/>
          <w:szCs w:val="24"/>
        </w:rPr>
        <w:t xml:space="preserve"> [Consult</w:t>
      </w:r>
      <w:r w:rsidR="00D667D0">
        <w:rPr>
          <w:rFonts w:ascii="Times New Roman" w:hAnsi="Times New Roman" w:cs="Times New Roman"/>
          <w:sz w:val="24"/>
          <w:szCs w:val="24"/>
        </w:rPr>
        <w:t>.</w:t>
      </w:r>
      <w:r w:rsidR="00D667D0" w:rsidRPr="00A75A87">
        <w:rPr>
          <w:rFonts w:ascii="Times New Roman" w:hAnsi="Times New Roman" w:cs="Times New Roman"/>
          <w:sz w:val="24"/>
          <w:szCs w:val="24"/>
        </w:rPr>
        <w:t xml:space="preserve"> em 3</w:t>
      </w:r>
      <w:r w:rsidR="00D667D0">
        <w:rPr>
          <w:rFonts w:ascii="Times New Roman" w:hAnsi="Times New Roman" w:cs="Times New Roman"/>
          <w:sz w:val="24"/>
          <w:szCs w:val="24"/>
        </w:rPr>
        <w:t>-6-2018]</w:t>
      </w:r>
      <w:r w:rsidRPr="00A75A87">
        <w:rPr>
          <w:rFonts w:ascii="Times New Roman" w:hAnsi="Times New Roman" w:cs="Times New Roman"/>
          <w:sz w:val="24"/>
          <w:szCs w:val="24"/>
        </w:rPr>
        <w:t>.</w:t>
      </w:r>
    </w:p>
    <w:p w14:paraId="2491F14B" w14:textId="3B57491F" w:rsidR="00533317" w:rsidRPr="00A75A87" w:rsidRDefault="00533317" w:rsidP="00533317">
      <w:pPr>
        <w:spacing w:line="360" w:lineRule="auto"/>
        <w:rPr>
          <w:rFonts w:ascii="Times New Roman" w:hAnsi="Times New Roman" w:cs="Times New Roman"/>
          <w:sz w:val="24"/>
          <w:szCs w:val="24"/>
        </w:rPr>
      </w:pPr>
      <w:r w:rsidRPr="00A75A87">
        <w:rPr>
          <w:rFonts w:ascii="Times New Roman" w:hAnsi="Times New Roman" w:cs="Times New Roman"/>
          <w:sz w:val="24"/>
          <w:szCs w:val="24"/>
        </w:rPr>
        <w:t xml:space="preserve">SOLDADO, Camilo - Abstenção de 51,16% é a maior em eleições para primeiro mandato na presidência. </w:t>
      </w:r>
      <w:r w:rsidRPr="00D667D0">
        <w:rPr>
          <w:rFonts w:ascii="Times New Roman" w:hAnsi="Times New Roman" w:cs="Times New Roman"/>
          <w:sz w:val="24"/>
          <w:szCs w:val="24"/>
        </w:rPr>
        <w:t>Jornal Público</w:t>
      </w:r>
      <w:r w:rsidR="00D667D0">
        <w:rPr>
          <w:rFonts w:ascii="Times New Roman" w:hAnsi="Times New Roman" w:cs="Times New Roman"/>
          <w:sz w:val="24"/>
          <w:szCs w:val="24"/>
        </w:rPr>
        <w:t>. [Em linha].</w:t>
      </w:r>
      <w:r w:rsidR="00D667D0" w:rsidRPr="00A75A87">
        <w:rPr>
          <w:rFonts w:ascii="Times New Roman" w:hAnsi="Times New Roman" w:cs="Times New Roman"/>
          <w:sz w:val="24"/>
          <w:szCs w:val="24"/>
        </w:rPr>
        <w:t xml:space="preserve"> (25.1.2016).</w:t>
      </w:r>
      <w:r w:rsidRPr="00A75A87">
        <w:rPr>
          <w:rFonts w:ascii="Times New Roman" w:hAnsi="Times New Roman" w:cs="Times New Roman"/>
          <w:sz w:val="24"/>
          <w:szCs w:val="24"/>
        </w:rPr>
        <w:t xml:space="preserve"> Disponível em: </w:t>
      </w:r>
      <w:hyperlink r:id="rId38" w:history="1">
        <w:r w:rsidRPr="00A75A87">
          <w:rPr>
            <w:rStyle w:val="Hyperlink"/>
            <w:rFonts w:ascii="Times New Roman" w:hAnsi="Times New Roman" w:cs="Times New Roman"/>
            <w:sz w:val="24"/>
            <w:szCs w:val="24"/>
          </w:rPr>
          <w:t>https://www.publico.pt/2016/01/25/politica/noticia/abst</w:t>
        </w:r>
        <w:r w:rsidRPr="00A75A87">
          <w:rPr>
            <w:rStyle w:val="Hyperlink"/>
            <w:rFonts w:ascii="Times New Roman" w:hAnsi="Times New Roman" w:cs="Times New Roman"/>
            <w:sz w:val="24"/>
            <w:szCs w:val="24"/>
          </w:rPr>
          <w:t>e</w:t>
        </w:r>
        <w:r w:rsidRPr="00A75A87">
          <w:rPr>
            <w:rStyle w:val="Hyperlink"/>
            <w:rFonts w:ascii="Times New Roman" w:hAnsi="Times New Roman" w:cs="Times New Roman"/>
            <w:sz w:val="24"/>
            <w:szCs w:val="24"/>
          </w:rPr>
          <w:t>ncao-em-x-e-a-maior-em-eleicoes-para-primeiro-mandato-na-presidencia-1721269</w:t>
        </w:r>
      </w:hyperlink>
      <w:r w:rsidR="00D667D0">
        <w:rPr>
          <w:rStyle w:val="Hyperlink"/>
          <w:rFonts w:ascii="Times New Roman" w:hAnsi="Times New Roman" w:cs="Times New Roman"/>
          <w:sz w:val="24"/>
          <w:szCs w:val="24"/>
        </w:rPr>
        <w:t xml:space="preserve"> </w:t>
      </w:r>
      <w:r w:rsidR="00D667D0" w:rsidRPr="00A75A87">
        <w:rPr>
          <w:rFonts w:ascii="Times New Roman" w:hAnsi="Times New Roman" w:cs="Times New Roman"/>
          <w:sz w:val="24"/>
          <w:szCs w:val="24"/>
        </w:rPr>
        <w:t xml:space="preserve"> [</w:t>
      </w:r>
      <w:r w:rsidR="00D667D0">
        <w:rPr>
          <w:rFonts w:ascii="Times New Roman" w:hAnsi="Times New Roman" w:cs="Times New Roman"/>
          <w:sz w:val="24"/>
          <w:szCs w:val="24"/>
        </w:rPr>
        <w:t>Consult.</w:t>
      </w:r>
      <w:r w:rsidR="00D667D0" w:rsidRPr="00A75A87">
        <w:rPr>
          <w:rFonts w:ascii="Times New Roman" w:hAnsi="Times New Roman" w:cs="Times New Roman"/>
          <w:sz w:val="24"/>
          <w:szCs w:val="24"/>
        </w:rPr>
        <w:t xml:space="preserve"> em 22</w:t>
      </w:r>
      <w:r w:rsidR="00D667D0">
        <w:rPr>
          <w:rFonts w:ascii="Times New Roman" w:hAnsi="Times New Roman" w:cs="Times New Roman"/>
          <w:sz w:val="24"/>
          <w:szCs w:val="24"/>
        </w:rPr>
        <w:t>-5-</w:t>
      </w:r>
      <w:r w:rsidR="00D667D0" w:rsidRPr="00A75A87">
        <w:rPr>
          <w:rFonts w:ascii="Times New Roman" w:hAnsi="Times New Roman" w:cs="Times New Roman"/>
          <w:sz w:val="24"/>
          <w:szCs w:val="24"/>
        </w:rPr>
        <w:t xml:space="preserve"> 2019].</w:t>
      </w:r>
    </w:p>
    <w:p w14:paraId="0DE28D89" w14:textId="6405B244"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SOUSA, Marcelo Rebelo – </w:t>
      </w:r>
      <w:r w:rsidRPr="00620FBE">
        <w:rPr>
          <w:rFonts w:ascii="Times New Roman" w:hAnsi="Times New Roman" w:cs="Times New Roman"/>
          <w:i/>
          <w:sz w:val="24"/>
          <w:szCs w:val="24"/>
        </w:rPr>
        <w:t>Os partidos políticos no direito Constitucional Português</w:t>
      </w:r>
      <w:r w:rsidRPr="00D667D0">
        <w:rPr>
          <w:rFonts w:ascii="Times New Roman" w:hAnsi="Times New Roman" w:cs="Times New Roman"/>
          <w:sz w:val="24"/>
          <w:szCs w:val="24"/>
        </w:rPr>
        <w:t>.</w:t>
      </w:r>
      <w:r w:rsidRPr="00A75A87">
        <w:rPr>
          <w:rFonts w:ascii="Times New Roman" w:hAnsi="Times New Roman" w:cs="Times New Roman"/>
          <w:sz w:val="24"/>
          <w:szCs w:val="24"/>
        </w:rPr>
        <w:t xml:space="preserve"> Braga: Livraria Cruz, 1984.</w:t>
      </w:r>
    </w:p>
    <w:p w14:paraId="475C7897"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STEINER, Rudolf; DOWNS, Anthony - </w:t>
      </w:r>
      <w:r w:rsidRPr="00620FBE">
        <w:rPr>
          <w:rFonts w:ascii="Times New Roman" w:hAnsi="Times New Roman" w:cs="Times New Roman"/>
          <w:i/>
          <w:sz w:val="24"/>
          <w:szCs w:val="24"/>
        </w:rPr>
        <w:t>An Economic Theory of  Democracy</w:t>
      </w:r>
      <w:r w:rsidRPr="00D667D0">
        <w:rPr>
          <w:rFonts w:ascii="Times New Roman" w:hAnsi="Times New Roman" w:cs="Times New Roman"/>
          <w:sz w:val="24"/>
          <w:szCs w:val="24"/>
        </w:rPr>
        <w:t>.</w:t>
      </w:r>
      <w:r w:rsidRPr="00A75A87">
        <w:rPr>
          <w:rFonts w:ascii="Times New Roman" w:hAnsi="Times New Roman" w:cs="Times New Roman"/>
          <w:sz w:val="24"/>
          <w:szCs w:val="24"/>
        </w:rPr>
        <w:t xml:space="preserve"> Prentice Hall, 1977. ISBN 978-0060417505.</w:t>
      </w:r>
    </w:p>
    <w:p w14:paraId="11335300" w14:textId="58EF137F"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TEIXEIRA, António Braz –</w:t>
      </w:r>
      <w:r w:rsidRPr="00A75A87">
        <w:rPr>
          <w:rFonts w:ascii="Times New Roman" w:hAnsi="Times New Roman" w:cs="Times New Roman"/>
          <w:b/>
          <w:sz w:val="24"/>
          <w:szCs w:val="24"/>
        </w:rPr>
        <w:t xml:space="preserve"> </w:t>
      </w:r>
      <w:r w:rsidRPr="00620FBE">
        <w:rPr>
          <w:rFonts w:ascii="Times New Roman" w:hAnsi="Times New Roman" w:cs="Times New Roman"/>
          <w:i/>
          <w:sz w:val="24"/>
          <w:szCs w:val="24"/>
        </w:rPr>
        <w:t>Conceito e formas de democracia em Portugal, e outros estudos de história e ideias.</w:t>
      </w:r>
      <w:r w:rsidRPr="00A75A87">
        <w:rPr>
          <w:rFonts w:ascii="Times New Roman" w:hAnsi="Times New Roman" w:cs="Times New Roman"/>
          <w:sz w:val="24"/>
          <w:szCs w:val="24"/>
        </w:rPr>
        <w:t xml:space="preserve"> Lisboa: Edições Sílabo, 2018. ISBN 978–972–618–482–3.</w:t>
      </w:r>
    </w:p>
    <w:p w14:paraId="7903E497" w14:textId="23E17454" w:rsidR="00533317" w:rsidRPr="00A75A87" w:rsidRDefault="00807652" w:rsidP="00323EF2">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Constituição Grega. </w:t>
      </w:r>
      <w:r w:rsidR="00533317" w:rsidRPr="00A75A87">
        <w:rPr>
          <w:rFonts w:ascii="Times New Roman" w:hAnsi="Times New Roman" w:cs="Times New Roman"/>
          <w:sz w:val="24"/>
          <w:szCs w:val="24"/>
        </w:rPr>
        <w:t>Tradução original da Constitui</w:t>
      </w:r>
      <w:r w:rsidRPr="00A75A87">
        <w:rPr>
          <w:rFonts w:ascii="Times New Roman" w:hAnsi="Times New Roman" w:cs="Times New Roman"/>
          <w:sz w:val="24"/>
          <w:szCs w:val="24"/>
        </w:rPr>
        <w:t xml:space="preserve">ção Grega. [Em linha]. </w:t>
      </w:r>
      <w:r w:rsidR="00533317" w:rsidRPr="00A75A87">
        <w:rPr>
          <w:rFonts w:ascii="Times New Roman" w:hAnsi="Times New Roman" w:cs="Times New Roman"/>
          <w:sz w:val="24"/>
          <w:szCs w:val="24"/>
        </w:rPr>
        <w:t xml:space="preserve">Dispomível em: </w:t>
      </w:r>
      <w:hyperlink r:id="rId39" w:history="1">
        <w:r w:rsidR="00533317" w:rsidRPr="00A75A87">
          <w:rPr>
            <w:rStyle w:val="Hyperlink"/>
            <w:rFonts w:ascii="Times New Roman" w:hAnsi="Times New Roman" w:cs="Times New Roman"/>
            <w:sz w:val="24"/>
            <w:szCs w:val="24"/>
          </w:rPr>
          <w:t>https://www.hellenicparliament.gr/UserFiles/f3c70a23-7696-49db-9148-f24dce6a27c8/001-156%20aggliko.pdf</w:t>
        </w:r>
      </w:hyperlink>
      <w:r w:rsidR="00533317" w:rsidRPr="00A75A87">
        <w:rPr>
          <w:rFonts w:ascii="Times New Roman" w:hAnsi="Times New Roman" w:cs="Times New Roman"/>
          <w:sz w:val="24"/>
          <w:szCs w:val="24"/>
        </w:rPr>
        <w:t xml:space="preserve"> </w:t>
      </w:r>
      <w:r w:rsidR="00D667D0">
        <w:rPr>
          <w:rFonts w:ascii="Times New Roman" w:hAnsi="Times New Roman" w:cs="Times New Roman"/>
          <w:sz w:val="24"/>
          <w:szCs w:val="24"/>
        </w:rPr>
        <w:t>[Consult.</w:t>
      </w:r>
      <w:r w:rsidR="00D667D0" w:rsidRPr="00A75A87">
        <w:rPr>
          <w:rFonts w:ascii="Times New Roman" w:hAnsi="Times New Roman" w:cs="Times New Roman"/>
          <w:sz w:val="24"/>
          <w:szCs w:val="24"/>
        </w:rPr>
        <w:t xml:space="preserve"> em 29</w:t>
      </w:r>
      <w:r w:rsidR="00D667D0">
        <w:rPr>
          <w:rFonts w:ascii="Times New Roman" w:hAnsi="Times New Roman" w:cs="Times New Roman"/>
          <w:sz w:val="24"/>
          <w:szCs w:val="24"/>
        </w:rPr>
        <w:t>-8-</w:t>
      </w:r>
      <w:r w:rsidR="00D667D0" w:rsidRPr="00A75A87">
        <w:rPr>
          <w:rFonts w:ascii="Times New Roman" w:hAnsi="Times New Roman" w:cs="Times New Roman"/>
          <w:sz w:val="24"/>
          <w:szCs w:val="24"/>
        </w:rPr>
        <w:t>2019].</w:t>
      </w:r>
    </w:p>
    <w:p w14:paraId="66556524" w14:textId="078582C8" w:rsidR="00323EF2" w:rsidRPr="00A75A87" w:rsidRDefault="00D667D0" w:rsidP="00323EF2">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323EF2" w:rsidRPr="00D667D0">
        <w:rPr>
          <w:rFonts w:ascii="Times New Roman" w:hAnsi="Times New Roman" w:cs="Times New Roman"/>
          <w:sz w:val="24"/>
          <w:szCs w:val="24"/>
        </w:rPr>
        <w:t xml:space="preserve"> UK C</w:t>
      </w:r>
      <w:r>
        <w:rPr>
          <w:rFonts w:ascii="Times New Roman" w:hAnsi="Times New Roman" w:cs="Times New Roman"/>
          <w:sz w:val="24"/>
          <w:szCs w:val="24"/>
        </w:rPr>
        <w:t>onstitution -</w:t>
      </w:r>
      <w:r w:rsidR="00323EF2" w:rsidRPr="00A75A87">
        <w:rPr>
          <w:rFonts w:ascii="Times New Roman" w:hAnsi="Times New Roman" w:cs="Times New Roman"/>
          <w:sz w:val="24"/>
          <w:szCs w:val="24"/>
        </w:rPr>
        <w:t xml:space="preserve"> A summary, with options for reform. [Em linha]. Disponível em: </w:t>
      </w:r>
      <w:hyperlink r:id="rId40" w:history="1">
        <w:r w:rsidR="00323EF2" w:rsidRPr="00A75A87">
          <w:rPr>
            <w:rStyle w:val="Hyperlink"/>
            <w:rFonts w:ascii="Times New Roman" w:hAnsi="Times New Roman" w:cs="Times New Roman"/>
            <w:sz w:val="24"/>
            <w:szCs w:val="24"/>
          </w:rPr>
          <w:t>https://www.parliament.uk/documents/commons-committees/political-and-constitutional-reform/The-UK-Constitution.pdf</w:t>
        </w:r>
      </w:hyperlink>
      <w:r w:rsidR="00323EF2" w:rsidRPr="00A75A87">
        <w:rPr>
          <w:rFonts w:ascii="Times New Roman" w:hAnsi="Times New Roman" w:cs="Times New Roman"/>
          <w:sz w:val="24"/>
          <w:szCs w:val="24"/>
        </w:rPr>
        <w:t xml:space="preserve"> </w:t>
      </w:r>
      <w:r w:rsidRPr="00A75A87">
        <w:rPr>
          <w:rFonts w:ascii="Times New Roman" w:hAnsi="Times New Roman" w:cs="Times New Roman"/>
          <w:sz w:val="24"/>
          <w:szCs w:val="24"/>
        </w:rPr>
        <w:t>[Consult. em 13</w:t>
      </w:r>
      <w:r>
        <w:rPr>
          <w:rFonts w:ascii="Times New Roman" w:hAnsi="Times New Roman" w:cs="Times New Roman"/>
          <w:sz w:val="24"/>
          <w:szCs w:val="24"/>
        </w:rPr>
        <w:t>-11-</w:t>
      </w:r>
      <w:r w:rsidRPr="00A75A87">
        <w:rPr>
          <w:rFonts w:ascii="Times New Roman" w:hAnsi="Times New Roman" w:cs="Times New Roman"/>
          <w:sz w:val="24"/>
          <w:szCs w:val="24"/>
        </w:rPr>
        <w:t>2019]</w:t>
      </w:r>
      <w:r>
        <w:rPr>
          <w:rFonts w:ascii="Times New Roman" w:hAnsi="Times New Roman" w:cs="Times New Roman"/>
          <w:sz w:val="24"/>
          <w:szCs w:val="24"/>
        </w:rPr>
        <w:t>.</w:t>
      </w:r>
    </w:p>
    <w:p w14:paraId="7598B4BB" w14:textId="77777777" w:rsidR="00323EF2" w:rsidRPr="00A75A87" w:rsidRDefault="00323EF2" w:rsidP="00323EF2">
      <w:pPr>
        <w:pStyle w:val="FootnoteText"/>
        <w:spacing w:line="360" w:lineRule="auto"/>
        <w:jc w:val="both"/>
        <w:rPr>
          <w:rFonts w:ascii="Times New Roman" w:hAnsi="Times New Roman" w:cs="Times New Roman"/>
          <w:sz w:val="24"/>
          <w:szCs w:val="24"/>
        </w:rPr>
      </w:pPr>
    </w:p>
    <w:p w14:paraId="25655A89" w14:textId="42C1B65D" w:rsidR="00533317" w:rsidRPr="00A75A87" w:rsidRDefault="00332481" w:rsidP="00323EF2">
      <w:pPr>
        <w:spacing w:line="360" w:lineRule="auto"/>
        <w:jc w:val="both"/>
        <w:rPr>
          <w:rFonts w:ascii="Times New Roman" w:hAnsi="Times New Roman" w:cs="Times New Roman"/>
          <w:sz w:val="24"/>
          <w:szCs w:val="24"/>
        </w:rPr>
      </w:pPr>
      <w:r>
        <w:rPr>
          <w:rFonts w:ascii="Times New Roman" w:hAnsi="Times New Roman" w:cs="Times New Roman"/>
          <w:sz w:val="24"/>
          <w:szCs w:val="24"/>
        </w:rPr>
        <w:t>Tribunal Superior Eleitoral</w:t>
      </w:r>
      <w:r w:rsidR="00533317" w:rsidRPr="00A75A87">
        <w:rPr>
          <w:rFonts w:ascii="Times New Roman" w:hAnsi="Times New Roman" w:cs="Times New Roman"/>
          <w:sz w:val="24"/>
          <w:szCs w:val="24"/>
        </w:rPr>
        <w:t xml:space="preserve"> – </w:t>
      </w:r>
      <w:r w:rsidR="00533317" w:rsidRPr="00D667D0">
        <w:rPr>
          <w:rFonts w:ascii="Times New Roman" w:hAnsi="Times New Roman" w:cs="Times New Roman"/>
          <w:sz w:val="24"/>
          <w:szCs w:val="24"/>
        </w:rPr>
        <w:t>Sistema Eleitoral Brasileiro</w:t>
      </w:r>
      <w:r w:rsidR="00807652" w:rsidRPr="00A75A87">
        <w:rPr>
          <w:rFonts w:ascii="Times New Roman" w:hAnsi="Times New Roman" w:cs="Times New Roman"/>
          <w:sz w:val="24"/>
          <w:szCs w:val="24"/>
        </w:rPr>
        <w:t xml:space="preserve">. [Em linha]. </w:t>
      </w:r>
      <w:r w:rsidR="00533317" w:rsidRPr="00A75A87">
        <w:rPr>
          <w:rFonts w:ascii="Times New Roman" w:hAnsi="Times New Roman" w:cs="Times New Roman"/>
          <w:sz w:val="24"/>
          <w:szCs w:val="24"/>
        </w:rPr>
        <w:t xml:space="preserve">Disponível em: </w:t>
      </w:r>
      <w:hyperlink r:id="rId41" w:history="1">
        <w:r w:rsidR="00533317" w:rsidRPr="00A75A87">
          <w:rPr>
            <w:rStyle w:val="Hyperlink"/>
            <w:rFonts w:ascii="Times New Roman" w:hAnsi="Times New Roman" w:cs="Times New Roman"/>
            <w:sz w:val="24"/>
            <w:szCs w:val="24"/>
          </w:rPr>
          <w:t>http://www.tse.jus.br/o-tse/escola-judiciaria-eleitoral/publicacoes/revistas-da-</w:t>
        </w:r>
        <w:r w:rsidR="00533317" w:rsidRPr="00A75A87">
          <w:rPr>
            <w:rStyle w:val="Hyperlink"/>
            <w:rFonts w:ascii="Times New Roman" w:hAnsi="Times New Roman" w:cs="Times New Roman"/>
            <w:sz w:val="24"/>
            <w:szCs w:val="24"/>
          </w:rPr>
          <w:lastRenderedPageBreak/>
          <w:t>eje/artigos/revista-eletronica-eje-n.-4-ano-4/sistemas-eleitorais-brasileiros</w:t>
        </w:r>
      </w:hyperlink>
      <w:r w:rsidR="00D667D0" w:rsidRPr="00D667D0">
        <w:rPr>
          <w:rStyle w:val="Hyperlink"/>
          <w:rFonts w:ascii="Times New Roman" w:hAnsi="Times New Roman" w:cs="Times New Roman"/>
          <w:sz w:val="24"/>
          <w:szCs w:val="24"/>
          <w:u w:val="none"/>
        </w:rPr>
        <w:t xml:space="preserve"> </w:t>
      </w:r>
      <w:r w:rsidR="00D667D0" w:rsidRPr="00A75A87">
        <w:rPr>
          <w:rFonts w:ascii="Times New Roman" w:hAnsi="Times New Roman" w:cs="Times New Roman"/>
          <w:sz w:val="24"/>
          <w:szCs w:val="24"/>
        </w:rPr>
        <w:t>[Consultado em 14 Agostosto de 2018].</w:t>
      </w:r>
    </w:p>
    <w:p w14:paraId="3C4EFFFA" w14:textId="77777777"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VALLÈS, Josep M. – </w:t>
      </w:r>
      <w:r w:rsidRPr="00620FBE">
        <w:rPr>
          <w:rFonts w:ascii="Times New Roman" w:hAnsi="Times New Roman" w:cs="Times New Roman"/>
          <w:i/>
          <w:sz w:val="24"/>
          <w:szCs w:val="24"/>
        </w:rPr>
        <w:t>Sistemas electorales y gobierno representativo</w:t>
      </w:r>
      <w:r w:rsidRPr="00D667D0">
        <w:rPr>
          <w:rFonts w:ascii="Times New Roman" w:hAnsi="Times New Roman" w:cs="Times New Roman"/>
          <w:sz w:val="24"/>
          <w:szCs w:val="24"/>
        </w:rPr>
        <w:t>.</w:t>
      </w:r>
      <w:r w:rsidRPr="00A75A87">
        <w:rPr>
          <w:rFonts w:ascii="Times New Roman" w:hAnsi="Times New Roman" w:cs="Times New Roman"/>
          <w:sz w:val="24"/>
          <w:szCs w:val="24"/>
        </w:rPr>
        <w:t xml:space="preserve"> Barcelona: Ariel Editora, 1997. ISBN 978-843-441-806-6.</w:t>
      </w:r>
    </w:p>
    <w:p w14:paraId="38C9917B" w14:textId="09D66BE5" w:rsidR="00533317" w:rsidRPr="00A75A87" w:rsidRDefault="00533317" w:rsidP="008C2D0F">
      <w:pPr>
        <w:spacing w:line="360" w:lineRule="auto"/>
        <w:jc w:val="both"/>
        <w:rPr>
          <w:rFonts w:ascii="Times New Roman" w:hAnsi="Times New Roman" w:cs="Times New Roman"/>
          <w:sz w:val="24"/>
          <w:szCs w:val="24"/>
        </w:rPr>
      </w:pPr>
      <w:r w:rsidRPr="00A75A87">
        <w:rPr>
          <w:rFonts w:ascii="Times New Roman" w:hAnsi="Times New Roman" w:cs="Times New Roman"/>
          <w:sz w:val="24"/>
          <w:szCs w:val="24"/>
        </w:rPr>
        <w:t xml:space="preserve">VIEIRA, Isabel Freitas – </w:t>
      </w:r>
      <w:r w:rsidRPr="00620FBE">
        <w:rPr>
          <w:rFonts w:ascii="Times New Roman" w:hAnsi="Times New Roman" w:cs="Times New Roman"/>
          <w:i/>
          <w:sz w:val="24"/>
          <w:szCs w:val="24"/>
        </w:rPr>
        <w:t>A Participação. Um paradigma para a intervenção social</w:t>
      </w:r>
      <w:r w:rsidRPr="00D667D0">
        <w:rPr>
          <w:rFonts w:ascii="Times New Roman" w:hAnsi="Times New Roman" w:cs="Times New Roman"/>
          <w:sz w:val="24"/>
          <w:szCs w:val="24"/>
        </w:rPr>
        <w:t>.</w:t>
      </w:r>
      <w:r w:rsidRPr="00A75A87">
        <w:rPr>
          <w:rFonts w:ascii="Times New Roman" w:hAnsi="Times New Roman" w:cs="Times New Roman"/>
          <w:sz w:val="24"/>
          <w:szCs w:val="24"/>
        </w:rPr>
        <w:t xml:space="preserve"> 2.ª ed. Lisboa: Universidade Católica Editora, 2017. ISBN 9789725405642.</w:t>
      </w:r>
    </w:p>
    <w:p w14:paraId="62B8BF01" w14:textId="1254CB69" w:rsidR="00533317" w:rsidRPr="00A75A87" w:rsidRDefault="00533317" w:rsidP="008C2D0F">
      <w:pPr>
        <w:spacing w:line="360" w:lineRule="auto"/>
        <w:jc w:val="both"/>
        <w:rPr>
          <w:rFonts w:ascii="Times New Roman" w:hAnsi="Times New Roman" w:cs="Times New Roman"/>
          <w:sz w:val="24"/>
          <w:szCs w:val="24"/>
        </w:rPr>
      </w:pPr>
      <w:r w:rsidRPr="00D667D0">
        <w:rPr>
          <w:rFonts w:ascii="Times New Roman" w:hAnsi="Times New Roman" w:cs="Times New Roman"/>
          <w:sz w:val="24"/>
          <w:szCs w:val="24"/>
        </w:rPr>
        <w:t>Voto electrónico</w:t>
      </w:r>
      <w:r w:rsidRPr="00A75A87">
        <w:rPr>
          <w:rFonts w:ascii="Times New Roman" w:hAnsi="Times New Roman" w:cs="Times New Roman"/>
          <w:sz w:val="24"/>
          <w:szCs w:val="24"/>
        </w:rPr>
        <w:t xml:space="preserve"> – Sítio oficial da CNE. [Em linha]. Disponível em: </w:t>
      </w:r>
      <w:hyperlink r:id="rId42" w:history="1">
        <w:r w:rsidRPr="00A75A87">
          <w:rPr>
            <w:rStyle w:val="Hyperlink"/>
            <w:rFonts w:ascii="Times New Roman" w:hAnsi="Times New Roman" w:cs="Times New Roman"/>
            <w:sz w:val="24"/>
            <w:szCs w:val="24"/>
          </w:rPr>
          <w:t>http://www.cne.pt/content/voto-electronico</w:t>
        </w:r>
      </w:hyperlink>
      <w:r w:rsidR="00D667D0" w:rsidRPr="00F205BB">
        <w:rPr>
          <w:rStyle w:val="Hyperlink"/>
          <w:rFonts w:ascii="Times New Roman" w:hAnsi="Times New Roman" w:cs="Times New Roman"/>
          <w:sz w:val="24"/>
          <w:szCs w:val="24"/>
          <w:u w:val="none"/>
        </w:rPr>
        <w:t xml:space="preserve"> </w:t>
      </w:r>
      <w:r w:rsidR="002D7A65">
        <w:rPr>
          <w:rFonts w:ascii="Times New Roman" w:hAnsi="Times New Roman" w:cs="Times New Roman"/>
          <w:sz w:val="24"/>
          <w:szCs w:val="24"/>
        </w:rPr>
        <w:t>[Consult.</w:t>
      </w:r>
      <w:r w:rsidR="00D667D0" w:rsidRPr="00A75A87">
        <w:rPr>
          <w:rFonts w:ascii="Times New Roman" w:hAnsi="Times New Roman" w:cs="Times New Roman"/>
          <w:sz w:val="24"/>
          <w:szCs w:val="24"/>
        </w:rPr>
        <w:t xml:space="preserve"> em 22</w:t>
      </w:r>
      <w:r w:rsidR="00D667D0">
        <w:rPr>
          <w:rFonts w:ascii="Times New Roman" w:hAnsi="Times New Roman" w:cs="Times New Roman"/>
          <w:sz w:val="24"/>
          <w:szCs w:val="24"/>
        </w:rPr>
        <w:t>-5-</w:t>
      </w:r>
      <w:r w:rsidR="00D667D0" w:rsidRPr="00A75A87">
        <w:rPr>
          <w:rFonts w:ascii="Times New Roman" w:hAnsi="Times New Roman" w:cs="Times New Roman"/>
          <w:sz w:val="24"/>
          <w:szCs w:val="24"/>
        </w:rPr>
        <w:t>2019].</w:t>
      </w:r>
    </w:p>
    <w:p w14:paraId="63B10C2B" w14:textId="21C0A9FE" w:rsidR="00F1108F" w:rsidRDefault="002D7A65" w:rsidP="00F1108F">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WRIGTH, John - </w:t>
      </w:r>
      <w:r w:rsidR="00F1108F" w:rsidRPr="00620FBE">
        <w:rPr>
          <w:rFonts w:ascii="Times New Roman" w:hAnsi="Times New Roman" w:cs="Times New Roman"/>
          <w:i/>
          <w:sz w:val="24"/>
          <w:szCs w:val="24"/>
        </w:rPr>
        <w:t>História da Guerra Civil Americana</w:t>
      </w:r>
      <w:r w:rsidR="00F1108F" w:rsidRPr="002D7A65">
        <w:rPr>
          <w:rFonts w:ascii="Times New Roman" w:hAnsi="Times New Roman" w:cs="Times New Roman"/>
          <w:sz w:val="24"/>
          <w:szCs w:val="24"/>
        </w:rPr>
        <w:t>.</w:t>
      </w:r>
      <w:r w:rsidR="00F1108F" w:rsidRPr="00A75A87">
        <w:rPr>
          <w:rFonts w:ascii="Times New Roman" w:hAnsi="Times New Roman" w:cs="Times New Roman"/>
          <w:sz w:val="24"/>
          <w:szCs w:val="24"/>
        </w:rPr>
        <w:t xml:space="preserve"> </w:t>
      </w:r>
      <w:r>
        <w:rPr>
          <w:rFonts w:ascii="Times New Roman" w:hAnsi="Times New Roman" w:cs="Times New Roman"/>
          <w:sz w:val="24"/>
          <w:szCs w:val="24"/>
        </w:rPr>
        <w:t>M.books, 2008.</w:t>
      </w:r>
      <w:r w:rsidR="00F1108F" w:rsidRPr="00A75A87">
        <w:rPr>
          <w:rFonts w:ascii="Times New Roman" w:hAnsi="Times New Roman" w:cs="Times New Roman"/>
          <w:sz w:val="24"/>
          <w:szCs w:val="24"/>
        </w:rPr>
        <w:t xml:space="preserve"> ISBN 978-85-768-0055-2.</w:t>
      </w:r>
    </w:p>
    <w:p w14:paraId="25588634" w14:textId="77777777" w:rsidR="00A75A87" w:rsidRPr="00A75A87" w:rsidRDefault="00A75A87" w:rsidP="00A75A87">
      <w:pPr>
        <w:pStyle w:val="FootnoteText"/>
        <w:spacing w:line="360" w:lineRule="auto"/>
        <w:jc w:val="both"/>
        <w:rPr>
          <w:rFonts w:ascii="Times New Roman" w:hAnsi="Times New Roman" w:cs="Times New Roman"/>
          <w:sz w:val="24"/>
          <w:szCs w:val="24"/>
          <w:lang w:val="pt-PT"/>
        </w:rPr>
      </w:pPr>
      <w:r w:rsidRPr="00A75A87">
        <w:rPr>
          <w:rFonts w:ascii="Times New Roman" w:hAnsi="Times New Roman" w:cs="Times New Roman"/>
          <w:sz w:val="24"/>
          <w:szCs w:val="24"/>
        </w:rPr>
        <w:t xml:space="preserve">WYLIE, Christopher - </w:t>
      </w:r>
      <w:r w:rsidRPr="00620FBE">
        <w:rPr>
          <w:rFonts w:ascii="Times New Roman" w:hAnsi="Times New Roman" w:cs="Times New Roman"/>
          <w:i/>
          <w:sz w:val="24"/>
          <w:szCs w:val="24"/>
        </w:rPr>
        <w:t>Cambridge Analytica and The Plot To Break America.</w:t>
      </w:r>
      <w:r w:rsidRPr="00A75A87">
        <w:rPr>
          <w:rFonts w:ascii="Times New Roman" w:hAnsi="Times New Roman" w:cs="Times New Roman"/>
          <w:sz w:val="24"/>
          <w:szCs w:val="24"/>
        </w:rPr>
        <w:t xml:space="preserve"> Random House Publishing Group, 2019. ISBN 9780593229149.</w:t>
      </w:r>
    </w:p>
    <w:p w14:paraId="7AA4F504" w14:textId="77777777" w:rsidR="00A75A87" w:rsidRPr="00A75A87" w:rsidRDefault="00A75A87" w:rsidP="00F1108F">
      <w:pPr>
        <w:pStyle w:val="FootnoteText"/>
        <w:spacing w:line="360" w:lineRule="auto"/>
        <w:jc w:val="both"/>
        <w:rPr>
          <w:rFonts w:ascii="Times New Roman" w:hAnsi="Times New Roman" w:cs="Times New Roman"/>
          <w:sz w:val="24"/>
          <w:szCs w:val="24"/>
          <w:lang w:val="pt-PT"/>
        </w:rPr>
      </w:pPr>
    </w:p>
    <w:p w14:paraId="7214DF63" w14:textId="77777777" w:rsidR="00F757E6" w:rsidRDefault="00F757E6" w:rsidP="009E35F8">
      <w:pPr>
        <w:spacing w:line="360" w:lineRule="auto"/>
        <w:rPr>
          <w:rFonts w:ascii="Times New Roman" w:hAnsi="Times New Roman" w:cs="Times New Roman"/>
          <w:sz w:val="24"/>
          <w:szCs w:val="24"/>
        </w:rPr>
      </w:pPr>
    </w:p>
    <w:p w14:paraId="51109C4A" w14:textId="05489E99" w:rsidR="007773AD" w:rsidRDefault="007773AD" w:rsidP="009E35F8">
      <w:pPr>
        <w:spacing w:line="360" w:lineRule="auto"/>
        <w:rPr>
          <w:rFonts w:ascii="Times New Roman" w:hAnsi="Times New Roman" w:cs="Times New Roman"/>
          <w:sz w:val="24"/>
          <w:szCs w:val="24"/>
        </w:rPr>
      </w:pPr>
    </w:p>
    <w:p w14:paraId="6BC6373A" w14:textId="77777777" w:rsidR="00E257E4" w:rsidRDefault="00E257E4" w:rsidP="009E35F8">
      <w:pPr>
        <w:spacing w:line="360" w:lineRule="auto"/>
        <w:rPr>
          <w:rFonts w:ascii="Times New Roman" w:hAnsi="Times New Roman" w:cs="Times New Roman"/>
          <w:sz w:val="24"/>
          <w:szCs w:val="24"/>
        </w:rPr>
      </w:pPr>
    </w:p>
    <w:p w14:paraId="42817055" w14:textId="7ABF54F3" w:rsidR="009E35F8" w:rsidRDefault="009E35F8" w:rsidP="009E35F8">
      <w:pPr>
        <w:spacing w:line="360" w:lineRule="auto"/>
        <w:rPr>
          <w:rFonts w:ascii="Times New Roman" w:hAnsi="Times New Roman" w:cs="Times New Roman"/>
          <w:sz w:val="24"/>
          <w:szCs w:val="24"/>
        </w:rPr>
      </w:pPr>
    </w:p>
    <w:p w14:paraId="192AF9F2" w14:textId="08BCE6BC" w:rsidR="009E35F8" w:rsidRDefault="009E35F8" w:rsidP="009E35F8">
      <w:pPr>
        <w:spacing w:line="360" w:lineRule="auto"/>
        <w:rPr>
          <w:rFonts w:ascii="Times New Roman" w:hAnsi="Times New Roman" w:cs="Times New Roman"/>
          <w:sz w:val="24"/>
          <w:szCs w:val="24"/>
        </w:rPr>
      </w:pPr>
    </w:p>
    <w:p w14:paraId="32A555CA" w14:textId="77777777" w:rsidR="00946368" w:rsidRDefault="00946368" w:rsidP="009E35F8">
      <w:pPr>
        <w:spacing w:line="360" w:lineRule="auto"/>
        <w:rPr>
          <w:rFonts w:ascii="Times New Roman" w:hAnsi="Times New Roman" w:cs="Times New Roman"/>
          <w:sz w:val="24"/>
          <w:szCs w:val="24"/>
        </w:rPr>
      </w:pPr>
    </w:p>
    <w:p w14:paraId="28A9BC98" w14:textId="77777777" w:rsidR="00331C25" w:rsidRDefault="00331C25" w:rsidP="009E35F8">
      <w:pPr>
        <w:spacing w:line="360" w:lineRule="auto"/>
        <w:rPr>
          <w:rFonts w:ascii="Times New Roman" w:hAnsi="Times New Roman" w:cs="Times New Roman"/>
          <w:sz w:val="24"/>
          <w:szCs w:val="24"/>
        </w:rPr>
      </w:pPr>
    </w:p>
    <w:p w14:paraId="30723C5C" w14:textId="77777777" w:rsidR="00533317" w:rsidRDefault="00533317" w:rsidP="009E35F8">
      <w:pPr>
        <w:spacing w:line="360" w:lineRule="auto"/>
        <w:rPr>
          <w:rFonts w:ascii="Times New Roman" w:hAnsi="Times New Roman" w:cs="Times New Roman"/>
          <w:sz w:val="24"/>
          <w:szCs w:val="24"/>
        </w:rPr>
      </w:pPr>
    </w:p>
    <w:p w14:paraId="298269CB" w14:textId="77777777" w:rsidR="00533317" w:rsidRDefault="00533317" w:rsidP="009E35F8">
      <w:pPr>
        <w:spacing w:line="360" w:lineRule="auto"/>
        <w:rPr>
          <w:rFonts w:ascii="Times New Roman" w:hAnsi="Times New Roman" w:cs="Times New Roman"/>
          <w:sz w:val="24"/>
          <w:szCs w:val="24"/>
        </w:rPr>
      </w:pPr>
    </w:p>
    <w:p w14:paraId="4CDA8A96" w14:textId="77777777" w:rsidR="00533317" w:rsidRDefault="00533317" w:rsidP="009E35F8">
      <w:pPr>
        <w:spacing w:line="360" w:lineRule="auto"/>
        <w:rPr>
          <w:rFonts w:ascii="Times New Roman" w:hAnsi="Times New Roman" w:cs="Times New Roman"/>
          <w:sz w:val="24"/>
          <w:szCs w:val="24"/>
        </w:rPr>
      </w:pPr>
    </w:p>
    <w:p w14:paraId="0B215875" w14:textId="77777777" w:rsidR="00533317" w:rsidRDefault="00533317" w:rsidP="009E35F8">
      <w:pPr>
        <w:spacing w:line="360" w:lineRule="auto"/>
        <w:rPr>
          <w:rFonts w:ascii="Times New Roman" w:hAnsi="Times New Roman" w:cs="Times New Roman"/>
          <w:sz w:val="24"/>
          <w:szCs w:val="24"/>
        </w:rPr>
      </w:pPr>
    </w:p>
    <w:p w14:paraId="194B2D77" w14:textId="77777777" w:rsidR="00533317" w:rsidRDefault="00533317" w:rsidP="009E35F8">
      <w:pPr>
        <w:spacing w:line="360" w:lineRule="auto"/>
        <w:rPr>
          <w:rFonts w:ascii="Times New Roman" w:hAnsi="Times New Roman" w:cs="Times New Roman"/>
          <w:sz w:val="24"/>
          <w:szCs w:val="24"/>
        </w:rPr>
      </w:pPr>
    </w:p>
    <w:p w14:paraId="6ED230A2" w14:textId="77777777" w:rsidR="00C42C9E" w:rsidRDefault="00C42C9E" w:rsidP="009E35F8">
      <w:pPr>
        <w:spacing w:line="360" w:lineRule="auto"/>
        <w:rPr>
          <w:rFonts w:ascii="Times New Roman" w:hAnsi="Times New Roman" w:cs="Times New Roman"/>
          <w:sz w:val="24"/>
          <w:szCs w:val="24"/>
        </w:rPr>
      </w:pPr>
    </w:p>
    <w:p w14:paraId="5A78FCEA" w14:textId="77777777" w:rsidR="00807652" w:rsidRDefault="00807652" w:rsidP="00B3303D">
      <w:pPr>
        <w:spacing w:line="360" w:lineRule="auto"/>
        <w:rPr>
          <w:rFonts w:ascii="Times New Roman" w:hAnsi="Times New Roman" w:cs="Times New Roman"/>
          <w:b/>
          <w:bCs/>
          <w:sz w:val="24"/>
          <w:szCs w:val="24"/>
        </w:rPr>
      </w:pPr>
    </w:p>
    <w:p w14:paraId="6E8B823C" w14:textId="77777777" w:rsidR="00807652" w:rsidRDefault="00807652" w:rsidP="009E35F8">
      <w:pPr>
        <w:spacing w:line="360" w:lineRule="auto"/>
        <w:jc w:val="center"/>
        <w:rPr>
          <w:rFonts w:ascii="Times New Roman" w:hAnsi="Times New Roman" w:cs="Times New Roman"/>
          <w:b/>
          <w:bCs/>
          <w:sz w:val="24"/>
          <w:szCs w:val="24"/>
        </w:rPr>
      </w:pPr>
    </w:p>
    <w:p w14:paraId="77463C9A" w14:textId="77777777" w:rsidR="002D7A65" w:rsidRDefault="002D7A65" w:rsidP="009E35F8">
      <w:pPr>
        <w:spacing w:line="360" w:lineRule="auto"/>
        <w:jc w:val="center"/>
        <w:rPr>
          <w:rFonts w:ascii="Times New Roman" w:hAnsi="Times New Roman" w:cs="Times New Roman"/>
          <w:b/>
          <w:bCs/>
          <w:sz w:val="24"/>
          <w:szCs w:val="24"/>
        </w:rPr>
      </w:pPr>
    </w:p>
    <w:p w14:paraId="1623E8BA" w14:textId="77777777" w:rsidR="002D7A65" w:rsidRDefault="002D7A65" w:rsidP="009E35F8">
      <w:pPr>
        <w:spacing w:line="360" w:lineRule="auto"/>
        <w:jc w:val="center"/>
        <w:rPr>
          <w:rFonts w:ascii="Times New Roman" w:hAnsi="Times New Roman" w:cs="Times New Roman"/>
          <w:b/>
          <w:bCs/>
          <w:sz w:val="24"/>
          <w:szCs w:val="24"/>
        </w:rPr>
      </w:pPr>
    </w:p>
    <w:p w14:paraId="7AA3ECF3" w14:textId="77777777" w:rsidR="002D7A65" w:rsidRDefault="002D7A65" w:rsidP="009E35F8">
      <w:pPr>
        <w:spacing w:line="360" w:lineRule="auto"/>
        <w:jc w:val="center"/>
        <w:rPr>
          <w:rFonts w:ascii="Times New Roman" w:hAnsi="Times New Roman" w:cs="Times New Roman"/>
          <w:b/>
          <w:bCs/>
          <w:sz w:val="24"/>
          <w:szCs w:val="24"/>
        </w:rPr>
      </w:pPr>
    </w:p>
    <w:p w14:paraId="791020D8" w14:textId="77777777" w:rsidR="00807652" w:rsidRDefault="00807652" w:rsidP="009E35F8">
      <w:pPr>
        <w:spacing w:line="360" w:lineRule="auto"/>
        <w:jc w:val="center"/>
        <w:rPr>
          <w:rFonts w:ascii="Times New Roman" w:hAnsi="Times New Roman" w:cs="Times New Roman"/>
          <w:b/>
          <w:bCs/>
          <w:sz w:val="24"/>
          <w:szCs w:val="24"/>
        </w:rPr>
      </w:pPr>
    </w:p>
    <w:p w14:paraId="7AC8F1C8" w14:textId="77777777" w:rsidR="00807652" w:rsidRDefault="00807652" w:rsidP="009E35F8">
      <w:pPr>
        <w:spacing w:line="360" w:lineRule="auto"/>
        <w:jc w:val="center"/>
        <w:rPr>
          <w:rFonts w:ascii="Times New Roman" w:hAnsi="Times New Roman" w:cs="Times New Roman"/>
          <w:b/>
          <w:bCs/>
          <w:sz w:val="24"/>
          <w:szCs w:val="24"/>
        </w:rPr>
      </w:pPr>
    </w:p>
    <w:p w14:paraId="482AE4C3" w14:textId="77777777" w:rsidR="00620FBE" w:rsidRDefault="00620FBE" w:rsidP="009E35F8">
      <w:pPr>
        <w:spacing w:line="360" w:lineRule="auto"/>
        <w:jc w:val="center"/>
        <w:rPr>
          <w:rFonts w:ascii="Times New Roman" w:hAnsi="Times New Roman" w:cs="Times New Roman"/>
          <w:b/>
          <w:bCs/>
          <w:sz w:val="24"/>
          <w:szCs w:val="24"/>
        </w:rPr>
      </w:pPr>
    </w:p>
    <w:p w14:paraId="3096DE4A" w14:textId="77777777" w:rsidR="00620FBE" w:rsidRDefault="00620FBE" w:rsidP="009E35F8">
      <w:pPr>
        <w:spacing w:line="360" w:lineRule="auto"/>
        <w:jc w:val="center"/>
        <w:rPr>
          <w:rFonts w:ascii="Times New Roman" w:hAnsi="Times New Roman" w:cs="Times New Roman"/>
          <w:b/>
          <w:bCs/>
          <w:sz w:val="24"/>
          <w:szCs w:val="24"/>
        </w:rPr>
      </w:pPr>
    </w:p>
    <w:p w14:paraId="26DA815E" w14:textId="77777777" w:rsidR="00620FBE" w:rsidRDefault="00620FBE" w:rsidP="009E35F8">
      <w:pPr>
        <w:spacing w:line="360" w:lineRule="auto"/>
        <w:jc w:val="center"/>
        <w:rPr>
          <w:rFonts w:ascii="Times New Roman" w:hAnsi="Times New Roman" w:cs="Times New Roman"/>
          <w:b/>
          <w:bCs/>
          <w:sz w:val="24"/>
          <w:szCs w:val="24"/>
        </w:rPr>
      </w:pPr>
    </w:p>
    <w:p w14:paraId="68B138AC" w14:textId="77777777" w:rsidR="00807652" w:rsidRDefault="00807652" w:rsidP="009E35F8">
      <w:pPr>
        <w:spacing w:line="360" w:lineRule="auto"/>
        <w:jc w:val="center"/>
        <w:rPr>
          <w:rFonts w:ascii="Times New Roman" w:hAnsi="Times New Roman" w:cs="Times New Roman"/>
          <w:b/>
          <w:bCs/>
          <w:sz w:val="24"/>
          <w:szCs w:val="24"/>
        </w:rPr>
      </w:pPr>
    </w:p>
    <w:p w14:paraId="4686993F" w14:textId="7187A658" w:rsidR="009E35F8" w:rsidRPr="009E35F8" w:rsidRDefault="009E35F8" w:rsidP="009E35F8">
      <w:pPr>
        <w:spacing w:line="360" w:lineRule="auto"/>
        <w:jc w:val="center"/>
        <w:rPr>
          <w:rFonts w:ascii="Times New Roman" w:hAnsi="Times New Roman" w:cs="Times New Roman"/>
          <w:b/>
          <w:bCs/>
          <w:sz w:val="24"/>
          <w:szCs w:val="24"/>
        </w:rPr>
      </w:pPr>
      <w:r w:rsidRPr="009E35F8">
        <w:rPr>
          <w:rFonts w:ascii="Times New Roman" w:hAnsi="Times New Roman" w:cs="Times New Roman"/>
          <w:b/>
          <w:bCs/>
          <w:sz w:val="24"/>
          <w:szCs w:val="24"/>
        </w:rPr>
        <w:t>FIM.</w:t>
      </w:r>
    </w:p>
    <w:sectPr w:rsidR="009E35F8" w:rsidRPr="009E35F8" w:rsidSect="00D63D65">
      <w:footerReference w:type="default" r:id="rId43"/>
      <w:headerReference w:type="first" r:id="rId4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6AF7" w14:textId="77777777" w:rsidR="00400B73" w:rsidRDefault="00400B73" w:rsidP="00551B6A">
      <w:pPr>
        <w:spacing w:after="0" w:line="240" w:lineRule="auto"/>
      </w:pPr>
      <w:r>
        <w:separator/>
      </w:r>
    </w:p>
  </w:endnote>
  <w:endnote w:type="continuationSeparator" w:id="0">
    <w:p w14:paraId="01F0FEC5" w14:textId="77777777" w:rsidR="00400B73" w:rsidRDefault="00400B73" w:rsidP="0055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82283"/>
      <w:docPartObj>
        <w:docPartGallery w:val="Page Numbers (Bottom of Page)"/>
        <w:docPartUnique/>
      </w:docPartObj>
    </w:sdtPr>
    <w:sdtEndPr>
      <w:rPr>
        <w:rFonts w:ascii="Times New Roman" w:hAnsi="Times New Roman" w:cs="Times New Roman"/>
        <w:sz w:val="24"/>
        <w:szCs w:val="24"/>
      </w:rPr>
    </w:sdtEndPr>
    <w:sdtContent>
      <w:p w14:paraId="5768B72D" w14:textId="51E717B0" w:rsidR="00400B73" w:rsidRPr="005F496E" w:rsidRDefault="00400B73">
        <w:pPr>
          <w:pStyle w:val="Footer"/>
          <w:jc w:val="right"/>
          <w:rPr>
            <w:rFonts w:ascii="Times New Roman" w:hAnsi="Times New Roman" w:cs="Times New Roman"/>
            <w:sz w:val="24"/>
            <w:szCs w:val="24"/>
          </w:rPr>
        </w:pPr>
        <w:r w:rsidRPr="005F496E">
          <w:rPr>
            <w:rFonts w:ascii="Times New Roman" w:hAnsi="Times New Roman" w:cs="Times New Roman"/>
            <w:sz w:val="24"/>
            <w:szCs w:val="24"/>
          </w:rPr>
          <w:fldChar w:fldCharType="begin"/>
        </w:r>
        <w:r w:rsidRPr="005F496E">
          <w:rPr>
            <w:rFonts w:ascii="Times New Roman" w:hAnsi="Times New Roman" w:cs="Times New Roman"/>
            <w:sz w:val="24"/>
            <w:szCs w:val="24"/>
          </w:rPr>
          <w:instrText>PAGE   \* MERGEFORMAT</w:instrText>
        </w:r>
        <w:r w:rsidRPr="005F496E">
          <w:rPr>
            <w:rFonts w:ascii="Times New Roman" w:hAnsi="Times New Roman" w:cs="Times New Roman"/>
            <w:sz w:val="24"/>
            <w:szCs w:val="24"/>
          </w:rPr>
          <w:fldChar w:fldCharType="separate"/>
        </w:r>
        <w:r w:rsidR="00B875FD" w:rsidRPr="00B875FD">
          <w:rPr>
            <w:rFonts w:cs="Times New Roman"/>
            <w:noProof/>
            <w:szCs w:val="24"/>
            <w:lang w:val="pt-PT"/>
          </w:rPr>
          <w:t>149</w:t>
        </w:r>
        <w:r w:rsidRPr="005F496E">
          <w:rPr>
            <w:rFonts w:ascii="Times New Roman" w:hAnsi="Times New Roman" w:cs="Times New Roman"/>
            <w:sz w:val="24"/>
            <w:szCs w:val="24"/>
          </w:rPr>
          <w:fldChar w:fldCharType="end"/>
        </w:r>
      </w:p>
    </w:sdtContent>
  </w:sdt>
  <w:p w14:paraId="299DA432" w14:textId="77777777" w:rsidR="00400B73" w:rsidRDefault="00400B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7AA18" w14:textId="77777777" w:rsidR="00400B73" w:rsidRDefault="00400B73" w:rsidP="00551B6A">
      <w:pPr>
        <w:spacing w:after="0" w:line="240" w:lineRule="auto"/>
      </w:pPr>
      <w:r>
        <w:separator/>
      </w:r>
    </w:p>
  </w:footnote>
  <w:footnote w:type="continuationSeparator" w:id="0">
    <w:p w14:paraId="65E097AA" w14:textId="77777777" w:rsidR="00400B73" w:rsidRDefault="00400B73" w:rsidP="00551B6A">
      <w:pPr>
        <w:spacing w:after="0" w:line="240" w:lineRule="auto"/>
      </w:pPr>
      <w:r>
        <w:continuationSeparator/>
      </w:r>
    </w:p>
  </w:footnote>
  <w:footnote w:id="1">
    <w:p w14:paraId="1CC3FFA8" w14:textId="77777777" w:rsidR="00400B73" w:rsidRPr="00A75A87" w:rsidRDefault="00400B73" w:rsidP="008A07EB">
      <w:pPr>
        <w:spacing w:line="360" w:lineRule="auto"/>
        <w:jc w:val="both"/>
        <w:rPr>
          <w:rStyle w:val="Hyperlink"/>
          <w:rFonts w:ascii="Times New Roman" w:hAnsi="Times New Roman" w:cs="Times New Roman"/>
          <w:sz w:val="24"/>
          <w:szCs w:val="24"/>
        </w:rPr>
      </w:pPr>
      <w:r w:rsidRPr="00482088">
        <w:rPr>
          <w:rStyle w:val="FootnoteReference"/>
          <w:rFonts w:ascii="Times New Roman" w:hAnsi="Times New Roman" w:cs="Times New Roman"/>
        </w:rPr>
        <w:footnoteRef/>
      </w:r>
      <w:r w:rsidRPr="00062167">
        <w:rPr>
          <w:rFonts w:ascii="Times New Roman" w:hAnsi="Times New Roman" w:cs="Times New Roman"/>
          <w:sz w:val="18"/>
          <w:szCs w:val="18"/>
        </w:rPr>
        <w:t xml:space="preserve"> </w:t>
      </w:r>
      <w:r w:rsidRPr="008A07EB">
        <w:rPr>
          <w:rFonts w:ascii="Times New Roman" w:hAnsi="Times New Roman" w:cs="Times New Roman"/>
          <w:sz w:val="18"/>
          <w:szCs w:val="18"/>
        </w:rPr>
        <w:t xml:space="preserve">ALMEIDA, José Pedro - A evolução do Direito de Sufrágio na história Constitucional Portuguesa. Working Paper #65, Observatório Político, (02/11/2016), Disponível em: </w:t>
      </w:r>
      <w:r w:rsidRPr="008A07EB">
        <w:fldChar w:fldCharType="begin"/>
      </w:r>
      <w:r w:rsidRPr="008A07EB">
        <w:rPr>
          <w:sz w:val="18"/>
          <w:szCs w:val="18"/>
        </w:rPr>
        <w:instrText xml:space="preserve"> HYPERLINK "http://www.observatoriopolitico.pt" </w:instrText>
      </w:r>
      <w:r w:rsidRPr="008A07EB">
        <w:fldChar w:fldCharType="separate"/>
      </w:r>
      <w:r w:rsidRPr="008A07EB">
        <w:rPr>
          <w:rStyle w:val="Hyperlink"/>
          <w:rFonts w:ascii="Times New Roman" w:hAnsi="Times New Roman" w:cs="Times New Roman"/>
          <w:sz w:val="18"/>
          <w:szCs w:val="18"/>
        </w:rPr>
        <w:t>www.observatoriopolitico.pt</w:t>
      </w:r>
      <w:r w:rsidRPr="008A07EB">
        <w:rPr>
          <w:rStyle w:val="Hyperlink"/>
          <w:rFonts w:ascii="Times New Roman" w:hAnsi="Times New Roman" w:cs="Times New Roman"/>
          <w:sz w:val="18"/>
          <w:szCs w:val="18"/>
        </w:rPr>
        <w:fldChar w:fldCharType="end"/>
      </w:r>
      <w:r w:rsidRPr="008A07EB">
        <w:rPr>
          <w:rStyle w:val="Hyperlink"/>
          <w:rFonts w:ascii="Times New Roman" w:hAnsi="Times New Roman" w:cs="Times New Roman"/>
          <w:sz w:val="18"/>
          <w:szCs w:val="18"/>
        </w:rPr>
        <w:t xml:space="preserve"> </w:t>
      </w:r>
      <w:r w:rsidRPr="008A07EB">
        <w:rPr>
          <w:rFonts w:ascii="Times New Roman" w:hAnsi="Times New Roman" w:cs="Times New Roman"/>
          <w:sz w:val="18"/>
          <w:szCs w:val="18"/>
        </w:rPr>
        <w:t>[Consult. em 15-5-2017].</w:t>
      </w:r>
    </w:p>
    <w:p w14:paraId="5BA71764" w14:textId="509C71BB" w:rsidR="00400B73" w:rsidRPr="00062167" w:rsidRDefault="00400B73" w:rsidP="008B734D">
      <w:pPr>
        <w:pStyle w:val="FootnoteText"/>
        <w:spacing w:line="360" w:lineRule="auto"/>
        <w:jc w:val="both"/>
        <w:rPr>
          <w:rFonts w:ascii="Times New Roman" w:hAnsi="Times New Roman" w:cs="Times New Roman"/>
          <w:sz w:val="18"/>
          <w:szCs w:val="18"/>
        </w:rPr>
      </w:pPr>
    </w:p>
  </w:footnote>
  <w:footnote w:id="2">
    <w:p w14:paraId="5D74C88A" w14:textId="77777777" w:rsidR="00400B73" w:rsidRPr="00062167" w:rsidRDefault="00400B73" w:rsidP="009B1EBE">
      <w:pPr>
        <w:pStyle w:val="FootnoteText"/>
        <w:spacing w:line="360" w:lineRule="auto"/>
        <w:jc w:val="both"/>
        <w:rPr>
          <w:rFonts w:ascii="Times New Roman" w:hAnsi="Times New Roman" w:cs="Times New Roman"/>
          <w:sz w:val="18"/>
          <w:szCs w:val="18"/>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lang w:val="pt-PT"/>
        </w:rPr>
        <w:t xml:space="preserve">CANOTILHO, </w:t>
      </w:r>
      <w:r w:rsidRPr="00A6532D">
        <w:rPr>
          <w:rFonts w:ascii="Times New Roman" w:hAnsi="Times New Roman" w:cs="Times New Roman"/>
          <w:sz w:val="18"/>
          <w:szCs w:val="18"/>
          <w:lang w:val="pt-PT"/>
        </w:rPr>
        <w:t xml:space="preserve">José Joaquim Gomes – </w:t>
      </w:r>
      <w:r w:rsidRPr="001436B5">
        <w:rPr>
          <w:rFonts w:ascii="Times New Roman" w:hAnsi="Times New Roman" w:cs="Times New Roman"/>
          <w:bCs/>
          <w:i/>
          <w:sz w:val="18"/>
          <w:szCs w:val="18"/>
          <w:lang w:val="pt-PT"/>
        </w:rPr>
        <w:t>Direito Constitucional</w:t>
      </w:r>
      <w:r w:rsidRPr="00A6532D">
        <w:rPr>
          <w:rFonts w:ascii="Times New Roman" w:hAnsi="Times New Roman" w:cs="Times New Roman"/>
          <w:sz w:val="18"/>
          <w:szCs w:val="18"/>
          <w:lang w:val="pt-PT"/>
        </w:rPr>
        <w:t>.</w:t>
      </w:r>
      <w:r w:rsidRPr="00062167">
        <w:rPr>
          <w:rFonts w:ascii="Times New Roman" w:hAnsi="Times New Roman" w:cs="Times New Roman"/>
          <w:sz w:val="18"/>
          <w:szCs w:val="18"/>
          <w:lang w:val="pt-PT"/>
        </w:rPr>
        <w:t xml:space="preserve"> 2.ª ed. Lisboa: Almedina, 1980.</w:t>
      </w:r>
    </w:p>
  </w:footnote>
  <w:footnote w:id="3">
    <w:p w14:paraId="643E4A92" w14:textId="5B2C9F34" w:rsidR="00400B73" w:rsidRPr="00062167" w:rsidRDefault="00400B73" w:rsidP="009B1EBE">
      <w:pPr>
        <w:shd w:val="clear" w:color="auto" w:fill="FFFFFF"/>
        <w:spacing w:after="0" w:line="360" w:lineRule="auto"/>
        <w:jc w:val="both"/>
        <w:rPr>
          <w:rFonts w:ascii="Times New Roman" w:eastAsia="Times New Roman" w:hAnsi="Times New Roman" w:cs="Times New Roman"/>
          <w:color w:val="222222"/>
          <w:sz w:val="18"/>
          <w:szCs w:val="18"/>
          <w:lang w:val="pt-PT" w:eastAsia="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eastAsia="Times New Roman" w:hAnsi="Times New Roman" w:cs="Times New Roman"/>
          <w:color w:val="222222"/>
          <w:sz w:val="18"/>
          <w:szCs w:val="18"/>
          <w:lang w:val="pt-PT" w:eastAsia="pt-PT"/>
        </w:rPr>
        <w:t xml:space="preserve">ANDRADE, João. </w:t>
      </w:r>
      <w:r w:rsidRPr="00062167">
        <w:rPr>
          <w:rFonts w:ascii="Times New Roman" w:eastAsia="Times New Roman" w:hAnsi="Times New Roman" w:cs="Times New Roman"/>
          <w:color w:val="222222"/>
          <w:sz w:val="18"/>
          <w:szCs w:val="18"/>
          <w:lang w:val="pt-PT" w:eastAsia="pt-PT"/>
        </w:rPr>
        <w:t xml:space="preserve">- </w:t>
      </w:r>
      <w:r w:rsidRPr="001436B5">
        <w:rPr>
          <w:rFonts w:ascii="Times New Roman" w:eastAsia="Times New Roman" w:hAnsi="Times New Roman" w:cs="Times New Roman"/>
          <w:bCs/>
          <w:i/>
          <w:color w:val="222222"/>
          <w:sz w:val="18"/>
          <w:szCs w:val="18"/>
          <w:lang w:val="pt-PT" w:eastAsia="pt-PT"/>
        </w:rPr>
        <w:t>A Revolução de 1820: A conspiração</w:t>
      </w:r>
      <w:r w:rsidRPr="00062167">
        <w:rPr>
          <w:rFonts w:ascii="Times New Roman" w:eastAsia="Times New Roman" w:hAnsi="Times New Roman" w:cs="Times New Roman"/>
          <w:color w:val="222222"/>
          <w:sz w:val="18"/>
          <w:szCs w:val="18"/>
          <w:lang w:val="pt-PT" w:eastAsia="pt-PT"/>
        </w:rPr>
        <w:t>. Porto Editora, 1983. p. 460.</w:t>
      </w:r>
    </w:p>
  </w:footnote>
  <w:footnote w:id="4">
    <w:p w14:paraId="44BFA738" w14:textId="402B1989" w:rsidR="00400B73" w:rsidRPr="00062167" w:rsidRDefault="00400B73" w:rsidP="009B1EBE">
      <w:pPr>
        <w:pStyle w:val="FootnoteText"/>
        <w:spacing w:line="360" w:lineRule="auto"/>
        <w:jc w:val="both"/>
        <w:rPr>
          <w:rFonts w:ascii="Times New Roman" w:hAnsi="Times New Roman" w:cs="Times New Roman"/>
          <w:sz w:val="18"/>
          <w:szCs w:val="18"/>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O juiz desembargador do Tribunal da Relação do Porto, </w:t>
      </w:r>
      <w:r w:rsidRPr="00062167">
        <w:rPr>
          <w:rFonts w:ascii="Times New Roman" w:hAnsi="Times New Roman" w:cs="Times New Roman"/>
          <w:sz w:val="18"/>
          <w:szCs w:val="18"/>
          <w:lang w:val="pt-PT"/>
        </w:rPr>
        <w:t>Manuel Fernandes Tomás, chefiava o grupo revolucionário intitulado de Sinédrio, do grego “</w:t>
      </w:r>
      <w:proofErr w:type="spellStart"/>
      <w:r w:rsidRPr="00062167">
        <w:rPr>
          <w:rFonts w:ascii="Times New Roman" w:hAnsi="Times New Roman" w:cs="Times New Roman"/>
          <w:sz w:val="18"/>
          <w:szCs w:val="18"/>
          <w:lang w:val="pt-PT"/>
        </w:rPr>
        <w:t>Synedrion</w:t>
      </w:r>
      <w:proofErr w:type="spellEnd"/>
      <w:r w:rsidRPr="00062167">
        <w:rPr>
          <w:rFonts w:ascii="Times New Roman" w:hAnsi="Times New Roman" w:cs="Times New Roman"/>
          <w:sz w:val="18"/>
          <w:szCs w:val="18"/>
          <w:lang w:val="pt-PT"/>
        </w:rPr>
        <w:t xml:space="preserve">” que significa assembleia, que arquitetava desde 1818 a revolução de 24 de Agosto. </w:t>
      </w:r>
      <w:r w:rsidRPr="00062167">
        <w:rPr>
          <w:rFonts w:ascii="Times New Roman" w:hAnsi="Times New Roman" w:cs="Times New Roman"/>
          <w:sz w:val="18"/>
          <w:szCs w:val="18"/>
          <w:lang w:val="pt-PT"/>
        </w:rPr>
        <w:t xml:space="preserve">Ver: </w:t>
      </w:r>
      <w:r w:rsidRPr="00062167">
        <w:rPr>
          <w:rFonts w:ascii="Times New Roman" w:hAnsi="Times New Roman" w:cs="Times New Roman"/>
          <w:sz w:val="18"/>
          <w:szCs w:val="18"/>
        </w:rPr>
        <w:t xml:space="preserve">COSTA, Mário Júlio de Almeida – </w:t>
      </w:r>
      <w:r w:rsidRPr="001436B5">
        <w:rPr>
          <w:rFonts w:ascii="Times New Roman" w:hAnsi="Times New Roman" w:cs="Times New Roman"/>
          <w:bCs/>
          <w:i/>
          <w:sz w:val="18"/>
          <w:szCs w:val="18"/>
        </w:rPr>
        <w:t>História do Direito Português</w:t>
      </w:r>
      <w:r w:rsidRPr="00062167">
        <w:rPr>
          <w:rFonts w:ascii="Times New Roman" w:hAnsi="Times New Roman" w:cs="Times New Roman"/>
          <w:b/>
          <w:bCs/>
          <w:sz w:val="18"/>
          <w:szCs w:val="18"/>
        </w:rPr>
        <w:t>.</w:t>
      </w:r>
      <w:r w:rsidRPr="00062167">
        <w:rPr>
          <w:rFonts w:ascii="Times New Roman" w:hAnsi="Times New Roman" w:cs="Times New Roman"/>
          <w:sz w:val="18"/>
          <w:szCs w:val="18"/>
        </w:rPr>
        <w:t xml:space="preserve"> 5.ª ed. Coimbra: Almedina. ISBN 978-972-40-4665-5. p. 447. </w:t>
      </w:r>
    </w:p>
  </w:footnote>
  <w:footnote w:id="5">
    <w:p w14:paraId="6338D4CB" w14:textId="51D3744F" w:rsidR="00400B73" w:rsidRPr="00062167" w:rsidRDefault="00400B73" w:rsidP="00482088">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bookmarkStart w:id="10" w:name="_Hlk17475852"/>
      <w:r w:rsidRPr="00062167">
        <w:rPr>
          <w:rFonts w:ascii="Times New Roman" w:hAnsi="Times New Roman" w:cs="Times New Roman"/>
          <w:sz w:val="18"/>
          <w:szCs w:val="18"/>
        </w:rPr>
        <w:t xml:space="preserve">PROENÇA, Maria Cândida - </w:t>
      </w:r>
      <w:r w:rsidRPr="001436B5">
        <w:rPr>
          <w:rFonts w:ascii="Times New Roman" w:hAnsi="Times New Roman" w:cs="Times New Roman"/>
          <w:i/>
          <w:sz w:val="18"/>
          <w:szCs w:val="18"/>
        </w:rPr>
        <w:t>Uma História Concisa de Portugal</w:t>
      </w:r>
      <w:r w:rsidRPr="00A6532D">
        <w:rPr>
          <w:rFonts w:ascii="Times New Roman" w:hAnsi="Times New Roman" w:cs="Times New Roman"/>
          <w:sz w:val="18"/>
          <w:szCs w:val="18"/>
        </w:rPr>
        <w:t>.</w:t>
      </w:r>
      <w:r w:rsidRPr="00062167">
        <w:rPr>
          <w:rFonts w:ascii="Times New Roman" w:hAnsi="Times New Roman" w:cs="Times New Roman"/>
          <w:b/>
          <w:bCs/>
          <w:sz w:val="18"/>
          <w:szCs w:val="18"/>
        </w:rPr>
        <w:t xml:space="preserve"> </w:t>
      </w:r>
      <w:r w:rsidRPr="00062167">
        <w:rPr>
          <w:rFonts w:ascii="Times New Roman" w:hAnsi="Times New Roman" w:cs="Times New Roman"/>
          <w:sz w:val="18"/>
          <w:szCs w:val="18"/>
        </w:rPr>
        <w:t>Lisboa: Temas e Debates, 2015. ISBN 978-989-644-376-4.</w:t>
      </w:r>
      <w:r>
        <w:rPr>
          <w:rFonts w:ascii="Times New Roman" w:hAnsi="Times New Roman" w:cs="Times New Roman"/>
          <w:sz w:val="18"/>
          <w:szCs w:val="18"/>
        </w:rPr>
        <w:t xml:space="preserve"> 205 a 222.</w:t>
      </w:r>
      <w:r w:rsidRPr="00062167">
        <w:rPr>
          <w:rFonts w:ascii="Times New Roman" w:hAnsi="Times New Roman" w:cs="Times New Roman"/>
          <w:sz w:val="18"/>
          <w:szCs w:val="18"/>
        </w:rPr>
        <w:t xml:space="preserve"> Ver também: LOPES, António – </w:t>
      </w:r>
      <w:r w:rsidRPr="001436B5">
        <w:rPr>
          <w:rFonts w:ascii="Times New Roman" w:hAnsi="Times New Roman" w:cs="Times New Roman"/>
          <w:i/>
          <w:sz w:val="18"/>
          <w:szCs w:val="18"/>
        </w:rPr>
        <w:t>Gomes Freire de Andrade. Um retrato do homem e da sua época</w:t>
      </w:r>
      <w:r w:rsidRPr="00A6532D">
        <w:rPr>
          <w:rFonts w:ascii="Times New Roman" w:hAnsi="Times New Roman" w:cs="Times New Roman"/>
          <w:sz w:val="18"/>
          <w:szCs w:val="18"/>
        </w:rPr>
        <w:t>.</w:t>
      </w:r>
      <w:r w:rsidRPr="00062167">
        <w:rPr>
          <w:rFonts w:ascii="Times New Roman" w:hAnsi="Times New Roman" w:cs="Times New Roman"/>
          <w:b/>
          <w:sz w:val="18"/>
          <w:szCs w:val="18"/>
        </w:rPr>
        <w:t xml:space="preserve"> </w:t>
      </w:r>
      <w:r w:rsidRPr="00062167">
        <w:rPr>
          <w:rFonts w:ascii="Times New Roman" w:hAnsi="Times New Roman" w:cs="Times New Roman"/>
          <w:sz w:val="18"/>
          <w:szCs w:val="18"/>
        </w:rPr>
        <w:t xml:space="preserve">2ª ed. Lisboa: Edições Grémio Lusitano, 2003. </w:t>
      </w:r>
      <w:r>
        <w:rPr>
          <w:rFonts w:ascii="Times New Roman" w:hAnsi="Times New Roman" w:cs="Times New Roman"/>
          <w:sz w:val="18"/>
          <w:szCs w:val="18"/>
        </w:rPr>
        <w:t>p. 75 a 97.</w:t>
      </w:r>
      <w:r w:rsidRPr="00062167">
        <w:rPr>
          <w:rFonts w:ascii="Times New Roman" w:hAnsi="Times New Roman" w:cs="Times New Roman"/>
          <w:sz w:val="18"/>
          <w:szCs w:val="18"/>
        </w:rPr>
        <w:t xml:space="preserve"> </w:t>
      </w:r>
      <w:bookmarkEnd w:id="10"/>
    </w:p>
  </w:footnote>
  <w:footnote w:id="6">
    <w:p w14:paraId="610DF8B6" w14:textId="77777777" w:rsidR="00400B73" w:rsidRPr="00062167" w:rsidRDefault="00400B73" w:rsidP="00EA4C22">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lang w:val="pt-PT"/>
        </w:rPr>
        <w:t xml:space="preserve">PROENÇA, Maria Cândida – </w:t>
      </w:r>
      <w:r w:rsidRPr="001436B5">
        <w:rPr>
          <w:rFonts w:ascii="Times New Roman" w:hAnsi="Times New Roman" w:cs="Times New Roman"/>
          <w:bCs/>
          <w:i/>
          <w:sz w:val="18"/>
          <w:szCs w:val="18"/>
          <w:lang w:val="pt-PT"/>
        </w:rPr>
        <w:t>História de Portugal – A Monarquia Constitucional</w:t>
      </w:r>
      <w:r w:rsidRPr="00A6532D">
        <w:rPr>
          <w:rFonts w:ascii="Times New Roman" w:hAnsi="Times New Roman" w:cs="Times New Roman"/>
          <w:bCs/>
          <w:sz w:val="18"/>
          <w:szCs w:val="18"/>
          <w:lang w:val="pt-PT"/>
        </w:rPr>
        <w:t>.</w:t>
      </w:r>
      <w:r w:rsidRPr="00062167">
        <w:rPr>
          <w:rFonts w:ascii="Times New Roman" w:hAnsi="Times New Roman" w:cs="Times New Roman"/>
          <w:b/>
          <w:sz w:val="18"/>
          <w:szCs w:val="18"/>
          <w:lang w:val="pt-PT"/>
        </w:rPr>
        <w:t xml:space="preserve"> </w:t>
      </w:r>
      <w:r w:rsidRPr="00062167">
        <w:rPr>
          <w:rFonts w:ascii="Times New Roman" w:hAnsi="Times New Roman" w:cs="Times New Roman"/>
          <w:sz w:val="18"/>
          <w:szCs w:val="18"/>
          <w:lang w:val="pt-PT"/>
        </w:rPr>
        <w:t>1.ª ed. Círculo de Leitores, 2010.</w:t>
      </w:r>
    </w:p>
  </w:footnote>
  <w:footnote w:id="7">
    <w:p w14:paraId="700B497D" w14:textId="67F8A51A" w:rsidR="00400B73" w:rsidRPr="00062167" w:rsidRDefault="00400B73" w:rsidP="00EA4C22">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Sufragada pelas Cortes Gerais Extraordinárias e Constituintes que haviam sido nomeadas pelo rei ao retornar do Brasil, esta Constituição tinha como fundamento base instituir formalmente o Reino Unido de Portugal, Brasil e Algarves. </w:t>
      </w:r>
      <w:r w:rsidRPr="00062167">
        <w:rPr>
          <w:rFonts w:ascii="Times New Roman" w:hAnsi="Times New Roman" w:cs="Times New Roman"/>
          <w:sz w:val="18"/>
          <w:szCs w:val="18"/>
        </w:rPr>
        <w:t xml:space="preserve">– Ver: COSTA, Mário Júlio de Almeida – </w:t>
      </w:r>
      <w:r w:rsidRPr="001436B5">
        <w:rPr>
          <w:rFonts w:ascii="Times New Roman" w:hAnsi="Times New Roman" w:cs="Times New Roman"/>
          <w:bCs/>
          <w:i/>
          <w:sz w:val="18"/>
          <w:szCs w:val="18"/>
        </w:rPr>
        <w:t>História do Direito Português</w:t>
      </w:r>
      <w:r w:rsidRPr="00A6532D">
        <w:rPr>
          <w:rFonts w:ascii="Times New Roman" w:hAnsi="Times New Roman" w:cs="Times New Roman"/>
          <w:sz w:val="18"/>
          <w:szCs w:val="18"/>
        </w:rPr>
        <w:t>.</w:t>
      </w:r>
      <w:r w:rsidRPr="00062167">
        <w:rPr>
          <w:rFonts w:ascii="Times New Roman" w:hAnsi="Times New Roman" w:cs="Times New Roman"/>
          <w:sz w:val="18"/>
          <w:szCs w:val="18"/>
        </w:rPr>
        <w:t xml:space="preserve"> 5.ª ed. Coimbra: Almedina</w:t>
      </w:r>
      <w:bookmarkStart w:id="11" w:name="_Hlk518378720"/>
      <w:r w:rsidRPr="00062167">
        <w:rPr>
          <w:rFonts w:ascii="Times New Roman" w:hAnsi="Times New Roman" w:cs="Times New Roman"/>
          <w:sz w:val="18"/>
          <w:szCs w:val="18"/>
        </w:rPr>
        <w:t xml:space="preserve">. ISBN 978-972-40-4665-5 </w:t>
      </w:r>
      <w:bookmarkEnd w:id="11"/>
      <w:r w:rsidRPr="00062167">
        <w:rPr>
          <w:rFonts w:ascii="Times New Roman" w:hAnsi="Times New Roman" w:cs="Times New Roman"/>
          <w:sz w:val="18"/>
          <w:szCs w:val="18"/>
        </w:rPr>
        <w:t>p. 448.</w:t>
      </w:r>
    </w:p>
  </w:footnote>
  <w:footnote w:id="8">
    <w:p w14:paraId="7C0F3C6A" w14:textId="2E5D3537" w:rsidR="00400B73" w:rsidRPr="00062167" w:rsidRDefault="00400B73" w:rsidP="00EA4C22">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rPr>
        <w:t xml:space="preserve">MIRANDA, Jorge – </w:t>
      </w:r>
      <w:r w:rsidRPr="001436B5">
        <w:rPr>
          <w:rFonts w:ascii="Times New Roman" w:hAnsi="Times New Roman" w:cs="Times New Roman"/>
          <w:bCs/>
          <w:i/>
          <w:sz w:val="18"/>
          <w:szCs w:val="18"/>
        </w:rPr>
        <w:t>Estudos de Direito Eleitoral</w:t>
      </w:r>
      <w:r w:rsidRPr="00A6532D">
        <w:rPr>
          <w:rFonts w:ascii="Times New Roman" w:hAnsi="Times New Roman" w:cs="Times New Roman"/>
          <w:sz w:val="18"/>
          <w:szCs w:val="18"/>
        </w:rPr>
        <w:t>.</w:t>
      </w:r>
      <w:r w:rsidRPr="00062167">
        <w:rPr>
          <w:rFonts w:ascii="Times New Roman" w:hAnsi="Times New Roman" w:cs="Times New Roman"/>
          <w:sz w:val="18"/>
          <w:szCs w:val="18"/>
        </w:rPr>
        <w:t xml:space="preserve"> Lisboa: Lex Edições Jurídicas, 1995. ISBN 972-9495-36-X. p. 10.</w:t>
      </w:r>
    </w:p>
  </w:footnote>
  <w:footnote w:id="9">
    <w:p w14:paraId="6B95B452" w14:textId="41FFE08B" w:rsidR="00400B73" w:rsidRPr="00062167" w:rsidRDefault="00400B73" w:rsidP="00EA4C22">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Pr>
          <w:rFonts w:ascii="Times New Roman" w:hAnsi="Times New Roman" w:cs="Times New Roman"/>
          <w:sz w:val="18"/>
          <w:szCs w:val="18"/>
        </w:rPr>
        <w:t>_______________</w:t>
      </w:r>
      <w:r w:rsidRPr="00062167">
        <w:rPr>
          <w:rFonts w:ascii="Times New Roman" w:hAnsi="Times New Roman" w:cs="Times New Roman"/>
          <w:sz w:val="18"/>
          <w:szCs w:val="18"/>
        </w:rPr>
        <w:t xml:space="preserve"> – </w:t>
      </w:r>
      <w:r w:rsidRPr="001436B5">
        <w:rPr>
          <w:rFonts w:ascii="Times New Roman" w:hAnsi="Times New Roman" w:cs="Times New Roman"/>
          <w:bCs/>
          <w:i/>
          <w:sz w:val="18"/>
          <w:szCs w:val="18"/>
        </w:rPr>
        <w:t>Estudos de Direito Eleitoral</w:t>
      </w:r>
      <w:r w:rsidRPr="00A6532D">
        <w:rPr>
          <w:rFonts w:ascii="Times New Roman" w:hAnsi="Times New Roman" w:cs="Times New Roman"/>
          <w:sz w:val="18"/>
          <w:szCs w:val="18"/>
        </w:rPr>
        <w:t>.</w:t>
      </w:r>
      <w:r w:rsidRPr="00062167">
        <w:rPr>
          <w:rFonts w:ascii="Times New Roman" w:hAnsi="Times New Roman" w:cs="Times New Roman"/>
          <w:sz w:val="18"/>
          <w:szCs w:val="18"/>
        </w:rPr>
        <w:t xml:space="preserve"> Lisboa: Lex Edições Jurídicas, 1995. ISBN 972-9495-36-X. p. 11 – 16.</w:t>
      </w:r>
    </w:p>
  </w:footnote>
  <w:footnote w:id="10">
    <w:p w14:paraId="6933A23A" w14:textId="14A4EA24" w:rsidR="00400B73" w:rsidRPr="00062167" w:rsidRDefault="00400B73" w:rsidP="00EA4C22">
      <w:pPr>
        <w:pStyle w:val="FootnoteText"/>
        <w:spacing w:line="360" w:lineRule="auto"/>
        <w:jc w:val="both"/>
        <w:rPr>
          <w:rFonts w:ascii="Times New Roman" w:hAnsi="Times New Roman" w:cs="Times New Roman"/>
          <w:sz w:val="18"/>
          <w:szCs w:val="18"/>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lang w:val="pt-PT"/>
        </w:rPr>
        <w:t xml:space="preserve">CARDOSO, António Lopes – </w:t>
      </w:r>
      <w:r w:rsidRPr="001436B5">
        <w:rPr>
          <w:rFonts w:ascii="Times New Roman" w:hAnsi="Times New Roman" w:cs="Times New Roman"/>
          <w:bCs/>
          <w:i/>
          <w:sz w:val="18"/>
          <w:szCs w:val="18"/>
          <w:lang w:val="pt-PT"/>
        </w:rPr>
        <w:t>Os Sistemas Eleitorais</w:t>
      </w:r>
      <w:r w:rsidRPr="00A6532D">
        <w:rPr>
          <w:rFonts w:ascii="Times New Roman" w:hAnsi="Times New Roman" w:cs="Times New Roman"/>
          <w:sz w:val="18"/>
          <w:szCs w:val="18"/>
          <w:lang w:val="pt-PT"/>
        </w:rPr>
        <w:t>.</w:t>
      </w:r>
      <w:r w:rsidRPr="00062167">
        <w:rPr>
          <w:rFonts w:ascii="Times New Roman" w:hAnsi="Times New Roman" w:cs="Times New Roman"/>
          <w:sz w:val="18"/>
          <w:szCs w:val="18"/>
          <w:lang w:val="pt-PT"/>
        </w:rPr>
        <w:t xml:space="preserve"> Lisboa: Edições Salamandra. ISBN 972-689-046- 2.</w:t>
      </w:r>
      <w:r>
        <w:rPr>
          <w:rFonts w:ascii="Times New Roman" w:hAnsi="Times New Roman" w:cs="Times New Roman"/>
          <w:sz w:val="18"/>
          <w:szCs w:val="18"/>
          <w:lang w:val="pt-PT"/>
        </w:rPr>
        <w:t xml:space="preserve"> p. 19 – 23.</w:t>
      </w:r>
    </w:p>
  </w:footnote>
  <w:footnote w:id="11">
    <w:p w14:paraId="7CE36F65" w14:textId="50F0A944" w:rsidR="00400B73" w:rsidRPr="00062167" w:rsidRDefault="00400B73" w:rsidP="00EA4C22">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Golpe de Estado, apoiado pela Rainha e pelo infante D. Miguel, que veio pôr fim ao período liberar com a abolição da Carta Constitucional. </w:t>
      </w:r>
      <w:r w:rsidRPr="00062167">
        <w:rPr>
          <w:rFonts w:ascii="Times New Roman" w:hAnsi="Times New Roman" w:cs="Times New Roman"/>
          <w:sz w:val="18"/>
          <w:szCs w:val="18"/>
        </w:rPr>
        <w:t xml:space="preserve">– Ver: COSTA, Mário Júlio de Almeida – </w:t>
      </w:r>
      <w:r w:rsidRPr="0009494D">
        <w:rPr>
          <w:rFonts w:ascii="Times New Roman" w:hAnsi="Times New Roman" w:cs="Times New Roman"/>
          <w:bCs/>
          <w:i/>
          <w:sz w:val="18"/>
          <w:szCs w:val="18"/>
        </w:rPr>
        <w:t>História do Direito Português</w:t>
      </w:r>
      <w:r w:rsidRPr="00A6532D">
        <w:rPr>
          <w:rFonts w:ascii="Times New Roman" w:hAnsi="Times New Roman" w:cs="Times New Roman"/>
          <w:sz w:val="18"/>
          <w:szCs w:val="18"/>
        </w:rPr>
        <w:t>.</w:t>
      </w:r>
      <w:r w:rsidRPr="00062167">
        <w:rPr>
          <w:rFonts w:ascii="Times New Roman" w:hAnsi="Times New Roman" w:cs="Times New Roman"/>
          <w:sz w:val="18"/>
          <w:szCs w:val="18"/>
        </w:rPr>
        <w:t xml:space="preserve"> 5.ª ed. Coimbra: Almedina. ISBN 978-972-40-4665-5.</w:t>
      </w:r>
      <w:r>
        <w:rPr>
          <w:rFonts w:ascii="Times New Roman" w:hAnsi="Times New Roman" w:cs="Times New Roman"/>
          <w:sz w:val="18"/>
          <w:szCs w:val="18"/>
        </w:rPr>
        <w:t xml:space="preserve"> </w:t>
      </w:r>
    </w:p>
  </w:footnote>
  <w:footnote w:id="12">
    <w:p w14:paraId="785080F0" w14:textId="07020297" w:rsidR="00400B73" w:rsidRPr="00062167" w:rsidRDefault="00400B73" w:rsidP="00EA4C22">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Pelo Decreto de 18 de Junho de 1823, D. João VI, deu fim à Constituição de 1822, no entanto,  deu inicio a uma nova fase com a elaboração de uma Lei Fundamental baseada naquela. </w:t>
      </w:r>
      <w:r w:rsidRPr="00062167">
        <w:rPr>
          <w:rFonts w:ascii="Times New Roman" w:hAnsi="Times New Roman" w:cs="Times New Roman"/>
          <w:sz w:val="18"/>
          <w:szCs w:val="18"/>
        </w:rPr>
        <w:t xml:space="preserve">- Ver: COSTA, Mário Júlio de Almeida – </w:t>
      </w:r>
      <w:r w:rsidRPr="0009494D">
        <w:rPr>
          <w:rFonts w:ascii="Times New Roman" w:hAnsi="Times New Roman" w:cs="Times New Roman"/>
          <w:bCs/>
          <w:i/>
          <w:sz w:val="18"/>
          <w:szCs w:val="18"/>
        </w:rPr>
        <w:t>História do Direito Português</w:t>
      </w:r>
      <w:r w:rsidRPr="00062167">
        <w:rPr>
          <w:rFonts w:ascii="Times New Roman" w:hAnsi="Times New Roman" w:cs="Times New Roman"/>
          <w:sz w:val="18"/>
          <w:szCs w:val="18"/>
        </w:rPr>
        <w:t>. 5.ª ed. Coimbra: Almedina. ISBN 978-972-40-4665-5 p. 448 – 453.</w:t>
      </w:r>
    </w:p>
  </w:footnote>
  <w:footnote w:id="13">
    <w:p w14:paraId="6ADDD9E1" w14:textId="5E9385F9" w:rsidR="00400B73" w:rsidRPr="00062167" w:rsidRDefault="00400B73" w:rsidP="008460CB">
      <w:pPr>
        <w:pStyle w:val="FootnoteText"/>
        <w:spacing w:line="360" w:lineRule="auto"/>
        <w:jc w:val="both"/>
        <w:rPr>
          <w:rFonts w:ascii="Times New Roman" w:hAnsi="Times New Roman" w:cs="Times New Roman"/>
          <w:sz w:val="18"/>
          <w:szCs w:val="18"/>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lang w:val="pt-PT"/>
        </w:rPr>
        <w:t xml:space="preserve">PROENÇA, Maria Cândida – </w:t>
      </w:r>
      <w:r w:rsidRPr="0009494D">
        <w:rPr>
          <w:rFonts w:ascii="Times New Roman" w:hAnsi="Times New Roman" w:cs="Times New Roman"/>
          <w:bCs/>
          <w:i/>
          <w:sz w:val="18"/>
          <w:szCs w:val="18"/>
          <w:lang w:val="pt-PT"/>
        </w:rPr>
        <w:t>História de Portugal – A Monarquia Constitucional</w:t>
      </w:r>
      <w:r w:rsidRPr="00062167">
        <w:rPr>
          <w:rFonts w:ascii="Times New Roman" w:hAnsi="Times New Roman" w:cs="Times New Roman"/>
          <w:bCs/>
          <w:sz w:val="18"/>
          <w:szCs w:val="18"/>
          <w:lang w:val="pt-PT"/>
        </w:rPr>
        <w:t>.</w:t>
      </w:r>
      <w:r w:rsidRPr="00062167">
        <w:rPr>
          <w:rFonts w:ascii="Times New Roman" w:hAnsi="Times New Roman" w:cs="Times New Roman"/>
          <w:sz w:val="18"/>
          <w:szCs w:val="18"/>
          <w:lang w:val="pt-PT"/>
        </w:rPr>
        <w:t xml:space="preserve"> 1.ª ed. Círculo de Leitores, 2010.</w:t>
      </w:r>
      <w:r>
        <w:rPr>
          <w:rFonts w:ascii="Times New Roman" w:hAnsi="Times New Roman" w:cs="Times New Roman"/>
          <w:sz w:val="18"/>
          <w:szCs w:val="18"/>
          <w:lang w:val="pt-PT"/>
        </w:rPr>
        <w:t xml:space="preserve"> p. 16 a 21. </w:t>
      </w:r>
    </w:p>
  </w:footnote>
  <w:footnote w:id="14">
    <w:p w14:paraId="341D4763" w14:textId="7FA50BE7" w:rsidR="00400B73" w:rsidRPr="008460CB" w:rsidRDefault="00400B73" w:rsidP="008460CB">
      <w:pPr>
        <w:pStyle w:val="FootnoteText"/>
        <w:spacing w:line="360" w:lineRule="auto"/>
        <w:jc w:val="both"/>
        <w:rPr>
          <w:rFonts w:ascii="Times New Roman" w:hAnsi="Times New Roman" w:cs="Times New Roman"/>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Com a morte de D. Pedro IV, e com a partida de D. Miguel para o exílio, sucedeu-se um período de moderação das ideias políticas, com a Convenção de Évora-Monte restabeleceu-se a Carta Constitucional, as revoluções que se sucederam até à imposição da 1ª República tiveram todas o propósito de configurar a monarquia constitucional quer para o lado mais liberal (o vintismo) quer para os ideais mais moderados. </w:t>
      </w:r>
      <w:r w:rsidRPr="008460CB">
        <w:rPr>
          <w:rFonts w:ascii="Times New Roman" w:hAnsi="Times New Roman" w:cs="Times New Roman"/>
        </w:rPr>
        <w:t xml:space="preserve">    </w:t>
      </w:r>
    </w:p>
  </w:footnote>
  <w:footnote w:id="15">
    <w:p w14:paraId="78071DBA" w14:textId="7BBF5A32" w:rsidR="00400B73" w:rsidRPr="0009494D" w:rsidRDefault="00400B73" w:rsidP="00F64397">
      <w:pPr>
        <w:spacing w:line="360" w:lineRule="auto"/>
        <w:jc w:val="both"/>
        <w:rPr>
          <w:rFonts w:ascii="Times New Roman" w:hAnsi="Times New Roman" w:cs="Times New Roman"/>
          <w:sz w:val="18"/>
          <w:szCs w:val="18"/>
        </w:rPr>
      </w:pPr>
      <w:r w:rsidRPr="00A6532D">
        <w:rPr>
          <w:rStyle w:val="FootnoteReference"/>
          <w:rFonts w:ascii="Times New Roman" w:hAnsi="Times New Roman" w:cs="Times New Roman"/>
          <w:sz w:val="18"/>
          <w:szCs w:val="18"/>
        </w:rPr>
        <w:footnoteRef/>
      </w:r>
      <w:r w:rsidRPr="00A6532D">
        <w:rPr>
          <w:rFonts w:ascii="Times New Roman" w:hAnsi="Times New Roman" w:cs="Times New Roman"/>
          <w:sz w:val="18"/>
          <w:szCs w:val="18"/>
        </w:rPr>
        <w:t xml:space="preserve"> </w:t>
      </w:r>
      <w:r w:rsidRPr="0009494D">
        <w:rPr>
          <w:rFonts w:ascii="Times New Roman" w:hAnsi="Times New Roman" w:cs="Times New Roman"/>
          <w:sz w:val="18"/>
          <w:szCs w:val="18"/>
        </w:rPr>
        <w:t xml:space="preserve">HESPANHA, António Manuel - </w:t>
      </w:r>
      <w:r w:rsidRPr="0009494D">
        <w:rPr>
          <w:rFonts w:ascii="Times New Roman" w:hAnsi="Times New Roman" w:cs="Times New Roman"/>
          <w:i/>
          <w:sz w:val="18"/>
          <w:szCs w:val="18"/>
        </w:rPr>
        <w:t>Guiando a Mão Invisível. Direitos, Estado e Lei no Liberalismo Monárquico Português</w:t>
      </w:r>
      <w:r w:rsidRPr="0009494D">
        <w:rPr>
          <w:rFonts w:ascii="Times New Roman" w:hAnsi="Times New Roman" w:cs="Times New Roman"/>
          <w:sz w:val="18"/>
          <w:szCs w:val="18"/>
        </w:rPr>
        <w:t>. Almedina, Colecção: Fora de Coleção, 2004. ISBN 9789724023212. p. 25 – 40.</w:t>
      </w:r>
    </w:p>
    <w:p w14:paraId="2EFC6684" w14:textId="440C6002" w:rsidR="00400B73" w:rsidRPr="00F64397" w:rsidRDefault="00400B73" w:rsidP="00F64397">
      <w:pPr>
        <w:pStyle w:val="FootnoteText"/>
        <w:spacing w:line="360" w:lineRule="auto"/>
        <w:jc w:val="both"/>
        <w:rPr>
          <w:sz w:val="18"/>
          <w:szCs w:val="18"/>
          <w:vertAlign w:val="subscript"/>
          <w:lang w:val="pt-PT"/>
        </w:rPr>
      </w:pPr>
    </w:p>
  </w:footnote>
  <w:footnote w:id="16">
    <w:p w14:paraId="35C31191" w14:textId="1EE5CC3A" w:rsidR="00400B73" w:rsidRPr="00062167" w:rsidRDefault="00400B73" w:rsidP="00153815">
      <w:pPr>
        <w:pStyle w:val="FootnoteText"/>
        <w:spacing w:line="360" w:lineRule="auto"/>
        <w:jc w:val="both"/>
        <w:rPr>
          <w:rFonts w:ascii="Times New Roman" w:hAnsi="Times New Roman" w:cs="Times New Roman"/>
          <w:sz w:val="18"/>
          <w:szCs w:val="18"/>
        </w:rPr>
      </w:pPr>
      <w:r w:rsidRPr="00062167">
        <w:rPr>
          <w:rStyle w:val="FootnoteReference"/>
          <w:sz w:val="18"/>
          <w:szCs w:val="18"/>
        </w:rPr>
        <w:footnoteRef/>
      </w:r>
      <w:r w:rsidRPr="00062167">
        <w:rPr>
          <w:sz w:val="18"/>
          <w:szCs w:val="18"/>
        </w:rPr>
        <w:t xml:space="preserve"> </w:t>
      </w:r>
      <w:r w:rsidRPr="00062167">
        <w:rPr>
          <w:rFonts w:ascii="Times New Roman" w:hAnsi="Times New Roman" w:cs="Times New Roman"/>
          <w:sz w:val="18"/>
          <w:szCs w:val="18"/>
        </w:rPr>
        <w:t>Conforme o próprio diploma nos artigos 4.º e 5.º. – A</w:t>
      </w:r>
      <w:r>
        <w:rPr>
          <w:rFonts w:ascii="Times New Roman" w:hAnsi="Times New Roman" w:cs="Times New Roman"/>
          <w:sz w:val="18"/>
          <w:szCs w:val="18"/>
        </w:rPr>
        <w:t>c</w:t>
      </w:r>
      <w:r w:rsidRPr="00062167">
        <w:rPr>
          <w:rFonts w:ascii="Times New Roman" w:hAnsi="Times New Roman" w:cs="Times New Roman"/>
          <w:sz w:val="18"/>
          <w:szCs w:val="18"/>
        </w:rPr>
        <w:t>to adicional de 5 de Julho de 1852. – A</w:t>
      </w:r>
      <w:r>
        <w:rPr>
          <w:rFonts w:ascii="Times New Roman" w:hAnsi="Times New Roman" w:cs="Times New Roman"/>
          <w:sz w:val="18"/>
          <w:szCs w:val="18"/>
        </w:rPr>
        <w:t>c</w:t>
      </w:r>
      <w:r w:rsidRPr="00062167">
        <w:rPr>
          <w:rFonts w:ascii="Times New Roman" w:hAnsi="Times New Roman" w:cs="Times New Roman"/>
          <w:sz w:val="18"/>
          <w:szCs w:val="18"/>
        </w:rPr>
        <w:t xml:space="preserve">to adicional à Carta Constitucional da Monarquia - [Em linha] (Janeiro de 2017). Disponível em: </w:t>
      </w:r>
    </w:p>
    <w:p w14:paraId="5C854C0D" w14:textId="5035AB25" w:rsidR="00400B73" w:rsidRPr="00062167" w:rsidRDefault="00400B73" w:rsidP="00153815">
      <w:pPr>
        <w:pStyle w:val="FootnoteText"/>
        <w:spacing w:line="360" w:lineRule="auto"/>
        <w:jc w:val="both"/>
        <w:rPr>
          <w:rFonts w:ascii="Times New Roman" w:hAnsi="Times New Roman" w:cs="Times New Roman"/>
          <w:sz w:val="18"/>
          <w:szCs w:val="18"/>
        </w:rPr>
      </w:pPr>
      <w:hyperlink r:id="rId1" w:history="1">
        <w:r w:rsidRPr="00062167">
          <w:rPr>
            <w:rStyle w:val="Hyperlink"/>
            <w:rFonts w:ascii="Times New Roman" w:hAnsi="Times New Roman" w:cs="Times New Roman"/>
            <w:sz w:val="18"/>
            <w:szCs w:val="18"/>
          </w:rPr>
          <w:t>https://www.parlamento.pt/Parlamento/Documents/ATOADICIONAL5JULHO1852.htm</w:t>
        </w:r>
      </w:hyperlink>
      <w:r w:rsidRPr="00062167">
        <w:rPr>
          <w:rFonts w:ascii="Times New Roman" w:hAnsi="Times New Roman" w:cs="Times New Roman"/>
          <w:sz w:val="18"/>
          <w:szCs w:val="18"/>
        </w:rPr>
        <w:t xml:space="preserve"> [Consult. 27</w:t>
      </w:r>
      <w:r>
        <w:rPr>
          <w:rFonts w:ascii="Times New Roman" w:hAnsi="Times New Roman" w:cs="Times New Roman"/>
          <w:sz w:val="18"/>
          <w:szCs w:val="18"/>
        </w:rPr>
        <w:t>-6-</w:t>
      </w:r>
      <w:r w:rsidRPr="00062167">
        <w:rPr>
          <w:rFonts w:ascii="Times New Roman" w:hAnsi="Times New Roman" w:cs="Times New Roman"/>
          <w:sz w:val="18"/>
          <w:szCs w:val="18"/>
        </w:rPr>
        <w:t>2018]</w:t>
      </w:r>
      <w:r>
        <w:rPr>
          <w:rFonts w:ascii="Times New Roman" w:hAnsi="Times New Roman" w:cs="Times New Roman"/>
          <w:sz w:val="18"/>
          <w:szCs w:val="18"/>
        </w:rPr>
        <w:t>.</w:t>
      </w:r>
    </w:p>
  </w:footnote>
  <w:footnote w:id="17">
    <w:p w14:paraId="19B6CC47" w14:textId="6C50F3C6" w:rsidR="00400B73" w:rsidRPr="00062167" w:rsidRDefault="00400B73" w:rsidP="00153815">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rPr>
        <w:t xml:space="preserve">Boletim da Assembleia da República – ComunicAR – </w:t>
      </w:r>
      <w:r w:rsidRPr="00A37952">
        <w:rPr>
          <w:rFonts w:ascii="Times New Roman" w:hAnsi="Times New Roman" w:cs="Times New Roman"/>
          <w:i/>
          <w:sz w:val="18"/>
          <w:szCs w:val="18"/>
        </w:rPr>
        <w:t>Cortes Gerais, Extraordinárias e Constituintes (1837)</w:t>
      </w:r>
      <w:r w:rsidRPr="00062167">
        <w:rPr>
          <w:rFonts w:ascii="Times New Roman" w:hAnsi="Times New Roman" w:cs="Times New Roman"/>
          <w:sz w:val="18"/>
          <w:szCs w:val="18"/>
        </w:rPr>
        <w:t xml:space="preserve">. [Em linha] (Janeiro de 2017). Disponível em: </w:t>
      </w:r>
      <w:r>
        <w:fldChar w:fldCharType="begin"/>
      </w:r>
      <w:r>
        <w:instrText xml:space="preserve"> HYPERLINK "http://app.parlamento.pt/comunicar/Artigo.aspx?ID=882" </w:instrText>
      </w:r>
      <w:r>
        <w:fldChar w:fldCharType="separate"/>
      </w:r>
      <w:r w:rsidRPr="00062167">
        <w:rPr>
          <w:rStyle w:val="Hyperlink"/>
          <w:rFonts w:ascii="Times New Roman" w:hAnsi="Times New Roman" w:cs="Times New Roman"/>
          <w:sz w:val="18"/>
          <w:szCs w:val="18"/>
        </w:rPr>
        <w:t>http://app.parlamento.pt/comunicar/Artigo.aspx?ID=882</w:t>
      </w:r>
      <w:r>
        <w:rPr>
          <w:rStyle w:val="Hyperlink"/>
          <w:rFonts w:ascii="Times New Roman" w:hAnsi="Times New Roman" w:cs="Times New Roman"/>
          <w:sz w:val="18"/>
          <w:szCs w:val="18"/>
        </w:rPr>
        <w:fldChar w:fldCharType="end"/>
      </w:r>
      <w:r w:rsidRPr="00062167">
        <w:rPr>
          <w:rFonts w:ascii="Times New Roman" w:hAnsi="Times New Roman" w:cs="Times New Roman"/>
          <w:sz w:val="18"/>
          <w:szCs w:val="18"/>
        </w:rPr>
        <w:t xml:space="preserve"> [Consult. 29</w:t>
      </w:r>
      <w:r>
        <w:rPr>
          <w:rFonts w:ascii="Times New Roman" w:hAnsi="Times New Roman" w:cs="Times New Roman"/>
          <w:sz w:val="18"/>
          <w:szCs w:val="18"/>
        </w:rPr>
        <w:t>-6-</w:t>
      </w:r>
      <w:r w:rsidRPr="00062167">
        <w:rPr>
          <w:rFonts w:ascii="Times New Roman" w:hAnsi="Times New Roman" w:cs="Times New Roman"/>
          <w:sz w:val="18"/>
          <w:szCs w:val="18"/>
        </w:rPr>
        <w:t>2018]</w:t>
      </w:r>
      <w:r>
        <w:rPr>
          <w:rFonts w:ascii="Times New Roman" w:hAnsi="Times New Roman" w:cs="Times New Roman"/>
          <w:sz w:val="18"/>
          <w:szCs w:val="18"/>
        </w:rPr>
        <w:t>.</w:t>
      </w:r>
    </w:p>
  </w:footnote>
  <w:footnote w:id="18">
    <w:p w14:paraId="4599843D" w14:textId="5CB31278" w:rsidR="00400B73" w:rsidRPr="00062167" w:rsidRDefault="00400B73" w:rsidP="001B46E6">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bookmarkStart w:id="14" w:name="_Hlk10127185"/>
      <w:r w:rsidRPr="00062167">
        <w:rPr>
          <w:rFonts w:ascii="Times New Roman" w:hAnsi="Times New Roman" w:cs="Times New Roman"/>
          <w:sz w:val="18"/>
          <w:szCs w:val="18"/>
        </w:rPr>
        <w:t xml:space="preserve">PROENÇA, Maria Cândida – </w:t>
      </w:r>
      <w:r w:rsidRPr="00A37952">
        <w:rPr>
          <w:rFonts w:ascii="Times New Roman" w:hAnsi="Times New Roman" w:cs="Times New Roman"/>
          <w:i/>
          <w:sz w:val="18"/>
          <w:szCs w:val="18"/>
        </w:rPr>
        <w:t>Uma História concisa de Portugal</w:t>
      </w:r>
      <w:r w:rsidRPr="00A6532D">
        <w:rPr>
          <w:rFonts w:ascii="Times New Roman" w:hAnsi="Times New Roman" w:cs="Times New Roman"/>
          <w:sz w:val="18"/>
          <w:szCs w:val="18"/>
        </w:rPr>
        <w:t>.</w:t>
      </w:r>
      <w:r>
        <w:rPr>
          <w:rFonts w:ascii="Times New Roman" w:hAnsi="Times New Roman" w:cs="Times New Roman"/>
          <w:sz w:val="18"/>
          <w:szCs w:val="18"/>
        </w:rPr>
        <w:t xml:space="preserve"> 1.º e</w:t>
      </w:r>
      <w:r w:rsidRPr="00062167">
        <w:rPr>
          <w:rFonts w:ascii="Times New Roman" w:hAnsi="Times New Roman" w:cs="Times New Roman"/>
          <w:sz w:val="18"/>
          <w:szCs w:val="18"/>
        </w:rPr>
        <w:t>d. Lisboa: Círculo de Leitores. 2015. ISBN 978-989-644-376-4.</w:t>
      </w:r>
      <w:bookmarkEnd w:id="14"/>
      <w:r w:rsidRPr="00062167">
        <w:rPr>
          <w:rFonts w:ascii="Times New Roman" w:hAnsi="Times New Roman" w:cs="Times New Roman"/>
          <w:sz w:val="18"/>
          <w:szCs w:val="18"/>
        </w:rPr>
        <w:t xml:space="preserve"> p. 554 – 556.</w:t>
      </w:r>
    </w:p>
  </w:footnote>
  <w:footnote w:id="19">
    <w:p w14:paraId="2D72F5AC" w14:textId="04324883" w:rsidR="00400B73" w:rsidRPr="00062167" w:rsidRDefault="00400B73" w:rsidP="001B46E6">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rPr>
        <w:t xml:space="preserve">ALMEIDA, Pedro Tavares de; BRANCO, Rui; PEDREIRA, Jorge M.; JERÓNIMO, Miguel Bandeira; SOUSA, Paulo Silveira de – </w:t>
      </w:r>
      <w:r w:rsidRPr="00A37952">
        <w:rPr>
          <w:rFonts w:ascii="Times New Roman" w:hAnsi="Times New Roman" w:cs="Times New Roman"/>
          <w:i/>
          <w:sz w:val="18"/>
          <w:szCs w:val="18"/>
        </w:rPr>
        <w:t>História Contemporânea de Portugal: 1808 – 2010</w:t>
      </w:r>
      <w:r w:rsidRPr="00A6532D">
        <w:rPr>
          <w:rFonts w:ascii="Times New Roman" w:hAnsi="Times New Roman" w:cs="Times New Roman"/>
          <w:sz w:val="18"/>
          <w:szCs w:val="18"/>
        </w:rPr>
        <w:t>.</w:t>
      </w:r>
      <w:r w:rsidRPr="00062167">
        <w:rPr>
          <w:rFonts w:ascii="Times New Roman" w:hAnsi="Times New Roman" w:cs="Times New Roman"/>
          <w:sz w:val="18"/>
          <w:szCs w:val="18"/>
        </w:rPr>
        <w:t xml:space="preserve"> Vol. 2. A Constituição Naciona</w:t>
      </w:r>
      <w:r>
        <w:rPr>
          <w:rFonts w:ascii="Times New Roman" w:hAnsi="Times New Roman" w:cs="Times New Roman"/>
          <w:sz w:val="18"/>
          <w:szCs w:val="18"/>
        </w:rPr>
        <w:t>l 1834 – 1890. 1.º e</w:t>
      </w:r>
      <w:r w:rsidRPr="00062167">
        <w:rPr>
          <w:rFonts w:ascii="Times New Roman" w:hAnsi="Times New Roman" w:cs="Times New Roman"/>
          <w:sz w:val="18"/>
          <w:szCs w:val="18"/>
        </w:rPr>
        <w:t>d. Carnaxide: Editora Objectiva. Fundación Mapre. ISBN 978-989-672-196-1. p. 50 – 54.</w:t>
      </w:r>
    </w:p>
  </w:footnote>
  <w:footnote w:id="20">
    <w:p w14:paraId="4CEA7D1E" w14:textId="661CFAB0" w:rsidR="00400B73" w:rsidRPr="00062167" w:rsidRDefault="00400B73" w:rsidP="006C2F0E">
      <w:pPr>
        <w:pStyle w:val="FootnoteText"/>
        <w:spacing w:line="360" w:lineRule="auto"/>
        <w:jc w:val="both"/>
        <w:rPr>
          <w:rFonts w:ascii="Times New Roman" w:hAnsi="Times New Roman" w:cs="Times New Roman"/>
          <w:sz w:val="18"/>
          <w:szCs w:val="18"/>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rPr>
        <w:t xml:space="preserve">PROENÇA, Maria Cândida – </w:t>
      </w:r>
      <w:r w:rsidRPr="00A37952">
        <w:rPr>
          <w:rFonts w:ascii="Times New Roman" w:hAnsi="Times New Roman" w:cs="Times New Roman"/>
          <w:i/>
          <w:sz w:val="18"/>
          <w:szCs w:val="18"/>
        </w:rPr>
        <w:t>Uma História concisa de Portugal</w:t>
      </w:r>
      <w:r w:rsidRPr="00A6532D">
        <w:rPr>
          <w:rFonts w:ascii="Times New Roman" w:hAnsi="Times New Roman" w:cs="Times New Roman"/>
          <w:sz w:val="18"/>
          <w:szCs w:val="18"/>
        </w:rPr>
        <w:t>.</w:t>
      </w:r>
      <w:r>
        <w:rPr>
          <w:rFonts w:ascii="Times New Roman" w:hAnsi="Times New Roman" w:cs="Times New Roman"/>
          <w:sz w:val="18"/>
          <w:szCs w:val="18"/>
        </w:rPr>
        <w:t xml:space="preserve"> 1.º e</w:t>
      </w:r>
      <w:r w:rsidRPr="00062167">
        <w:rPr>
          <w:rFonts w:ascii="Times New Roman" w:hAnsi="Times New Roman" w:cs="Times New Roman"/>
          <w:sz w:val="18"/>
          <w:szCs w:val="18"/>
        </w:rPr>
        <w:t>d. Lisb</w:t>
      </w:r>
      <w:r>
        <w:rPr>
          <w:rFonts w:ascii="Times New Roman" w:hAnsi="Times New Roman" w:cs="Times New Roman"/>
          <w:sz w:val="18"/>
          <w:szCs w:val="18"/>
        </w:rPr>
        <w:t xml:space="preserve">oa: Círculo de Leitores. 2015. </w:t>
      </w:r>
      <w:r w:rsidRPr="00062167">
        <w:rPr>
          <w:rFonts w:ascii="Times New Roman" w:hAnsi="Times New Roman" w:cs="Times New Roman"/>
          <w:sz w:val="18"/>
          <w:szCs w:val="18"/>
        </w:rPr>
        <w:t>ISBN 978-989-644-376-4.</w:t>
      </w:r>
      <w:r>
        <w:rPr>
          <w:rFonts w:ascii="Times New Roman" w:hAnsi="Times New Roman" w:cs="Times New Roman"/>
          <w:sz w:val="18"/>
          <w:szCs w:val="18"/>
        </w:rPr>
        <w:t xml:space="preserve"> p. 626 – 628.</w:t>
      </w:r>
    </w:p>
  </w:footnote>
  <w:footnote w:id="21">
    <w:p w14:paraId="5ACECEB3" w14:textId="41A36315" w:rsidR="00400B73" w:rsidRPr="00062167" w:rsidRDefault="00400B73" w:rsidP="006C2F0E">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bookmarkStart w:id="16" w:name="_Hlk16867738"/>
      <w:r w:rsidRPr="00062167">
        <w:rPr>
          <w:rFonts w:ascii="Times New Roman" w:hAnsi="Times New Roman" w:cs="Times New Roman"/>
          <w:sz w:val="18"/>
          <w:szCs w:val="18"/>
        </w:rPr>
        <w:t xml:space="preserve">História do Parlamento - </w:t>
      </w:r>
      <w:r w:rsidRPr="00A6532D">
        <w:rPr>
          <w:rFonts w:ascii="Times New Roman" w:hAnsi="Times New Roman" w:cs="Times New Roman"/>
          <w:sz w:val="18"/>
          <w:szCs w:val="18"/>
        </w:rPr>
        <w:t>Separação do Estado das Igrejas (1911).</w:t>
      </w:r>
      <w:r w:rsidRPr="00062167">
        <w:rPr>
          <w:rFonts w:ascii="Times New Roman" w:hAnsi="Times New Roman" w:cs="Times New Roman"/>
          <w:sz w:val="18"/>
          <w:szCs w:val="18"/>
        </w:rPr>
        <w:t xml:space="preserve"> [Em linha]. </w:t>
      </w:r>
      <w:r w:rsidRPr="00062167">
        <w:rPr>
          <w:rFonts w:ascii="Times New Roman" w:hAnsi="Times New Roman" w:cs="Times New Roman"/>
          <w:sz w:val="18"/>
          <w:szCs w:val="18"/>
        </w:rPr>
        <w:t xml:space="preserve">Disponível </w:t>
      </w:r>
      <w:r w:rsidRPr="00062167">
        <w:rPr>
          <w:rFonts w:ascii="Times New Roman" w:hAnsi="Times New Roman" w:cs="Times New Roman"/>
          <w:sz w:val="18"/>
          <w:szCs w:val="18"/>
        </w:rPr>
        <w:t xml:space="preserve">em: </w:t>
      </w:r>
      <w:bookmarkEnd w:id="16"/>
      <w:r w:rsidRPr="00062167">
        <w:rPr>
          <w:rFonts w:ascii="Times New Roman" w:hAnsi="Times New Roman" w:cs="Times New Roman"/>
          <w:sz w:val="18"/>
          <w:szCs w:val="18"/>
        </w:rPr>
        <w:fldChar w:fldCharType="begin"/>
      </w:r>
      <w:r w:rsidRPr="00062167">
        <w:rPr>
          <w:rFonts w:ascii="Times New Roman" w:hAnsi="Times New Roman" w:cs="Times New Roman"/>
          <w:sz w:val="18"/>
          <w:szCs w:val="18"/>
        </w:rPr>
        <w:instrText xml:space="preserve"> HYPERLINK "https://www.parlamento.pt/Parlamento/Paginas/Separacao-Estado-Igrejas.aspx" </w:instrText>
      </w:r>
      <w:r w:rsidRPr="00062167">
        <w:rPr>
          <w:rFonts w:ascii="Times New Roman" w:hAnsi="Times New Roman" w:cs="Times New Roman"/>
          <w:sz w:val="18"/>
          <w:szCs w:val="18"/>
        </w:rPr>
        <w:fldChar w:fldCharType="separate"/>
      </w:r>
      <w:r w:rsidRPr="00062167">
        <w:rPr>
          <w:rStyle w:val="Hyperlink"/>
          <w:rFonts w:ascii="Times New Roman" w:hAnsi="Times New Roman" w:cs="Times New Roman"/>
          <w:sz w:val="18"/>
          <w:szCs w:val="18"/>
        </w:rPr>
        <w:t>https://www.parlamento.pt/Parlamento/Paginas/Separacao-Estado-Igrejas.aspx</w:t>
      </w:r>
      <w:r w:rsidRPr="00062167">
        <w:rPr>
          <w:rFonts w:ascii="Times New Roman" w:hAnsi="Times New Roman" w:cs="Times New Roman"/>
          <w:sz w:val="18"/>
          <w:szCs w:val="18"/>
        </w:rPr>
        <w:fldChar w:fldCharType="end"/>
      </w:r>
      <w:r w:rsidRPr="00062167">
        <w:rPr>
          <w:rFonts w:ascii="Times New Roman" w:hAnsi="Times New Roman" w:cs="Times New Roman"/>
          <w:sz w:val="18"/>
          <w:szCs w:val="18"/>
        </w:rPr>
        <w:t xml:space="preserve"> [Consult. 29</w:t>
      </w:r>
      <w:r>
        <w:rPr>
          <w:rFonts w:ascii="Times New Roman" w:hAnsi="Times New Roman" w:cs="Times New Roman"/>
          <w:sz w:val="18"/>
          <w:szCs w:val="18"/>
        </w:rPr>
        <w:t>-6-</w:t>
      </w:r>
      <w:r w:rsidRPr="00062167">
        <w:rPr>
          <w:rFonts w:ascii="Times New Roman" w:hAnsi="Times New Roman" w:cs="Times New Roman"/>
          <w:sz w:val="18"/>
          <w:szCs w:val="18"/>
        </w:rPr>
        <w:t>2018]</w:t>
      </w:r>
      <w:r>
        <w:rPr>
          <w:rFonts w:ascii="Times New Roman" w:hAnsi="Times New Roman" w:cs="Times New Roman"/>
          <w:sz w:val="18"/>
          <w:szCs w:val="18"/>
        </w:rPr>
        <w:t>.</w:t>
      </w:r>
    </w:p>
  </w:footnote>
  <w:footnote w:id="22">
    <w:p w14:paraId="55448688" w14:textId="54255013" w:rsidR="00400B73" w:rsidRPr="00062167" w:rsidRDefault="00400B73" w:rsidP="006C2F0E">
      <w:pPr>
        <w:pStyle w:val="FootnoteText"/>
        <w:spacing w:line="360" w:lineRule="auto"/>
        <w:jc w:val="both"/>
        <w:rPr>
          <w:rFonts w:ascii="Times New Roman" w:hAnsi="Times New Roman" w:cs="Times New Roman"/>
          <w:sz w:val="18"/>
          <w:szCs w:val="18"/>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lang w:val="pt-PT"/>
        </w:rPr>
        <w:t xml:space="preserve">CARDOSO, António Lopes – </w:t>
      </w:r>
      <w:r w:rsidRPr="00A37952">
        <w:rPr>
          <w:rFonts w:ascii="Times New Roman" w:hAnsi="Times New Roman" w:cs="Times New Roman"/>
          <w:bCs/>
          <w:i/>
          <w:sz w:val="18"/>
          <w:szCs w:val="18"/>
          <w:lang w:val="pt-PT"/>
        </w:rPr>
        <w:t>Os Sistemas Eleitorais</w:t>
      </w:r>
      <w:r w:rsidRPr="00A6532D">
        <w:rPr>
          <w:rFonts w:ascii="Times New Roman" w:hAnsi="Times New Roman" w:cs="Times New Roman"/>
          <w:sz w:val="18"/>
          <w:szCs w:val="18"/>
          <w:lang w:val="pt-PT"/>
        </w:rPr>
        <w:t>.</w:t>
      </w:r>
      <w:r w:rsidRPr="00062167">
        <w:rPr>
          <w:rFonts w:ascii="Times New Roman" w:hAnsi="Times New Roman" w:cs="Times New Roman"/>
          <w:sz w:val="18"/>
          <w:szCs w:val="18"/>
          <w:lang w:val="pt-PT"/>
        </w:rPr>
        <w:t xml:space="preserve"> Lisboa: Edições Salamandra. ISBN 972-689-046-2. p. 65 - 71.</w:t>
      </w:r>
    </w:p>
  </w:footnote>
  <w:footnote w:id="23">
    <w:p w14:paraId="40E9EC78" w14:textId="590C8B12" w:rsidR="00400B73" w:rsidRPr="00062167" w:rsidRDefault="00400B73" w:rsidP="006C2F0E">
      <w:pPr>
        <w:pStyle w:val="FootnoteText"/>
        <w:spacing w:line="360" w:lineRule="auto"/>
        <w:jc w:val="both"/>
        <w:rPr>
          <w:rFonts w:ascii="Times New Roman" w:hAnsi="Times New Roman" w:cs="Times New Roman"/>
          <w:sz w:val="18"/>
          <w:szCs w:val="18"/>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SOARES, Manuela Goucha - Carolina votou em 1911. Foi a primeira e a República mudou a lei para impedir o voto feminino. Política. </w:t>
      </w:r>
      <w:r w:rsidRPr="00A6532D">
        <w:rPr>
          <w:rFonts w:ascii="Times New Roman" w:hAnsi="Times New Roman" w:cs="Times New Roman"/>
          <w:bCs/>
          <w:sz w:val="18"/>
          <w:szCs w:val="18"/>
        </w:rPr>
        <w:t>Jornal Expresso</w:t>
      </w:r>
      <w:r w:rsidRPr="00062167">
        <w:rPr>
          <w:rFonts w:ascii="Times New Roman" w:hAnsi="Times New Roman" w:cs="Times New Roman"/>
          <w:sz w:val="18"/>
          <w:szCs w:val="18"/>
        </w:rPr>
        <w:t>. [Em linha]. (2016)</w:t>
      </w:r>
      <w:r>
        <w:rPr>
          <w:rFonts w:ascii="Times New Roman" w:hAnsi="Times New Roman" w:cs="Times New Roman"/>
          <w:sz w:val="18"/>
          <w:szCs w:val="18"/>
        </w:rPr>
        <w:t>.</w:t>
      </w:r>
      <w:r w:rsidRPr="00062167">
        <w:rPr>
          <w:rFonts w:ascii="Times New Roman" w:hAnsi="Times New Roman" w:cs="Times New Roman"/>
          <w:sz w:val="18"/>
          <w:szCs w:val="18"/>
        </w:rPr>
        <w:t xml:space="preserve"> </w:t>
      </w:r>
      <w:r w:rsidRPr="00062167">
        <w:rPr>
          <w:rFonts w:ascii="Times New Roman" w:hAnsi="Times New Roman" w:cs="Times New Roman"/>
          <w:sz w:val="18"/>
          <w:szCs w:val="18"/>
        </w:rPr>
        <w:t xml:space="preserve">Disponível </w:t>
      </w:r>
      <w:r w:rsidRPr="00062167">
        <w:rPr>
          <w:rFonts w:ascii="Times New Roman" w:hAnsi="Times New Roman" w:cs="Times New Roman"/>
          <w:sz w:val="18"/>
          <w:szCs w:val="18"/>
        </w:rPr>
        <w:t xml:space="preserve">em: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w:instrText>
      </w:r>
      <w:r w:rsidRPr="00062167">
        <w:rPr>
          <w:rFonts w:ascii="Times New Roman" w:hAnsi="Times New Roman" w:cs="Times New Roman"/>
          <w:sz w:val="18"/>
          <w:szCs w:val="18"/>
        </w:rPr>
        <w:instrText>http://expresso.sapo.pt/politica/2016-10-05-Carolina-votou-em-1911.-Foi-a-primeira-e-a-Republica-mudou-a-lei-para-impedir-o-voto-feminino#gs.DDRuBPI</w:instrText>
      </w:r>
      <w:r>
        <w:rPr>
          <w:rFonts w:ascii="Times New Roman" w:hAnsi="Times New Roman" w:cs="Times New Roman"/>
          <w:sz w:val="18"/>
          <w:szCs w:val="18"/>
        </w:rPr>
        <w:instrText xml:space="preserve">" </w:instrText>
      </w:r>
      <w:r>
        <w:rPr>
          <w:rFonts w:ascii="Times New Roman" w:hAnsi="Times New Roman" w:cs="Times New Roman"/>
          <w:sz w:val="18"/>
          <w:szCs w:val="18"/>
        </w:rPr>
        <w:fldChar w:fldCharType="separate"/>
      </w:r>
      <w:r w:rsidRPr="005C5FF8">
        <w:rPr>
          <w:rStyle w:val="Hyperlink"/>
          <w:rFonts w:ascii="Times New Roman" w:hAnsi="Times New Roman" w:cs="Times New Roman"/>
          <w:sz w:val="18"/>
          <w:szCs w:val="18"/>
        </w:rPr>
        <w:t>http://expresso.sapo.pt/politica/2016-10-05-Carolina-votou-em-1911.-Foi-a-primeira-e-a-Republica-mudou-a-lei-para-impedir-o-voto-feminino#gs.DDRuBPI</w:t>
      </w:r>
      <w:r>
        <w:rPr>
          <w:rFonts w:ascii="Times New Roman" w:hAnsi="Times New Roman" w:cs="Times New Roman"/>
          <w:sz w:val="18"/>
          <w:szCs w:val="18"/>
        </w:rPr>
        <w:fldChar w:fldCharType="end"/>
      </w:r>
      <w:r w:rsidRPr="00062167">
        <w:rPr>
          <w:rFonts w:ascii="Times New Roman" w:hAnsi="Times New Roman" w:cs="Times New Roman"/>
          <w:sz w:val="18"/>
          <w:szCs w:val="18"/>
        </w:rPr>
        <w:t>.</w:t>
      </w:r>
      <w:r>
        <w:rPr>
          <w:rFonts w:ascii="Times New Roman" w:hAnsi="Times New Roman" w:cs="Times New Roman"/>
          <w:sz w:val="18"/>
          <w:szCs w:val="18"/>
        </w:rPr>
        <w:t xml:space="preserve"> </w:t>
      </w:r>
      <w:r w:rsidRPr="00062167">
        <w:rPr>
          <w:rFonts w:ascii="Times New Roman" w:hAnsi="Times New Roman" w:cs="Times New Roman"/>
          <w:sz w:val="18"/>
          <w:szCs w:val="18"/>
        </w:rPr>
        <w:t>[Consult. 3</w:t>
      </w:r>
      <w:r>
        <w:rPr>
          <w:rFonts w:ascii="Times New Roman" w:hAnsi="Times New Roman" w:cs="Times New Roman"/>
          <w:sz w:val="18"/>
          <w:szCs w:val="18"/>
        </w:rPr>
        <w:t>-6-</w:t>
      </w:r>
      <w:r w:rsidRPr="00062167">
        <w:rPr>
          <w:rFonts w:ascii="Times New Roman" w:hAnsi="Times New Roman" w:cs="Times New Roman"/>
          <w:sz w:val="18"/>
          <w:szCs w:val="18"/>
        </w:rPr>
        <w:t>2018].</w:t>
      </w:r>
    </w:p>
  </w:footnote>
  <w:footnote w:id="24">
    <w:p w14:paraId="692181FF" w14:textId="6E32654E" w:rsidR="00400B73" w:rsidRPr="00062167" w:rsidRDefault="00400B73" w:rsidP="006C2F0E">
      <w:pPr>
        <w:pStyle w:val="FootnoteText"/>
        <w:spacing w:line="360" w:lineRule="auto"/>
        <w:jc w:val="both"/>
        <w:rPr>
          <w:rFonts w:ascii="Times New Roman" w:hAnsi="Times New Roman" w:cs="Times New Roman"/>
          <w:sz w:val="18"/>
          <w:szCs w:val="18"/>
          <w:lang w:val="pt-PT"/>
        </w:rPr>
      </w:pPr>
      <w:r w:rsidRPr="00062167">
        <w:rPr>
          <w:rStyle w:val="FootnoteReference"/>
          <w:rFonts w:ascii="Times New Roman" w:hAnsi="Times New Roman" w:cs="Times New Roman"/>
          <w:sz w:val="18"/>
          <w:szCs w:val="18"/>
        </w:rPr>
        <w:footnoteRef/>
      </w:r>
      <w:r w:rsidRPr="00062167">
        <w:rPr>
          <w:rFonts w:ascii="Times New Roman" w:hAnsi="Times New Roman" w:cs="Times New Roman"/>
          <w:sz w:val="18"/>
          <w:szCs w:val="18"/>
        </w:rPr>
        <w:t xml:space="preserve"> </w:t>
      </w:r>
      <w:r w:rsidRPr="00062167">
        <w:rPr>
          <w:rFonts w:ascii="Times New Roman" w:hAnsi="Times New Roman" w:cs="Times New Roman"/>
          <w:sz w:val="18"/>
          <w:szCs w:val="18"/>
          <w:lang w:val="pt-PT"/>
        </w:rPr>
        <w:t xml:space="preserve">CANOTILHO, José Joaquim Gomes – </w:t>
      </w:r>
      <w:r w:rsidRPr="00A37952">
        <w:rPr>
          <w:rFonts w:ascii="Times New Roman" w:hAnsi="Times New Roman" w:cs="Times New Roman"/>
          <w:bCs/>
          <w:i/>
          <w:sz w:val="18"/>
          <w:szCs w:val="18"/>
          <w:lang w:val="pt-PT"/>
        </w:rPr>
        <w:t>Direito Constitucional</w:t>
      </w:r>
      <w:r w:rsidRPr="007E04C4">
        <w:rPr>
          <w:rFonts w:ascii="Times New Roman" w:hAnsi="Times New Roman" w:cs="Times New Roman"/>
          <w:sz w:val="18"/>
          <w:szCs w:val="18"/>
          <w:lang w:val="pt-PT"/>
        </w:rPr>
        <w:t>.</w:t>
      </w:r>
      <w:r w:rsidRPr="00062167">
        <w:rPr>
          <w:rFonts w:ascii="Times New Roman" w:hAnsi="Times New Roman" w:cs="Times New Roman"/>
          <w:sz w:val="18"/>
          <w:szCs w:val="18"/>
          <w:lang w:val="pt-PT"/>
        </w:rPr>
        <w:t xml:space="preserve"> 2.ª ed. Coimbra: Almedina, 1980. p. 163 - 172.</w:t>
      </w:r>
    </w:p>
  </w:footnote>
  <w:footnote w:id="25">
    <w:p w14:paraId="76A969FD" w14:textId="7A88B9A1" w:rsidR="00400B73" w:rsidRPr="00490051" w:rsidRDefault="00400B73" w:rsidP="00062167">
      <w:pPr>
        <w:pStyle w:val="FootnoteText"/>
        <w:spacing w:line="360" w:lineRule="auto"/>
        <w:jc w:val="both"/>
        <w:rPr>
          <w:rFonts w:ascii="Times New Roman" w:hAnsi="Times New Roman" w:cs="Times New Roman"/>
          <w:sz w:val="18"/>
          <w:szCs w:val="18"/>
        </w:rPr>
      </w:pPr>
      <w:r w:rsidRPr="00490051">
        <w:rPr>
          <w:rStyle w:val="FootnoteReference"/>
          <w:rFonts w:ascii="Times New Roman" w:hAnsi="Times New Roman" w:cs="Times New Roman"/>
          <w:sz w:val="18"/>
          <w:szCs w:val="18"/>
        </w:rPr>
        <w:footnoteRef/>
      </w:r>
      <w:r w:rsidRPr="00490051">
        <w:rPr>
          <w:rFonts w:ascii="Times New Roman" w:hAnsi="Times New Roman" w:cs="Times New Roman"/>
          <w:sz w:val="18"/>
          <w:szCs w:val="18"/>
        </w:rPr>
        <w:t xml:space="preserve"> </w:t>
      </w:r>
      <w:r w:rsidRPr="00490051">
        <w:rPr>
          <w:rFonts w:ascii="Times New Roman" w:hAnsi="Times New Roman" w:cs="Times New Roman"/>
          <w:sz w:val="18"/>
          <w:szCs w:val="18"/>
        </w:rPr>
        <w:t xml:space="preserve">PEREIRA, Miriam Halpern - </w:t>
      </w:r>
      <w:r w:rsidRPr="00A37952">
        <w:rPr>
          <w:rFonts w:ascii="Times New Roman" w:hAnsi="Times New Roman" w:cs="Times New Roman"/>
          <w:i/>
          <w:sz w:val="18"/>
          <w:szCs w:val="18"/>
        </w:rPr>
        <w:t>Das Revoluções Liberais ao Estado Novo. Editorial Presença, 1993.</w:t>
      </w:r>
      <w:r w:rsidRPr="00490051">
        <w:rPr>
          <w:rFonts w:ascii="Times New Roman" w:hAnsi="Times New Roman" w:cs="Times New Roman"/>
          <w:sz w:val="18"/>
          <w:szCs w:val="18"/>
        </w:rPr>
        <w:t xml:space="preserve">  p. 44 - 46.   </w:t>
      </w:r>
    </w:p>
  </w:footnote>
  <w:footnote w:id="26">
    <w:p w14:paraId="291748EB" w14:textId="0F79DEC9" w:rsidR="00400B73" w:rsidRPr="00482088" w:rsidRDefault="00400B73" w:rsidP="00062167">
      <w:pPr>
        <w:pStyle w:val="FootnoteText"/>
        <w:spacing w:line="360" w:lineRule="auto"/>
        <w:jc w:val="both"/>
        <w:rPr>
          <w:rFonts w:ascii="Times New Roman" w:hAnsi="Times New Roman" w:cs="Times New Roman"/>
        </w:rPr>
      </w:pPr>
      <w:r w:rsidRPr="00490051">
        <w:rPr>
          <w:rStyle w:val="FootnoteReference"/>
          <w:rFonts w:ascii="Times New Roman" w:hAnsi="Times New Roman" w:cs="Times New Roman"/>
          <w:sz w:val="18"/>
          <w:szCs w:val="18"/>
        </w:rPr>
        <w:footnoteRef/>
      </w:r>
      <w:r w:rsidRPr="00490051">
        <w:rPr>
          <w:rFonts w:ascii="Times New Roman" w:hAnsi="Times New Roman" w:cs="Times New Roman"/>
          <w:sz w:val="18"/>
          <w:szCs w:val="18"/>
        </w:rPr>
        <w:t xml:space="preserve">História do Parlamento - </w:t>
      </w:r>
      <w:r w:rsidRPr="007E04C4">
        <w:rPr>
          <w:rFonts w:ascii="Times New Roman" w:hAnsi="Times New Roman" w:cs="Times New Roman"/>
          <w:sz w:val="18"/>
          <w:szCs w:val="18"/>
        </w:rPr>
        <w:t>O Estado Novo</w:t>
      </w:r>
      <w:r w:rsidRPr="00490051">
        <w:rPr>
          <w:rFonts w:ascii="Times New Roman" w:hAnsi="Times New Roman" w:cs="Times New Roman"/>
          <w:sz w:val="18"/>
          <w:szCs w:val="18"/>
        </w:rPr>
        <w:t xml:space="preserve"> (1926-1974). [Em linha]. </w:t>
      </w:r>
      <w:r w:rsidRPr="00490051">
        <w:rPr>
          <w:rFonts w:ascii="Times New Roman" w:hAnsi="Times New Roman" w:cs="Times New Roman"/>
          <w:sz w:val="18"/>
          <w:szCs w:val="18"/>
        </w:rPr>
        <w:t xml:space="preserve">Disponível em:  </w:t>
      </w:r>
      <w:hyperlink r:id="rId2" w:history="1">
        <w:r w:rsidRPr="00490051">
          <w:rPr>
            <w:rStyle w:val="Hyperlink"/>
            <w:rFonts w:ascii="Times New Roman" w:hAnsi="Times New Roman" w:cs="Times New Roman"/>
            <w:sz w:val="18"/>
            <w:szCs w:val="18"/>
          </w:rPr>
          <w:t>https://www.parlamento.pt/Parlamento/Paginas/EstadoNovo.aspx</w:t>
        </w:r>
      </w:hyperlink>
      <w:r w:rsidRPr="00490051">
        <w:rPr>
          <w:rStyle w:val="Hyperlink"/>
          <w:rFonts w:ascii="Times New Roman" w:hAnsi="Times New Roman" w:cs="Times New Roman"/>
          <w:sz w:val="18"/>
          <w:szCs w:val="18"/>
        </w:rPr>
        <w:t>.</w:t>
      </w:r>
      <w:r w:rsidRPr="009B5F8C">
        <w:rPr>
          <w:rStyle w:val="Hyperlink"/>
          <w:rFonts w:ascii="Times New Roman" w:hAnsi="Times New Roman" w:cs="Times New Roman"/>
          <w:sz w:val="18"/>
          <w:szCs w:val="18"/>
          <w:u w:val="none"/>
        </w:rPr>
        <w:t xml:space="preserve"> </w:t>
      </w:r>
      <w:r w:rsidRPr="00490051">
        <w:rPr>
          <w:rFonts w:ascii="Times New Roman" w:hAnsi="Times New Roman" w:cs="Times New Roman"/>
          <w:sz w:val="18"/>
          <w:szCs w:val="18"/>
        </w:rPr>
        <w:t xml:space="preserve"> [Consult. 29</w:t>
      </w:r>
      <w:r>
        <w:rPr>
          <w:rFonts w:ascii="Times New Roman" w:hAnsi="Times New Roman" w:cs="Times New Roman"/>
          <w:sz w:val="18"/>
          <w:szCs w:val="18"/>
        </w:rPr>
        <w:t>-6-</w:t>
      </w:r>
      <w:r w:rsidRPr="00490051">
        <w:rPr>
          <w:rFonts w:ascii="Times New Roman" w:hAnsi="Times New Roman" w:cs="Times New Roman"/>
          <w:sz w:val="18"/>
          <w:szCs w:val="18"/>
        </w:rPr>
        <w:t>2018]</w:t>
      </w:r>
      <w:r>
        <w:rPr>
          <w:rFonts w:ascii="Times New Roman" w:hAnsi="Times New Roman" w:cs="Times New Roman"/>
          <w:sz w:val="18"/>
          <w:szCs w:val="18"/>
        </w:rPr>
        <w:t>.</w:t>
      </w:r>
    </w:p>
  </w:footnote>
  <w:footnote w:id="27">
    <w:p w14:paraId="7B27F1AD" w14:textId="7E6D6777" w:rsidR="00400B73" w:rsidRPr="00490051" w:rsidRDefault="00400B73" w:rsidP="00F860AC">
      <w:pPr>
        <w:pStyle w:val="FootnoteText"/>
        <w:spacing w:line="360" w:lineRule="auto"/>
        <w:jc w:val="both"/>
        <w:rPr>
          <w:rFonts w:ascii="Times New Roman" w:hAnsi="Times New Roman" w:cs="Times New Roman"/>
          <w:sz w:val="18"/>
          <w:szCs w:val="18"/>
        </w:rPr>
      </w:pPr>
      <w:r w:rsidRPr="00490051">
        <w:rPr>
          <w:rStyle w:val="FootnoteReference"/>
          <w:rFonts w:ascii="Times New Roman" w:hAnsi="Times New Roman" w:cs="Times New Roman"/>
          <w:sz w:val="18"/>
          <w:szCs w:val="18"/>
        </w:rPr>
        <w:footnoteRef/>
      </w:r>
      <w:r w:rsidRPr="00490051">
        <w:rPr>
          <w:rFonts w:ascii="Times New Roman" w:hAnsi="Times New Roman" w:cs="Times New Roman"/>
          <w:sz w:val="18"/>
          <w:szCs w:val="18"/>
        </w:rPr>
        <w:t xml:space="preserve">Dados oficiais da Comissão Nacional de Eleições, doravante CNE, [Em linha]. </w:t>
      </w:r>
      <w:r w:rsidRPr="00490051">
        <w:rPr>
          <w:rFonts w:ascii="Times New Roman" w:hAnsi="Times New Roman" w:cs="Times New Roman"/>
          <w:sz w:val="18"/>
          <w:szCs w:val="18"/>
        </w:rPr>
        <w:t xml:space="preserve">Disponíveis em: </w:t>
      </w:r>
      <w:r>
        <w:fldChar w:fldCharType="begin"/>
      </w:r>
      <w:r>
        <w:instrText xml:space="preserve"> HYPERLINK "http://eleicoes.cne.pt/raster/index.cfm?dia=25&amp;mes=04&amp;ano=1975&amp;eleicao=ar" </w:instrText>
      </w:r>
      <w:r>
        <w:fldChar w:fldCharType="separate"/>
      </w:r>
      <w:r w:rsidRPr="00490051">
        <w:rPr>
          <w:rStyle w:val="Hyperlink"/>
          <w:rFonts w:ascii="Times New Roman" w:hAnsi="Times New Roman" w:cs="Times New Roman"/>
          <w:sz w:val="18"/>
          <w:szCs w:val="18"/>
        </w:rPr>
        <w:t>http://eleicoes.cne.pt/raster/index.cfm?dia=25&amp;mes=04&amp;ano=1975&amp;eleicao=ar</w:t>
      </w:r>
      <w:r>
        <w:rPr>
          <w:rStyle w:val="Hyperlink"/>
          <w:rFonts w:ascii="Times New Roman" w:hAnsi="Times New Roman" w:cs="Times New Roman"/>
          <w:sz w:val="18"/>
          <w:szCs w:val="18"/>
        </w:rPr>
        <w:fldChar w:fldCharType="end"/>
      </w:r>
      <w:r w:rsidRPr="00490051">
        <w:rPr>
          <w:rFonts w:ascii="Times New Roman" w:hAnsi="Times New Roman" w:cs="Times New Roman"/>
          <w:sz w:val="18"/>
          <w:szCs w:val="18"/>
        </w:rPr>
        <w:t>.</w:t>
      </w:r>
      <w:r>
        <w:rPr>
          <w:rFonts w:ascii="Times New Roman" w:hAnsi="Times New Roman" w:cs="Times New Roman"/>
          <w:sz w:val="18"/>
          <w:szCs w:val="18"/>
        </w:rPr>
        <w:t xml:space="preserve"> </w:t>
      </w:r>
      <w:r w:rsidRPr="00490051">
        <w:rPr>
          <w:rFonts w:ascii="Times New Roman" w:hAnsi="Times New Roman" w:cs="Times New Roman"/>
          <w:sz w:val="18"/>
          <w:szCs w:val="18"/>
        </w:rPr>
        <w:t>[Consult. 2</w:t>
      </w:r>
      <w:r>
        <w:rPr>
          <w:rFonts w:ascii="Times New Roman" w:hAnsi="Times New Roman" w:cs="Times New Roman"/>
          <w:sz w:val="18"/>
          <w:szCs w:val="18"/>
        </w:rPr>
        <w:t>-12-</w:t>
      </w:r>
      <w:r w:rsidRPr="00490051">
        <w:rPr>
          <w:rFonts w:ascii="Times New Roman" w:hAnsi="Times New Roman" w:cs="Times New Roman"/>
          <w:sz w:val="18"/>
          <w:szCs w:val="18"/>
        </w:rPr>
        <w:t>2018].</w:t>
      </w:r>
    </w:p>
  </w:footnote>
  <w:footnote w:id="28">
    <w:p w14:paraId="466F6991" w14:textId="661D32F0" w:rsidR="00400B73" w:rsidRPr="00490051" w:rsidRDefault="00400B73" w:rsidP="00F860AC">
      <w:pPr>
        <w:spacing w:after="0" w:line="360" w:lineRule="auto"/>
        <w:jc w:val="both"/>
        <w:rPr>
          <w:rFonts w:ascii="Times New Roman" w:eastAsia="Times New Roman" w:hAnsi="Times New Roman" w:cs="Times New Roman"/>
          <w:sz w:val="18"/>
          <w:szCs w:val="18"/>
          <w:lang w:val="pt-PT" w:eastAsia="pt-PT"/>
        </w:rPr>
      </w:pPr>
      <w:r w:rsidRPr="00490051">
        <w:rPr>
          <w:rStyle w:val="FootnoteReference"/>
          <w:rFonts w:ascii="Times New Roman" w:hAnsi="Times New Roman" w:cs="Times New Roman"/>
          <w:sz w:val="18"/>
          <w:szCs w:val="18"/>
        </w:rPr>
        <w:footnoteRef/>
      </w:r>
      <w:r w:rsidRPr="00490051">
        <w:rPr>
          <w:rFonts w:ascii="Times New Roman" w:hAnsi="Times New Roman" w:cs="Times New Roman"/>
          <w:sz w:val="18"/>
          <w:szCs w:val="18"/>
        </w:rPr>
        <w:t xml:space="preserve"> </w:t>
      </w:r>
      <w:r w:rsidRPr="00490051">
        <w:rPr>
          <w:rFonts w:ascii="Times New Roman" w:eastAsia="Times New Roman" w:hAnsi="Times New Roman" w:cs="Times New Roman"/>
          <w:sz w:val="18"/>
          <w:szCs w:val="18"/>
          <w:lang w:val="pt-PT" w:eastAsia="pt-PT"/>
        </w:rPr>
        <w:t xml:space="preserve">MIRANDA, Jorge - </w:t>
      </w:r>
      <w:r w:rsidRPr="00A37952">
        <w:rPr>
          <w:rFonts w:ascii="Times New Roman" w:eastAsia="Times New Roman" w:hAnsi="Times New Roman" w:cs="Times New Roman"/>
          <w:bCs/>
          <w:i/>
          <w:sz w:val="18"/>
          <w:szCs w:val="18"/>
          <w:lang w:val="pt-PT" w:eastAsia="pt-PT"/>
        </w:rPr>
        <w:t>As Const</w:t>
      </w:r>
      <w:r>
        <w:rPr>
          <w:rFonts w:ascii="Times New Roman" w:eastAsia="Times New Roman" w:hAnsi="Times New Roman" w:cs="Times New Roman"/>
          <w:bCs/>
          <w:i/>
          <w:sz w:val="18"/>
          <w:szCs w:val="18"/>
          <w:lang w:val="pt-PT" w:eastAsia="pt-PT"/>
        </w:rPr>
        <w:t>ituições portuguesas Introdução</w:t>
      </w:r>
      <w:r w:rsidRPr="00A37952">
        <w:rPr>
          <w:rFonts w:ascii="Times New Roman" w:eastAsia="Times New Roman" w:hAnsi="Times New Roman" w:cs="Times New Roman"/>
          <w:bCs/>
          <w:i/>
          <w:sz w:val="18"/>
          <w:szCs w:val="18"/>
          <w:lang w:val="pt-PT" w:eastAsia="pt-PT"/>
        </w:rPr>
        <w:t>, in As Constituições portuguesas. De 1822 ao texto atual da Constituição</w:t>
      </w:r>
      <w:r w:rsidRPr="00A37952">
        <w:rPr>
          <w:rFonts w:ascii="Times New Roman" w:eastAsia="Times New Roman" w:hAnsi="Times New Roman" w:cs="Times New Roman"/>
          <w:i/>
          <w:sz w:val="18"/>
          <w:szCs w:val="18"/>
          <w:lang w:val="pt-PT" w:eastAsia="pt-PT"/>
        </w:rPr>
        <w:t>.</w:t>
      </w:r>
      <w:r w:rsidRPr="00490051">
        <w:rPr>
          <w:rFonts w:ascii="Times New Roman" w:eastAsia="Times New Roman" w:hAnsi="Times New Roman" w:cs="Times New Roman"/>
          <w:sz w:val="18"/>
          <w:szCs w:val="18"/>
          <w:lang w:val="pt-PT" w:eastAsia="pt-PT"/>
        </w:rPr>
        <w:t xml:space="preserve"> 4.ª ed. Livraria </w:t>
      </w:r>
      <w:proofErr w:type="spellStart"/>
      <w:r w:rsidRPr="00490051">
        <w:rPr>
          <w:rFonts w:ascii="Times New Roman" w:eastAsia="Times New Roman" w:hAnsi="Times New Roman" w:cs="Times New Roman"/>
          <w:sz w:val="18"/>
          <w:szCs w:val="18"/>
          <w:lang w:val="pt-PT" w:eastAsia="pt-PT"/>
        </w:rPr>
        <w:t>Petrony</w:t>
      </w:r>
      <w:proofErr w:type="spellEnd"/>
      <w:r w:rsidRPr="00490051">
        <w:rPr>
          <w:rFonts w:ascii="Times New Roman" w:eastAsia="Times New Roman" w:hAnsi="Times New Roman" w:cs="Times New Roman"/>
          <w:sz w:val="18"/>
          <w:szCs w:val="18"/>
          <w:lang w:val="pt-PT" w:eastAsia="pt-PT"/>
        </w:rPr>
        <w:t>, 2004.</w:t>
      </w:r>
      <w:r w:rsidRPr="00490051">
        <w:rPr>
          <w:rFonts w:ascii="Times New Roman" w:hAnsi="Times New Roman" w:cs="Times New Roman"/>
          <w:sz w:val="18"/>
          <w:szCs w:val="18"/>
        </w:rPr>
        <w:t xml:space="preserve"> </w:t>
      </w:r>
      <w:r w:rsidRPr="00490051">
        <w:rPr>
          <w:rStyle w:val="dados"/>
          <w:rFonts w:ascii="Times New Roman" w:hAnsi="Times New Roman" w:cs="Times New Roman"/>
          <w:sz w:val="18"/>
          <w:szCs w:val="18"/>
        </w:rPr>
        <w:t>ISBN 978-972-685-104-2.</w:t>
      </w:r>
      <w:r w:rsidRPr="00490051">
        <w:rPr>
          <w:rFonts w:ascii="Times New Roman" w:eastAsia="Times New Roman" w:hAnsi="Times New Roman" w:cs="Times New Roman"/>
          <w:sz w:val="18"/>
          <w:szCs w:val="18"/>
          <w:lang w:val="pt-PT" w:eastAsia="pt-PT"/>
        </w:rPr>
        <w:t xml:space="preserve"> p. 7.</w:t>
      </w:r>
    </w:p>
  </w:footnote>
  <w:footnote w:id="29">
    <w:p w14:paraId="0B429C80" w14:textId="36C5CA0D" w:rsidR="00400B73" w:rsidRPr="00490051" w:rsidRDefault="00400B73" w:rsidP="00F860AC">
      <w:pPr>
        <w:pStyle w:val="FootnoteText"/>
        <w:spacing w:line="360" w:lineRule="auto"/>
        <w:jc w:val="both"/>
        <w:rPr>
          <w:rFonts w:ascii="Times New Roman" w:hAnsi="Times New Roman" w:cs="Times New Roman"/>
          <w:sz w:val="18"/>
          <w:szCs w:val="18"/>
        </w:rPr>
      </w:pPr>
      <w:r w:rsidRPr="00490051">
        <w:rPr>
          <w:rStyle w:val="FootnoteReference"/>
          <w:rFonts w:ascii="Times New Roman" w:hAnsi="Times New Roman" w:cs="Times New Roman"/>
          <w:sz w:val="18"/>
          <w:szCs w:val="18"/>
        </w:rPr>
        <w:footnoteRef/>
      </w:r>
      <w:r w:rsidRPr="00490051">
        <w:rPr>
          <w:rFonts w:ascii="Times New Roman" w:hAnsi="Times New Roman" w:cs="Times New Roman"/>
          <w:sz w:val="18"/>
          <w:szCs w:val="18"/>
        </w:rPr>
        <w:t xml:space="preserve"> RAIMUNDO, Filipa. </w:t>
      </w:r>
      <w:r w:rsidRPr="00490051">
        <w:rPr>
          <w:rFonts w:ascii="Times New Roman" w:hAnsi="Times New Roman" w:cs="Times New Roman"/>
          <w:sz w:val="18"/>
          <w:szCs w:val="18"/>
        </w:rPr>
        <w:t xml:space="preserve">- </w:t>
      </w:r>
      <w:r w:rsidRPr="00A37952">
        <w:rPr>
          <w:rFonts w:ascii="Times New Roman" w:hAnsi="Times New Roman" w:cs="Times New Roman"/>
          <w:i/>
          <w:sz w:val="18"/>
          <w:szCs w:val="18"/>
        </w:rPr>
        <w:t>Ditadura e Democracia Legados da memória</w:t>
      </w:r>
      <w:r w:rsidRPr="00266797">
        <w:rPr>
          <w:rFonts w:ascii="Times New Roman" w:hAnsi="Times New Roman" w:cs="Times New Roman"/>
          <w:sz w:val="18"/>
          <w:szCs w:val="18"/>
        </w:rPr>
        <w:t>.</w:t>
      </w:r>
      <w:r w:rsidRPr="00490051">
        <w:rPr>
          <w:rFonts w:ascii="Times New Roman" w:hAnsi="Times New Roman" w:cs="Times New Roman"/>
          <w:sz w:val="18"/>
          <w:szCs w:val="18"/>
        </w:rPr>
        <w:t xml:space="preserve"> Fundação Francisco Manuel dos Santos, 2018.  ISBN  978-989-886-384-3.</w:t>
      </w:r>
    </w:p>
  </w:footnote>
  <w:footnote w:id="30">
    <w:p w14:paraId="157A8E21" w14:textId="3473CE7F" w:rsidR="00400B73" w:rsidRPr="00490051" w:rsidRDefault="00400B73" w:rsidP="00F860AC">
      <w:pPr>
        <w:pStyle w:val="FootnoteText"/>
        <w:spacing w:line="360" w:lineRule="auto"/>
        <w:jc w:val="both"/>
        <w:rPr>
          <w:rFonts w:ascii="Times New Roman" w:hAnsi="Times New Roman" w:cs="Times New Roman"/>
          <w:sz w:val="18"/>
          <w:szCs w:val="18"/>
        </w:rPr>
      </w:pPr>
      <w:r w:rsidRPr="00490051">
        <w:rPr>
          <w:rStyle w:val="FootnoteReference"/>
          <w:rFonts w:ascii="Times New Roman" w:hAnsi="Times New Roman" w:cs="Times New Roman"/>
          <w:sz w:val="18"/>
          <w:szCs w:val="18"/>
        </w:rPr>
        <w:footnoteRef/>
      </w:r>
      <w:r w:rsidRPr="00490051">
        <w:rPr>
          <w:rFonts w:ascii="Times New Roman" w:hAnsi="Times New Roman" w:cs="Times New Roman"/>
          <w:sz w:val="18"/>
          <w:szCs w:val="18"/>
        </w:rPr>
        <w:t xml:space="preserve"> </w:t>
      </w:r>
      <w:r w:rsidRPr="00490051">
        <w:rPr>
          <w:rFonts w:ascii="Times New Roman" w:hAnsi="Times New Roman" w:cs="Times New Roman"/>
          <w:sz w:val="18"/>
          <w:szCs w:val="18"/>
          <w:lang w:val="pt-PT"/>
        </w:rPr>
        <w:t xml:space="preserve">CANOTILHO, J.J. Gomes – </w:t>
      </w:r>
      <w:r w:rsidRPr="00A37952">
        <w:rPr>
          <w:rFonts w:ascii="Times New Roman" w:hAnsi="Times New Roman" w:cs="Times New Roman"/>
          <w:bCs/>
          <w:i/>
          <w:sz w:val="18"/>
          <w:szCs w:val="18"/>
          <w:lang w:val="pt-PT"/>
        </w:rPr>
        <w:t>Direito Constitucional</w:t>
      </w:r>
      <w:r w:rsidRPr="00266797">
        <w:rPr>
          <w:rFonts w:ascii="Times New Roman" w:hAnsi="Times New Roman" w:cs="Times New Roman"/>
          <w:sz w:val="18"/>
          <w:szCs w:val="18"/>
          <w:lang w:val="pt-PT"/>
        </w:rPr>
        <w:t>.</w:t>
      </w:r>
      <w:r w:rsidRPr="00490051">
        <w:rPr>
          <w:rFonts w:ascii="Times New Roman" w:hAnsi="Times New Roman" w:cs="Times New Roman"/>
          <w:sz w:val="18"/>
          <w:szCs w:val="18"/>
          <w:lang w:val="pt-PT"/>
        </w:rPr>
        <w:t xml:space="preserve"> 5.ª ed. Coimbra: Almedina, 1991. p. 27 – 34.</w:t>
      </w:r>
    </w:p>
  </w:footnote>
  <w:footnote w:id="31">
    <w:p w14:paraId="412FE316" w14:textId="4682CD06"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E20C8F">
        <w:rPr>
          <w:rFonts w:ascii="Times New Roman" w:hAnsi="Times New Roman" w:cs="Times New Roman"/>
          <w:i/>
          <w:sz w:val="18"/>
          <w:szCs w:val="18"/>
        </w:rPr>
        <w:t>Direito Eleitoral</w:t>
      </w:r>
      <w:r w:rsidRPr="00C32626">
        <w:rPr>
          <w:rFonts w:ascii="Times New Roman" w:hAnsi="Times New Roman" w:cs="Times New Roman"/>
          <w:sz w:val="18"/>
          <w:szCs w:val="18"/>
        </w:rPr>
        <w:t>. Lisboa: Almedina, 2018. ISBN 978-972-40-7568-6. p. 99.</w:t>
      </w:r>
    </w:p>
  </w:footnote>
  <w:footnote w:id="32">
    <w:p w14:paraId="65278A8C" w14:textId="70D0BF95" w:rsidR="00400B73" w:rsidRPr="00C32626" w:rsidRDefault="00400B73" w:rsidP="00482088">
      <w:pPr>
        <w:spacing w:after="0"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lang w:val="pt-PT"/>
        </w:rPr>
        <w:t xml:space="preserve"> </w:t>
      </w:r>
      <w:r w:rsidRPr="00C32626">
        <w:rPr>
          <w:rFonts w:ascii="Times New Roman" w:hAnsi="Times New Roman" w:cs="Times New Roman"/>
          <w:sz w:val="18"/>
          <w:szCs w:val="18"/>
          <w:lang w:val="pt-PT"/>
        </w:rPr>
        <w:t xml:space="preserve">CANOTILHO, J.J. Gomes – </w:t>
      </w:r>
      <w:r w:rsidRPr="00E20C8F">
        <w:rPr>
          <w:rFonts w:ascii="Times New Roman" w:hAnsi="Times New Roman" w:cs="Times New Roman"/>
          <w:bCs/>
          <w:i/>
          <w:sz w:val="18"/>
          <w:szCs w:val="18"/>
          <w:lang w:val="pt-PT"/>
        </w:rPr>
        <w:t>Direito Constitucional</w:t>
      </w:r>
      <w:r w:rsidRPr="00C32626">
        <w:rPr>
          <w:rFonts w:ascii="Times New Roman" w:hAnsi="Times New Roman" w:cs="Times New Roman"/>
          <w:sz w:val="18"/>
          <w:szCs w:val="18"/>
          <w:lang w:val="pt-PT"/>
        </w:rPr>
        <w:t>. 5.ª ed. Coimbra: Almedina, 1991. pp. 436 - 457.</w:t>
      </w:r>
    </w:p>
  </w:footnote>
  <w:footnote w:id="33">
    <w:p w14:paraId="509BBBB2" w14:textId="77575055"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lang w:val="pt-PT"/>
        </w:rPr>
        <w:t xml:space="preserve">MIRANDA, Jorge – </w:t>
      </w:r>
      <w:r w:rsidRPr="00E20C8F">
        <w:rPr>
          <w:rFonts w:ascii="Times New Roman" w:hAnsi="Times New Roman" w:cs="Times New Roman"/>
          <w:bCs/>
          <w:i/>
          <w:sz w:val="18"/>
          <w:szCs w:val="18"/>
          <w:lang w:val="pt-PT"/>
        </w:rPr>
        <w:t>Estudos de Direto Eleitoral</w:t>
      </w:r>
      <w:r w:rsidRPr="00E20C8F">
        <w:rPr>
          <w:rFonts w:ascii="Times New Roman" w:hAnsi="Times New Roman" w:cs="Times New Roman"/>
          <w:i/>
          <w:sz w:val="18"/>
          <w:szCs w:val="18"/>
          <w:lang w:val="pt-PT"/>
        </w:rPr>
        <w:t>.</w:t>
      </w:r>
      <w:r w:rsidRPr="00C32626">
        <w:rPr>
          <w:rFonts w:ascii="Times New Roman" w:hAnsi="Times New Roman" w:cs="Times New Roman"/>
          <w:sz w:val="18"/>
          <w:szCs w:val="18"/>
          <w:lang w:val="pt-PT"/>
        </w:rPr>
        <w:t xml:space="preserve"> Lisboa: LEX Edições Jurídicas, 1995. ISBN 972-9495-36-X. p. 67 - 69.</w:t>
      </w:r>
    </w:p>
  </w:footnote>
  <w:footnote w:id="34">
    <w:p w14:paraId="017C829F" w14:textId="09AF0E9E"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101E58">
        <w:rPr>
          <w:rFonts w:ascii="Times New Roman" w:hAnsi="Times New Roman" w:cs="Times New Roman"/>
          <w:bCs/>
          <w:i/>
          <w:sz w:val="18"/>
          <w:szCs w:val="18"/>
        </w:rPr>
        <w:t>Direito Eleitoral</w:t>
      </w:r>
      <w:r w:rsidRPr="00C32626">
        <w:rPr>
          <w:rFonts w:ascii="Times New Roman" w:hAnsi="Times New Roman" w:cs="Times New Roman"/>
          <w:sz w:val="18"/>
          <w:szCs w:val="18"/>
        </w:rPr>
        <w:t>. Lisboa: Almedina, 2018. ISBN 978-972-40-7568-6. p. 100 - 105.</w:t>
      </w:r>
    </w:p>
  </w:footnote>
  <w:footnote w:id="35">
    <w:p w14:paraId="75AE6F06" w14:textId="06FD24CC" w:rsidR="00400B73" w:rsidRPr="00C32626" w:rsidRDefault="00400B73" w:rsidP="00482088">
      <w:pPr>
        <w:spacing w:after="0" w:line="360" w:lineRule="auto"/>
        <w:jc w:val="both"/>
        <w:rPr>
          <w:rFonts w:ascii="Times New Roman" w:eastAsia="Times New Roman" w:hAnsi="Times New Roman" w:cs="Times New Roman"/>
          <w:sz w:val="18"/>
          <w:szCs w:val="18"/>
          <w:lang w:val="pt-PT" w:eastAsia="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eastAsia="Times New Roman" w:hAnsi="Times New Roman" w:cs="Times New Roman"/>
          <w:sz w:val="18"/>
          <w:szCs w:val="18"/>
          <w:lang w:val="pt-PT" w:eastAsia="pt-PT"/>
        </w:rPr>
        <w:t xml:space="preserve">AMARAL, Maria Lúcia - </w:t>
      </w:r>
      <w:r w:rsidRPr="00101E58">
        <w:rPr>
          <w:rFonts w:ascii="Times New Roman" w:eastAsia="Times New Roman" w:hAnsi="Times New Roman" w:cs="Times New Roman"/>
          <w:bCs/>
          <w:i/>
          <w:sz w:val="18"/>
          <w:szCs w:val="18"/>
          <w:lang w:val="pt-PT" w:eastAsia="pt-PT"/>
        </w:rPr>
        <w:t>A forma da República</w:t>
      </w:r>
      <w:r w:rsidRPr="00C32626">
        <w:rPr>
          <w:rFonts w:ascii="Times New Roman" w:eastAsia="Times New Roman" w:hAnsi="Times New Roman" w:cs="Times New Roman"/>
          <w:bCs/>
          <w:sz w:val="18"/>
          <w:szCs w:val="18"/>
          <w:lang w:val="pt-PT" w:eastAsia="pt-PT"/>
        </w:rPr>
        <w:t>.</w:t>
      </w:r>
      <w:r w:rsidRPr="00C32626">
        <w:rPr>
          <w:rFonts w:ascii="Times New Roman" w:eastAsia="Times New Roman" w:hAnsi="Times New Roman" w:cs="Times New Roman"/>
          <w:sz w:val="18"/>
          <w:szCs w:val="18"/>
          <w:lang w:val="pt-PT" w:eastAsia="pt-PT"/>
        </w:rPr>
        <w:t xml:space="preserve"> Coimbra: Coimbra Editora, 2012. p. 220.</w:t>
      </w:r>
    </w:p>
  </w:footnote>
  <w:footnote w:id="36">
    <w:p w14:paraId="08BCE0DF" w14:textId="38795E88"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lang w:val="pt-PT"/>
        </w:rPr>
        <w:t xml:space="preserve">CARDOSO, António Lopes </w:t>
      </w:r>
      <w:r w:rsidRPr="00C32626">
        <w:rPr>
          <w:rFonts w:ascii="Times New Roman" w:hAnsi="Times New Roman" w:cs="Times New Roman"/>
          <w:sz w:val="18"/>
          <w:szCs w:val="18"/>
        </w:rPr>
        <w:t xml:space="preserve">- </w:t>
      </w:r>
      <w:r w:rsidRPr="00101E58">
        <w:rPr>
          <w:rFonts w:ascii="Times New Roman" w:hAnsi="Times New Roman" w:cs="Times New Roman"/>
          <w:i/>
          <w:sz w:val="18"/>
          <w:szCs w:val="18"/>
          <w:lang w:val="pt-PT"/>
        </w:rPr>
        <w:t>Os Sistemas Eleitorais</w:t>
      </w:r>
      <w:r w:rsidRPr="00C32626">
        <w:rPr>
          <w:rFonts w:ascii="Times New Roman" w:hAnsi="Times New Roman" w:cs="Times New Roman"/>
          <w:sz w:val="18"/>
          <w:szCs w:val="18"/>
          <w:lang w:val="pt-PT"/>
        </w:rPr>
        <w:t>. Lisboa: Edições Salamandra. ISBN 972-689-046-2. p. 75.</w:t>
      </w:r>
    </w:p>
  </w:footnote>
  <w:footnote w:id="37">
    <w:p w14:paraId="71A467CD" w14:textId="7029ABC1"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2C5B7C">
        <w:rPr>
          <w:rFonts w:ascii="Times New Roman" w:hAnsi="Times New Roman" w:cs="Times New Roman"/>
          <w:i/>
          <w:sz w:val="18"/>
          <w:szCs w:val="18"/>
        </w:rPr>
        <w:t>Direito Eleitoral</w:t>
      </w:r>
      <w:r w:rsidRPr="00C32626">
        <w:rPr>
          <w:rFonts w:ascii="Times New Roman" w:hAnsi="Times New Roman" w:cs="Times New Roman"/>
          <w:sz w:val="18"/>
          <w:szCs w:val="18"/>
        </w:rPr>
        <w:t>. Lisboa: Almedina, 2018. ISBN 978-972-40-7568-6. p. 147 a 156.</w:t>
      </w:r>
    </w:p>
  </w:footnote>
  <w:footnote w:id="38">
    <w:p w14:paraId="2E7C7E86" w14:textId="5116A00A"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VALLÈS, Josep M. </w:t>
      </w:r>
      <w:r w:rsidRPr="00C32626">
        <w:rPr>
          <w:rFonts w:ascii="Times New Roman" w:hAnsi="Times New Roman" w:cs="Times New Roman"/>
          <w:sz w:val="18"/>
          <w:szCs w:val="18"/>
        </w:rPr>
        <w:t xml:space="preserve">– </w:t>
      </w:r>
      <w:r w:rsidRPr="002C5B7C">
        <w:rPr>
          <w:rFonts w:ascii="Times New Roman" w:hAnsi="Times New Roman" w:cs="Times New Roman"/>
          <w:i/>
          <w:sz w:val="18"/>
          <w:szCs w:val="18"/>
        </w:rPr>
        <w:t>Sistemas electorales y gobierno representativo</w:t>
      </w:r>
      <w:r w:rsidRPr="00C32626">
        <w:rPr>
          <w:rFonts w:ascii="Times New Roman" w:hAnsi="Times New Roman" w:cs="Times New Roman"/>
          <w:sz w:val="18"/>
          <w:szCs w:val="18"/>
        </w:rPr>
        <w:t>. Barcelona: Ariel Editora, 1997. ISBN 978-843-441-806-6.</w:t>
      </w:r>
    </w:p>
  </w:footnote>
  <w:footnote w:id="39">
    <w:p w14:paraId="790EA275" w14:textId="7430DE51"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CRUZ, Manuel Braga da – </w:t>
      </w:r>
      <w:r w:rsidRPr="002C5B7C">
        <w:rPr>
          <w:rFonts w:ascii="Times New Roman" w:hAnsi="Times New Roman" w:cs="Times New Roman"/>
          <w:i/>
          <w:sz w:val="18"/>
          <w:szCs w:val="18"/>
        </w:rPr>
        <w:t>Sistema Eleitoral Português</w:t>
      </w:r>
      <w:r w:rsidRPr="00C32626">
        <w:rPr>
          <w:rFonts w:ascii="Times New Roman" w:hAnsi="Times New Roman" w:cs="Times New Roman"/>
          <w:sz w:val="18"/>
          <w:szCs w:val="18"/>
        </w:rPr>
        <w:t>. Lisboa: Imprensa - Nacional Casa da Moeda, 1998.  p. 30 – 47.</w:t>
      </w:r>
    </w:p>
  </w:footnote>
  <w:footnote w:id="40">
    <w:p w14:paraId="65BBF6D9" w14:textId="4112C9F0" w:rsidR="00400B73" w:rsidRPr="00C32626" w:rsidRDefault="00400B73" w:rsidP="00B43781">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CARDOSO, António Lopes - </w:t>
      </w:r>
      <w:r w:rsidRPr="002C5B7C">
        <w:rPr>
          <w:rFonts w:ascii="Times New Roman" w:hAnsi="Times New Roman" w:cs="Times New Roman"/>
          <w:i/>
          <w:sz w:val="18"/>
          <w:szCs w:val="18"/>
        </w:rPr>
        <w:t>Os Sistemas Eleitorais</w:t>
      </w:r>
      <w:r w:rsidRPr="00C32626">
        <w:rPr>
          <w:rFonts w:ascii="Times New Roman" w:hAnsi="Times New Roman" w:cs="Times New Roman"/>
          <w:sz w:val="18"/>
          <w:szCs w:val="18"/>
        </w:rPr>
        <w:t>. Lisboa: Edições Salamandra. ISBN 972-689-046-2.</w:t>
      </w:r>
    </w:p>
  </w:footnote>
  <w:footnote w:id="41">
    <w:p w14:paraId="11F59E35" w14:textId="1E84C176"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2C5B7C">
        <w:rPr>
          <w:rFonts w:ascii="Times New Roman" w:hAnsi="Times New Roman" w:cs="Times New Roman"/>
          <w:i/>
          <w:sz w:val="18"/>
          <w:szCs w:val="18"/>
        </w:rPr>
        <w:t>Direito Eleitoral</w:t>
      </w:r>
      <w:r w:rsidRPr="00C32626">
        <w:rPr>
          <w:rFonts w:ascii="Times New Roman" w:hAnsi="Times New Roman" w:cs="Times New Roman"/>
          <w:sz w:val="18"/>
          <w:szCs w:val="18"/>
        </w:rPr>
        <w:t>. Lisboa: Almedina, 2018. ISBN 978-972-40-7568-6. p. 154 - 156.</w:t>
      </w:r>
    </w:p>
  </w:footnote>
  <w:footnote w:id="42">
    <w:p w14:paraId="6E3FF48D" w14:textId="6AA2823E"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[Em linha]. [Consult. 9 Jan. 2019.] </w:t>
      </w:r>
      <w:r w:rsidRPr="00C32626">
        <w:rPr>
          <w:rFonts w:ascii="Times New Roman" w:hAnsi="Times New Roman" w:cs="Times New Roman"/>
          <w:sz w:val="18"/>
          <w:szCs w:val="18"/>
        </w:rPr>
        <w:t xml:space="preserve">Disponível </w:t>
      </w:r>
      <w:r w:rsidRPr="00C32626">
        <w:rPr>
          <w:rFonts w:ascii="Times New Roman" w:hAnsi="Times New Roman" w:cs="Times New Roman"/>
          <w:sz w:val="18"/>
          <w:szCs w:val="18"/>
        </w:rPr>
        <w:t xml:space="preserve">em: </w:t>
      </w:r>
      <w:r w:rsidRPr="00C32626">
        <w:fldChar w:fldCharType="begin"/>
      </w:r>
      <w:r w:rsidRPr="00C32626">
        <w:rPr>
          <w:sz w:val="18"/>
          <w:szCs w:val="18"/>
        </w:rPr>
        <w:instrText xml:space="preserve"> HYPERLINK "http://www.cne.pt/content/assembleia-da-republica" </w:instrText>
      </w:r>
      <w:r w:rsidRPr="00C32626">
        <w:fldChar w:fldCharType="separate"/>
      </w:r>
      <w:r w:rsidRPr="00C32626">
        <w:rPr>
          <w:rStyle w:val="Hyperlink"/>
          <w:rFonts w:ascii="Times New Roman" w:hAnsi="Times New Roman" w:cs="Times New Roman"/>
          <w:sz w:val="18"/>
          <w:szCs w:val="18"/>
        </w:rPr>
        <w:t>http://www.cne.pt/content/assembleia-da-republica</w:t>
      </w:r>
      <w:r w:rsidRPr="00C32626">
        <w:rPr>
          <w:rStyle w:val="Hyperlink"/>
          <w:rFonts w:ascii="Times New Roman" w:hAnsi="Times New Roman" w:cs="Times New Roman"/>
          <w:sz w:val="18"/>
          <w:szCs w:val="18"/>
        </w:rPr>
        <w:fldChar w:fldCharType="end"/>
      </w:r>
      <w:r w:rsidRPr="00C32626">
        <w:rPr>
          <w:rFonts w:ascii="Times New Roman" w:hAnsi="Times New Roman" w:cs="Times New Roman"/>
          <w:sz w:val="18"/>
          <w:szCs w:val="18"/>
        </w:rPr>
        <w:t xml:space="preserve">.  </w:t>
      </w:r>
    </w:p>
  </w:footnote>
  <w:footnote w:id="43">
    <w:p w14:paraId="6E04D304" w14:textId="74051F31" w:rsidR="00400B73" w:rsidRPr="00C32626" w:rsidRDefault="00400B73" w:rsidP="00482088">
      <w:pPr>
        <w:pStyle w:val="FootnoteText"/>
        <w:spacing w:line="360" w:lineRule="auto"/>
        <w:jc w:val="both"/>
        <w:rPr>
          <w:rStyle w:val="FootnoteReference"/>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GOUVEIA, Jorge Bacelar – Sistemas Eleitorais e o método de hondt. in </w:t>
      </w:r>
      <w:r w:rsidRPr="00C32626">
        <w:rPr>
          <w:rFonts w:ascii="Times New Roman" w:hAnsi="Times New Roman" w:cs="Times New Roman"/>
          <w:iCs/>
          <w:sz w:val="18"/>
          <w:szCs w:val="18"/>
        </w:rPr>
        <w:t xml:space="preserve">Dicionário Juridico da Administração Pública. </w:t>
      </w:r>
      <w:r w:rsidRPr="00C32626">
        <w:rPr>
          <w:rFonts w:ascii="Times New Roman" w:hAnsi="Times New Roman" w:cs="Times New Roman"/>
          <w:sz w:val="18"/>
          <w:szCs w:val="18"/>
        </w:rPr>
        <w:t>[Em linha]</w:t>
      </w:r>
      <w:r w:rsidRPr="00C32626">
        <w:rPr>
          <w:rFonts w:ascii="Times New Roman" w:hAnsi="Times New Roman" w:cs="Times New Roman"/>
          <w:i/>
          <w:iCs/>
          <w:sz w:val="18"/>
          <w:szCs w:val="18"/>
        </w:rPr>
        <w:t xml:space="preserve"> </w:t>
      </w:r>
      <w:r w:rsidRPr="00C32626">
        <w:rPr>
          <w:rFonts w:ascii="Times New Roman" w:hAnsi="Times New Roman" w:cs="Times New Roman"/>
          <w:sz w:val="18"/>
          <w:szCs w:val="18"/>
        </w:rPr>
        <w:t xml:space="preserve">1.º suplemento, 1998, p. 459 - 468. </w:t>
      </w:r>
      <w:r w:rsidRPr="00C32626">
        <w:rPr>
          <w:rFonts w:ascii="Times New Roman" w:hAnsi="Times New Roman" w:cs="Times New Roman"/>
          <w:sz w:val="18"/>
          <w:szCs w:val="18"/>
        </w:rPr>
        <w:t xml:space="preserve">Disponível em: </w:t>
      </w:r>
      <w:r w:rsidRPr="00C32626">
        <w:fldChar w:fldCharType="begin"/>
      </w:r>
      <w:r w:rsidRPr="00C32626">
        <w:rPr>
          <w:sz w:val="18"/>
          <w:szCs w:val="18"/>
        </w:rPr>
        <w:instrText xml:space="preserve"> HYPERLINK "https://run.unl.pt/bitstream/10362/15139/1/JBG_DJAP_1%c2%ba%20sup.pdf" </w:instrText>
      </w:r>
      <w:r w:rsidRPr="00C32626">
        <w:fldChar w:fldCharType="separate"/>
      </w:r>
      <w:r w:rsidRPr="00C32626">
        <w:rPr>
          <w:rStyle w:val="Hyperlink"/>
          <w:rFonts w:ascii="Times New Roman" w:hAnsi="Times New Roman" w:cs="Times New Roman"/>
          <w:sz w:val="18"/>
          <w:szCs w:val="18"/>
        </w:rPr>
        <w:t>https://run.unl.pt/bitstream/10362/15139/1/JBG_DJAP_1%c2%ba%20sup.pdf</w:t>
      </w:r>
      <w:r w:rsidRPr="00C32626">
        <w:rPr>
          <w:rStyle w:val="Hyperlink"/>
          <w:rFonts w:ascii="Times New Roman" w:hAnsi="Times New Roman" w:cs="Times New Roman"/>
          <w:sz w:val="18"/>
          <w:szCs w:val="18"/>
        </w:rPr>
        <w:fldChar w:fldCharType="end"/>
      </w:r>
      <w:r w:rsidRPr="00C32626">
        <w:rPr>
          <w:rStyle w:val="Hyperlink"/>
          <w:rFonts w:ascii="Times New Roman" w:hAnsi="Times New Roman" w:cs="Times New Roman"/>
          <w:sz w:val="18"/>
          <w:szCs w:val="18"/>
        </w:rPr>
        <w:t xml:space="preserve">. </w:t>
      </w:r>
      <w:r w:rsidRPr="00C32626">
        <w:rPr>
          <w:rFonts w:ascii="Times New Roman" w:hAnsi="Times New Roman" w:cs="Times New Roman"/>
          <w:sz w:val="18"/>
          <w:szCs w:val="18"/>
        </w:rPr>
        <w:t xml:space="preserve"> [Consult. 9-1-2019]. </w:t>
      </w:r>
      <w:r w:rsidRPr="00C32626">
        <w:rPr>
          <w:rStyle w:val="FootnoteReference"/>
          <w:rFonts w:ascii="Times New Roman" w:hAnsi="Times New Roman" w:cs="Times New Roman"/>
          <w:sz w:val="18"/>
          <w:szCs w:val="18"/>
        </w:rPr>
        <w:t xml:space="preserve"> </w:t>
      </w:r>
    </w:p>
  </w:footnote>
  <w:footnote w:id="44">
    <w:p w14:paraId="4A202BE6" w14:textId="69070297"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lang w:val="pt-PT"/>
        </w:rPr>
        <w:t>SOUSA, Marcelo Rebelo de</w:t>
      </w:r>
      <w:r>
        <w:rPr>
          <w:rFonts w:ascii="Times New Roman" w:hAnsi="Times New Roman" w:cs="Times New Roman"/>
          <w:sz w:val="18"/>
          <w:szCs w:val="18"/>
          <w:lang w:val="pt-PT"/>
        </w:rPr>
        <w:t xml:space="preserve"> </w:t>
      </w:r>
      <w:r w:rsidRPr="00C32626">
        <w:rPr>
          <w:rFonts w:ascii="Times New Roman" w:hAnsi="Times New Roman" w:cs="Times New Roman"/>
          <w:sz w:val="18"/>
          <w:szCs w:val="18"/>
          <w:lang w:val="pt-PT"/>
        </w:rPr>
        <w:t xml:space="preserve">– </w:t>
      </w:r>
      <w:r w:rsidRPr="002C5B7C">
        <w:rPr>
          <w:rFonts w:ascii="Times New Roman" w:hAnsi="Times New Roman" w:cs="Times New Roman"/>
          <w:i/>
          <w:sz w:val="18"/>
          <w:szCs w:val="18"/>
          <w:lang w:val="pt-PT"/>
        </w:rPr>
        <w:t>Os partidos políticos no direito Constitucional Português.</w:t>
      </w:r>
      <w:r w:rsidRPr="00C32626">
        <w:rPr>
          <w:rFonts w:ascii="Times New Roman" w:hAnsi="Times New Roman" w:cs="Times New Roman"/>
          <w:sz w:val="18"/>
          <w:szCs w:val="18"/>
          <w:lang w:val="pt-PT"/>
        </w:rPr>
        <w:t xml:space="preserve"> Braga: Livraria Cruz, 1984. p. 130 - 148.  </w:t>
      </w:r>
    </w:p>
  </w:footnote>
  <w:footnote w:id="45">
    <w:p w14:paraId="21F03503" w14:textId="06DFE437"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lang w:val="pt-PT"/>
        </w:rPr>
        <w:t xml:space="preserve">Acórdão n.º 183/88 de 3 de Agosto do Tribunal Constitucional. Diário da República I Série, N.º 190 de 18 de Agosto de 1988.  </w:t>
      </w:r>
    </w:p>
  </w:footnote>
  <w:footnote w:id="46">
    <w:p w14:paraId="172E767B" w14:textId="4985A40C"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Lei Eleitoral da Assembleia Legislativa da  Região Autónoma da Madeira, - Lei Orgânica nº 1/2006, de 13 de fevereiro. [Em linha]. </w:t>
      </w:r>
      <w:r w:rsidRPr="00C32626">
        <w:rPr>
          <w:rFonts w:ascii="Times New Roman" w:hAnsi="Times New Roman" w:cs="Times New Roman"/>
          <w:sz w:val="18"/>
          <w:szCs w:val="18"/>
        </w:rPr>
        <w:t xml:space="preserve">Disponível </w:t>
      </w:r>
      <w:r w:rsidRPr="00C32626">
        <w:rPr>
          <w:rFonts w:ascii="Times New Roman" w:hAnsi="Times New Roman" w:cs="Times New Roman"/>
          <w:sz w:val="18"/>
          <w:szCs w:val="18"/>
        </w:rPr>
        <w:t xml:space="preserve">em: </w:t>
      </w:r>
      <w:r w:rsidRPr="00C32626">
        <w:fldChar w:fldCharType="begin"/>
      </w:r>
      <w:r w:rsidRPr="00C32626">
        <w:rPr>
          <w:sz w:val="18"/>
          <w:szCs w:val="18"/>
        </w:rPr>
        <w:instrText xml:space="preserve"> HYPERLINK "http://www.cne.pt/sites/default/files/dl/legis_lealram_2014.pdf" </w:instrText>
      </w:r>
      <w:r w:rsidRPr="00C32626">
        <w:fldChar w:fldCharType="separate"/>
      </w:r>
      <w:r w:rsidRPr="00C32626">
        <w:rPr>
          <w:rStyle w:val="Hyperlink"/>
          <w:rFonts w:ascii="Times New Roman" w:hAnsi="Times New Roman" w:cs="Times New Roman"/>
          <w:sz w:val="18"/>
          <w:szCs w:val="18"/>
        </w:rPr>
        <w:t>http://www.cne.pt/sites/default/files/dl/legis_lealram_2014.pdf</w:t>
      </w:r>
      <w:r w:rsidRPr="00C32626">
        <w:rPr>
          <w:rStyle w:val="Hyperlink"/>
          <w:rFonts w:ascii="Times New Roman" w:hAnsi="Times New Roman" w:cs="Times New Roman"/>
          <w:sz w:val="18"/>
          <w:szCs w:val="18"/>
        </w:rPr>
        <w:fldChar w:fldCharType="end"/>
      </w:r>
      <w:r w:rsidRPr="00C32626">
        <w:rPr>
          <w:rFonts w:ascii="Times New Roman" w:hAnsi="Times New Roman" w:cs="Times New Roman"/>
          <w:sz w:val="18"/>
          <w:szCs w:val="18"/>
        </w:rPr>
        <w:t xml:space="preserve">. [Consult. </w:t>
      </w:r>
      <w:r>
        <w:rPr>
          <w:rFonts w:ascii="Times New Roman" w:hAnsi="Times New Roman" w:cs="Times New Roman"/>
          <w:sz w:val="18"/>
          <w:szCs w:val="18"/>
        </w:rPr>
        <w:t xml:space="preserve">em </w:t>
      </w:r>
      <w:r w:rsidRPr="00C32626">
        <w:rPr>
          <w:rFonts w:ascii="Times New Roman" w:hAnsi="Times New Roman" w:cs="Times New Roman"/>
          <w:sz w:val="18"/>
          <w:szCs w:val="18"/>
        </w:rPr>
        <w:t>10</w:t>
      </w:r>
      <w:r>
        <w:rPr>
          <w:rFonts w:ascii="Times New Roman" w:hAnsi="Times New Roman" w:cs="Times New Roman"/>
          <w:sz w:val="18"/>
          <w:szCs w:val="18"/>
        </w:rPr>
        <w:t>-1-</w:t>
      </w:r>
      <w:r w:rsidRPr="00C32626">
        <w:rPr>
          <w:rFonts w:ascii="Times New Roman" w:hAnsi="Times New Roman" w:cs="Times New Roman"/>
          <w:sz w:val="18"/>
          <w:szCs w:val="18"/>
        </w:rPr>
        <w:t>2019].</w:t>
      </w:r>
    </w:p>
  </w:footnote>
  <w:footnote w:id="47">
    <w:p w14:paraId="526D420E" w14:textId="189EE71C" w:rsidR="00400B73" w:rsidRPr="00C32626" w:rsidRDefault="00400B73" w:rsidP="00952340">
      <w:pPr>
        <w:pStyle w:val="FootnoteText"/>
        <w:spacing w:line="360" w:lineRule="auto"/>
        <w:jc w:val="both"/>
        <w:rPr>
          <w:rFonts w:ascii="Times New Roman" w:hAnsi="Times New Roman" w:cs="Times New Roman"/>
          <w:sz w:val="18"/>
          <w:szCs w:val="18"/>
          <w:lang w:val="en-US"/>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2C5B7C">
        <w:rPr>
          <w:rFonts w:ascii="Times New Roman" w:hAnsi="Times New Roman" w:cs="Times New Roman"/>
          <w:i/>
          <w:sz w:val="18"/>
          <w:szCs w:val="18"/>
        </w:rPr>
        <w:t>Direito Eleitoral</w:t>
      </w:r>
      <w:r w:rsidRPr="00C32626">
        <w:rPr>
          <w:rFonts w:ascii="Times New Roman" w:hAnsi="Times New Roman" w:cs="Times New Roman"/>
          <w:sz w:val="18"/>
          <w:szCs w:val="18"/>
        </w:rPr>
        <w:t>. Lisboa: Almedina, 2018. ISBN 978-972-40-7568-6. p. 104.</w:t>
      </w:r>
    </w:p>
  </w:footnote>
  <w:footnote w:id="48">
    <w:p w14:paraId="763ADCB4" w14:textId="0DD13573" w:rsidR="00400B73" w:rsidRPr="00C32626" w:rsidRDefault="00400B73" w:rsidP="00952340">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Art.º 1601 do Cód. Civil, tem-se por menor emancipado aquele que se encontra entre a faixa etária dos 16 anos aos 18 anos de idade, que sob a vontade de contrair o casamento requer a emancipação pelo art.º 132.º do Código Civil.</w:t>
      </w:r>
    </w:p>
  </w:footnote>
  <w:footnote w:id="49">
    <w:p w14:paraId="4B31CFA3" w14:textId="1746BF67" w:rsidR="00400B73" w:rsidRPr="00C32626" w:rsidRDefault="00400B73" w:rsidP="00952340">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w:t>
      </w:r>
      <w:r w:rsidRPr="00C32626">
        <w:rPr>
          <w:rFonts w:ascii="Times New Roman" w:hAnsi="Times New Roman" w:cs="Times New Roman"/>
          <w:bCs/>
          <w:sz w:val="18"/>
          <w:szCs w:val="18"/>
        </w:rPr>
        <w:t xml:space="preserve">– </w:t>
      </w:r>
      <w:r w:rsidRPr="002C5B7C">
        <w:rPr>
          <w:rFonts w:ascii="Times New Roman" w:hAnsi="Times New Roman" w:cs="Times New Roman"/>
          <w:i/>
          <w:sz w:val="18"/>
          <w:szCs w:val="18"/>
        </w:rPr>
        <w:t>Direito Eleitoral</w:t>
      </w:r>
      <w:r w:rsidRPr="00C32626">
        <w:rPr>
          <w:rFonts w:ascii="Times New Roman" w:hAnsi="Times New Roman" w:cs="Times New Roman"/>
          <w:sz w:val="18"/>
          <w:szCs w:val="18"/>
        </w:rPr>
        <w:t>. Lisboa: Almedina, 2018. ISBN 978-972-40-7568-8. p. 103 - 104.</w:t>
      </w:r>
    </w:p>
  </w:footnote>
  <w:footnote w:id="50">
    <w:p w14:paraId="50F78FEF" w14:textId="19098B7D" w:rsidR="00400B73" w:rsidRPr="00C32626" w:rsidRDefault="00400B73" w:rsidP="000A6FCF">
      <w:pPr>
        <w:pStyle w:val="ListParagraph"/>
        <w:spacing w:after="0" w:line="360" w:lineRule="auto"/>
        <w:ind w:left="0"/>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lang w:val="pt-PT"/>
        </w:rPr>
        <w:t xml:space="preserve">MIRANDA, Jorge – </w:t>
      </w:r>
      <w:r w:rsidRPr="004E54E5">
        <w:rPr>
          <w:rFonts w:ascii="Times New Roman" w:hAnsi="Times New Roman" w:cs="Times New Roman"/>
          <w:bCs/>
          <w:i/>
          <w:sz w:val="18"/>
          <w:szCs w:val="18"/>
          <w:lang w:val="pt-PT"/>
        </w:rPr>
        <w:t>Manual de Direito Constitucional - Tomo VII – Estrutura Constitucional da Democracia</w:t>
      </w:r>
      <w:r w:rsidRPr="00C32626">
        <w:rPr>
          <w:rFonts w:ascii="Times New Roman" w:hAnsi="Times New Roman" w:cs="Times New Roman"/>
          <w:bCs/>
          <w:sz w:val="18"/>
          <w:szCs w:val="18"/>
          <w:lang w:val="pt-PT"/>
        </w:rPr>
        <w:t>.</w:t>
      </w:r>
      <w:r w:rsidRPr="00C32626">
        <w:rPr>
          <w:rFonts w:ascii="Times New Roman" w:hAnsi="Times New Roman" w:cs="Times New Roman"/>
          <w:sz w:val="18"/>
          <w:szCs w:val="18"/>
          <w:lang w:val="pt-PT"/>
        </w:rPr>
        <w:t xml:space="preserve"> Coimbra: Coimbra Editora, 2007. ISBN 978-972-32-1513-7. p. 124 - 125.</w:t>
      </w:r>
    </w:p>
  </w:footnote>
  <w:footnote w:id="51">
    <w:p w14:paraId="7B4D4895" w14:textId="0EEA0F82" w:rsidR="00400B73" w:rsidRPr="00C32626" w:rsidRDefault="00400B73" w:rsidP="000A6FCF">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Artigo 1.º, n.º 2 da  Lei Eleitoral do Presidente da República, Decreto-Lei nº 319-A/76, de 3 de Maio e n.º 1 e 2 do art.º 121.º da CRP. [Em linha]. </w:t>
      </w:r>
      <w:r w:rsidRPr="00C32626">
        <w:rPr>
          <w:rFonts w:ascii="Times New Roman" w:hAnsi="Times New Roman" w:cs="Times New Roman"/>
          <w:sz w:val="18"/>
          <w:szCs w:val="18"/>
        </w:rPr>
        <w:t xml:space="preserve">Disponível </w:t>
      </w:r>
      <w:r w:rsidRPr="00C32626">
        <w:rPr>
          <w:rFonts w:ascii="Times New Roman" w:hAnsi="Times New Roman" w:cs="Times New Roman"/>
          <w:sz w:val="18"/>
          <w:szCs w:val="18"/>
        </w:rPr>
        <w:t xml:space="preserve">em: </w:t>
      </w:r>
      <w:r w:rsidRPr="00C32626">
        <w:fldChar w:fldCharType="begin"/>
      </w:r>
      <w:r w:rsidRPr="00C32626">
        <w:rPr>
          <w:sz w:val="18"/>
          <w:szCs w:val="18"/>
        </w:rPr>
        <w:instrText xml:space="preserve"> HYPERLINK "http://www.cne.pt/content/lei-eleitoral-do-presidente-da-republica" </w:instrText>
      </w:r>
      <w:r w:rsidRPr="00C32626">
        <w:fldChar w:fldCharType="separate"/>
      </w:r>
      <w:r w:rsidRPr="00C32626">
        <w:rPr>
          <w:rStyle w:val="Hyperlink"/>
          <w:rFonts w:ascii="Times New Roman" w:hAnsi="Times New Roman" w:cs="Times New Roman"/>
          <w:sz w:val="18"/>
          <w:szCs w:val="18"/>
        </w:rPr>
        <w:t>http://www.cne.pt/content/lei-eleitoral-do-presidente-da-republica</w:t>
      </w:r>
      <w:r w:rsidRPr="00C32626">
        <w:rPr>
          <w:rStyle w:val="Hyperlink"/>
          <w:rFonts w:ascii="Times New Roman" w:hAnsi="Times New Roman" w:cs="Times New Roman"/>
          <w:sz w:val="18"/>
          <w:szCs w:val="18"/>
        </w:rPr>
        <w:fldChar w:fldCharType="end"/>
      </w:r>
      <w:r w:rsidRPr="00C32626">
        <w:rPr>
          <w:rFonts w:ascii="Times New Roman" w:hAnsi="Times New Roman" w:cs="Times New Roman"/>
          <w:sz w:val="18"/>
          <w:szCs w:val="18"/>
        </w:rPr>
        <w:t xml:space="preserve"> [Consult. em 13-11-2019]. </w:t>
      </w:r>
    </w:p>
  </w:footnote>
  <w:footnote w:id="52">
    <w:p w14:paraId="44ECA1A0" w14:textId="38C6B257" w:rsidR="00400B73" w:rsidRPr="00C32626" w:rsidRDefault="00400B73" w:rsidP="000A6FCF">
      <w:pPr>
        <w:pStyle w:val="ListParagraph"/>
        <w:spacing w:after="0" w:line="360" w:lineRule="auto"/>
        <w:ind w:left="0"/>
        <w:jc w:val="both"/>
        <w:rPr>
          <w:rFonts w:ascii="Times New Roman" w:hAnsi="Times New Roman" w:cs="Times New Roman"/>
          <w:sz w:val="18"/>
          <w:szCs w:val="18"/>
          <w:vertAlign w:val="superscript"/>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bookmarkStart w:id="28" w:name="_Hlk518379740"/>
      <w:r w:rsidRPr="00C32626">
        <w:rPr>
          <w:rFonts w:ascii="Times New Roman" w:hAnsi="Times New Roman" w:cs="Times New Roman"/>
          <w:sz w:val="18"/>
          <w:szCs w:val="18"/>
          <w:lang w:val="pt-PT"/>
        </w:rPr>
        <w:t xml:space="preserve">MIRANDA, Jorge </w:t>
      </w:r>
      <w:r w:rsidRPr="00C32626">
        <w:rPr>
          <w:rFonts w:ascii="Times New Roman" w:hAnsi="Times New Roman" w:cs="Times New Roman"/>
          <w:b/>
          <w:sz w:val="18"/>
          <w:szCs w:val="18"/>
          <w:lang w:val="pt-PT"/>
        </w:rPr>
        <w:t xml:space="preserve">– </w:t>
      </w:r>
      <w:r w:rsidRPr="004E54E5">
        <w:rPr>
          <w:rFonts w:ascii="Times New Roman" w:hAnsi="Times New Roman" w:cs="Times New Roman"/>
          <w:bCs/>
          <w:i/>
          <w:sz w:val="18"/>
          <w:szCs w:val="18"/>
          <w:lang w:val="pt-PT"/>
        </w:rPr>
        <w:t>Manual de Direito Constitucional - Tomo VII – Estrutura Constitucional da Democracia.</w:t>
      </w:r>
      <w:r w:rsidRPr="00C32626">
        <w:rPr>
          <w:rFonts w:ascii="Times New Roman" w:hAnsi="Times New Roman" w:cs="Times New Roman"/>
          <w:sz w:val="18"/>
          <w:szCs w:val="18"/>
          <w:lang w:val="pt-PT"/>
        </w:rPr>
        <w:t xml:space="preserve"> Coimbra: Coimbra Editora, 2007. ISBN 978-972-32-1513-7. </w:t>
      </w:r>
      <w:bookmarkEnd w:id="28"/>
      <w:r w:rsidRPr="00C32626">
        <w:rPr>
          <w:rFonts w:ascii="Times New Roman" w:hAnsi="Times New Roman" w:cs="Times New Roman"/>
          <w:sz w:val="18"/>
          <w:szCs w:val="18"/>
          <w:lang w:val="pt-PT"/>
        </w:rPr>
        <w:t>p. 126 – 129.</w:t>
      </w:r>
    </w:p>
  </w:footnote>
  <w:footnote w:id="53">
    <w:p w14:paraId="26BA0F62" w14:textId="38477430"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lang w:val="pt-PT"/>
        </w:rPr>
        <w:t xml:space="preserve"> </w:t>
      </w:r>
      <w:r w:rsidRPr="00C32626">
        <w:rPr>
          <w:rFonts w:ascii="Times New Roman" w:hAnsi="Times New Roman" w:cs="Times New Roman"/>
          <w:sz w:val="18"/>
          <w:szCs w:val="18"/>
          <w:lang w:val="pt-PT"/>
        </w:rPr>
        <w:t xml:space="preserve">MIRANDA, Jorge </w:t>
      </w:r>
      <w:r w:rsidRPr="00C32626">
        <w:rPr>
          <w:rFonts w:ascii="Times New Roman" w:hAnsi="Times New Roman" w:cs="Times New Roman"/>
          <w:b/>
          <w:sz w:val="18"/>
          <w:szCs w:val="18"/>
          <w:lang w:val="pt-PT"/>
        </w:rPr>
        <w:t xml:space="preserve">– </w:t>
      </w:r>
      <w:r w:rsidRPr="004E54E5">
        <w:rPr>
          <w:rFonts w:ascii="Times New Roman" w:hAnsi="Times New Roman" w:cs="Times New Roman"/>
          <w:bCs/>
          <w:i/>
          <w:sz w:val="18"/>
          <w:szCs w:val="18"/>
          <w:lang w:val="pt-PT"/>
        </w:rPr>
        <w:t>Manual de Direito Constitucional - Tomo VII – Estrutura Constitucional da Democracia</w:t>
      </w:r>
      <w:r w:rsidRPr="004E54E5">
        <w:rPr>
          <w:rFonts w:ascii="Times New Roman" w:hAnsi="Times New Roman" w:cs="Times New Roman"/>
          <w:i/>
          <w:sz w:val="18"/>
          <w:szCs w:val="18"/>
          <w:lang w:val="pt-PT"/>
        </w:rPr>
        <w:t>.</w:t>
      </w:r>
      <w:r w:rsidRPr="00C32626">
        <w:rPr>
          <w:rFonts w:ascii="Times New Roman" w:hAnsi="Times New Roman" w:cs="Times New Roman"/>
          <w:sz w:val="18"/>
          <w:szCs w:val="18"/>
          <w:lang w:val="pt-PT"/>
        </w:rPr>
        <w:t xml:space="preserve"> Coimbra: Coimbra Editora, 2007. ISBN 978-972-32-1513-7. p. 127 - 139.</w:t>
      </w:r>
    </w:p>
  </w:footnote>
  <w:footnote w:id="54">
    <w:p w14:paraId="1EC93142" w14:textId="1754E01B"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4E54E5">
        <w:rPr>
          <w:rFonts w:ascii="Times New Roman" w:hAnsi="Times New Roman" w:cs="Times New Roman"/>
          <w:bCs/>
          <w:i/>
          <w:sz w:val="18"/>
          <w:szCs w:val="18"/>
        </w:rPr>
        <w:t>Manual de Direito Constitucional, Tomo VII.</w:t>
      </w:r>
      <w:r w:rsidRPr="00C32626">
        <w:rPr>
          <w:rFonts w:ascii="Times New Roman" w:hAnsi="Times New Roman" w:cs="Times New Roman"/>
          <w:sz w:val="18"/>
          <w:szCs w:val="18"/>
        </w:rPr>
        <w:t xml:space="preserve"> Coimbra: Coimbra editora, 2007. p. 132.</w:t>
      </w:r>
    </w:p>
  </w:footnote>
  <w:footnote w:id="55">
    <w:p w14:paraId="27736F9E" w14:textId="3834F721"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4E54E5">
        <w:rPr>
          <w:rFonts w:ascii="Times New Roman" w:hAnsi="Times New Roman" w:cs="Times New Roman"/>
          <w:bCs/>
          <w:i/>
          <w:sz w:val="18"/>
          <w:szCs w:val="18"/>
        </w:rPr>
        <w:t>Estudos de Direito Eleitoral</w:t>
      </w:r>
      <w:r w:rsidRPr="00C32626">
        <w:rPr>
          <w:rFonts w:ascii="Times New Roman" w:hAnsi="Times New Roman" w:cs="Times New Roman"/>
          <w:sz w:val="18"/>
          <w:szCs w:val="18"/>
        </w:rPr>
        <w:t>. Lisboa: Lex Edições Jurídicas, 1995. p. 75.</w:t>
      </w:r>
    </w:p>
  </w:footnote>
  <w:footnote w:id="56">
    <w:p w14:paraId="128DD48C" w14:textId="27EEBF74"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4E54E5">
        <w:rPr>
          <w:rFonts w:ascii="Times New Roman" w:hAnsi="Times New Roman" w:cs="Times New Roman"/>
          <w:bCs/>
          <w:i/>
          <w:sz w:val="18"/>
          <w:szCs w:val="18"/>
        </w:rPr>
        <w:t>Estudos de Direito Eleitoral</w:t>
      </w:r>
      <w:r w:rsidRPr="004E54E5">
        <w:rPr>
          <w:rFonts w:ascii="Times New Roman" w:hAnsi="Times New Roman" w:cs="Times New Roman"/>
          <w:i/>
          <w:sz w:val="18"/>
          <w:szCs w:val="18"/>
        </w:rPr>
        <w:t>.</w:t>
      </w:r>
      <w:r w:rsidRPr="00C32626">
        <w:rPr>
          <w:rFonts w:ascii="Times New Roman" w:hAnsi="Times New Roman" w:cs="Times New Roman"/>
          <w:sz w:val="18"/>
          <w:szCs w:val="18"/>
        </w:rPr>
        <w:t xml:space="preserve"> Lisboa: Lex Edições Jurídicas, 1995. p. 76 - 80.</w:t>
      </w:r>
    </w:p>
    <w:p w14:paraId="661FB1A9" w14:textId="77777777" w:rsidR="00400B73" w:rsidRPr="00C32626" w:rsidRDefault="00400B73" w:rsidP="00482088">
      <w:pPr>
        <w:pStyle w:val="FootnoteText"/>
        <w:spacing w:line="360" w:lineRule="auto"/>
        <w:jc w:val="both"/>
        <w:rPr>
          <w:rFonts w:ascii="Times New Roman" w:hAnsi="Times New Roman" w:cs="Times New Roman"/>
          <w:sz w:val="18"/>
          <w:szCs w:val="18"/>
        </w:rPr>
      </w:pPr>
    </w:p>
  </w:footnote>
  <w:footnote w:id="57">
    <w:p w14:paraId="20895B4B" w14:textId="741FFE8C" w:rsidR="00400B73" w:rsidRPr="00C32626" w:rsidRDefault="00400B73" w:rsidP="00C3667E">
      <w:pPr>
        <w:pStyle w:val="FootnoteText"/>
        <w:spacing w:line="360" w:lineRule="auto"/>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MONTESQUIEU – </w:t>
      </w:r>
      <w:r w:rsidRPr="004E54E5">
        <w:rPr>
          <w:rFonts w:ascii="Times New Roman" w:hAnsi="Times New Roman" w:cs="Times New Roman"/>
          <w:i/>
          <w:sz w:val="18"/>
          <w:szCs w:val="18"/>
        </w:rPr>
        <w:t>Do Espírito das Leis</w:t>
      </w:r>
      <w:r w:rsidRPr="00C32626">
        <w:rPr>
          <w:rFonts w:ascii="Times New Roman" w:hAnsi="Times New Roman" w:cs="Times New Roman"/>
          <w:sz w:val="18"/>
          <w:szCs w:val="18"/>
        </w:rPr>
        <w:t>. Edições 70, Lda., 2015. ISBN 978-972-44-1564-2. p. 250 - 254.</w:t>
      </w:r>
    </w:p>
  </w:footnote>
  <w:footnote w:id="58">
    <w:p w14:paraId="50800D22" w14:textId="77A497F6" w:rsidR="00400B73" w:rsidRPr="00C32626" w:rsidRDefault="00400B73" w:rsidP="00C3667E">
      <w:pPr>
        <w:pStyle w:val="FootnoteText"/>
        <w:spacing w:line="360" w:lineRule="auto"/>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ESTEVES, João </w:t>
      </w:r>
      <w:r w:rsidRPr="00C32626">
        <w:rPr>
          <w:rFonts w:ascii="Times New Roman" w:hAnsi="Times New Roman" w:cs="Times New Roman"/>
          <w:b/>
          <w:bCs/>
          <w:sz w:val="18"/>
          <w:szCs w:val="18"/>
        </w:rPr>
        <w:t xml:space="preserve">– </w:t>
      </w:r>
      <w:r w:rsidRPr="00C32626">
        <w:rPr>
          <w:rFonts w:ascii="Times New Roman" w:hAnsi="Times New Roman" w:cs="Times New Roman"/>
          <w:bCs/>
          <w:sz w:val="18"/>
          <w:szCs w:val="18"/>
        </w:rPr>
        <w:t>Faces de Eva. Estudos sobre a mulher.</w:t>
      </w:r>
      <w:r w:rsidRPr="00C32626">
        <w:rPr>
          <w:rFonts w:ascii="Times New Roman" w:hAnsi="Times New Roman" w:cs="Times New Roman"/>
          <w:sz w:val="18"/>
          <w:szCs w:val="18"/>
        </w:rPr>
        <w:t xml:space="preserve"> [Em linha] Revista N.º 11, 2004. </w:t>
      </w:r>
      <w:bookmarkStart w:id="31" w:name="_Hlk17100870"/>
      <w:r w:rsidRPr="00C32626">
        <w:rPr>
          <w:rFonts w:ascii="Times New Roman" w:hAnsi="Times New Roman" w:cs="Times New Roman"/>
          <w:sz w:val="18"/>
          <w:szCs w:val="18"/>
        </w:rPr>
        <w:t xml:space="preserve">Disponível </w:t>
      </w:r>
      <w:r w:rsidRPr="00C32626">
        <w:rPr>
          <w:rFonts w:ascii="Times New Roman" w:hAnsi="Times New Roman" w:cs="Times New Roman"/>
          <w:sz w:val="18"/>
          <w:szCs w:val="18"/>
        </w:rPr>
        <w:t>em:</w:t>
      </w:r>
      <w:bookmarkEnd w:id="31"/>
      <w:r w:rsidRPr="00C32626">
        <w:rPr>
          <w:rFonts w:ascii="Times New Roman" w:hAnsi="Times New Roman" w:cs="Times New Roman"/>
          <w:sz w:val="18"/>
          <w:szCs w:val="18"/>
        </w:rPr>
        <w:t xml:space="preserve"> </w:t>
      </w:r>
      <w:r w:rsidRPr="00C32626">
        <w:fldChar w:fldCharType="begin"/>
      </w:r>
      <w:r w:rsidRPr="00C32626">
        <w:rPr>
          <w:sz w:val="18"/>
          <w:szCs w:val="18"/>
        </w:rPr>
        <w:instrText xml:space="preserve"> HYPERLINK "http://www.fcsh.unl.pt/facesdeeva/eva_arquivo/revista_11/eva_arquivo_numero11_j.html" </w:instrText>
      </w:r>
      <w:r w:rsidRPr="00C32626">
        <w:fldChar w:fldCharType="separate"/>
      </w:r>
      <w:r w:rsidRPr="00C32626">
        <w:rPr>
          <w:rStyle w:val="Hyperlink"/>
          <w:rFonts w:ascii="Times New Roman" w:hAnsi="Times New Roman" w:cs="Times New Roman"/>
          <w:sz w:val="18"/>
          <w:szCs w:val="18"/>
        </w:rPr>
        <w:t>http://www.fcsh.unl.pt/facesdeeva/eva_arquivo/revista_11/eva_arquivo_numero11_j.html</w:t>
      </w:r>
      <w:r w:rsidRPr="00C32626">
        <w:rPr>
          <w:rStyle w:val="Hyperlink"/>
          <w:rFonts w:ascii="Times New Roman" w:hAnsi="Times New Roman" w:cs="Times New Roman"/>
          <w:sz w:val="18"/>
          <w:szCs w:val="18"/>
        </w:rPr>
        <w:fldChar w:fldCharType="end"/>
      </w:r>
      <w:r w:rsidRPr="00F25BA1">
        <w:rPr>
          <w:rStyle w:val="Hyperlink"/>
          <w:rFonts w:ascii="Times New Roman" w:hAnsi="Times New Roman" w:cs="Times New Roman"/>
          <w:sz w:val="18"/>
          <w:szCs w:val="18"/>
          <w:u w:val="none"/>
        </w:rPr>
        <w:t xml:space="preserve"> </w:t>
      </w:r>
      <w:r w:rsidRPr="00C32626">
        <w:rPr>
          <w:rFonts w:ascii="Times New Roman" w:hAnsi="Times New Roman" w:cs="Times New Roman"/>
          <w:sz w:val="18"/>
          <w:szCs w:val="18"/>
        </w:rPr>
        <w:t xml:space="preserve">[Consult. </w:t>
      </w:r>
      <w:r>
        <w:rPr>
          <w:rFonts w:ascii="Times New Roman" w:hAnsi="Times New Roman" w:cs="Times New Roman"/>
          <w:sz w:val="18"/>
          <w:szCs w:val="18"/>
        </w:rPr>
        <w:t xml:space="preserve">em </w:t>
      </w:r>
      <w:r w:rsidRPr="00C32626">
        <w:rPr>
          <w:rFonts w:ascii="Times New Roman" w:hAnsi="Times New Roman" w:cs="Times New Roman"/>
          <w:sz w:val="18"/>
          <w:szCs w:val="18"/>
        </w:rPr>
        <w:t>28-7-2018].</w:t>
      </w:r>
    </w:p>
  </w:footnote>
  <w:footnote w:id="59">
    <w:p w14:paraId="5B84B6BA" w14:textId="45F91B99"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b/>
          <w:sz w:val="18"/>
          <w:szCs w:val="18"/>
        </w:rPr>
        <w:t>Carolina Beatriz Ângelo</w:t>
      </w:r>
      <w:r w:rsidRPr="00C32626">
        <w:rPr>
          <w:rFonts w:ascii="Times New Roman" w:hAnsi="Times New Roman" w:cs="Times New Roman"/>
          <w:sz w:val="18"/>
          <w:szCs w:val="18"/>
        </w:rPr>
        <w:t xml:space="preserve"> – Pdf. [Em linha]. </w:t>
      </w:r>
      <w:r w:rsidRPr="00C32626">
        <w:rPr>
          <w:rFonts w:ascii="Times New Roman" w:hAnsi="Times New Roman" w:cs="Times New Roman"/>
          <w:sz w:val="18"/>
          <w:szCs w:val="18"/>
        </w:rPr>
        <w:t xml:space="preserve">Disponível em: </w:t>
      </w:r>
      <w:r w:rsidRPr="00C32626">
        <w:fldChar w:fldCharType="begin"/>
      </w:r>
      <w:r w:rsidRPr="00C32626">
        <w:rPr>
          <w:sz w:val="18"/>
          <w:szCs w:val="18"/>
        </w:rPr>
        <w:instrText xml:space="preserve"> HYPERLINK "http://www.glfp.pt/site/" </w:instrText>
      </w:r>
      <w:r w:rsidRPr="00C32626">
        <w:fldChar w:fldCharType="separate"/>
      </w:r>
      <w:r w:rsidRPr="00C32626">
        <w:rPr>
          <w:rStyle w:val="Hyperlink"/>
          <w:rFonts w:ascii="Times New Roman" w:hAnsi="Times New Roman" w:cs="Times New Roman"/>
          <w:sz w:val="18"/>
          <w:szCs w:val="18"/>
        </w:rPr>
        <w:t>http://www.glfp.pt/site/</w:t>
      </w:r>
      <w:r w:rsidRPr="00C32626">
        <w:rPr>
          <w:rStyle w:val="Hyperlink"/>
          <w:rFonts w:ascii="Times New Roman" w:hAnsi="Times New Roman" w:cs="Times New Roman"/>
          <w:sz w:val="18"/>
          <w:szCs w:val="18"/>
        </w:rPr>
        <w:fldChar w:fldCharType="end"/>
      </w:r>
      <w:r w:rsidRPr="00F25BA1">
        <w:rPr>
          <w:rFonts w:ascii="Times New Roman" w:hAnsi="Times New Roman" w:cs="Times New Roman"/>
          <w:sz w:val="18"/>
          <w:szCs w:val="18"/>
        </w:rPr>
        <w:t xml:space="preserve"> </w:t>
      </w:r>
      <w:r w:rsidRPr="00C32626">
        <w:rPr>
          <w:rFonts w:ascii="Times New Roman" w:hAnsi="Times New Roman" w:cs="Times New Roman"/>
          <w:sz w:val="18"/>
          <w:szCs w:val="18"/>
        </w:rPr>
        <w:t>[Consult. em 16-7-2018].</w:t>
      </w:r>
    </w:p>
  </w:footnote>
  <w:footnote w:id="60">
    <w:p w14:paraId="0D62F48F" w14:textId="13004DB2"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A Loja Humanidade pertence à Ordem Maçónica Mista Internacional “Le Droit Humain” e  está presente em Portugal desde 1893. [Em linha]. </w:t>
      </w:r>
      <w:r w:rsidRPr="00C32626">
        <w:rPr>
          <w:rFonts w:ascii="Times New Roman" w:hAnsi="Times New Roman" w:cs="Times New Roman"/>
          <w:sz w:val="18"/>
          <w:szCs w:val="18"/>
        </w:rPr>
        <w:t xml:space="preserve">Disponível em: </w:t>
      </w:r>
      <w:r w:rsidRPr="00C32626">
        <w:fldChar w:fldCharType="begin"/>
      </w:r>
      <w:r w:rsidRPr="00C32626">
        <w:rPr>
          <w:sz w:val="18"/>
          <w:szCs w:val="18"/>
        </w:rPr>
        <w:instrText xml:space="preserve"> HYPERLINK "http://www.direito-humano.pt/" </w:instrText>
      </w:r>
      <w:r w:rsidRPr="00C32626">
        <w:fldChar w:fldCharType="separate"/>
      </w:r>
      <w:r w:rsidRPr="00C32626">
        <w:rPr>
          <w:rStyle w:val="Hyperlink"/>
          <w:rFonts w:ascii="Times New Roman" w:hAnsi="Times New Roman" w:cs="Times New Roman"/>
          <w:sz w:val="18"/>
          <w:szCs w:val="18"/>
        </w:rPr>
        <w:t>http://www.direito-humano.pt/</w:t>
      </w:r>
      <w:r w:rsidRPr="00C32626">
        <w:rPr>
          <w:rStyle w:val="Hyperlink"/>
          <w:rFonts w:ascii="Times New Roman" w:hAnsi="Times New Roman" w:cs="Times New Roman"/>
          <w:sz w:val="18"/>
          <w:szCs w:val="18"/>
        </w:rPr>
        <w:fldChar w:fldCharType="end"/>
      </w:r>
      <w:r w:rsidRPr="00C32626">
        <w:rPr>
          <w:rFonts w:ascii="Times New Roman" w:hAnsi="Times New Roman" w:cs="Times New Roman"/>
          <w:sz w:val="18"/>
          <w:szCs w:val="18"/>
        </w:rPr>
        <w:t xml:space="preserve"> [Consult. em 16-7-2018].</w:t>
      </w:r>
    </w:p>
  </w:footnote>
  <w:footnote w:id="61">
    <w:p w14:paraId="284CD683" w14:textId="162B7E8E" w:rsidR="00400B73" w:rsidRPr="00C32626" w:rsidRDefault="00400B73" w:rsidP="00C3667E">
      <w:pPr>
        <w:pStyle w:val="FootnoteText"/>
        <w:spacing w:line="360" w:lineRule="auto"/>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Em linha]. </w:t>
      </w:r>
      <w:r w:rsidRPr="00C32626">
        <w:rPr>
          <w:rFonts w:ascii="Times New Roman" w:hAnsi="Times New Roman" w:cs="Times New Roman"/>
          <w:sz w:val="18"/>
          <w:szCs w:val="18"/>
        </w:rPr>
        <w:t xml:space="preserve">Disponível em:   </w:t>
      </w:r>
      <w:r w:rsidRPr="00C32626">
        <w:fldChar w:fldCharType="begin"/>
      </w:r>
      <w:r w:rsidRPr="00C32626">
        <w:rPr>
          <w:sz w:val="18"/>
          <w:szCs w:val="18"/>
        </w:rPr>
        <w:instrText xml:space="preserve"> HYPERLINK "http://www.fcsh.unl.pt/facesdeeva/eva_arquivo/revista_11/eva_arquivo_numero11_j.html" </w:instrText>
      </w:r>
      <w:r w:rsidRPr="00C32626">
        <w:fldChar w:fldCharType="separate"/>
      </w:r>
      <w:r w:rsidRPr="00C32626">
        <w:rPr>
          <w:rStyle w:val="Hyperlink"/>
          <w:rFonts w:ascii="Times New Roman" w:hAnsi="Times New Roman" w:cs="Times New Roman"/>
          <w:sz w:val="18"/>
          <w:szCs w:val="18"/>
        </w:rPr>
        <w:t>http://www.fcsh.unl.pt/facesdeeva/eva_arquivo/revista_11/eva_arquivo_numero11_j.html</w:t>
      </w:r>
      <w:r w:rsidRPr="00C32626">
        <w:rPr>
          <w:rStyle w:val="Hyperlink"/>
          <w:rFonts w:ascii="Times New Roman" w:hAnsi="Times New Roman" w:cs="Times New Roman"/>
          <w:sz w:val="18"/>
          <w:szCs w:val="18"/>
        </w:rPr>
        <w:fldChar w:fldCharType="end"/>
      </w:r>
      <w:r>
        <w:rPr>
          <w:rFonts w:ascii="Times New Roman" w:hAnsi="Times New Roman" w:cs="Times New Roman"/>
          <w:sz w:val="18"/>
          <w:szCs w:val="18"/>
        </w:rPr>
        <w:t xml:space="preserve"> [Consult. em </w:t>
      </w:r>
      <w:r w:rsidRPr="00C32626">
        <w:rPr>
          <w:rFonts w:ascii="Times New Roman" w:hAnsi="Times New Roman" w:cs="Times New Roman"/>
          <w:sz w:val="18"/>
          <w:szCs w:val="18"/>
        </w:rPr>
        <w:t>28-7-2018].</w:t>
      </w:r>
    </w:p>
  </w:footnote>
  <w:footnote w:id="62">
    <w:p w14:paraId="26CE1AC9" w14:textId="1DA2D9CA"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SOARES, Manuela Goucha - </w:t>
      </w:r>
      <w:r w:rsidRPr="00C32626">
        <w:rPr>
          <w:rFonts w:ascii="Times New Roman" w:hAnsi="Times New Roman" w:cs="Times New Roman"/>
          <w:bCs/>
          <w:sz w:val="18"/>
          <w:szCs w:val="18"/>
          <w:lang w:val="pt-PT"/>
        </w:rPr>
        <w:t>Carolina votou em 1911. Foi a primeira e a República mudou a lei para impedir o voto feminino.</w:t>
      </w:r>
      <w:r w:rsidRPr="00C32626">
        <w:rPr>
          <w:rFonts w:ascii="Times New Roman" w:hAnsi="Times New Roman" w:cs="Times New Roman"/>
          <w:b/>
          <w:bCs/>
          <w:sz w:val="18"/>
          <w:szCs w:val="18"/>
          <w:lang w:val="pt-PT"/>
        </w:rPr>
        <w:t xml:space="preserve"> </w:t>
      </w:r>
      <w:r w:rsidRPr="00C32626">
        <w:rPr>
          <w:rFonts w:ascii="Times New Roman" w:hAnsi="Times New Roman" w:cs="Times New Roman"/>
          <w:bCs/>
          <w:sz w:val="18"/>
          <w:szCs w:val="18"/>
          <w:lang w:val="pt-PT"/>
        </w:rPr>
        <w:t>Política. Jornal Expresso</w:t>
      </w:r>
      <w:r w:rsidRPr="00C32626">
        <w:rPr>
          <w:rFonts w:ascii="Times New Roman" w:hAnsi="Times New Roman" w:cs="Times New Roman"/>
          <w:b/>
          <w:bCs/>
          <w:sz w:val="18"/>
          <w:szCs w:val="18"/>
          <w:lang w:val="pt-PT"/>
        </w:rPr>
        <w:t xml:space="preserve"> </w:t>
      </w:r>
      <w:bookmarkStart w:id="32" w:name="_Hlk518396698"/>
      <w:r w:rsidRPr="00C32626">
        <w:rPr>
          <w:rFonts w:ascii="Times New Roman" w:hAnsi="Times New Roman" w:cs="Times New Roman"/>
          <w:bCs/>
          <w:sz w:val="18"/>
          <w:szCs w:val="18"/>
          <w:lang w:val="pt-PT"/>
        </w:rPr>
        <w:sym w:font="Symbol" w:char="F05B"/>
      </w:r>
      <w:r w:rsidRPr="00C32626">
        <w:rPr>
          <w:rFonts w:ascii="Times New Roman" w:hAnsi="Times New Roman" w:cs="Times New Roman"/>
          <w:bCs/>
          <w:sz w:val="18"/>
          <w:szCs w:val="18"/>
          <w:lang w:val="pt-PT"/>
        </w:rPr>
        <w:t>Em linha</w:t>
      </w:r>
      <w:r w:rsidRPr="00C32626">
        <w:rPr>
          <w:rFonts w:ascii="Times New Roman" w:hAnsi="Times New Roman" w:cs="Times New Roman"/>
          <w:bCs/>
          <w:sz w:val="18"/>
          <w:szCs w:val="18"/>
          <w:lang w:val="pt-PT"/>
        </w:rPr>
        <w:sym w:font="Symbol" w:char="F05D"/>
      </w:r>
      <w:r w:rsidRPr="00C32626">
        <w:rPr>
          <w:rFonts w:ascii="Times New Roman" w:hAnsi="Times New Roman" w:cs="Times New Roman"/>
          <w:bCs/>
          <w:sz w:val="18"/>
          <w:szCs w:val="18"/>
          <w:lang w:val="pt-PT"/>
        </w:rPr>
        <w:t xml:space="preserve">. </w:t>
      </w:r>
      <w:bookmarkEnd w:id="32"/>
      <w:r w:rsidRPr="00C32626">
        <w:rPr>
          <w:rFonts w:ascii="Times New Roman" w:hAnsi="Times New Roman" w:cs="Times New Roman"/>
          <w:bCs/>
          <w:sz w:val="18"/>
          <w:szCs w:val="18"/>
          <w:lang w:val="pt-PT"/>
        </w:rPr>
        <w:t xml:space="preserve">(2016). Disponível em </w:t>
      </w:r>
      <w:hyperlink r:id="rId3" w:anchor="gs.DDRuBPI" w:history="1">
        <w:r w:rsidRPr="00C32626">
          <w:rPr>
            <w:rStyle w:val="Hyperlink"/>
            <w:rFonts w:ascii="Times New Roman" w:hAnsi="Times New Roman" w:cs="Times New Roman"/>
            <w:bCs/>
            <w:sz w:val="18"/>
            <w:szCs w:val="18"/>
            <w:lang w:val="pt-PT"/>
          </w:rPr>
          <w:t>http://expresso.sapo.pt/politica/2016-10-05-Carolina-votou-em-1911.-Foi-a-primeira-e-a-Republica-mudou-a-lei-para-impedir-o-voto-feminino#gs.DDRuBPI</w:t>
        </w:r>
      </w:hyperlink>
      <w:r w:rsidRPr="00C32626">
        <w:rPr>
          <w:rFonts w:ascii="Times New Roman" w:hAnsi="Times New Roman" w:cs="Times New Roman"/>
          <w:bCs/>
          <w:sz w:val="18"/>
          <w:szCs w:val="18"/>
          <w:lang w:val="pt-PT"/>
        </w:rPr>
        <w:t xml:space="preserve">. </w:t>
      </w:r>
      <w:r w:rsidRPr="00C32626">
        <w:rPr>
          <w:rFonts w:ascii="Times New Roman" w:hAnsi="Times New Roman" w:cs="Times New Roman"/>
          <w:bCs/>
          <w:sz w:val="18"/>
          <w:szCs w:val="18"/>
          <w:lang w:val="pt-PT"/>
        </w:rPr>
        <w:sym w:font="Symbol" w:char="F05B"/>
      </w:r>
      <w:proofErr w:type="spellStart"/>
      <w:r w:rsidRPr="00C32626">
        <w:rPr>
          <w:rFonts w:ascii="Times New Roman" w:hAnsi="Times New Roman" w:cs="Times New Roman"/>
          <w:bCs/>
          <w:sz w:val="18"/>
          <w:szCs w:val="18"/>
          <w:lang w:val="pt-PT"/>
        </w:rPr>
        <w:t>Consult</w:t>
      </w:r>
      <w:proofErr w:type="spellEnd"/>
      <w:r w:rsidRPr="00C32626">
        <w:rPr>
          <w:rFonts w:ascii="Times New Roman" w:hAnsi="Times New Roman" w:cs="Times New Roman"/>
          <w:bCs/>
          <w:sz w:val="18"/>
          <w:szCs w:val="18"/>
          <w:lang w:val="pt-PT"/>
        </w:rPr>
        <w:t>.</w:t>
      </w:r>
      <w:r>
        <w:rPr>
          <w:rFonts w:ascii="Times New Roman" w:hAnsi="Times New Roman" w:cs="Times New Roman"/>
          <w:bCs/>
          <w:sz w:val="18"/>
          <w:szCs w:val="18"/>
          <w:lang w:val="pt-PT"/>
        </w:rPr>
        <w:t xml:space="preserve"> em</w:t>
      </w:r>
      <w:r w:rsidRPr="00C32626">
        <w:rPr>
          <w:rFonts w:ascii="Times New Roman" w:hAnsi="Times New Roman" w:cs="Times New Roman"/>
          <w:bCs/>
          <w:sz w:val="18"/>
          <w:szCs w:val="18"/>
          <w:lang w:val="pt-PT"/>
        </w:rPr>
        <w:t xml:space="preserve"> 3-6-2018</w:t>
      </w:r>
      <w:r w:rsidRPr="00C32626">
        <w:rPr>
          <w:rFonts w:ascii="Times New Roman" w:hAnsi="Times New Roman" w:cs="Times New Roman"/>
          <w:bCs/>
          <w:sz w:val="18"/>
          <w:szCs w:val="18"/>
          <w:lang w:val="pt-PT"/>
        </w:rPr>
        <w:sym w:font="Symbol" w:char="F05D"/>
      </w:r>
      <w:r w:rsidRPr="00C32626">
        <w:rPr>
          <w:rFonts w:ascii="Times New Roman" w:hAnsi="Times New Roman" w:cs="Times New Roman"/>
          <w:bCs/>
          <w:sz w:val="18"/>
          <w:szCs w:val="18"/>
          <w:lang w:val="pt-PT"/>
        </w:rPr>
        <w:t>.</w:t>
      </w:r>
    </w:p>
  </w:footnote>
  <w:footnote w:id="63">
    <w:p w14:paraId="4BE65787" w14:textId="1064DBD7"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b/>
          <w:bCs/>
          <w:sz w:val="18"/>
          <w:szCs w:val="18"/>
        </w:rPr>
        <w:t>Transcrição</w:t>
      </w:r>
      <w:r w:rsidRPr="00C32626">
        <w:rPr>
          <w:rFonts w:ascii="Times New Roman" w:hAnsi="Times New Roman" w:cs="Times New Roman"/>
          <w:sz w:val="18"/>
          <w:szCs w:val="18"/>
        </w:rPr>
        <w:t xml:space="preserve"> do requerimento apresentado na Comissão de Recenseamento do 2º Bairro de Lisboa por Carolina Beatriz Ângelo para que no dia da Eleição pudesse exercer o Direito Sufrágio que o Tribunal Constitucional lhe reconhecera: “</w:t>
      </w:r>
      <w:r w:rsidRPr="00C32626">
        <w:rPr>
          <w:rFonts w:ascii="Times New Roman" w:hAnsi="Times New Roman" w:cs="Times New Roman"/>
          <w:i/>
          <w:sz w:val="18"/>
          <w:szCs w:val="18"/>
        </w:rPr>
        <w:t>Ex.</w:t>
      </w:r>
      <w:r w:rsidRPr="00C32626">
        <w:rPr>
          <w:rFonts w:ascii="Times New Roman" w:hAnsi="Times New Roman" w:cs="Times New Roman"/>
          <w:i/>
          <w:sz w:val="18"/>
          <w:szCs w:val="18"/>
          <w:vertAlign w:val="superscript"/>
        </w:rPr>
        <w:t>mo</w:t>
      </w:r>
      <w:r w:rsidRPr="00C32626">
        <w:rPr>
          <w:rFonts w:ascii="Times New Roman" w:hAnsi="Times New Roman" w:cs="Times New Roman"/>
          <w:i/>
          <w:sz w:val="18"/>
          <w:szCs w:val="18"/>
        </w:rPr>
        <w:t xml:space="preserve">  Sr. Presidente da Comissão recenseadora do 2º bairro de Lisboa. - Carolina Beatriz Ângelo, abaixo assinada, de trinta e dois anos de idade, natural da cidade da Guarda, freguesia de S. Vicente, viúva, médica residente em Lisboa, rua António Pedro, S. D., 1º andar, Freguesia de S. Jorge de Arroios, 2º bairro, como cidadão português, nos termos dos artigos 18º e 20º do Código Civil, não excluída dos seus direitos públicos de eleitor por qualquer dos impedimentos taxativamente</w:t>
      </w:r>
      <w:r w:rsidRPr="005D2F3B">
        <w:rPr>
          <w:rFonts w:ascii="Times New Roman" w:hAnsi="Times New Roman" w:cs="Times New Roman"/>
          <w:i/>
        </w:rPr>
        <w:t xml:space="preserve"> </w:t>
      </w:r>
      <w:r w:rsidRPr="00C32626">
        <w:rPr>
          <w:rFonts w:ascii="Times New Roman" w:hAnsi="Times New Roman" w:cs="Times New Roman"/>
          <w:i/>
          <w:sz w:val="18"/>
          <w:szCs w:val="18"/>
        </w:rPr>
        <w:t>enumerados no artigo 6º do decreto com força de lei de 14 de março de 1911, e estando antes, compreendida em ambas as categorias de eleitoridade dos n.º 1º e 2º do artigo 5º do decreto referido, por quanto não só sabe ler e escrever, mas é chefe de família, vivendo nessa qualidade com uma filha menor, a cujo sustento e educação prevê com o seu trabalho profissional, bem como aos demais encargos domésticos - pretende em tempo e para todos os efeitos legais que o seu nome seja incluído no novo recenseamento eleitoral a que tem de proceder-se, por virtude dos artigos  15º e 16º  e outros do decreto citado de 14 de março de 1911. (…) Para tanto o requer a V. Exª, tendo em vista o disposto nos artigos 17º e 18º do mesmo Decreto com força de Lei. Lisboa, 1 de abril de 1911. Carolina Beatriz Ângelo</w:t>
      </w:r>
      <w:r w:rsidRPr="00C32626">
        <w:rPr>
          <w:rFonts w:ascii="Times New Roman" w:hAnsi="Times New Roman" w:cs="Times New Roman"/>
          <w:sz w:val="18"/>
          <w:szCs w:val="18"/>
        </w:rPr>
        <w:t xml:space="preserve">” Ver: Documento entregue pela médica Dra. Carolina Beatriz Ângelo, segundo o jornal </w:t>
      </w:r>
      <w:r w:rsidRPr="00C32626">
        <w:rPr>
          <w:rFonts w:ascii="Times New Roman" w:hAnsi="Times New Roman" w:cs="Times New Roman"/>
          <w:iCs/>
          <w:sz w:val="18"/>
          <w:szCs w:val="18"/>
        </w:rPr>
        <w:t>O Século</w:t>
      </w:r>
      <w:r w:rsidRPr="00C32626">
        <w:rPr>
          <w:rFonts w:ascii="Times New Roman" w:hAnsi="Times New Roman" w:cs="Times New Roman"/>
          <w:sz w:val="18"/>
          <w:szCs w:val="18"/>
        </w:rPr>
        <w:t>, de 5.4.1911, p. 2, col.1.</w:t>
      </w:r>
    </w:p>
  </w:footnote>
  <w:footnote w:id="64">
    <w:p w14:paraId="5EB8ACF5" w14:textId="6F82AFF1" w:rsidR="00400B73" w:rsidRPr="00C32626" w:rsidRDefault="00400B73" w:rsidP="005121A5">
      <w:pPr>
        <w:pStyle w:val="FootnoteText"/>
        <w:spacing w:line="360" w:lineRule="auto"/>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Carolina Beatriz Ângelo.</w:t>
      </w:r>
      <w:r w:rsidRPr="00C32626">
        <w:rPr>
          <w:rFonts w:ascii="Times New Roman" w:hAnsi="Times New Roman" w:cs="Times New Roman"/>
          <w:bCs/>
          <w:sz w:val="18"/>
          <w:szCs w:val="18"/>
          <w:lang w:val="pt-PT"/>
        </w:rPr>
        <w:t xml:space="preserve"> </w:t>
      </w:r>
      <w:bookmarkStart w:id="33" w:name="_Hlk518396734"/>
      <w:r w:rsidRPr="00C32626">
        <w:rPr>
          <w:rFonts w:ascii="Times New Roman" w:hAnsi="Times New Roman" w:cs="Times New Roman"/>
          <w:bCs/>
          <w:sz w:val="18"/>
          <w:szCs w:val="18"/>
          <w:lang w:val="pt-PT"/>
        </w:rPr>
        <w:sym w:font="Symbol" w:char="F05B"/>
      </w:r>
      <w:r w:rsidRPr="00C32626">
        <w:rPr>
          <w:rFonts w:ascii="Times New Roman" w:hAnsi="Times New Roman" w:cs="Times New Roman"/>
          <w:bCs/>
          <w:sz w:val="18"/>
          <w:szCs w:val="18"/>
          <w:lang w:val="pt-PT"/>
        </w:rPr>
        <w:t>Em linha</w:t>
      </w:r>
      <w:r w:rsidRPr="00C32626">
        <w:rPr>
          <w:rFonts w:ascii="Times New Roman" w:hAnsi="Times New Roman" w:cs="Times New Roman"/>
          <w:bCs/>
          <w:sz w:val="18"/>
          <w:szCs w:val="18"/>
          <w:lang w:val="pt-PT"/>
        </w:rPr>
        <w:sym w:font="Symbol" w:char="F05D"/>
      </w:r>
      <w:r w:rsidRPr="00C32626">
        <w:rPr>
          <w:rFonts w:ascii="Times New Roman" w:hAnsi="Times New Roman" w:cs="Times New Roman"/>
          <w:bCs/>
          <w:sz w:val="18"/>
          <w:szCs w:val="18"/>
          <w:lang w:val="pt-PT"/>
        </w:rPr>
        <w:t xml:space="preserve">. </w:t>
      </w:r>
      <w:bookmarkEnd w:id="33"/>
      <w:r w:rsidRPr="00C32626">
        <w:rPr>
          <w:rFonts w:ascii="Times New Roman" w:hAnsi="Times New Roman" w:cs="Times New Roman"/>
          <w:bCs/>
          <w:sz w:val="18"/>
          <w:szCs w:val="18"/>
          <w:lang w:val="pt-PT"/>
        </w:rPr>
        <w:t xml:space="preserve">Disponível em: </w:t>
      </w:r>
      <w:hyperlink r:id="rId4" w:history="1">
        <w:r w:rsidRPr="00C32626">
          <w:rPr>
            <w:rStyle w:val="Hyperlink"/>
            <w:rFonts w:ascii="Times New Roman" w:hAnsi="Times New Roman" w:cs="Times New Roman"/>
            <w:sz w:val="18"/>
            <w:szCs w:val="18"/>
          </w:rPr>
          <w:t>https://www.parlamento.pt/Parlamento/Paginas/Carolina-Beatriz-Angelo.aspx</w:t>
        </w:r>
      </w:hyperlink>
      <w:r w:rsidRPr="00C32626">
        <w:rPr>
          <w:rFonts w:ascii="Times New Roman" w:hAnsi="Times New Roman" w:cs="Times New Roman"/>
          <w:sz w:val="18"/>
          <w:szCs w:val="18"/>
        </w:rPr>
        <w:t xml:space="preserve"> </w:t>
      </w:r>
      <w:r w:rsidRPr="00C32626">
        <w:rPr>
          <w:rFonts w:ascii="Times New Roman" w:hAnsi="Times New Roman" w:cs="Times New Roman"/>
          <w:bCs/>
          <w:sz w:val="18"/>
          <w:szCs w:val="18"/>
          <w:lang w:val="pt-PT"/>
        </w:rPr>
        <w:sym w:font="Symbol" w:char="F05B"/>
      </w:r>
      <w:proofErr w:type="spellStart"/>
      <w:r w:rsidRPr="00C32626">
        <w:rPr>
          <w:rFonts w:ascii="Times New Roman" w:hAnsi="Times New Roman" w:cs="Times New Roman"/>
          <w:bCs/>
          <w:sz w:val="18"/>
          <w:szCs w:val="18"/>
          <w:lang w:val="pt-PT"/>
        </w:rPr>
        <w:t>Consult</w:t>
      </w:r>
      <w:proofErr w:type="spellEnd"/>
      <w:r w:rsidRPr="00C32626">
        <w:rPr>
          <w:rFonts w:ascii="Times New Roman" w:hAnsi="Times New Roman" w:cs="Times New Roman"/>
          <w:bCs/>
          <w:sz w:val="18"/>
          <w:szCs w:val="18"/>
          <w:lang w:val="pt-PT"/>
        </w:rPr>
        <w:t xml:space="preserve">. </w:t>
      </w:r>
      <w:r>
        <w:rPr>
          <w:rFonts w:ascii="Times New Roman" w:hAnsi="Times New Roman" w:cs="Times New Roman"/>
          <w:bCs/>
          <w:sz w:val="18"/>
          <w:szCs w:val="18"/>
          <w:lang w:val="pt-PT"/>
        </w:rPr>
        <w:t xml:space="preserve">em </w:t>
      </w:r>
      <w:r w:rsidRPr="00C32626">
        <w:rPr>
          <w:rFonts w:ascii="Times New Roman" w:hAnsi="Times New Roman" w:cs="Times New Roman"/>
          <w:bCs/>
          <w:sz w:val="18"/>
          <w:szCs w:val="18"/>
          <w:lang w:val="pt-PT"/>
        </w:rPr>
        <w:t>4-6-2018</w:t>
      </w:r>
      <w:r w:rsidRPr="00C32626">
        <w:rPr>
          <w:rFonts w:ascii="Times New Roman" w:hAnsi="Times New Roman" w:cs="Times New Roman"/>
          <w:bCs/>
          <w:sz w:val="18"/>
          <w:szCs w:val="18"/>
          <w:lang w:val="pt-PT"/>
        </w:rPr>
        <w:sym w:font="Symbol" w:char="F05D"/>
      </w:r>
      <w:r w:rsidRPr="00C32626">
        <w:rPr>
          <w:rFonts w:ascii="Times New Roman" w:hAnsi="Times New Roman" w:cs="Times New Roman"/>
          <w:bCs/>
          <w:sz w:val="18"/>
          <w:szCs w:val="18"/>
          <w:lang w:val="pt-PT"/>
        </w:rPr>
        <w:t xml:space="preserve">.  </w:t>
      </w:r>
    </w:p>
  </w:footnote>
  <w:footnote w:id="65">
    <w:p w14:paraId="6DD027D1" w14:textId="061E4EEA" w:rsidR="00400B73" w:rsidRPr="00C32626" w:rsidRDefault="00400B73" w:rsidP="005121A5">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MIRANDA, Jorge – Direito Eleitoral. 2018, Almedina. ISBN 978-972-40-7568-8. p. 60.</w:t>
      </w:r>
    </w:p>
  </w:footnote>
  <w:footnote w:id="66">
    <w:p w14:paraId="65945D95" w14:textId="53C6274C" w:rsidR="00400B73" w:rsidRPr="00C32626" w:rsidRDefault="00400B73" w:rsidP="005121A5">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MONTESQUIEU – Do Espírito das Leis. 2015, Edições 70, Lda. ISBN 978-972-44-1564-2 p.247.</w:t>
      </w:r>
    </w:p>
  </w:footnote>
  <w:footnote w:id="67">
    <w:p w14:paraId="07D70343" w14:textId="15032B39" w:rsidR="00400B73" w:rsidRPr="00C32626" w:rsidRDefault="00400B73" w:rsidP="0046123E">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MOTA, Ana; PRATES, Filipe; BORGES, Francisco; AQUINO, João – Dicionário de Médicos Portugueses, Carolina Beatriz Ângelo (1878-1911). [Em linha]. </w:t>
      </w:r>
      <w:r w:rsidRPr="00C32626">
        <w:rPr>
          <w:rFonts w:ascii="Times New Roman" w:hAnsi="Times New Roman" w:cs="Times New Roman"/>
          <w:sz w:val="18"/>
          <w:szCs w:val="18"/>
        </w:rPr>
        <w:t xml:space="preserve">(21.10.2010) Disponível </w:t>
      </w:r>
      <w:r w:rsidRPr="00C32626">
        <w:rPr>
          <w:rFonts w:ascii="Times New Roman" w:hAnsi="Times New Roman" w:cs="Times New Roman"/>
          <w:sz w:val="18"/>
          <w:szCs w:val="18"/>
        </w:rPr>
        <w:t xml:space="preserve">em: </w:t>
      </w:r>
      <w:r w:rsidRPr="00C32626">
        <w:fldChar w:fldCharType="begin"/>
      </w:r>
      <w:r w:rsidRPr="00C32626">
        <w:rPr>
          <w:sz w:val="18"/>
          <w:szCs w:val="18"/>
        </w:rPr>
        <w:instrText xml:space="preserve"> HYPERLINK "https://medicosportugueses.blogs.sapo.pt/6263.html" </w:instrText>
      </w:r>
      <w:r w:rsidRPr="00C32626">
        <w:fldChar w:fldCharType="separate"/>
      </w:r>
      <w:r w:rsidRPr="00C32626">
        <w:rPr>
          <w:rStyle w:val="Hyperlink"/>
          <w:rFonts w:ascii="Times New Roman" w:hAnsi="Times New Roman" w:cs="Times New Roman"/>
          <w:sz w:val="18"/>
          <w:szCs w:val="18"/>
        </w:rPr>
        <w:t>https://medicosportugueses.blogs.sapo.pt/6263.html</w:t>
      </w:r>
      <w:r w:rsidRPr="00C32626">
        <w:rPr>
          <w:rStyle w:val="Hyperlink"/>
          <w:rFonts w:ascii="Times New Roman" w:hAnsi="Times New Roman" w:cs="Times New Roman"/>
          <w:sz w:val="18"/>
          <w:szCs w:val="18"/>
        </w:rPr>
        <w:fldChar w:fldCharType="end"/>
      </w:r>
      <w:r w:rsidRPr="00C32626">
        <w:rPr>
          <w:rFonts w:ascii="Times New Roman" w:hAnsi="Times New Roman" w:cs="Times New Roman"/>
          <w:sz w:val="18"/>
          <w:szCs w:val="18"/>
        </w:rPr>
        <w:t xml:space="preserve"> [Consult. em 5-5-2018].</w:t>
      </w:r>
    </w:p>
  </w:footnote>
  <w:footnote w:id="68">
    <w:p w14:paraId="5EA4C48E" w14:textId="7D270680" w:rsidR="00400B73" w:rsidRPr="00482088" w:rsidRDefault="00400B73" w:rsidP="0046123E">
      <w:pPr>
        <w:pStyle w:val="FootnoteText"/>
        <w:spacing w:line="360" w:lineRule="auto"/>
        <w:jc w:val="both"/>
        <w:rPr>
          <w:rFonts w:ascii="Times New Roman" w:hAnsi="Times New Roman" w:cs="Times New Roman"/>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MELO, Helena Pereira de – O direito das mulheres no Estado Novo – A Segunda Grande Guerra. Coimbra: Almedina, 2017. ISBN 978-972-40-6882-4. p. 70 – 108.</w:t>
      </w:r>
    </w:p>
  </w:footnote>
  <w:footnote w:id="69">
    <w:p w14:paraId="721563A9" w14:textId="03A495C9" w:rsidR="00400B73" w:rsidRPr="008B7AD6" w:rsidRDefault="00400B73" w:rsidP="005D2F3B">
      <w:pPr>
        <w:pStyle w:val="FootnoteText"/>
        <w:spacing w:line="360" w:lineRule="auto"/>
        <w:jc w:val="both"/>
        <w:rPr>
          <w:rFonts w:ascii="Times New Roman" w:hAnsi="Times New Roman" w:cs="Times New Roman"/>
          <w:sz w:val="18"/>
          <w:szCs w:val="18"/>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rPr>
        <w:t xml:space="preserve">História do Parlamentarismo </w:t>
      </w:r>
      <w:r w:rsidRPr="008B7AD6">
        <w:rPr>
          <w:rFonts w:ascii="Times New Roman" w:hAnsi="Times New Roman" w:cs="Times New Roman"/>
          <w:b/>
          <w:sz w:val="18"/>
          <w:szCs w:val="18"/>
        </w:rPr>
        <w:t xml:space="preserve">- </w:t>
      </w:r>
      <w:r w:rsidRPr="00DE23E6">
        <w:rPr>
          <w:rFonts w:ascii="Times New Roman" w:hAnsi="Times New Roman" w:cs="Times New Roman"/>
          <w:sz w:val="18"/>
          <w:szCs w:val="18"/>
        </w:rPr>
        <w:t>Sufrágio feminino em debate (1913).</w:t>
      </w:r>
      <w:r w:rsidRPr="008B7AD6">
        <w:rPr>
          <w:rFonts w:ascii="Times New Roman" w:hAnsi="Times New Roman" w:cs="Times New Roman"/>
          <w:sz w:val="18"/>
          <w:szCs w:val="18"/>
        </w:rPr>
        <w:t xml:space="preserve"> [Em linha]. Disponível em: </w:t>
      </w:r>
      <w:r w:rsidRPr="008B7AD6">
        <w:fldChar w:fldCharType="begin"/>
      </w:r>
      <w:r w:rsidRPr="008B7AD6">
        <w:rPr>
          <w:sz w:val="18"/>
          <w:szCs w:val="18"/>
        </w:rPr>
        <w:instrText xml:space="preserve"> HYPERLINK "https://www.parlamento.pt/Parlamento/Paginas/sufragio-feminino1913.aspx" </w:instrText>
      </w:r>
      <w:r w:rsidRPr="008B7AD6">
        <w:fldChar w:fldCharType="separate"/>
      </w:r>
      <w:r w:rsidRPr="008B7AD6">
        <w:rPr>
          <w:rStyle w:val="Hyperlink"/>
          <w:rFonts w:ascii="Times New Roman" w:hAnsi="Times New Roman" w:cs="Times New Roman"/>
          <w:sz w:val="18"/>
          <w:szCs w:val="18"/>
        </w:rPr>
        <w:t>https://www.parlamento.pt/Parlamento/Paginas/sufragio-feminino1913.aspx</w:t>
      </w:r>
      <w:r w:rsidRPr="008B7AD6">
        <w:rPr>
          <w:rStyle w:val="Hyperlink"/>
          <w:rFonts w:ascii="Times New Roman" w:hAnsi="Times New Roman" w:cs="Times New Roman"/>
          <w:sz w:val="18"/>
          <w:szCs w:val="18"/>
        </w:rPr>
        <w:fldChar w:fldCharType="end"/>
      </w:r>
      <w:r w:rsidRPr="008B7AD6">
        <w:rPr>
          <w:rFonts w:ascii="Times New Roman" w:hAnsi="Times New Roman" w:cs="Times New Roman"/>
          <w:sz w:val="18"/>
          <w:szCs w:val="18"/>
        </w:rPr>
        <w:t xml:space="preserve"> [Consult.</w:t>
      </w:r>
      <w:r>
        <w:rPr>
          <w:rFonts w:ascii="Times New Roman" w:hAnsi="Times New Roman" w:cs="Times New Roman"/>
          <w:sz w:val="18"/>
          <w:szCs w:val="18"/>
        </w:rPr>
        <w:t xml:space="preserve"> em</w:t>
      </w:r>
      <w:r w:rsidRPr="008B7AD6">
        <w:rPr>
          <w:rFonts w:ascii="Times New Roman" w:hAnsi="Times New Roman" w:cs="Times New Roman"/>
          <w:sz w:val="18"/>
          <w:szCs w:val="18"/>
        </w:rPr>
        <w:t xml:space="preserve"> 5-5-2018].</w:t>
      </w:r>
    </w:p>
  </w:footnote>
  <w:footnote w:id="70">
    <w:p w14:paraId="399D2FB3" w14:textId="67AE1D19" w:rsidR="00400B73" w:rsidRPr="008B7AD6" w:rsidRDefault="00400B73" w:rsidP="0046123E">
      <w:pPr>
        <w:pStyle w:val="FootnoteText"/>
        <w:spacing w:line="360" w:lineRule="auto"/>
        <w:jc w:val="both"/>
        <w:rPr>
          <w:rFonts w:ascii="Times New Roman" w:hAnsi="Times New Roman" w:cs="Times New Roman"/>
          <w:sz w:val="18"/>
          <w:szCs w:val="18"/>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i/>
          <w:sz w:val="18"/>
          <w:szCs w:val="18"/>
        </w:rPr>
        <w:t>Idem</w:t>
      </w:r>
      <w:r w:rsidRPr="008B7AD6">
        <w:rPr>
          <w:rFonts w:ascii="Times New Roman" w:hAnsi="Times New Roman" w:cs="Times New Roman"/>
          <w:sz w:val="18"/>
          <w:szCs w:val="18"/>
        </w:rPr>
        <w:t>.</w:t>
      </w:r>
    </w:p>
  </w:footnote>
  <w:footnote w:id="71">
    <w:p w14:paraId="5E3BAFAE" w14:textId="20F9E0A0" w:rsidR="00400B73" w:rsidRPr="008B7AD6" w:rsidRDefault="00400B73" w:rsidP="0046123E">
      <w:pPr>
        <w:pStyle w:val="FootnoteText"/>
        <w:spacing w:line="360" w:lineRule="auto"/>
        <w:jc w:val="both"/>
        <w:rPr>
          <w:rFonts w:ascii="Times New Roman" w:hAnsi="Times New Roman" w:cs="Times New Roman"/>
          <w:sz w:val="18"/>
          <w:szCs w:val="18"/>
        </w:rPr>
      </w:pPr>
      <w:bookmarkStart w:id="34" w:name="_Hlk518493647"/>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rPr>
        <w:t xml:space="preserve">MIRANDA, Jorge – </w:t>
      </w:r>
      <w:r w:rsidRPr="00DE23E6">
        <w:rPr>
          <w:rFonts w:ascii="Times New Roman" w:hAnsi="Times New Roman" w:cs="Times New Roman"/>
          <w:bCs/>
          <w:i/>
          <w:sz w:val="18"/>
          <w:szCs w:val="18"/>
        </w:rPr>
        <w:t>Estudos de Direito Eleitoral</w:t>
      </w:r>
      <w:r w:rsidRPr="008B7AD6">
        <w:rPr>
          <w:rFonts w:ascii="Times New Roman" w:hAnsi="Times New Roman" w:cs="Times New Roman"/>
          <w:sz w:val="18"/>
          <w:szCs w:val="18"/>
        </w:rPr>
        <w:t>. Lisboa: Lex Edições Jurídicas, 1995. ISBN 972-9495-36-X. p. 10 – 12</w:t>
      </w:r>
      <w:bookmarkEnd w:id="34"/>
      <w:r w:rsidRPr="008B7AD6">
        <w:rPr>
          <w:rFonts w:ascii="Times New Roman" w:hAnsi="Times New Roman" w:cs="Times New Roman"/>
          <w:sz w:val="18"/>
          <w:szCs w:val="18"/>
        </w:rPr>
        <w:t>.</w:t>
      </w:r>
    </w:p>
  </w:footnote>
  <w:footnote w:id="72">
    <w:p w14:paraId="32CF9541" w14:textId="23BC1877" w:rsidR="00400B73" w:rsidRPr="000F5065" w:rsidRDefault="00400B73" w:rsidP="0046123E">
      <w:pPr>
        <w:pStyle w:val="FootnoteText"/>
        <w:spacing w:line="360" w:lineRule="auto"/>
        <w:jc w:val="both"/>
        <w:rPr>
          <w:rFonts w:ascii="Times New Roman" w:hAnsi="Times New Roman" w:cs="Times New Roman"/>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rPr>
        <w:t xml:space="preserve">MELO, Helena Pereira de – </w:t>
      </w:r>
      <w:r w:rsidRPr="00DE23E6">
        <w:rPr>
          <w:rFonts w:ascii="Times New Roman" w:hAnsi="Times New Roman" w:cs="Times New Roman"/>
          <w:i/>
          <w:sz w:val="18"/>
          <w:szCs w:val="18"/>
        </w:rPr>
        <w:t>O direito das mulheres no Estado Novo – A Segunda Grande Guerra.</w:t>
      </w:r>
      <w:r w:rsidRPr="008B7AD6">
        <w:rPr>
          <w:rFonts w:ascii="Times New Roman" w:hAnsi="Times New Roman" w:cs="Times New Roman"/>
          <w:sz w:val="18"/>
          <w:szCs w:val="18"/>
        </w:rPr>
        <w:t xml:space="preserve"> 2017, Coimbra: Almedina. ISBN 978-972-40-6882-4. p. 70 - 108.</w:t>
      </w:r>
    </w:p>
  </w:footnote>
  <w:footnote w:id="73">
    <w:p w14:paraId="609DBFCB" w14:textId="7E1FD83D" w:rsidR="00400B73" w:rsidRPr="008B7AD6" w:rsidRDefault="00400B73" w:rsidP="0046123E">
      <w:pPr>
        <w:pStyle w:val="FootnoteText"/>
        <w:spacing w:line="360" w:lineRule="auto"/>
        <w:jc w:val="both"/>
        <w:rPr>
          <w:rFonts w:ascii="Times New Roman" w:hAnsi="Times New Roman" w:cs="Times New Roman"/>
          <w:sz w:val="18"/>
          <w:szCs w:val="18"/>
        </w:rPr>
      </w:pPr>
      <w:r w:rsidRPr="008B7AD6">
        <w:rPr>
          <w:rStyle w:val="FootnoteReference"/>
          <w:sz w:val="18"/>
          <w:szCs w:val="18"/>
        </w:rPr>
        <w:footnoteRef/>
      </w:r>
      <w:r w:rsidRPr="008B7AD6">
        <w:rPr>
          <w:sz w:val="18"/>
          <w:szCs w:val="18"/>
        </w:rPr>
        <w:t xml:space="preserve"> </w:t>
      </w:r>
      <w:r w:rsidRPr="008B7AD6">
        <w:rPr>
          <w:rFonts w:ascii="Times New Roman" w:hAnsi="Times New Roman" w:cs="Times New Roman"/>
          <w:sz w:val="18"/>
          <w:szCs w:val="18"/>
        </w:rPr>
        <w:t xml:space="preserve">MIRANDA, Jorge – </w:t>
      </w:r>
      <w:r w:rsidRPr="00DE23E6">
        <w:rPr>
          <w:rFonts w:ascii="Times New Roman" w:hAnsi="Times New Roman" w:cs="Times New Roman"/>
          <w:bCs/>
          <w:i/>
          <w:sz w:val="18"/>
          <w:szCs w:val="18"/>
        </w:rPr>
        <w:t>Estudos de Direito Eleitoral</w:t>
      </w:r>
      <w:r w:rsidRPr="00DE23E6">
        <w:rPr>
          <w:rFonts w:ascii="Times New Roman" w:hAnsi="Times New Roman" w:cs="Times New Roman"/>
          <w:i/>
          <w:sz w:val="18"/>
          <w:szCs w:val="18"/>
        </w:rPr>
        <w:t>.</w:t>
      </w:r>
      <w:r w:rsidRPr="008B7AD6">
        <w:rPr>
          <w:rFonts w:ascii="Times New Roman" w:hAnsi="Times New Roman" w:cs="Times New Roman"/>
          <w:sz w:val="18"/>
          <w:szCs w:val="18"/>
        </w:rPr>
        <w:t xml:space="preserve"> Lisboa: Lex Edições Jurídicas, 1995. ISBN 972-9495-36-X. pág. 12 - 25.</w:t>
      </w:r>
    </w:p>
  </w:footnote>
  <w:footnote w:id="74">
    <w:p w14:paraId="1ED3BF24" w14:textId="77777777" w:rsidR="00400B73" w:rsidRPr="00D1717D" w:rsidRDefault="00400B73" w:rsidP="0046123E">
      <w:pPr>
        <w:pStyle w:val="ListParagraph"/>
        <w:spacing w:after="0" w:line="360" w:lineRule="auto"/>
        <w:ind w:left="0"/>
        <w:jc w:val="both"/>
        <w:rPr>
          <w:rFonts w:ascii="Times New Roman" w:hAnsi="Times New Roman" w:cs="Times New Roman"/>
          <w:sz w:val="20"/>
          <w:szCs w:val="20"/>
          <w:vertAlign w:val="superscript"/>
          <w:lang w:val="pt-PT"/>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lang w:val="pt-PT"/>
        </w:rPr>
        <w:t xml:space="preserve">MIRANDA, Jorge – </w:t>
      </w:r>
      <w:r w:rsidRPr="00DE23E6">
        <w:rPr>
          <w:rFonts w:ascii="Times New Roman" w:hAnsi="Times New Roman" w:cs="Times New Roman"/>
          <w:bCs/>
          <w:i/>
          <w:sz w:val="18"/>
          <w:szCs w:val="18"/>
          <w:lang w:val="pt-PT"/>
        </w:rPr>
        <w:t>Manual de Direito Constitucional - Tomo VII – Estrutura Constitucional da Democracia</w:t>
      </w:r>
      <w:r w:rsidRPr="008B7AD6">
        <w:rPr>
          <w:rFonts w:ascii="Times New Roman" w:hAnsi="Times New Roman" w:cs="Times New Roman"/>
          <w:b/>
          <w:sz w:val="18"/>
          <w:szCs w:val="18"/>
          <w:lang w:val="pt-PT"/>
        </w:rPr>
        <w:t>.</w:t>
      </w:r>
      <w:r w:rsidRPr="008B7AD6">
        <w:rPr>
          <w:rFonts w:ascii="Times New Roman" w:hAnsi="Times New Roman" w:cs="Times New Roman"/>
          <w:sz w:val="18"/>
          <w:szCs w:val="18"/>
          <w:lang w:val="pt-PT"/>
        </w:rPr>
        <w:t xml:space="preserve"> Coimbra: Coimbra Editora, 2007. ISBN 978-972-32-1513-7. pág.121 a 124.</w:t>
      </w:r>
    </w:p>
  </w:footnote>
  <w:footnote w:id="75">
    <w:p w14:paraId="3C588D3D" w14:textId="21357691" w:rsidR="00400B73" w:rsidRPr="008B7AD6" w:rsidRDefault="00400B73" w:rsidP="0046123E">
      <w:pPr>
        <w:pStyle w:val="FootnoteText"/>
        <w:spacing w:line="360" w:lineRule="auto"/>
        <w:jc w:val="both"/>
        <w:rPr>
          <w:rFonts w:ascii="Times New Roman" w:hAnsi="Times New Roman" w:cs="Times New Roman"/>
          <w:sz w:val="18"/>
          <w:szCs w:val="18"/>
        </w:rPr>
      </w:pPr>
      <w:r w:rsidRPr="008B7AD6">
        <w:rPr>
          <w:rStyle w:val="FootnoteReference"/>
          <w:sz w:val="18"/>
          <w:szCs w:val="18"/>
        </w:rPr>
        <w:footnoteRef/>
      </w:r>
      <w:r w:rsidRPr="008B7AD6">
        <w:rPr>
          <w:sz w:val="18"/>
          <w:szCs w:val="18"/>
        </w:rPr>
        <w:t xml:space="preserve"> </w:t>
      </w:r>
      <w:bookmarkStart w:id="36" w:name="_Hlk518564502"/>
      <w:r w:rsidRPr="008B7AD6">
        <w:rPr>
          <w:rFonts w:ascii="Times New Roman" w:hAnsi="Times New Roman" w:cs="Times New Roman"/>
          <w:sz w:val="18"/>
          <w:szCs w:val="18"/>
        </w:rPr>
        <w:t xml:space="preserve">MIRANDA, Jorge – </w:t>
      </w:r>
      <w:r w:rsidRPr="00DE23E6">
        <w:rPr>
          <w:rFonts w:ascii="Times New Roman" w:hAnsi="Times New Roman" w:cs="Times New Roman"/>
          <w:bCs/>
          <w:i/>
          <w:sz w:val="18"/>
          <w:szCs w:val="18"/>
        </w:rPr>
        <w:t>Estudos de Direito Eleitoral</w:t>
      </w:r>
      <w:r w:rsidRPr="00DE23E6">
        <w:rPr>
          <w:rFonts w:ascii="Times New Roman" w:hAnsi="Times New Roman" w:cs="Times New Roman"/>
          <w:i/>
          <w:sz w:val="18"/>
          <w:szCs w:val="18"/>
        </w:rPr>
        <w:t>.</w:t>
      </w:r>
      <w:r w:rsidRPr="008B7AD6">
        <w:rPr>
          <w:rFonts w:ascii="Times New Roman" w:hAnsi="Times New Roman" w:cs="Times New Roman"/>
          <w:sz w:val="18"/>
          <w:szCs w:val="18"/>
        </w:rPr>
        <w:t xml:space="preserve"> Lisboa: Lex Edições Jurídicas, 1995. ISBN 972-9495-36-X. p.</w:t>
      </w:r>
      <w:bookmarkEnd w:id="36"/>
      <w:r w:rsidRPr="008B7AD6">
        <w:rPr>
          <w:rFonts w:ascii="Times New Roman" w:hAnsi="Times New Roman" w:cs="Times New Roman"/>
          <w:sz w:val="18"/>
          <w:szCs w:val="18"/>
        </w:rPr>
        <w:t>13.</w:t>
      </w:r>
    </w:p>
  </w:footnote>
  <w:footnote w:id="76">
    <w:p w14:paraId="2C2F29BD" w14:textId="13E5EF4E" w:rsidR="00400B73" w:rsidRPr="008B7AD6" w:rsidRDefault="00400B73" w:rsidP="00BD1575">
      <w:pPr>
        <w:pStyle w:val="FootnoteText"/>
        <w:spacing w:line="360" w:lineRule="auto"/>
        <w:jc w:val="both"/>
        <w:rPr>
          <w:rFonts w:ascii="Times New Roman" w:hAnsi="Times New Roman" w:cs="Times New Roman"/>
          <w:sz w:val="18"/>
          <w:szCs w:val="18"/>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rPr>
        <w:t xml:space="preserve">CARDOSO, António Lopes – </w:t>
      </w:r>
      <w:r w:rsidRPr="00DE23E6">
        <w:rPr>
          <w:rFonts w:ascii="Times New Roman" w:hAnsi="Times New Roman" w:cs="Times New Roman"/>
          <w:i/>
          <w:iCs/>
          <w:sz w:val="18"/>
          <w:szCs w:val="18"/>
        </w:rPr>
        <w:t>Sistemas Eleitorais</w:t>
      </w:r>
      <w:r w:rsidRPr="008B7AD6">
        <w:rPr>
          <w:rFonts w:ascii="Times New Roman" w:hAnsi="Times New Roman" w:cs="Times New Roman"/>
          <w:sz w:val="18"/>
          <w:szCs w:val="18"/>
        </w:rPr>
        <w:t xml:space="preserve">. </w:t>
      </w:r>
      <w:r w:rsidRPr="008B7AD6">
        <w:rPr>
          <w:rFonts w:ascii="Times New Roman" w:hAnsi="Times New Roman" w:cs="Times New Roman"/>
          <w:sz w:val="18"/>
          <w:szCs w:val="18"/>
          <w:lang w:val="pt-PT"/>
        </w:rPr>
        <w:t>Lisboa: Edições Salamandra. ISBN 972-689-046- 2.</w:t>
      </w:r>
      <w:r w:rsidRPr="008B7AD6">
        <w:rPr>
          <w:rFonts w:ascii="Times New Roman" w:hAnsi="Times New Roman" w:cs="Times New Roman"/>
          <w:sz w:val="18"/>
          <w:szCs w:val="18"/>
        </w:rPr>
        <w:t xml:space="preserve"> p. 19.</w:t>
      </w:r>
    </w:p>
  </w:footnote>
  <w:footnote w:id="77">
    <w:p w14:paraId="28610390" w14:textId="5C1E0A9E" w:rsidR="00400B73" w:rsidRPr="008B7AD6" w:rsidRDefault="00400B73" w:rsidP="00BD1575">
      <w:pPr>
        <w:pStyle w:val="FootnoteText"/>
        <w:spacing w:line="360" w:lineRule="auto"/>
        <w:jc w:val="both"/>
        <w:rPr>
          <w:rFonts w:ascii="Times New Roman" w:hAnsi="Times New Roman" w:cs="Times New Roman"/>
          <w:iCs/>
          <w:sz w:val="18"/>
          <w:szCs w:val="18"/>
          <w:lang w:val="pt-PT"/>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lang w:val="pt-PT"/>
        </w:rPr>
        <w:t xml:space="preserve">MIRANDA, Jorge – </w:t>
      </w:r>
      <w:r w:rsidRPr="00DE23E6">
        <w:rPr>
          <w:rFonts w:ascii="Times New Roman" w:hAnsi="Times New Roman" w:cs="Times New Roman"/>
          <w:i/>
          <w:iCs/>
          <w:sz w:val="18"/>
          <w:szCs w:val="18"/>
          <w:lang w:val="pt-PT"/>
        </w:rPr>
        <w:t>Manual de Direito Constitucional</w:t>
      </w:r>
      <w:r w:rsidRPr="008B7AD6">
        <w:rPr>
          <w:rFonts w:ascii="Times New Roman" w:hAnsi="Times New Roman" w:cs="Times New Roman"/>
          <w:b/>
          <w:iCs/>
          <w:sz w:val="18"/>
          <w:szCs w:val="18"/>
          <w:lang w:val="pt-PT"/>
        </w:rPr>
        <w:t>.</w:t>
      </w:r>
      <w:r w:rsidRPr="008B7AD6">
        <w:rPr>
          <w:rFonts w:ascii="Times New Roman" w:hAnsi="Times New Roman" w:cs="Times New Roman"/>
          <w:iCs/>
          <w:sz w:val="18"/>
          <w:szCs w:val="18"/>
          <w:lang w:val="pt-PT"/>
        </w:rPr>
        <w:t xml:space="preserve"> 2007, Coimbra. Coimbra Editora - Tomo VII – Estrutura Constitucional da Democracia. Coimbra: Coimbra Editora, 2007.  ISBN 978-972-32-1513-7. p. 21.</w:t>
      </w:r>
    </w:p>
  </w:footnote>
  <w:footnote w:id="78">
    <w:p w14:paraId="2CD2853A" w14:textId="22FB40D4" w:rsidR="00400B73" w:rsidRPr="008B7AD6" w:rsidRDefault="00400B73" w:rsidP="00BD1575">
      <w:pPr>
        <w:pStyle w:val="FootnoteText"/>
        <w:spacing w:line="360" w:lineRule="auto"/>
        <w:jc w:val="both"/>
        <w:rPr>
          <w:rFonts w:ascii="Times New Roman" w:hAnsi="Times New Roman" w:cs="Times New Roman"/>
          <w:sz w:val="18"/>
          <w:szCs w:val="18"/>
        </w:rPr>
      </w:pPr>
      <w:r w:rsidRPr="00BD1575">
        <w:rPr>
          <w:rStyle w:val="FootnoteReference"/>
          <w:rFonts w:ascii="Times New Roman" w:hAnsi="Times New Roman" w:cs="Times New Roman"/>
        </w:rPr>
        <w:footnoteRef/>
      </w:r>
      <w:r w:rsidRPr="00BD1575">
        <w:rPr>
          <w:rFonts w:ascii="Times New Roman" w:hAnsi="Times New Roman" w:cs="Times New Roman"/>
        </w:rPr>
        <w:t xml:space="preserve"> </w:t>
      </w:r>
      <w:r w:rsidRPr="008B7AD6">
        <w:rPr>
          <w:rFonts w:ascii="Times New Roman" w:hAnsi="Times New Roman" w:cs="Times New Roman"/>
          <w:sz w:val="18"/>
          <w:szCs w:val="18"/>
        </w:rPr>
        <w:t xml:space="preserve">CARDOSO, António Lopes </w:t>
      </w:r>
      <w:r w:rsidRPr="008B7AD6">
        <w:rPr>
          <w:rFonts w:ascii="Times New Roman" w:hAnsi="Times New Roman" w:cs="Times New Roman"/>
          <w:b/>
          <w:sz w:val="18"/>
          <w:szCs w:val="18"/>
        </w:rPr>
        <w:t xml:space="preserve">– </w:t>
      </w:r>
      <w:r w:rsidRPr="00DE23E6">
        <w:rPr>
          <w:rFonts w:ascii="Times New Roman" w:hAnsi="Times New Roman" w:cs="Times New Roman"/>
          <w:i/>
          <w:iCs/>
          <w:sz w:val="18"/>
          <w:szCs w:val="18"/>
        </w:rPr>
        <w:t>Sistemas Eleitorais</w:t>
      </w:r>
      <w:r w:rsidRPr="008B7AD6">
        <w:rPr>
          <w:rFonts w:ascii="Times New Roman" w:hAnsi="Times New Roman" w:cs="Times New Roman"/>
          <w:sz w:val="18"/>
          <w:szCs w:val="18"/>
        </w:rPr>
        <w:t xml:space="preserve">. </w:t>
      </w:r>
      <w:r w:rsidRPr="008B7AD6">
        <w:rPr>
          <w:rFonts w:ascii="Times New Roman" w:hAnsi="Times New Roman" w:cs="Times New Roman"/>
          <w:sz w:val="18"/>
          <w:szCs w:val="18"/>
          <w:lang w:val="pt-PT"/>
        </w:rPr>
        <w:t>Lisboa: Edições Salamandra. ISBN 972-689-046- 2.</w:t>
      </w:r>
      <w:r w:rsidRPr="008B7AD6">
        <w:rPr>
          <w:rFonts w:ascii="Times New Roman" w:hAnsi="Times New Roman" w:cs="Times New Roman"/>
          <w:sz w:val="18"/>
          <w:szCs w:val="18"/>
        </w:rPr>
        <w:t xml:space="preserve"> p. 15, </w:t>
      </w:r>
      <w:r w:rsidRPr="008B7AD6">
        <w:rPr>
          <w:rFonts w:ascii="Times New Roman" w:hAnsi="Times New Roman" w:cs="Times New Roman"/>
          <w:i/>
          <w:sz w:val="18"/>
          <w:szCs w:val="18"/>
        </w:rPr>
        <w:t>vide</w:t>
      </w:r>
      <w:r w:rsidRPr="008B7AD6">
        <w:rPr>
          <w:rFonts w:ascii="Times New Roman" w:hAnsi="Times New Roman" w:cs="Times New Roman"/>
          <w:sz w:val="18"/>
          <w:szCs w:val="18"/>
        </w:rPr>
        <w:t xml:space="preserve"> referência a IPSEN, Gesetzliche Einwirkungen – Roxin. p. 476.</w:t>
      </w:r>
    </w:p>
  </w:footnote>
  <w:footnote w:id="79">
    <w:p w14:paraId="234DDAB6" w14:textId="15528506" w:rsidR="00400B73" w:rsidRPr="008B7AD6" w:rsidRDefault="00400B73" w:rsidP="00BD1575">
      <w:pPr>
        <w:pStyle w:val="FootnoteText"/>
        <w:spacing w:line="360" w:lineRule="auto"/>
        <w:jc w:val="both"/>
        <w:rPr>
          <w:rFonts w:ascii="Times New Roman" w:hAnsi="Times New Roman" w:cs="Times New Roman"/>
          <w:sz w:val="18"/>
          <w:szCs w:val="18"/>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Declaração dos Direitos do Homem e do Cidadão [Em linha]. </w:t>
      </w:r>
      <w:r w:rsidRPr="008B7AD6">
        <w:rPr>
          <w:rFonts w:ascii="Times New Roman" w:hAnsi="Times New Roman" w:cs="Times New Roman"/>
          <w:sz w:val="18"/>
          <w:szCs w:val="18"/>
        </w:rPr>
        <w:t xml:space="preserve">Disponível </w:t>
      </w:r>
      <w:r w:rsidRPr="008B7AD6">
        <w:rPr>
          <w:rFonts w:ascii="Times New Roman" w:hAnsi="Times New Roman" w:cs="Times New Roman"/>
          <w:sz w:val="18"/>
          <w:szCs w:val="18"/>
        </w:rPr>
        <w:t xml:space="preserve">em: </w:t>
      </w:r>
      <w:r w:rsidRPr="008B7AD6">
        <w:fldChar w:fldCharType="begin"/>
      </w:r>
      <w:r w:rsidRPr="008B7AD6">
        <w:rPr>
          <w:sz w:val="18"/>
          <w:szCs w:val="18"/>
        </w:rPr>
        <w:instrText xml:space="preserve"> HYPERLINK "https://www.senat.fr/lng/pt/declaration_droits_homme.html" </w:instrText>
      </w:r>
      <w:r w:rsidRPr="008B7AD6">
        <w:fldChar w:fldCharType="separate"/>
      </w:r>
      <w:r w:rsidRPr="008B7AD6">
        <w:rPr>
          <w:rStyle w:val="Hyperlink"/>
          <w:rFonts w:ascii="Times New Roman" w:hAnsi="Times New Roman" w:cs="Times New Roman"/>
          <w:sz w:val="18"/>
          <w:szCs w:val="18"/>
        </w:rPr>
        <w:t>https://www.senat.fr/lng/pt/declaration_droits_homme.html</w:t>
      </w:r>
      <w:r w:rsidRPr="008B7AD6">
        <w:rPr>
          <w:rStyle w:val="Hyperlink"/>
          <w:rFonts w:ascii="Times New Roman" w:hAnsi="Times New Roman" w:cs="Times New Roman"/>
          <w:sz w:val="18"/>
          <w:szCs w:val="18"/>
        </w:rPr>
        <w:fldChar w:fldCharType="end"/>
      </w:r>
      <w:r w:rsidRPr="008B7AD6">
        <w:rPr>
          <w:rFonts w:ascii="Times New Roman" w:hAnsi="Times New Roman" w:cs="Times New Roman"/>
          <w:sz w:val="18"/>
          <w:szCs w:val="18"/>
        </w:rPr>
        <w:t xml:space="preserve">  [Consult. em 7-5-2018].</w:t>
      </w:r>
    </w:p>
  </w:footnote>
  <w:footnote w:id="80">
    <w:p w14:paraId="7CCC4D62" w14:textId="59FB92DD" w:rsidR="00400B73" w:rsidRPr="008B7AD6" w:rsidRDefault="00400B73" w:rsidP="00BD1575">
      <w:pPr>
        <w:pStyle w:val="FootnoteText"/>
        <w:spacing w:line="360" w:lineRule="auto"/>
        <w:jc w:val="both"/>
        <w:rPr>
          <w:rFonts w:ascii="Times New Roman" w:hAnsi="Times New Roman" w:cs="Times New Roman"/>
          <w:sz w:val="18"/>
          <w:szCs w:val="18"/>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rPr>
        <w:t xml:space="preserve">BELEZA, Tereza Pizarro – </w:t>
      </w:r>
      <w:r w:rsidRPr="00DE23E6">
        <w:rPr>
          <w:rFonts w:ascii="Times New Roman" w:hAnsi="Times New Roman" w:cs="Times New Roman"/>
          <w:i/>
          <w:sz w:val="18"/>
          <w:szCs w:val="18"/>
        </w:rPr>
        <w:t>Direito das Mulheres e da Igualdade Social – A Construção Jurídica de Género</w:t>
      </w:r>
      <w:r w:rsidRPr="008B7AD6">
        <w:rPr>
          <w:rFonts w:ascii="Times New Roman" w:hAnsi="Times New Roman" w:cs="Times New Roman"/>
          <w:sz w:val="18"/>
          <w:szCs w:val="18"/>
        </w:rPr>
        <w:t>. Lisboa: Almedina, 2010.  ISBN 978-972-40-4237-4. p. 88 - 119.</w:t>
      </w:r>
    </w:p>
  </w:footnote>
  <w:footnote w:id="81">
    <w:p w14:paraId="44C19D91" w14:textId="13580590" w:rsidR="00400B73" w:rsidRPr="008B7AD6" w:rsidRDefault="00400B73" w:rsidP="00BD1575">
      <w:pPr>
        <w:pStyle w:val="FootnoteText"/>
        <w:spacing w:line="360" w:lineRule="auto"/>
        <w:jc w:val="both"/>
        <w:rPr>
          <w:rFonts w:ascii="Times New Roman" w:hAnsi="Times New Roman" w:cs="Times New Roman"/>
          <w:sz w:val="18"/>
          <w:szCs w:val="18"/>
        </w:rPr>
      </w:pPr>
      <w:r w:rsidRPr="00BD1575">
        <w:rPr>
          <w:rStyle w:val="FootnoteReference"/>
          <w:rFonts w:ascii="Times New Roman" w:hAnsi="Times New Roman" w:cs="Times New Roman"/>
        </w:rPr>
        <w:footnoteRef/>
      </w:r>
      <w:r w:rsidRPr="00BD1575">
        <w:rPr>
          <w:rFonts w:ascii="Times New Roman" w:hAnsi="Times New Roman" w:cs="Times New Roman"/>
        </w:rPr>
        <w:t xml:space="preserve"> </w:t>
      </w:r>
      <w:bookmarkStart w:id="37" w:name="_Hlk519178449"/>
      <w:r w:rsidRPr="008B7AD6">
        <w:rPr>
          <w:rFonts w:ascii="Times New Roman" w:hAnsi="Times New Roman" w:cs="Times New Roman"/>
          <w:sz w:val="18"/>
          <w:szCs w:val="18"/>
        </w:rPr>
        <w:t xml:space="preserve">CANOTILHO, J.J Gomes – </w:t>
      </w:r>
      <w:r w:rsidRPr="00DE23E6">
        <w:rPr>
          <w:rFonts w:ascii="Times New Roman" w:hAnsi="Times New Roman" w:cs="Times New Roman"/>
          <w:bCs/>
          <w:i/>
          <w:sz w:val="18"/>
          <w:szCs w:val="18"/>
        </w:rPr>
        <w:t>Direito Constitucional</w:t>
      </w:r>
      <w:r w:rsidRPr="00DE23E6">
        <w:rPr>
          <w:rFonts w:ascii="Times New Roman" w:hAnsi="Times New Roman" w:cs="Times New Roman"/>
          <w:i/>
          <w:sz w:val="18"/>
          <w:szCs w:val="18"/>
        </w:rPr>
        <w:t>.</w:t>
      </w:r>
      <w:r w:rsidRPr="008B7AD6">
        <w:rPr>
          <w:rFonts w:ascii="Times New Roman" w:hAnsi="Times New Roman" w:cs="Times New Roman"/>
          <w:b/>
          <w:sz w:val="18"/>
          <w:szCs w:val="18"/>
        </w:rPr>
        <w:t xml:space="preserve"> </w:t>
      </w:r>
      <w:r w:rsidRPr="008B7AD6">
        <w:rPr>
          <w:rFonts w:ascii="Times New Roman" w:hAnsi="Times New Roman" w:cs="Times New Roman"/>
          <w:sz w:val="18"/>
          <w:szCs w:val="18"/>
        </w:rPr>
        <w:t>6ª ed. Coimbra: Livraria Almedina, 1995. ISBN 972-40-0757-X. p</w:t>
      </w:r>
      <w:bookmarkEnd w:id="37"/>
      <w:r w:rsidRPr="008B7AD6">
        <w:rPr>
          <w:rFonts w:ascii="Times New Roman" w:hAnsi="Times New Roman" w:cs="Times New Roman"/>
          <w:sz w:val="18"/>
          <w:szCs w:val="18"/>
        </w:rPr>
        <w:t>.568 – 569.</w:t>
      </w:r>
    </w:p>
  </w:footnote>
  <w:footnote w:id="82">
    <w:p w14:paraId="44AF1782" w14:textId="3E7D50B4" w:rsidR="00400B73" w:rsidRPr="008B7AD6" w:rsidRDefault="00400B73" w:rsidP="00174C20">
      <w:pPr>
        <w:pStyle w:val="FootnoteText"/>
        <w:spacing w:line="360" w:lineRule="auto"/>
        <w:jc w:val="both"/>
        <w:rPr>
          <w:rFonts w:ascii="Times New Roman" w:hAnsi="Times New Roman" w:cs="Times New Roman"/>
          <w:sz w:val="18"/>
          <w:szCs w:val="18"/>
        </w:rPr>
      </w:pPr>
      <w:r w:rsidRPr="00BB205E">
        <w:rPr>
          <w:rStyle w:val="FootnoteReference"/>
          <w:rFonts w:ascii="Times New Roman" w:hAnsi="Times New Roman" w:cs="Times New Roman"/>
          <w:sz w:val="18"/>
          <w:szCs w:val="18"/>
        </w:rPr>
        <w:footnoteRef/>
      </w:r>
      <w:r w:rsidRPr="00BB205E">
        <w:rPr>
          <w:rFonts w:ascii="Times New Roman" w:hAnsi="Times New Roman" w:cs="Times New Roman"/>
          <w:sz w:val="18"/>
          <w:szCs w:val="18"/>
        </w:rPr>
        <w:t xml:space="preserve"> </w:t>
      </w:r>
      <w:r w:rsidRPr="00BB205E">
        <w:rPr>
          <w:rFonts w:ascii="Times New Roman" w:hAnsi="Times New Roman" w:cs="Times New Roman"/>
          <w:sz w:val="18"/>
          <w:szCs w:val="18"/>
        </w:rPr>
        <w:t xml:space="preserve">MIRANDA, Jorge – </w:t>
      </w:r>
      <w:r w:rsidRPr="00DE23E6">
        <w:rPr>
          <w:rFonts w:ascii="Times New Roman" w:hAnsi="Times New Roman" w:cs="Times New Roman"/>
          <w:i/>
          <w:sz w:val="18"/>
          <w:szCs w:val="18"/>
        </w:rPr>
        <w:t>Direito Eleitoral</w:t>
      </w:r>
      <w:r w:rsidRPr="008B7AD6">
        <w:rPr>
          <w:rFonts w:ascii="Times New Roman" w:hAnsi="Times New Roman" w:cs="Times New Roman"/>
          <w:sz w:val="18"/>
          <w:szCs w:val="18"/>
        </w:rPr>
        <w:t>. Lisboa: Almedina, 2018.  ISBN 978-972-40-7568-8. p. 112 - 114.</w:t>
      </w:r>
    </w:p>
  </w:footnote>
  <w:footnote w:id="83">
    <w:p w14:paraId="6F44EE25" w14:textId="04E34575" w:rsidR="00400B73" w:rsidRPr="008B7AD6" w:rsidRDefault="00400B73" w:rsidP="008642FB">
      <w:pPr>
        <w:pStyle w:val="FootnoteText"/>
        <w:spacing w:line="360" w:lineRule="auto"/>
        <w:jc w:val="both"/>
        <w:rPr>
          <w:rFonts w:ascii="Times New Roman" w:hAnsi="Times New Roman" w:cs="Times New Roman"/>
          <w:sz w:val="18"/>
          <w:szCs w:val="18"/>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rPr>
        <w:t xml:space="preserve">Não encontrámos nenhuma terminologia vinculada por acordo transnacional ou ideológico, deste modo optámos por utilizar a terminologia pessoa/cidadão com deficiência. </w:t>
      </w:r>
    </w:p>
  </w:footnote>
  <w:footnote w:id="84">
    <w:p w14:paraId="7C97EFCB" w14:textId="186D9E6C" w:rsidR="00400B73" w:rsidRPr="00BB205E" w:rsidRDefault="00400B73" w:rsidP="00D3182B">
      <w:pPr>
        <w:pStyle w:val="FootnoteText"/>
        <w:spacing w:line="360" w:lineRule="auto"/>
        <w:jc w:val="both"/>
        <w:rPr>
          <w:rFonts w:ascii="Times New Roman" w:hAnsi="Times New Roman"/>
          <w:sz w:val="18"/>
          <w:szCs w:val="18"/>
        </w:rPr>
      </w:pPr>
      <w:r w:rsidRPr="008B7AD6">
        <w:rPr>
          <w:rStyle w:val="FootnoteReference"/>
          <w:rFonts w:ascii="Times New Roman" w:hAnsi="Times New Roman" w:cs="Times New Roman"/>
          <w:sz w:val="18"/>
          <w:szCs w:val="18"/>
        </w:rPr>
        <w:footnoteRef/>
      </w:r>
      <w:r w:rsidRPr="008B7AD6">
        <w:rPr>
          <w:rFonts w:ascii="Times New Roman" w:hAnsi="Times New Roman" w:cs="Times New Roman"/>
          <w:sz w:val="18"/>
          <w:szCs w:val="18"/>
        </w:rPr>
        <w:t xml:space="preserve"> </w:t>
      </w:r>
      <w:r w:rsidRPr="008B7AD6">
        <w:rPr>
          <w:rFonts w:ascii="Times New Roman" w:hAnsi="Times New Roman" w:cs="Times New Roman"/>
          <w:sz w:val="18"/>
          <w:szCs w:val="18"/>
        </w:rPr>
        <w:t xml:space="preserve">Direitos Humanos – </w:t>
      </w:r>
      <w:r w:rsidRPr="00DE23E6">
        <w:rPr>
          <w:rFonts w:ascii="Times New Roman" w:hAnsi="Times New Roman" w:cs="Times New Roman"/>
          <w:i/>
          <w:sz w:val="18"/>
          <w:szCs w:val="18"/>
        </w:rPr>
        <w:t>Compilação de Direitos Internacionais</w:t>
      </w:r>
      <w:r w:rsidRPr="00BB205E">
        <w:rPr>
          <w:rFonts w:ascii="Times New Roman" w:hAnsi="Times New Roman" w:cs="Times New Roman"/>
          <w:sz w:val="18"/>
          <w:szCs w:val="18"/>
        </w:rPr>
        <w:t>. Vol. II. Procuradoria Geral da República, Gabinete de Documentação e Direito Comparado. p. 425 - 485.</w:t>
      </w:r>
      <w:r w:rsidRPr="00BB205E">
        <w:rPr>
          <w:rFonts w:ascii="Times New Roman" w:hAnsi="Times New Roman"/>
          <w:sz w:val="18"/>
          <w:szCs w:val="18"/>
        </w:rPr>
        <w:t xml:space="preserve"> </w:t>
      </w:r>
    </w:p>
  </w:footnote>
  <w:footnote w:id="85">
    <w:p w14:paraId="5945AFAA" w14:textId="218F7D5B" w:rsidR="00400B73" w:rsidRPr="00BB205E" w:rsidRDefault="00400B73" w:rsidP="00D3182B">
      <w:pPr>
        <w:pStyle w:val="FootnoteText"/>
        <w:spacing w:line="360" w:lineRule="auto"/>
        <w:jc w:val="both"/>
        <w:rPr>
          <w:rFonts w:ascii="Times New Roman" w:hAnsi="Times New Roman" w:cs="Times New Roman"/>
          <w:sz w:val="18"/>
          <w:szCs w:val="18"/>
        </w:rPr>
      </w:pPr>
      <w:r w:rsidRPr="00BB205E">
        <w:rPr>
          <w:rStyle w:val="FootnoteReference"/>
          <w:rFonts w:ascii="Times New Roman" w:hAnsi="Times New Roman"/>
          <w:sz w:val="18"/>
          <w:szCs w:val="18"/>
        </w:rPr>
        <w:footnoteRef/>
      </w:r>
      <w:r w:rsidRPr="00BB205E">
        <w:rPr>
          <w:rFonts w:ascii="Times New Roman" w:hAnsi="Times New Roman"/>
          <w:sz w:val="18"/>
          <w:szCs w:val="18"/>
        </w:rPr>
        <w:t xml:space="preserve"> </w:t>
      </w:r>
      <w:r w:rsidRPr="00BB205E">
        <w:rPr>
          <w:rFonts w:ascii="Times New Roman" w:hAnsi="Times New Roman" w:cs="Times New Roman"/>
          <w:sz w:val="18"/>
          <w:szCs w:val="18"/>
        </w:rPr>
        <w:t xml:space="preserve">OTERO, Paulo – </w:t>
      </w:r>
      <w:r w:rsidRPr="00DE23E6">
        <w:rPr>
          <w:rFonts w:ascii="Times New Roman" w:hAnsi="Times New Roman" w:cs="Times New Roman"/>
          <w:i/>
          <w:iCs/>
          <w:sz w:val="18"/>
          <w:szCs w:val="18"/>
        </w:rPr>
        <w:t>Direito Constitucional Português</w:t>
      </w:r>
      <w:r w:rsidRPr="00BB205E">
        <w:rPr>
          <w:rFonts w:ascii="Times New Roman" w:hAnsi="Times New Roman" w:cs="Times New Roman"/>
          <w:iCs/>
          <w:sz w:val="18"/>
          <w:szCs w:val="18"/>
        </w:rPr>
        <w:t xml:space="preserve"> – Volume I – Identidade Constitucional.</w:t>
      </w:r>
      <w:r w:rsidRPr="00BB205E">
        <w:rPr>
          <w:rFonts w:ascii="Times New Roman" w:hAnsi="Times New Roman" w:cs="Times New Roman"/>
          <w:sz w:val="18"/>
          <w:szCs w:val="18"/>
        </w:rPr>
        <w:t xml:space="preserve"> 3ª Reimpressão, Coimbra: Almedina, 2017. ISBN 978-972-40-4149-0. p. 34 – 37.</w:t>
      </w:r>
    </w:p>
  </w:footnote>
  <w:footnote w:id="86">
    <w:p w14:paraId="6171034B" w14:textId="2DD253B5" w:rsidR="00400B73" w:rsidRPr="00BB205E" w:rsidRDefault="00400B73" w:rsidP="00D3182B">
      <w:pPr>
        <w:pStyle w:val="FootnoteText"/>
        <w:spacing w:line="360" w:lineRule="auto"/>
        <w:jc w:val="both"/>
        <w:rPr>
          <w:rFonts w:ascii="Times New Roman" w:hAnsi="Times New Roman" w:cs="Times New Roman"/>
          <w:sz w:val="18"/>
          <w:szCs w:val="18"/>
        </w:rPr>
      </w:pPr>
      <w:r w:rsidRPr="00BB205E">
        <w:rPr>
          <w:rStyle w:val="FootnoteReference"/>
          <w:rFonts w:ascii="Times New Roman" w:hAnsi="Times New Roman" w:cs="Times New Roman"/>
          <w:sz w:val="18"/>
          <w:szCs w:val="18"/>
        </w:rPr>
        <w:footnoteRef/>
      </w:r>
      <w:r w:rsidRPr="00BB205E">
        <w:rPr>
          <w:rFonts w:ascii="Times New Roman" w:hAnsi="Times New Roman" w:cs="Times New Roman"/>
          <w:sz w:val="18"/>
          <w:szCs w:val="18"/>
        </w:rPr>
        <w:t xml:space="preserve"> </w:t>
      </w:r>
      <w:r w:rsidRPr="00BB205E">
        <w:rPr>
          <w:rFonts w:ascii="Times New Roman" w:hAnsi="Times New Roman" w:cs="Times New Roman"/>
          <w:sz w:val="18"/>
          <w:szCs w:val="18"/>
        </w:rPr>
        <w:t xml:space="preserve">MIRANDA, Jorge – </w:t>
      </w:r>
      <w:r w:rsidRPr="00DE23E6">
        <w:rPr>
          <w:rFonts w:ascii="Times New Roman" w:hAnsi="Times New Roman" w:cs="Times New Roman"/>
          <w:i/>
          <w:iCs/>
          <w:sz w:val="18"/>
          <w:szCs w:val="18"/>
        </w:rPr>
        <w:t>Direitos Fundamentais</w:t>
      </w:r>
      <w:r w:rsidRPr="00DE23E6">
        <w:rPr>
          <w:rFonts w:ascii="Times New Roman" w:hAnsi="Times New Roman" w:cs="Times New Roman"/>
          <w:i/>
          <w:sz w:val="18"/>
          <w:szCs w:val="18"/>
        </w:rPr>
        <w:t>.</w:t>
      </w:r>
      <w:r w:rsidRPr="00BB205E">
        <w:rPr>
          <w:rFonts w:ascii="Times New Roman" w:hAnsi="Times New Roman" w:cs="Times New Roman"/>
          <w:sz w:val="18"/>
          <w:szCs w:val="18"/>
        </w:rPr>
        <w:t xml:space="preserve"> 2ª ed., Coimbra: Almedina, 2017. ISBN 978-972-40-7217-3. p. 140.</w:t>
      </w:r>
    </w:p>
  </w:footnote>
  <w:footnote w:id="87">
    <w:p w14:paraId="47983BB9" w14:textId="7B3B11B1" w:rsidR="00400B73" w:rsidRPr="00BB205E" w:rsidRDefault="00400B73" w:rsidP="00D3182B">
      <w:pPr>
        <w:pStyle w:val="FootnoteText"/>
        <w:spacing w:line="360" w:lineRule="auto"/>
        <w:jc w:val="both"/>
        <w:rPr>
          <w:rFonts w:ascii="Times New Roman" w:hAnsi="Times New Roman" w:cs="Times New Roman"/>
          <w:sz w:val="18"/>
          <w:szCs w:val="18"/>
          <w:lang w:val="pt-PT"/>
        </w:rPr>
      </w:pPr>
      <w:r w:rsidRPr="00BB205E">
        <w:rPr>
          <w:rStyle w:val="FootnoteReference"/>
          <w:rFonts w:ascii="Times New Roman" w:hAnsi="Times New Roman" w:cs="Times New Roman"/>
          <w:sz w:val="18"/>
          <w:szCs w:val="18"/>
        </w:rPr>
        <w:footnoteRef/>
      </w:r>
      <w:r w:rsidRPr="00BB205E">
        <w:rPr>
          <w:rFonts w:ascii="Times New Roman" w:hAnsi="Times New Roman" w:cs="Times New Roman"/>
          <w:sz w:val="18"/>
          <w:szCs w:val="18"/>
        </w:rPr>
        <w:t xml:space="preserve"> </w:t>
      </w:r>
      <w:r w:rsidRPr="00BB205E">
        <w:rPr>
          <w:rFonts w:ascii="Times New Roman" w:hAnsi="Times New Roman" w:cs="Times New Roman"/>
          <w:sz w:val="18"/>
          <w:szCs w:val="18"/>
          <w:lang w:val="pt-PT"/>
        </w:rPr>
        <w:t xml:space="preserve">FONTES, José – </w:t>
      </w:r>
      <w:r w:rsidRPr="00DE23E6">
        <w:rPr>
          <w:rFonts w:ascii="Times New Roman" w:hAnsi="Times New Roman" w:cs="Times New Roman"/>
          <w:i/>
          <w:iCs/>
          <w:sz w:val="18"/>
          <w:szCs w:val="18"/>
          <w:lang w:val="pt-PT"/>
        </w:rPr>
        <w:t>Legislação de Direito Constitucional: textos legais e políticos</w:t>
      </w:r>
      <w:r w:rsidRPr="00DE23E6">
        <w:rPr>
          <w:rFonts w:ascii="Times New Roman" w:hAnsi="Times New Roman" w:cs="Times New Roman"/>
          <w:bCs/>
          <w:i/>
          <w:iCs/>
          <w:sz w:val="18"/>
          <w:szCs w:val="18"/>
          <w:lang w:val="pt-PT"/>
        </w:rPr>
        <w:t>.</w:t>
      </w:r>
      <w:r w:rsidRPr="00BB205E">
        <w:rPr>
          <w:rFonts w:ascii="Times New Roman" w:hAnsi="Times New Roman" w:cs="Times New Roman"/>
          <w:sz w:val="18"/>
          <w:szCs w:val="18"/>
          <w:lang w:val="pt-PT"/>
        </w:rPr>
        <w:t xml:space="preserve"> (Coletânea de legislação). 10.ª ed. Coimbra: Almedina, 2016. ISBN 978-972-40-6751-2.</w:t>
      </w:r>
    </w:p>
  </w:footnote>
  <w:footnote w:id="88">
    <w:p w14:paraId="3637FC21" w14:textId="6E0C6E4E" w:rsidR="00400B73" w:rsidRPr="00BB205E" w:rsidRDefault="00400B73" w:rsidP="00D3182B">
      <w:pPr>
        <w:pStyle w:val="FootnoteText"/>
        <w:spacing w:line="360" w:lineRule="auto"/>
        <w:jc w:val="both"/>
        <w:rPr>
          <w:rFonts w:ascii="Times New Roman" w:hAnsi="Times New Roman" w:cs="Times New Roman"/>
          <w:sz w:val="18"/>
          <w:szCs w:val="18"/>
          <w:lang w:val="pt-PT"/>
        </w:rPr>
      </w:pPr>
      <w:r w:rsidRPr="00BB205E">
        <w:rPr>
          <w:rStyle w:val="FootnoteReference"/>
          <w:rFonts w:ascii="Times New Roman" w:hAnsi="Times New Roman" w:cs="Times New Roman"/>
          <w:sz w:val="18"/>
          <w:szCs w:val="18"/>
        </w:rPr>
        <w:footnoteRef/>
      </w:r>
      <w:r w:rsidRPr="00BB205E">
        <w:rPr>
          <w:rFonts w:ascii="Times New Roman" w:hAnsi="Times New Roman" w:cs="Times New Roman"/>
          <w:sz w:val="18"/>
          <w:szCs w:val="18"/>
        </w:rPr>
        <w:t xml:space="preserve"> </w:t>
      </w:r>
      <w:r w:rsidRPr="00BB205E">
        <w:rPr>
          <w:rFonts w:ascii="Times New Roman" w:hAnsi="Times New Roman" w:cs="Times New Roman"/>
          <w:sz w:val="18"/>
          <w:szCs w:val="18"/>
        </w:rPr>
        <w:t xml:space="preserve">MIRANDA, Jorge – </w:t>
      </w:r>
      <w:r w:rsidRPr="00DE23E6">
        <w:rPr>
          <w:rFonts w:ascii="Times New Roman" w:hAnsi="Times New Roman" w:cs="Times New Roman"/>
          <w:i/>
          <w:iCs/>
          <w:sz w:val="18"/>
          <w:szCs w:val="18"/>
        </w:rPr>
        <w:t>Direitos Fundamentais</w:t>
      </w:r>
      <w:r w:rsidRPr="00DE23E6">
        <w:rPr>
          <w:rFonts w:ascii="Times New Roman" w:hAnsi="Times New Roman" w:cs="Times New Roman"/>
          <w:i/>
          <w:sz w:val="18"/>
          <w:szCs w:val="18"/>
        </w:rPr>
        <w:t>.</w:t>
      </w:r>
      <w:r w:rsidRPr="00BB205E">
        <w:rPr>
          <w:rFonts w:ascii="Times New Roman" w:hAnsi="Times New Roman" w:cs="Times New Roman"/>
          <w:sz w:val="18"/>
          <w:szCs w:val="18"/>
        </w:rPr>
        <w:t xml:space="preserve"> 2ª ed., Coimbra: Almedina, 2017. ISBN 978-972-40-7217-3. p. 139 - 143. </w:t>
      </w:r>
    </w:p>
  </w:footnote>
  <w:footnote w:id="89">
    <w:p w14:paraId="67FF0583" w14:textId="343E1FC4" w:rsidR="00400B73" w:rsidRPr="00BB205E" w:rsidRDefault="00400B73" w:rsidP="00D3182B">
      <w:pPr>
        <w:pStyle w:val="FootnoteText"/>
        <w:spacing w:line="360" w:lineRule="auto"/>
        <w:jc w:val="both"/>
        <w:rPr>
          <w:rFonts w:ascii="Times New Roman" w:hAnsi="Times New Roman" w:cs="Times New Roman"/>
          <w:sz w:val="18"/>
          <w:szCs w:val="18"/>
        </w:rPr>
      </w:pPr>
      <w:r w:rsidRPr="00BB205E">
        <w:rPr>
          <w:rStyle w:val="FootnoteReference"/>
          <w:rFonts w:ascii="Times New Roman" w:hAnsi="Times New Roman" w:cs="Times New Roman"/>
          <w:sz w:val="18"/>
          <w:szCs w:val="18"/>
        </w:rPr>
        <w:footnoteRef/>
      </w:r>
      <w:r w:rsidRPr="00BB205E">
        <w:rPr>
          <w:rFonts w:ascii="Times New Roman" w:hAnsi="Times New Roman" w:cs="Times New Roman"/>
          <w:sz w:val="18"/>
          <w:szCs w:val="18"/>
        </w:rPr>
        <w:t xml:space="preserve"> [Em linha]. </w:t>
      </w:r>
      <w:r w:rsidRPr="00BB205E">
        <w:rPr>
          <w:rFonts w:ascii="Times New Roman" w:hAnsi="Times New Roman" w:cs="Times New Roman"/>
          <w:sz w:val="18"/>
          <w:szCs w:val="18"/>
        </w:rPr>
        <w:t xml:space="preserve">Disponível em:  </w:t>
      </w:r>
      <w:hyperlink r:id="rId5" w:history="1">
        <w:r w:rsidRPr="00BB205E">
          <w:rPr>
            <w:rStyle w:val="Hyperlink"/>
            <w:rFonts w:ascii="Times New Roman" w:hAnsi="Times New Roman" w:cs="Times New Roman"/>
            <w:sz w:val="18"/>
            <w:szCs w:val="18"/>
          </w:rPr>
          <w:t>http://www.cne.pt/content/eleicoes-acessiveis</w:t>
        </w:r>
      </w:hyperlink>
      <w:r w:rsidRPr="00BB205E">
        <w:rPr>
          <w:rFonts w:ascii="Times New Roman" w:hAnsi="Times New Roman" w:cs="Times New Roman"/>
          <w:sz w:val="18"/>
          <w:szCs w:val="18"/>
        </w:rPr>
        <w:t xml:space="preserve"> [consult. em 13</w:t>
      </w:r>
      <w:r>
        <w:rPr>
          <w:rFonts w:ascii="Times New Roman" w:hAnsi="Times New Roman" w:cs="Times New Roman"/>
          <w:sz w:val="18"/>
          <w:szCs w:val="18"/>
        </w:rPr>
        <w:t>-5-</w:t>
      </w:r>
      <w:r w:rsidRPr="00BB205E">
        <w:rPr>
          <w:rFonts w:ascii="Times New Roman" w:hAnsi="Times New Roman" w:cs="Times New Roman"/>
          <w:sz w:val="18"/>
          <w:szCs w:val="18"/>
        </w:rPr>
        <w:t>2017].</w:t>
      </w:r>
    </w:p>
  </w:footnote>
  <w:footnote w:id="90">
    <w:p w14:paraId="3D836036" w14:textId="35A55F26" w:rsidR="00400B73" w:rsidRPr="00C32626" w:rsidRDefault="00400B73" w:rsidP="00D3182B">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w:t>
      </w:r>
      <w:r w:rsidRPr="00C32626">
        <w:rPr>
          <w:rFonts w:ascii="Times New Roman" w:hAnsi="Times New Roman" w:cs="Times New Roman"/>
          <w:sz w:val="18"/>
          <w:szCs w:val="18"/>
        </w:rPr>
        <w:t xml:space="preserve">Em linha]. </w:t>
      </w:r>
      <w:r w:rsidRPr="00C32626">
        <w:rPr>
          <w:rFonts w:ascii="Times New Roman" w:hAnsi="Times New Roman" w:cs="Times New Roman"/>
          <w:sz w:val="18"/>
          <w:szCs w:val="18"/>
        </w:rPr>
        <w:t xml:space="preserve">Disponível em:   </w:t>
      </w:r>
      <w:r w:rsidRPr="00C32626">
        <w:fldChar w:fldCharType="begin"/>
      </w:r>
      <w:r w:rsidRPr="00C32626">
        <w:rPr>
          <w:sz w:val="18"/>
          <w:szCs w:val="18"/>
        </w:rPr>
        <w:instrText xml:space="preserve"> HYPERLINK "http://vidaindependente.org/" </w:instrText>
      </w:r>
      <w:r w:rsidRPr="00C32626">
        <w:fldChar w:fldCharType="separate"/>
      </w:r>
      <w:r w:rsidRPr="00C32626">
        <w:rPr>
          <w:rStyle w:val="Hyperlink"/>
          <w:rFonts w:ascii="Times New Roman" w:hAnsi="Times New Roman" w:cs="Times New Roman"/>
          <w:sz w:val="18"/>
          <w:szCs w:val="18"/>
        </w:rPr>
        <w:t>http://vidaindependente.org/</w:t>
      </w:r>
      <w:r w:rsidRPr="00C32626">
        <w:rPr>
          <w:rStyle w:val="Hyperlink"/>
          <w:rFonts w:ascii="Times New Roman" w:hAnsi="Times New Roman" w:cs="Times New Roman"/>
          <w:sz w:val="18"/>
          <w:szCs w:val="18"/>
        </w:rPr>
        <w:fldChar w:fldCharType="end"/>
      </w:r>
      <w:r w:rsidRPr="00C32626">
        <w:rPr>
          <w:rFonts w:ascii="Times New Roman" w:hAnsi="Times New Roman" w:cs="Times New Roman"/>
          <w:sz w:val="18"/>
          <w:szCs w:val="18"/>
        </w:rPr>
        <w:t xml:space="preserve"> [consult. em</w:t>
      </w:r>
      <w:r>
        <w:rPr>
          <w:rFonts w:ascii="Times New Roman" w:hAnsi="Times New Roman" w:cs="Times New Roman"/>
          <w:sz w:val="18"/>
          <w:szCs w:val="18"/>
        </w:rPr>
        <w:t>15-5-</w:t>
      </w:r>
      <w:r w:rsidRPr="00C32626">
        <w:rPr>
          <w:rFonts w:ascii="Times New Roman" w:hAnsi="Times New Roman" w:cs="Times New Roman"/>
          <w:sz w:val="18"/>
          <w:szCs w:val="18"/>
        </w:rPr>
        <w:t>2017].</w:t>
      </w:r>
    </w:p>
  </w:footnote>
  <w:footnote w:id="91">
    <w:p w14:paraId="740EC77D" w14:textId="24B15CF9" w:rsidR="00400B73" w:rsidRPr="00C32626" w:rsidRDefault="00400B73" w:rsidP="00D3182B">
      <w:pPr>
        <w:pStyle w:val="FootnoteText"/>
        <w:spacing w:line="360" w:lineRule="auto"/>
        <w:jc w:val="both"/>
        <w:rPr>
          <w:rFonts w:ascii="Times New Roman" w:hAnsi="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lang w:val="pt-PT"/>
        </w:rPr>
        <w:t xml:space="preserve">FONTES, Fernando – </w:t>
      </w:r>
      <w:r w:rsidRPr="00DE23E6">
        <w:rPr>
          <w:rFonts w:ascii="Times New Roman" w:hAnsi="Times New Roman" w:cs="Times New Roman"/>
          <w:i/>
          <w:sz w:val="18"/>
          <w:szCs w:val="18"/>
          <w:lang w:val="pt-PT"/>
        </w:rPr>
        <w:t>Pessoas com deficiência em Portugal</w:t>
      </w:r>
      <w:r w:rsidRPr="00C32626">
        <w:rPr>
          <w:rFonts w:ascii="Times New Roman" w:hAnsi="Times New Roman" w:cs="Times New Roman"/>
          <w:sz w:val="18"/>
          <w:szCs w:val="18"/>
          <w:lang w:val="pt-PT"/>
        </w:rPr>
        <w:t>. Lisboa:</w:t>
      </w:r>
      <w:r>
        <w:rPr>
          <w:rFonts w:ascii="Times New Roman" w:hAnsi="Times New Roman" w:cs="Times New Roman"/>
          <w:sz w:val="18"/>
          <w:szCs w:val="18"/>
          <w:lang w:val="pt-PT"/>
        </w:rPr>
        <w:t xml:space="preserve"> Coleção: Ensaios da Fundação -</w:t>
      </w:r>
      <w:r w:rsidRPr="00C32626">
        <w:rPr>
          <w:rFonts w:ascii="Times New Roman" w:hAnsi="Times New Roman" w:cs="Times New Roman"/>
          <w:sz w:val="18"/>
          <w:szCs w:val="18"/>
          <w:lang w:val="pt-PT"/>
        </w:rPr>
        <w:t xml:space="preserve"> Fundação Francisco Manuel dos Santos, 2016. ISBN 978-989-8838-32-2. p. 111 - 115.</w:t>
      </w:r>
      <w:r w:rsidRPr="00C32626">
        <w:rPr>
          <w:rFonts w:ascii="Times New Roman" w:hAnsi="Times New Roman"/>
          <w:sz w:val="18"/>
          <w:szCs w:val="18"/>
          <w:lang w:val="pt-PT"/>
        </w:rPr>
        <w:t xml:space="preserve">  </w:t>
      </w:r>
    </w:p>
  </w:footnote>
  <w:footnote w:id="92">
    <w:p w14:paraId="3565A20C" w14:textId="4741FB27" w:rsidR="00400B73" w:rsidRPr="00C32626" w:rsidRDefault="00400B73" w:rsidP="00772FE2">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bookmarkStart w:id="40" w:name="_Hlk17100075"/>
      <w:r w:rsidRPr="00C32626">
        <w:rPr>
          <w:rFonts w:ascii="Times New Roman" w:hAnsi="Times New Roman" w:cs="Times New Roman"/>
          <w:sz w:val="18"/>
          <w:szCs w:val="18"/>
        </w:rPr>
        <w:t xml:space="preserve">[Em linha]. </w:t>
      </w:r>
      <w:r w:rsidRPr="00C32626">
        <w:rPr>
          <w:rFonts w:ascii="Times New Roman" w:hAnsi="Times New Roman" w:cs="Times New Roman"/>
          <w:sz w:val="18"/>
          <w:szCs w:val="18"/>
        </w:rPr>
        <w:t xml:space="preserve">Disponível </w:t>
      </w:r>
      <w:r w:rsidRPr="00C32626">
        <w:rPr>
          <w:rFonts w:ascii="Times New Roman" w:hAnsi="Times New Roman" w:cs="Times New Roman"/>
          <w:sz w:val="18"/>
          <w:szCs w:val="18"/>
        </w:rPr>
        <w:t xml:space="preserve">em: </w:t>
      </w:r>
      <w:bookmarkEnd w:id="40"/>
      <w:r w:rsidRPr="00C32626">
        <w:rPr>
          <w:rFonts w:ascii="Times New Roman" w:hAnsi="Times New Roman" w:cs="Times New Roman"/>
          <w:sz w:val="18"/>
          <w:szCs w:val="18"/>
        </w:rPr>
        <w:fldChar w:fldCharType="begin"/>
      </w:r>
      <w:r w:rsidRPr="00C32626">
        <w:rPr>
          <w:rFonts w:ascii="Times New Roman" w:hAnsi="Times New Roman" w:cs="Times New Roman"/>
          <w:sz w:val="18"/>
          <w:szCs w:val="18"/>
        </w:rPr>
        <w:instrText xml:space="preserve"> HYPERLINK "http://www.acapo.pt/voto-em-braille-um-passo-a-mais-no-caminho-para-a-cidadania-inclusiva" </w:instrText>
      </w:r>
      <w:r w:rsidRPr="00C32626">
        <w:rPr>
          <w:rFonts w:ascii="Times New Roman" w:hAnsi="Times New Roman" w:cs="Times New Roman"/>
          <w:sz w:val="18"/>
          <w:szCs w:val="18"/>
        </w:rPr>
        <w:fldChar w:fldCharType="separate"/>
      </w:r>
      <w:r w:rsidRPr="00C32626">
        <w:rPr>
          <w:rStyle w:val="Hyperlink"/>
          <w:rFonts w:ascii="Times New Roman" w:hAnsi="Times New Roman" w:cs="Times New Roman"/>
          <w:sz w:val="18"/>
          <w:szCs w:val="18"/>
        </w:rPr>
        <w:t>http://www.acapo.pt/voto-em-braille-um-passo-a-mais-no-caminho-para-a-cidadania-inclusiva</w:t>
      </w:r>
      <w:r w:rsidRPr="00C32626">
        <w:rPr>
          <w:rFonts w:ascii="Times New Roman" w:hAnsi="Times New Roman" w:cs="Times New Roman"/>
          <w:sz w:val="18"/>
          <w:szCs w:val="18"/>
        </w:rPr>
        <w:fldChar w:fldCharType="end"/>
      </w:r>
      <w:r w:rsidRPr="00C32626">
        <w:rPr>
          <w:rFonts w:ascii="Times New Roman" w:hAnsi="Times New Roman" w:cs="Times New Roman"/>
          <w:sz w:val="18"/>
          <w:szCs w:val="18"/>
        </w:rPr>
        <w:t xml:space="preserve"> [consult. em 19</w:t>
      </w:r>
      <w:r>
        <w:rPr>
          <w:rFonts w:ascii="Times New Roman" w:hAnsi="Times New Roman" w:cs="Times New Roman"/>
          <w:sz w:val="18"/>
          <w:szCs w:val="18"/>
        </w:rPr>
        <w:t>-8-</w:t>
      </w:r>
      <w:r w:rsidRPr="00C32626">
        <w:rPr>
          <w:rFonts w:ascii="Times New Roman" w:hAnsi="Times New Roman" w:cs="Times New Roman"/>
          <w:sz w:val="18"/>
          <w:szCs w:val="18"/>
        </w:rPr>
        <w:t>2019].</w:t>
      </w:r>
    </w:p>
  </w:footnote>
  <w:footnote w:id="93">
    <w:p w14:paraId="0D5E74AB" w14:textId="5B67150D" w:rsidR="00400B73" w:rsidRPr="00C32626" w:rsidRDefault="00400B73" w:rsidP="00772FE2">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i/>
          <w:sz w:val="18"/>
          <w:szCs w:val="18"/>
        </w:rPr>
        <w:t>Idem</w:t>
      </w:r>
    </w:p>
  </w:footnote>
  <w:footnote w:id="94">
    <w:p w14:paraId="6A24048D" w14:textId="01410455" w:rsidR="00400B73" w:rsidRPr="00C32626" w:rsidRDefault="00400B73" w:rsidP="00772FE2">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DE23E6">
        <w:rPr>
          <w:rFonts w:ascii="Times New Roman" w:hAnsi="Times New Roman" w:cs="Times New Roman"/>
          <w:bCs/>
          <w:i/>
          <w:sz w:val="18"/>
          <w:szCs w:val="18"/>
        </w:rPr>
        <w:t>Estudos de Direito Eleitoral</w:t>
      </w:r>
      <w:r w:rsidRPr="00DE23E6">
        <w:rPr>
          <w:rFonts w:ascii="Times New Roman" w:hAnsi="Times New Roman" w:cs="Times New Roman"/>
          <w:i/>
          <w:sz w:val="18"/>
          <w:szCs w:val="18"/>
        </w:rPr>
        <w:t>.</w:t>
      </w:r>
      <w:r w:rsidRPr="00C32626">
        <w:rPr>
          <w:rFonts w:ascii="Times New Roman" w:hAnsi="Times New Roman" w:cs="Times New Roman"/>
          <w:sz w:val="18"/>
          <w:szCs w:val="18"/>
        </w:rPr>
        <w:t xml:space="preserve"> Lisboa: Lex Edições Jurídicas, 1995. ISBN 972-9495-36-X. p. 70 - 75.</w:t>
      </w:r>
    </w:p>
  </w:footnote>
  <w:footnote w:id="95">
    <w:p w14:paraId="02CF870B" w14:textId="2685EA5C" w:rsidR="00400B73" w:rsidRPr="00C32626" w:rsidRDefault="00400B73" w:rsidP="00772FE2">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Declaração dos Direitos das Pessoas Deficientes [Em linha]. </w:t>
      </w:r>
      <w:r w:rsidRPr="00C32626">
        <w:rPr>
          <w:rFonts w:ascii="Times New Roman" w:hAnsi="Times New Roman" w:cs="Times New Roman"/>
          <w:sz w:val="18"/>
          <w:szCs w:val="18"/>
        </w:rPr>
        <w:t xml:space="preserve">Disponível em:  </w:t>
      </w:r>
      <w:r w:rsidRPr="00C32626">
        <w:fldChar w:fldCharType="begin"/>
      </w:r>
      <w:r w:rsidRPr="00C32626">
        <w:rPr>
          <w:sz w:val="18"/>
          <w:szCs w:val="18"/>
        </w:rPr>
        <w:instrText xml:space="preserve"> HYPERLINK "http://gddc.ministeriopublico.pt/sites/default/files/decl-dtosdeficientes.pdf" </w:instrText>
      </w:r>
      <w:r w:rsidRPr="00C32626">
        <w:fldChar w:fldCharType="separate"/>
      </w:r>
      <w:r w:rsidRPr="00C32626">
        <w:rPr>
          <w:rStyle w:val="Hyperlink"/>
          <w:rFonts w:ascii="Times New Roman" w:hAnsi="Times New Roman" w:cs="Times New Roman"/>
          <w:sz w:val="18"/>
          <w:szCs w:val="18"/>
        </w:rPr>
        <w:t>http://gddc.ministeriopublico.pt/sites/default/files/decl-dtosdeficientes.pdf</w:t>
      </w:r>
      <w:r w:rsidRPr="00C32626">
        <w:rPr>
          <w:rStyle w:val="Hyperlink"/>
          <w:rFonts w:ascii="Times New Roman" w:hAnsi="Times New Roman" w:cs="Times New Roman"/>
          <w:sz w:val="18"/>
          <w:szCs w:val="18"/>
        </w:rPr>
        <w:fldChar w:fldCharType="end"/>
      </w:r>
      <w:r w:rsidRPr="00C32626">
        <w:rPr>
          <w:rFonts w:ascii="Times New Roman" w:hAnsi="Times New Roman" w:cs="Times New Roman"/>
          <w:sz w:val="18"/>
          <w:szCs w:val="18"/>
        </w:rPr>
        <w:t xml:space="preserve"> [consult. em 11</w:t>
      </w:r>
      <w:r>
        <w:rPr>
          <w:rFonts w:ascii="Times New Roman" w:hAnsi="Times New Roman" w:cs="Times New Roman"/>
          <w:sz w:val="18"/>
          <w:szCs w:val="18"/>
        </w:rPr>
        <w:t>-5-</w:t>
      </w:r>
      <w:r w:rsidRPr="00C32626">
        <w:rPr>
          <w:rFonts w:ascii="Times New Roman" w:hAnsi="Times New Roman" w:cs="Times New Roman"/>
          <w:sz w:val="18"/>
          <w:szCs w:val="18"/>
        </w:rPr>
        <w:t>2019].</w:t>
      </w:r>
    </w:p>
  </w:footnote>
  <w:footnote w:id="96">
    <w:p w14:paraId="62994205" w14:textId="7A8DDEA5" w:rsidR="00400B73" w:rsidRPr="00BB205E" w:rsidRDefault="00400B73" w:rsidP="000E6A04">
      <w:pPr>
        <w:pStyle w:val="FootnoteText"/>
        <w:spacing w:line="360" w:lineRule="auto"/>
        <w:jc w:val="both"/>
        <w:rPr>
          <w:rFonts w:ascii="Times New Roman" w:hAnsi="Times New Roman"/>
          <w:sz w:val="18"/>
          <w:szCs w:val="18"/>
        </w:rPr>
      </w:pPr>
      <w:r w:rsidRPr="00BB205E">
        <w:rPr>
          <w:rStyle w:val="FootnoteReference"/>
          <w:rFonts w:ascii="Times New Roman" w:hAnsi="Times New Roman"/>
          <w:sz w:val="18"/>
          <w:szCs w:val="18"/>
        </w:rPr>
        <w:footnoteRef/>
      </w:r>
      <w:r w:rsidRPr="00BB205E">
        <w:rPr>
          <w:rFonts w:ascii="Times New Roman" w:hAnsi="Times New Roman"/>
          <w:iCs/>
          <w:sz w:val="18"/>
          <w:szCs w:val="18"/>
        </w:rPr>
        <w:t>Folheto informativo de apoio ao voto a cidadãos com deficiência</w:t>
      </w:r>
      <w:r w:rsidRPr="00BB205E">
        <w:rPr>
          <w:sz w:val="18"/>
          <w:szCs w:val="18"/>
        </w:rPr>
        <w:t xml:space="preserve">. [Em linha]. </w:t>
      </w:r>
      <w:r w:rsidRPr="00BB205E">
        <w:rPr>
          <w:sz w:val="18"/>
          <w:szCs w:val="18"/>
        </w:rPr>
        <w:t xml:space="preserve">Disponível em: </w:t>
      </w:r>
      <w:r>
        <w:fldChar w:fldCharType="begin"/>
      </w:r>
      <w:r>
        <w:instrText xml:space="preserve"> HYPERLINK "http://www.cne.pt/content/eleicoes-acessiveis" </w:instrText>
      </w:r>
      <w:r>
        <w:fldChar w:fldCharType="separate"/>
      </w:r>
      <w:r w:rsidRPr="00BB205E">
        <w:rPr>
          <w:rStyle w:val="Hyperlink"/>
          <w:rFonts w:ascii="Times New Roman" w:hAnsi="Times New Roman"/>
          <w:sz w:val="18"/>
          <w:szCs w:val="18"/>
        </w:rPr>
        <w:t>http://www.cne.pt/content/eleicoes-acessiveis</w:t>
      </w:r>
      <w:r>
        <w:rPr>
          <w:rStyle w:val="Hyperlink"/>
          <w:rFonts w:ascii="Times New Roman" w:hAnsi="Times New Roman"/>
          <w:sz w:val="18"/>
          <w:szCs w:val="18"/>
        </w:rPr>
        <w:fldChar w:fldCharType="end"/>
      </w:r>
      <w:r w:rsidRPr="00BB205E">
        <w:rPr>
          <w:rFonts w:ascii="Times New Roman" w:hAnsi="Times New Roman"/>
          <w:sz w:val="18"/>
          <w:szCs w:val="18"/>
        </w:rPr>
        <w:t xml:space="preserve"> </w:t>
      </w:r>
      <w:r>
        <w:rPr>
          <w:rFonts w:ascii="Times New Roman" w:hAnsi="Times New Roman"/>
          <w:sz w:val="18"/>
          <w:szCs w:val="18"/>
        </w:rPr>
        <w:t xml:space="preserve"> </w:t>
      </w:r>
      <w:r>
        <w:rPr>
          <w:sz w:val="18"/>
          <w:szCs w:val="18"/>
        </w:rPr>
        <w:t>[Consult. em 18-7-</w:t>
      </w:r>
      <w:r w:rsidRPr="00BB205E">
        <w:rPr>
          <w:sz w:val="18"/>
          <w:szCs w:val="18"/>
        </w:rPr>
        <w:t>2018]</w:t>
      </w:r>
      <w:r>
        <w:rPr>
          <w:sz w:val="18"/>
          <w:szCs w:val="18"/>
        </w:rPr>
        <w:t>.</w:t>
      </w:r>
    </w:p>
  </w:footnote>
  <w:footnote w:id="97">
    <w:p w14:paraId="78F081B7" w14:textId="285925EF" w:rsidR="00400B73" w:rsidRPr="00C32626" w:rsidRDefault="00400B73" w:rsidP="007A7838">
      <w:pPr>
        <w:spacing w:after="0" w:line="360" w:lineRule="auto"/>
        <w:jc w:val="both"/>
        <w:rPr>
          <w:rFonts w:ascii="Times New Roman" w:hAnsi="Times New Roman" w:cs="Times New Roman"/>
          <w:sz w:val="18"/>
          <w:szCs w:val="18"/>
          <w:lang w:val="pt-PT"/>
        </w:rPr>
      </w:pPr>
      <w:r w:rsidRPr="00BB205E">
        <w:rPr>
          <w:rStyle w:val="FootnoteReference"/>
          <w:rFonts w:ascii="Times New Roman" w:hAnsi="Times New Roman" w:cs="Times New Roman"/>
          <w:sz w:val="18"/>
          <w:szCs w:val="18"/>
        </w:rPr>
        <w:footnoteRef/>
      </w:r>
      <w:r w:rsidRPr="00BB205E">
        <w:rPr>
          <w:rFonts w:ascii="Times New Roman" w:hAnsi="Times New Roman" w:cs="Times New Roman"/>
          <w:sz w:val="18"/>
          <w:szCs w:val="18"/>
        </w:rPr>
        <w:t xml:space="preserve"> </w:t>
      </w:r>
      <w:r w:rsidRPr="00BB205E">
        <w:rPr>
          <w:rFonts w:ascii="Times New Roman" w:hAnsi="Times New Roman" w:cs="Times New Roman"/>
          <w:sz w:val="18"/>
          <w:szCs w:val="18"/>
          <w:lang w:val="en-US"/>
        </w:rPr>
        <w:t xml:space="preserve"> ROSENVALLON, Pierre – </w:t>
      </w:r>
      <w:r w:rsidRPr="00DE23E6">
        <w:rPr>
          <w:rFonts w:ascii="Times New Roman" w:hAnsi="Times New Roman" w:cs="Times New Roman"/>
          <w:bCs/>
          <w:i/>
          <w:sz w:val="18"/>
          <w:szCs w:val="18"/>
          <w:lang w:val="en-US"/>
        </w:rPr>
        <w:t xml:space="preserve">Le </w:t>
      </w:r>
      <w:proofErr w:type="spellStart"/>
      <w:r w:rsidRPr="00DE23E6">
        <w:rPr>
          <w:rFonts w:ascii="Times New Roman" w:hAnsi="Times New Roman" w:cs="Times New Roman"/>
          <w:bCs/>
          <w:i/>
          <w:sz w:val="18"/>
          <w:szCs w:val="18"/>
          <w:lang w:val="en-US"/>
        </w:rPr>
        <w:t>sacre</w:t>
      </w:r>
      <w:proofErr w:type="spellEnd"/>
      <w:r w:rsidRPr="00DE23E6">
        <w:rPr>
          <w:rFonts w:ascii="Times New Roman" w:hAnsi="Times New Roman" w:cs="Times New Roman"/>
          <w:bCs/>
          <w:i/>
          <w:sz w:val="18"/>
          <w:szCs w:val="18"/>
          <w:lang w:val="en-US"/>
        </w:rPr>
        <w:t xml:space="preserve"> du </w:t>
      </w:r>
      <w:proofErr w:type="spellStart"/>
      <w:r w:rsidRPr="00DE23E6">
        <w:rPr>
          <w:rFonts w:ascii="Times New Roman" w:hAnsi="Times New Roman" w:cs="Times New Roman"/>
          <w:bCs/>
          <w:i/>
          <w:sz w:val="18"/>
          <w:szCs w:val="18"/>
          <w:lang w:val="en-US"/>
        </w:rPr>
        <w:t>citoyen</w:t>
      </w:r>
      <w:proofErr w:type="spellEnd"/>
      <w:r w:rsidRPr="00DE23E6">
        <w:rPr>
          <w:rFonts w:ascii="Times New Roman" w:hAnsi="Times New Roman" w:cs="Times New Roman"/>
          <w:bCs/>
          <w:i/>
          <w:sz w:val="18"/>
          <w:szCs w:val="18"/>
          <w:lang w:val="en-US"/>
        </w:rPr>
        <w:t>.</w:t>
      </w:r>
      <w:r w:rsidRPr="00C32626">
        <w:rPr>
          <w:rFonts w:ascii="Times New Roman" w:hAnsi="Times New Roman" w:cs="Times New Roman"/>
          <w:sz w:val="18"/>
          <w:szCs w:val="18"/>
          <w:lang w:val="en-US"/>
        </w:rPr>
        <w:t xml:space="preserve"> Paris. </w:t>
      </w:r>
      <w:proofErr w:type="gramStart"/>
      <w:r w:rsidRPr="00C32626">
        <w:rPr>
          <w:rFonts w:ascii="Times New Roman" w:hAnsi="Times New Roman" w:cs="Times New Roman"/>
          <w:sz w:val="18"/>
          <w:szCs w:val="18"/>
          <w:lang w:val="en-US"/>
        </w:rPr>
        <w:t xml:space="preserve">Histoire du suffrage </w:t>
      </w:r>
      <w:proofErr w:type="spellStart"/>
      <w:r w:rsidRPr="00C32626">
        <w:rPr>
          <w:rFonts w:ascii="Times New Roman" w:hAnsi="Times New Roman" w:cs="Times New Roman"/>
          <w:sz w:val="18"/>
          <w:szCs w:val="18"/>
          <w:lang w:val="en-US"/>
        </w:rPr>
        <w:t>universel</w:t>
      </w:r>
      <w:proofErr w:type="spellEnd"/>
      <w:r w:rsidRPr="00C32626">
        <w:rPr>
          <w:rFonts w:ascii="Times New Roman" w:hAnsi="Times New Roman" w:cs="Times New Roman"/>
          <w:sz w:val="18"/>
          <w:szCs w:val="18"/>
          <w:lang w:val="en-US"/>
        </w:rPr>
        <w:t xml:space="preserve"> en France.</w:t>
      </w:r>
      <w:proofErr w:type="gramEnd"/>
      <w:r w:rsidRPr="00C32626">
        <w:rPr>
          <w:rFonts w:ascii="Times New Roman" w:hAnsi="Times New Roman" w:cs="Times New Roman"/>
          <w:sz w:val="18"/>
          <w:szCs w:val="18"/>
          <w:lang w:val="en-US"/>
        </w:rPr>
        <w:t xml:space="preserve"> </w:t>
      </w:r>
      <w:proofErr w:type="gramStart"/>
      <w:r w:rsidRPr="00C32626">
        <w:rPr>
          <w:rFonts w:ascii="Times New Roman" w:hAnsi="Times New Roman" w:cs="Times New Roman"/>
          <w:sz w:val="18"/>
          <w:szCs w:val="18"/>
          <w:lang w:val="en-US"/>
        </w:rPr>
        <w:t>Edition Gallimard, 2001.</w:t>
      </w:r>
      <w:proofErr w:type="gramEnd"/>
      <w:r w:rsidRPr="00C32626">
        <w:rPr>
          <w:rFonts w:ascii="Times New Roman" w:hAnsi="Times New Roman" w:cs="Times New Roman"/>
          <w:sz w:val="18"/>
          <w:szCs w:val="18"/>
          <w:lang w:val="en-US"/>
        </w:rPr>
        <w:t xml:space="preserve"> </w:t>
      </w:r>
      <w:r w:rsidRPr="00C32626">
        <w:rPr>
          <w:rFonts w:ascii="Times New Roman" w:hAnsi="Times New Roman" w:cs="Times New Roman"/>
          <w:sz w:val="18"/>
          <w:szCs w:val="18"/>
          <w:lang w:val="pt-PT"/>
        </w:rPr>
        <w:t xml:space="preserve">ISBN 978-207-041-785 - 788. p. 135. </w:t>
      </w:r>
    </w:p>
  </w:footnote>
  <w:footnote w:id="98">
    <w:p w14:paraId="3DAD4317" w14:textId="20C35EBB" w:rsidR="00400B73" w:rsidRPr="00C32626" w:rsidRDefault="00400B73" w:rsidP="007A783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MONTESQUIEU – </w:t>
      </w:r>
      <w:r w:rsidRPr="00DE23E6">
        <w:rPr>
          <w:rFonts w:ascii="Times New Roman" w:hAnsi="Times New Roman" w:cs="Times New Roman"/>
          <w:i/>
          <w:sz w:val="18"/>
          <w:szCs w:val="18"/>
        </w:rPr>
        <w:t>Do Espírito das Leis</w:t>
      </w:r>
      <w:r w:rsidRPr="00C32626">
        <w:rPr>
          <w:rFonts w:ascii="Times New Roman" w:hAnsi="Times New Roman" w:cs="Times New Roman"/>
          <w:sz w:val="18"/>
          <w:szCs w:val="18"/>
        </w:rPr>
        <w:t>. Edições 70, Lda., 2015. ISBN 978-972-44-1564-2. p. 179.</w:t>
      </w:r>
    </w:p>
  </w:footnote>
  <w:footnote w:id="99">
    <w:p w14:paraId="279CB1FB" w14:textId="4C51BD39" w:rsidR="00400B73" w:rsidRPr="00C32626" w:rsidRDefault="00400B73" w:rsidP="007A783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CANOTILHO, J.J. Gomes – </w:t>
      </w:r>
      <w:r w:rsidRPr="00DE23E6">
        <w:rPr>
          <w:rFonts w:ascii="Times New Roman" w:hAnsi="Times New Roman" w:cs="Times New Roman"/>
          <w:bCs/>
          <w:i/>
          <w:sz w:val="18"/>
          <w:szCs w:val="18"/>
        </w:rPr>
        <w:t>Direito Constitucional</w:t>
      </w:r>
      <w:r w:rsidRPr="00C32626">
        <w:rPr>
          <w:rFonts w:ascii="Times New Roman" w:hAnsi="Times New Roman" w:cs="Times New Roman"/>
          <w:sz w:val="18"/>
          <w:szCs w:val="18"/>
        </w:rPr>
        <w:t>. 6.ª ed. Coimbra: Livraria Almedina, 1995. ISBN 972-40-0757-X. p. 432 – 433.</w:t>
      </w:r>
    </w:p>
  </w:footnote>
  <w:footnote w:id="100">
    <w:p w14:paraId="4164B257" w14:textId="0B5EBBA7" w:rsidR="00400B73" w:rsidRPr="00C32626" w:rsidRDefault="00400B73" w:rsidP="007A783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vertAlign w:val="superscript"/>
        </w:rPr>
        <w:t xml:space="preserve"> </w:t>
      </w:r>
      <w:r w:rsidRPr="00C32626">
        <w:rPr>
          <w:rFonts w:ascii="Times New Roman" w:hAnsi="Times New Roman" w:cs="Times New Roman"/>
          <w:sz w:val="18"/>
          <w:szCs w:val="18"/>
        </w:rPr>
        <w:t xml:space="preserve">CONOTILHO, </w:t>
      </w:r>
      <w:r w:rsidRPr="00C32626">
        <w:rPr>
          <w:rFonts w:ascii="Times New Roman" w:hAnsi="Times New Roman" w:cs="Times New Roman"/>
          <w:sz w:val="18"/>
          <w:szCs w:val="18"/>
          <w:lang w:val="pt-PT"/>
        </w:rPr>
        <w:t xml:space="preserve">J.J. Gomes - </w:t>
      </w:r>
      <w:r w:rsidRPr="00DE23E6">
        <w:rPr>
          <w:rFonts w:ascii="Times New Roman" w:hAnsi="Times New Roman" w:cs="Times New Roman"/>
          <w:bCs/>
          <w:i/>
          <w:sz w:val="18"/>
          <w:szCs w:val="18"/>
          <w:lang w:val="pt-PT"/>
        </w:rPr>
        <w:t>Direito Constitucional</w:t>
      </w:r>
      <w:r w:rsidRPr="00C32626">
        <w:rPr>
          <w:rFonts w:ascii="Times New Roman" w:hAnsi="Times New Roman" w:cs="Times New Roman"/>
          <w:sz w:val="18"/>
          <w:szCs w:val="18"/>
          <w:lang w:val="pt-PT"/>
        </w:rPr>
        <w:t>. 2.ª ed. Coimbra: Almedina. p. 165.</w:t>
      </w:r>
    </w:p>
  </w:footnote>
  <w:footnote w:id="101">
    <w:p w14:paraId="4F1A8A5F" w14:textId="0E902E3D" w:rsidR="00400B73" w:rsidRPr="00BB205E" w:rsidRDefault="00400B73" w:rsidP="008A565A">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CARDOSO, António Lopes - </w:t>
      </w:r>
      <w:r w:rsidRPr="00DE23E6">
        <w:rPr>
          <w:rFonts w:ascii="Times New Roman" w:hAnsi="Times New Roman" w:cs="Times New Roman"/>
          <w:i/>
          <w:sz w:val="18"/>
          <w:szCs w:val="18"/>
        </w:rPr>
        <w:t>Os Sistemas Eleitorais</w:t>
      </w:r>
      <w:r w:rsidRPr="00C32626">
        <w:rPr>
          <w:rFonts w:ascii="Times New Roman" w:hAnsi="Times New Roman" w:cs="Times New Roman"/>
          <w:sz w:val="18"/>
          <w:szCs w:val="18"/>
        </w:rPr>
        <w:t xml:space="preserve">. </w:t>
      </w:r>
      <w:r w:rsidRPr="00BB205E">
        <w:rPr>
          <w:rFonts w:ascii="Times New Roman" w:hAnsi="Times New Roman" w:cs="Times New Roman"/>
          <w:sz w:val="18"/>
          <w:szCs w:val="18"/>
        </w:rPr>
        <w:t>Lisboa: Edições Salamandra. ISBN 972-689-046-2.</w:t>
      </w:r>
    </w:p>
  </w:footnote>
  <w:footnote w:id="102">
    <w:p w14:paraId="69FB4705" w14:textId="4ED7EBD5" w:rsidR="00400B73" w:rsidRPr="00BB205E" w:rsidRDefault="00400B73" w:rsidP="008A565A">
      <w:pPr>
        <w:spacing w:line="360" w:lineRule="auto"/>
        <w:contextualSpacing/>
        <w:jc w:val="both"/>
        <w:rPr>
          <w:rFonts w:ascii="Times New Roman" w:hAnsi="Times New Roman" w:cs="Times New Roman"/>
          <w:sz w:val="18"/>
          <w:szCs w:val="18"/>
          <w:vertAlign w:val="superscript"/>
          <w:lang w:val="pt-PT"/>
        </w:rPr>
      </w:pPr>
      <w:r w:rsidRPr="00BB205E">
        <w:rPr>
          <w:rStyle w:val="FootnoteReference"/>
          <w:rFonts w:ascii="Times New Roman" w:hAnsi="Times New Roman" w:cs="Times New Roman"/>
          <w:sz w:val="18"/>
          <w:szCs w:val="18"/>
        </w:rPr>
        <w:footnoteRef/>
      </w:r>
      <w:r w:rsidRPr="00BB205E">
        <w:rPr>
          <w:rFonts w:ascii="Times New Roman" w:hAnsi="Times New Roman" w:cs="Times New Roman"/>
          <w:sz w:val="18"/>
          <w:szCs w:val="18"/>
        </w:rPr>
        <w:t xml:space="preserve"> </w:t>
      </w:r>
      <w:r w:rsidRPr="00BB205E">
        <w:rPr>
          <w:rFonts w:ascii="Times New Roman" w:hAnsi="Times New Roman" w:cs="Times New Roman"/>
          <w:sz w:val="18"/>
          <w:szCs w:val="18"/>
          <w:lang w:val="pt-PT"/>
        </w:rPr>
        <w:t xml:space="preserve">ROUSSEAU, Jean Jaques – </w:t>
      </w:r>
      <w:proofErr w:type="spellStart"/>
      <w:r w:rsidRPr="00DE23E6">
        <w:rPr>
          <w:rFonts w:ascii="Times New Roman" w:hAnsi="Times New Roman" w:cs="Times New Roman"/>
          <w:bCs/>
          <w:i/>
          <w:sz w:val="18"/>
          <w:szCs w:val="18"/>
          <w:lang w:val="pt-PT"/>
        </w:rPr>
        <w:t>Du</w:t>
      </w:r>
      <w:proofErr w:type="spellEnd"/>
      <w:r w:rsidRPr="00DE23E6">
        <w:rPr>
          <w:rFonts w:ascii="Times New Roman" w:hAnsi="Times New Roman" w:cs="Times New Roman"/>
          <w:bCs/>
          <w:i/>
          <w:sz w:val="18"/>
          <w:szCs w:val="18"/>
          <w:lang w:val="pt-PT"/>
        </w:rPr>
        <w:t xml:space="preserve"> </w:t>
      </w:r>
      <w:proofErr w:type="spellStart"/>
      <w:r w:rsidRPr="00DE23E6">
        <w:rPr>
          <w:rFonts w:ascii="Times New Roman" w:hAnsi="Times New Roman" w:cs="Times New Roman"/>
          <w:bCs/>
          <w:i/>
          <w:sz w:val="18"/>
          <w:szCs w:val="18"/>
          <w:lang w:val="pt-PT"/>
        </w:rPr>
        <w:t>contrat</w:t>
      </w:r>
      <w:proofErr w:type="spellEnd"/>
      <w:r w:rsidRPr="00DE23E6">
        <w:rPr>
          <w:rFonts w:ascii="Times New Roman" w:hAnsi="Times New Roman" w:cs="Times New Roman"/>
          <w:bCs/>
          <w:i/>
          <w:sz w:val="18"/>
          <w:szCs w:val="18"/>
          <w:lang w:val="pt-PT"/>
        </w:rPr>
        <w:t xml:space="preserve"> social </w:t>
      </w:r>
      <w:r w:rsidRPr="00DE23E6">
        <w:rPr>
          <w:rFonts w:ascii="Times New Roman" w:hAnsi="Times New Roman" w:cs="Times New Roman"/>
          <w:i/>
          <w:sz w:val="18"/>
          <w:szCs w:val="18"/>
        </w:rPr>
        <w:t>– et autres écrits politiques</w:t>
      </w:r>
      <w:r w:rsidRPr="00C32626">
        <w:rPr>
          <w:rFonts w:ascii="Times New Roman" w:hAnsi="Times New Roman" w:cs="Times New Roman"/>
          <w:sz w:val="18"/>
          <w:szCs w:val="18"/>
        </w:rPr>
        <w:t>.</w:t>
      </w:r>
      <w:r w:rsidRPr="00BB205E">
        <w:rPr>
          <w:rFonts w:ascii="Times New Roman" w:hAnsi="Times New Roman" w:cs="Times New Roman"/>
          <w:sz w:val="18"/>
          <w:szCs w:val="18"/>
        </w:rPr>
        <w:t xml:space="preserve"> Paris: Édition Seghers, 1971. </w:t>
      </w:r>
      <w:r w:rsidRPr="00BB205E">
        <w:rPr>
          <w:rFonts w:ascii="Times New Roman" w:hAnsi="Times New Roman" w:cs="Times New Roman"/>
          <w:sz w:val="18"/>
          <w:szCs w:val="18"/>
          <w:lang w:val="pt-PT"/>
        </w:rPr>
        <w:t xml:space="preserve"> p. livro IV. cap. II e III.</w:t>
      </w:r>
    </w:p>
  </w:footnote>
  <w:footnote w:id="103">
    <w:p w14:paraId="67E08685" w14:textId="7C368478" w:rsidR="00400B73" w:rsidRPr="00C32626" w:rsidRDefault="00400B73" w:rsidP="00482088">
      <w:pPr>
        <w:spacing w:line="360" w:lineRule="auto"/>
        <w:contextualSpacing/>
        <w:jc w:val="both"/>
        <w:rPr>
          <w:rFonts w:ascii="Times New Roman" w:hAnsi="Times New Roman" w:cs="Times New Roman"/>
          <w:sz w:val="18"/>
          <w:szCs w:val="18"/>
          <w:lang w:val="pt-PT"/>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vertAlign w:val="superscript"/>
        </w:rPr>
        <w:t xml:space="preserve"> </w:t>
      </w:r>
      <w:r w:rsidRPr="00124C1C">
        <w:rPr>
          <w:rFonts w:ascii="Times New Roman" w:hAnsi="Times New Roman" w:cs="Times New Roman"/>
          <w:sz w:val="18"/>
          <w:szCs w:val="18"/>
          <w:lang w:val="pt-PT"/>
        </w:rPr>
        <w:t xml:space="preserve">MIRANDA, Jorge – </w:t>
      </w:r>
      <w:r w:rsidRPr="00DE23E6">
        <w:rPr>
          <w:rFonts w:ascii="Times New Roman" w:hAnsi="Times New Roman" w:cs="Times New Roman"/>
          <w:bCs/>
          <w:i/>
          <w:sz w:val="18"/>
          <w:szCs w:val="18"/>
          <w:lang w:val="pt-PT"/>
        </w:rPr>
        <w:t>Manual de Direito Constitucional - Tomo VII – Estrutura Constitucional da Democracia</w:t>
      </w:r>
      <w:r w:rsidRPr="00C32626">
        <w:rPr>
          <w:rFonts w:ascii="Times New Roman" w:hAnsi="Times New Roman" w:cs="Times New Roman"/>
          <w:bCs/>
          <w:sz w:val="18"/>
          <w:szCs w:val="18"/>
          <w:lang w:val="pt-PT"/>
        </w:rPr>
        <w:t>.</w:t>
      </w:r>
      <w:r w:rsidRPr="00C32626">
        <w:rPr>
          <w:rFonts w:ascii="Times New Roman" w:hAnsi="Times New Roman" w:cs="Times New Roman"/>
          <w:sz w:val="18"/>
          <w:szCs w:val="18"/>
          <w:lang w:val="pt-PT"/>
        </w:rPr>
        <w:t xml:space="preserve"> Coimbra: Coimbra Editora, 2007. ISBN 978-972-32-1513-7. p. 18 - 20.</w:t>
      </w:r>
    </w:p>
  </w:footnote>
  <w:footnote w:id="104">
    <w:p w14:paraId="10D459AA" w14:textId="76D51F73"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CANOTILHO, J.J. Gomes – </w:t>
      </w:r>
      <w:r w:rsidRPr="00DE23E6">
        <w:rPr>
          <w:rFonts w:ascii="Times New Roman" w:hAnsi="Times New Roman" w:cs="Times New Roman"/>
          <w:bCs/>
          <w:i/>
          <w:sz w:val="18"/>
          <w:szCs w:val="18"/>
        </w:rPr>
        <w:t>Direito Constitucional</w:t>
      </w:r>
      <w:r w:rsidRPr="00C32626">
        <w:rPr>
          <w:rFonts w:ascii="Times New Roman" w:hAnsi="Times New Roman" w:cs="Times New Roman"/>
          <w:bCs/>
          <w:sz w:val="18"/>
          <w:szCs w:val="18"/>
        </w:rPr>
        <w:t>.</w:t>
      </w:r>
      <w:r w:rsidRPr="00C32626">
        <w:rPr>
          <w:rFonts w:ascii="Times New Roman" w:hAnsi="Times New Roman" w:cs="Times New Roman"/>
          <w:sz w:val="18"/>
          <w:szCs w:val="18"/>
        </w:rPr>
        <w:t xml:space="preserve"> 6ª ed. Coimbra: Livraria Almedina, 1995. ISBN 972-40-0757-X. p. 434 – 435.</w:t>
      </w:r>
    </w:p>
  </w:footnote>
  <w:footnote w:id="105">
    <w:p w14:paraId="3D808515" w14:textId="059E314D"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MONTESQUIEU – </w:t>
      </w:r>
      <w:r w:rsidRPr="00DE23E6">
        <w:rPr>
          <w:rFonts w:ascii="Times New Roman" w:hAnsi="Times New Roman" w:cs="Times New Roman"/>
          <w:i/>
          <w:sz w:val="18"/>
          <w:szCs w:val="18"/>
        </w:rPr>
        <w:t>Do Espírito das Leis</w:t>
      </w:r>
      <w:r w:rsidRPr="00C32626">
        <w:rPr>
          <w:rFonts w:ascii="Times New Roman" w:hAnsi="Times New Roman" w:cs="Times New Roman"/>
          <w:sz w:val="18"/>
          <w:szCs w:val="18"/>
        </w:rPr>
        <w:t>. 2015, Edições 70, Lda. ISBN 978-972-44-1564-2. p. 301.</w:t>
      </w:r>
    </w:p>
  </w:footnote>
  <w:footnote w:id="106">
    <w:p w14:paraId="067E448F" w14:textId="69919FAA" w:rsidR="00400B73" w:rsidRPr="00124C1C"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CANOTILHO, J.J. Gomes – </w:t>
      </w:r>
      <w:r w:rsidRPr="00DE23E6">
        <w:rPr>
          <w:rFonts w:ascii="Times New Roman" w:hAnsi="Times New Roman" w:cs="Times New Roman"/>
          <w:bCs/>
          <w:i/>
          <w:sz w:val="18"/>
          <w:szCs w:val="18"/>
        </w:rPr>
        <w:t>Direito Constitucional</w:t>
      </w:r>
      <w:r w:rsidRPr="00C32626">
        <w:rPr>
          <w:rFonts w:ascii="Times New Roman" w:hAnsi="Times New Roman" w:cs="Times New Roman"/>
          <w:bCs/>
          <w:sz w:val="18"/>
          <w:szCs w:val="18"/>
        </w:rPr>
        <w:t>.</w:t>
      </w:r>
      <w:r w:rsidRPr="00124C1C">
        <w:rPr>
          <w:rFonts w:ascii="Times New Roman" w:hAnsi="Times New Roman" w:cs="Times New Roman"/>
          <w:b/>
          <w:sz w:val="18"/>
          <w:szCs w:val="18"/>
        </w:rPr>
        <w:t xml:space="preserve"> </w:t>
      </w:r>
      <w:r w:rsidRPr="00124C1C">
        <w:rPr>
          <w:rFonts w:ascii="Times New Roman" w:hAnsi="Times New Roman" w:cs="Times New Roman"/>
          <w:sz w:val="18"/>
          <w:szCs w:val="18"/>
        </w:rPr>
        <w:t>6.ª ed. Coimbra: Livraria Almedina, 1995. ISBN 972-40-0757-X. p. 435 - 447.</w:t>
      </w:r>
    </w:p>
  </w:footnote>
  <w:footnote w:id="107">
    <w:p w14:paraId="3518D1D4" w14:textId="549C5610" w:rsidR="00400B73" w:rsidRPr="00124C1C" w:rsidRDefault="00400B73" w:rsidP="001264B7">
      <w:pPr>
        <w:pStyle w:val="FootnoteText"/>
        <w:spacing w:line="360" w:lineRule="auto"/>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 Lei Eleitoral da Assembleia da República, Lei n.º14/79, de 16 de Maio</w:t>
      </w:r>
      <w:bookmarkStart w:id="46" w:name="_Hlk17104159"/>
      <w:r w:rsidRPr="00124C1C">
        <w:rPr>
          <w:rFonts w:ascii="Times New Roman" w:hAnsi="Times New Roman" w:cs="Times New Roman"/>
          <w:sz w:val="18"/>
          <w:szCs w:val="18"/>
        </w:rPr>
        <w:t xml:space="preserve">. [Em linha]. </w:t>
      </w:r>
      <w:r w:rsidRPr="00124C1C">
        <w:rPr>
          <w:rFonts w:ascii="Times New Roman" w:hAnsi="Times New Roman" w:cs="Times New Roman"/>
          <w:sz w:val="18"/>
          <w:szCs w:val="18"/>
        </w:rPr>
        <w:t xml:space="preserve">Disponível </w:t>
      </w:r>
      <w:r w:rsidRPr="00124C1C">
        <w:rPr>
          <w:rFonts w:ascii="Times New Roman" w:hAnsi="Times New Roman" w:cs="Times New Roman"/>
          <w:sz w:val="18"/>
          <w:szCs w:val="18"/>
        </w:rPr>
        <w:t xml:space="preserve">em: </w:t>
      </w:r>
      <w:bookmarkEnd w:id="46"/>
      <w:r w:rsidRPr="00124C1C">
        <w:rPr>
          <w:rFonts w:ascii="Times New Roman" w:hAnsi="Times New Roman" w:cs="Times New Roman"/>
          <w:sz w:val="18"/>
          <w:szCs w:val="18"/>
        </w:rPr>
        <w:fldChar w:fldCharType="begin"/>
      </w:r>
      <w:r w:rsidRPr="00124C1C">
        <w:rPr>
          <w:rFonts w:ascii="Times New Roman" w:hAnsi="Times New Roman" w:cs="Times New Roman"/>
          <w:sz w:val="18"/>
          <w:szCs w:val="18"/>
        </w:rPr>
        <w:instrText xml:space="preserve"> HYPERLINK "http://www.cne.pt/sites/default/files/dl/legis_lear_consolidada_2019_02_15.pdf" </w:instrText>
      </w:r>
      <w:r w:rsidRPr="00124C1C">
        <w:rPr>
          <w:rFonts w:ascii="Times New Roman" w:hAnsi="Times New Roman" w:cs="Times New Roman"/>
          <w:sz w:val="18"/>
          <w:szCs w:val="18"/>
        </w:rPr>
        <w:fldChar w:fldCharType="separate"/>
      </w:r>
      <w:r w:rsidRPr="00124C1C">
        <w:rPr>
          <w:rStyle w:val="Hyperlink"/>
          <w:rFonts w:ascii="Times New Roman" w:hAnsi="Times New Roman" w:cs="Times New Roman"/>
          <w:sz w:val="18"/>
          <w:szCs w:val="18"/>
        </w:rPr>
        <w:t>http://www.cne.pt/sites/default/files/dl/legis_lear_consolidada_2019_02_15.pdf</w:t>
      </w:r>
      <w:r w:rsidRPr="00124C1C">
        <w:rPr>
          <w:rFonts w:ascii="Times New Roman" w:hAnsi="Times New Roman" w:cs="Times New Roman"/>
          <w:sz w:val="18"/>
          <w:szCs w:val="18"/>
        </w:rPr>
        <w:fldChar w:fldCharType="end"/>
      </w:r>
      <w:r w:rsidRPr="00124C1C">
        <w:rPr>
          <w:rFonts w:ascii="Times New Roman" w:hAnsi="Times New Roman" w:cs="Times New Roman"/>
          <w:sz w:val="18"/>
          <w:szCs w:val="18"/>
        </w:rPr>
        <w:t xml:space="preserve"> [consult. em 16</w:t>
      </w:r>
      <w:r>
        <w:rPr>
          <w:rFonts w:ascii="Times New Roman" w:hAnsi="Times New Roman" w:cs="Times New Roman"/>
          <w:sz w:val="18"/>
          <w:szCs w:val="18"/>
        </w:rPr>
        <w:t>-6-</w:t>
      </w:r>
      <w:r w:rsidRPr="00124C1C">
        <w:rPr>
          <w:rFonts w:ascii="Times New Roman" w:hAnsi="Times New Roman" w:cs="Times New Roman"/>
          <w:sz w:val="18"/>
          <w:szCs w:val="18"/>
        </w:rPr>
        <w:t>2018].</w:t>
      </w:r>
    </w:p>
  </w:footnote>
  <w:footnote w:id="108">
    <w:p w14:paraId="14368E7B" w14:textId="0D5E6F02" w:rsidR="00400B73" w:rsidRPr="00C32626" w:rsidRDefault="00400B73" w:rsidP="00482088">
      <w:pPr>
        <w:pStyle w:val="FootnoteText"/>
        <w:spacing w:line="360" w:lineRule="auto"/>
        <w:jc w:val="both"/>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 </w:t>
      </w:r>
      <w:r w:rsidRPr="00124C1C">
        <w:rPr>
          <w:rFonts w:ascii="Times New Roman" w:hAnsi="Times New Roman" w:cs="Times New Roman"/>
          <w:sz w:val="18"/>
          <w:szCs w:val="18"/>
        </w:rPr>
        <w:t xml:space="preserve">MIRANDA, Jorge </w:t>
      </w:r>
      <w:r w:rsidRPr="00C32626">
        <w:rPr>
          <w:rFonts w:ascii="Times New Roman" w:hAnsi="Times New Roman" w:cs="Times New Roman"/>
          <w:sz w:val="18"/>
          <w:szCs w:val="18"/>
        </w:rPr>
        <w:t xml:space="preserve">– </w:t>
      </w:r>
      <w:r w:rsidRPr="00DE23E6">
        <w:rPr>
          <w:rFonts w:ascii="Times New Roman" w:hAnsi="Times New Roman" w:cs="Times New Roman"/>
          <w:i/>
          <w:sz w:val="18"/>
          <w:szCs w:val="18"/>
        </w:rPr>
        <w:t>Direito Eleitoral</w:t>
      </w:r>
      <w:r w:rsidRPr="00C32626">
        <w:rPr>
          <w:rFonts w:ascii="Times New Roman" w:hAnsi="Times New Roman" w:cs="Times New Roman"/>
          <w:sz w:val="18"/>
          <w:szCs w:val="18"/>
        </w:rPr>
        <w:t xml:space="preserve">. Almedina, 2018. ISBN 978-972-40-7568-6. pg. 90 - 93. </w:t>
      </w:r>
    </w:p>
  </w:footnote>
  <w:footnote w:id="109">
    <w:p w14:paraId="0FB6F58F" w14:textId="340F8DAC"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MONTESQUIEU – </w:t>
      </w:r>
      <w:r w:rsidRPr="00DE23E6">
        <w:rPr>
          <w:rFonts w:ascii="Times New Roman" w:hAnsi="Times New Roman" w:cs="Times New Roman"/>
          <w:i/>
          <w:sz w:val="18"/>
          <w:szCs w:val="18"/>
        </w:rPr>
        <w:t>Do Espírito das Leis</w:t>
      </w:r>
      <w:r w:rsidRPr="00C32626">
        <w:rPr>
          <w:rFonts w:ascii="Times New Roman" w:hAnsi="Times New Roman" w:cs="Times New Roman"/>
          <w:sz w:val="18"/>
          <w:szCs w:val="18"/>
        </w:rPr>
        <w:t>. Edições 70, Lda., 2015. ISBN 978-972-44-1564-2. p. 301 - 305.</w:t>
      </w:r>
    </w:p>
  </w:footnote>
  <w:footnote w:id="110">
    <w:p w14:paraId="78F727D1" w14:textId="03566185"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SCHMITT, Carl – </w:t>
      </w:r>
      <w:r w:rsidRPr="00DE23E6">
        <w:rPr>
          <w:rFonts w:ascii="Times New Roman" w:hAnsi="Times New Roman" w:cs="Times New Roman"/>
          <w:i/>
          <w:sz w:val="18"/>
          <w:szCs w:val="18"/>
        </w:rPr>
        <w:t>Teoria de la Constituición</w:t>
      </w:r>
      <w:r w:rsidRPr="00DE23E6">
        <w:rPr>
          <w:rFonts w:ascii="Times New Roman" w:hAnsi="Times New Roman" w:cs="Times New Roman"/>
          <w:bCs/>
          <w:i/>
          <w:sz w:val="18"/>
          <w:szCs w:val="18"/>
        </w:rPr>
        <w:t xml:space="preserve"> </w:t>
      </w:r>
      <w:r w:rsidRPr="00DE23E6">
        <w:rPr>
          <w:rFonts w:ascii="Times New Roman" w:hAnsi="Times New Roman" w:cs="Times New Roman"/>
          <w:i/>
          <w:sz w:val="18"/>
          <w:szCs w:val="18"/>
        </w:rPr>
        <w:t>(tradução castellana de Verfassungslehre)</w:t>
      </w:r>
      <w:r w:rsidRPr="00C32626">
        <w:rPr>
          <w:rFonts w:ascii="Times New Roman" w:hAnsi="Times New Roman" w:cs="Times New Roman"/>
          <w:sz w:val="18"/>
          <w:szCs w:val="18"/>
        </w:rPr>
        <w:t xml:space="preserve">. ALIANZA Editora, 2011. 978-842-06-5479-9. p. 285. </w:t>
      </w:r>
    </w:p>
  </w:footnote>
  <w:footnote w:id="111">
    <w:p w14:paraId="3CBF77F5" w14:textId="2ECA9EC5" w:rsidR="00400B73" w:rsidRPr="00124C1C"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MONTESQUIEU </w:t>
      </w:r>
      <w:r w:rsidRPr="00C32626">
        <w:rPr>
          <w:rFonts w:ascii="Times New Roman" w:hAnsi="Times New Roman" w:cs="Times New Roman"/>
          <w:bCs/>
          <w:sz w:val="18"/>
          <w:szCs w:val="18"/>
        </w:rPr>
        <w:t xml:space="preserve">– </w:t>
      </w:r>
      <w:r w:rsidRPr="00DE23E6">
        <w:rPr>
          <w:rFonts w:ascii="Times New Roman" w:hAnsi="Times New Roman" w:cs="Times New Roman"/>
          <w:i/>
          <w:sz w:val="18"/>
          <w:szCs w:val="18"/>
        </w:rPr>
        <w:t>Do Espírito das Leis</w:t>
      </w:r>
      <w:r w:rsidRPr="00C32626">
        <w:rPr>
          <w:rFonts w:ascii="Times New Roman" w:hAnsi="Times New Roman" w:cs="Times New Roman"/>
          <w:sz w:val="18"/>
          <w:szCs w:val="18"/>
        </w:rPr>
        <w:t>.</w:t>
      </w:r>
      <w:r w:rsidRPr="00124C1C">
        <w:rPr>
          <w:rFonts w:ascii="Times New Roman" w:hAnsi="Times New Roman" w:cs="Times New Roman"/>
          <w:sz w:val="18"/>
          <w:szCs w:val="18"/>
        </w:rPr>
        <w:t xml:space="preserve"> Edições 70, Lda., 2015. ISBN 978-972-44-1564-2 p. 140.</w:t>
      </w:r>
    </w:p>
  </w:footnote>
  <w:footnote w:id="112">
    <w:p w14:paraId="1869D5BC" w14:textId="32815E21" w:rsidR="00400B73" w:rsidRPr="00124C1C" w:rsidRDefault="00400B73" w:rsidP="00482088">
      <w:pPr>
        <w:pStyle w:val="FootnoteText"/>
        <w:spacing w:line="360" w:lineRule="auto"/>
        <w:jc w:val="both"/>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 </w:t>
      </w:r>
      <w:r w:rsidRPr="00124C1C">
        <w:rPr>
          <w:rFonts w:ascii="Times New Roman" w:hAnsi="Times New Roman" w:cs="Times New Roman"/>
          <w:sz w:val="18"/>
          <w:szCs w:val="18"/>
        </w:rPr>
        <w:t>Referimo-nos a cidadão comum, aquele, que na esfera política apenas participa (por sua vontade) pelo recurso à capacidade eleitoral ativa, deixando a capacidade passiva para os representantes que ajuda a eleger.</w:t>
      </w:r>
    </w:p>
  </w:footnote>
  <w:footnote w:id="113">
    <w:p w14:paraId="5BFB02EA" w14:textId="26A7A119" w:rsidR="00400B73" w:rsidRPr="00124C1C" w:rsidRDefault="00400B73" w:rsidP="00482088">
      <w:pPr>
        <w:pStyle w:val="FootnoteText"/>
        <w:spacing w:line="360" w:lineRule="auto"/>
        <w:jc w:val="both"/>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 </w:t>
      </w:r>
      <w:r w:rsidRPr="00124C1C">
        <w:rPr>
          <w:rFonts w:ascii="Times New Roman" w:hAnsi="Times New Roman" w:cs="Times New Roman"/>
          <w:sz w:val="18"/>
          <w:szCs w:val="18"/>
        </w:rPr>
        <w:t xml:space="preserve">ROGERS, Carl – </w:t>
      </w:r>
      <w:r w:rsidRPr="00DE23E6">
        <w:rPr>
          <w:rFonts w:ascii="Times New Roman" w:hAnsi="Times New Roman" w:cs="Times New Roman"/>
          <w:i/>
          <w:sz w:val="18"/>
          <w:szCs w:val="18"/>
        </w:rPr>
        <w:t>Tornar-se Pessoa.</w:t>
      </w:r>
      <w:r w:rsidRPr="00C32626">
        <w:rPr>
          <w:rFonts w:ascii="Times New Roman" w:hAnsi="Times New Roman" w:cs="Times New Roman"/>
          <w:sz w:val="18"/>
          <w:szCs w:val="18"/>
        </w:rPr>
        <w:t xml:space="preserve"> Padrões</w:t>
      </w:r>
      <w:r w:rsidRPr="00124C1C">
        <w:rPr>
          <w:rFonts w:ascii="Times New Roman" w:hAnsi="Times New Roman" w:cs="Times New Roman"/>
          <w:sz w:val="18"/>
          <w:szCs w:val="18"/>
        </w:rPr>
        <w:t xml:space="preserve"> Culturais Editora, 2010. ISBN 978-989-8160-46-1. p. 387 - 394.</w:t>
      </w:r>
    </w:p>
  </w:footnote>
  <w:footnote w:id="114">
    <w:p w14:paraId="0851FD81" w14:textId="6455C603" w:rsidR="00400B73" w:rsidRPr="00C32626" w:rsidRDefault="00400B73" w:rsidP="00EA3260">
      <w:pPr>
        <w:pStyle w:val="FootnoteText"/>
        <w:spacing w:line="360" w:lineRule="auto"/>
        <w:jc w:val="both"/>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MONTESQUIEU – </w:t>
      </w:r>
      <w:r w:rsidRPr="00DE23E6">
        <w:rPr>
          <w:rFonts w:ascii="Times New Roman" w:hAnsi="Times New Roman" w:cs="Times New Roman"/>
          <w:i/>
          <w:sz w:val="18"/>
          <w:szCs w:val="18"/>
        </w:rPr>
        <w:t>Do Espírito das Leis</w:t>
      </w:r>
      <w:r w:rsidRPr="00C32626">
        <w:rPr>
          <w:rFonts w:ascii="Times New Roman" w:hAnsi="Times New Roman" w:cs="Times New Roman"/>
          <w:sz w:val="18"/>
          <w:szCs w:val="18"/>
        </w:rPr>
        <w:t>. Edições 70, Lda., 2015. ISBN 978-972-44-1564-2. p. 136.</w:t>
      </w:r>
    </w:p>
  </w:footnote>
  <w:footnote w:id="115">
    <w:p w14:paraId="4C76FB61" w14:textId="654311D8" w:rsidR="00400B73" w:rsidRPr="00C32626" w:rsidRDefault="00400B73" w:rsidP="00EA3260">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AMARAL, Diogo Freitas do – </w:t>
      </w:r>
      <w:r w:rsidRPr="00DE23E6">
        <w:rPr>
          <w:rFonts w:ascii="Times New Roman" w:hAnsi="Times New Roman" w:cs="Times New Roman"/>
          <w:i/>
          <w:sz w:val="18"/>
          <w:szCs w:val="18"/>
        </w:rPr>
        <w:t>Uma Introdução à Politica</w:t>
      </w:r>
      <w:r w:rsidRPr="00C32626">
        <w:rPr>
          <w:rFonts w:ascii="Times New Roman" w:hAnsi="Times New Roman" w:cs="Times New Roman"/>
          <w:sz w:val="18"/>
          <w:szCs w:val="18"/>
        </w:rPr>
        <w:t>. Lisboa: Bertrand Editora, 2014. ISBN 978-972-25-2734-7.</w:t>
      </w:r>
    </w:p>
  </w:footnote>
  <w:footnote w:id="116">
    <w:p w14:paraId="0B9696F3" w14:textId="47D70B2C" w:rsidR="00400B73" w:rsidRPr="00124C1C" w:rsidRDefault="00400B73" w:rsidP="00EA3260">
      <w:pPr>
        <w:pStyle w:val="FootnoteText"/>
        <w:spacing w:line="360" w:lineRule="auto"/>
        <w:jc w:val="both"/>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 </w:t>
      </w:r>
      <w:r w:rsidRPr="00124C1C">
        <w:rPr>
          <w:rFonts w:ascii="Times New Roman" w:hAnsi="Times New Roman" w:cs="Times New Roman"/>
          <w:sz w:val="18"/>
          <w:szCs w:val="18"/>
        </w:rPr>
        <w:t xml:space="preserve">AMARAL, Diogo Freitas do – </w:t>
      </w:r>
      <w:r w:rsidRPr="00DE23E6">
        <w:rPr>
          <w:rFonts w:ascii="Times New Roman" w:hAnsi="Times New Roman" w:cs="Times New Roman"/>
          <w:i/>
          <w:sz w:val="18"/>
          <w:szCs w:val="18"/>
        </w:rPr>
        <w:t>Uma Introdução à Politica</w:t>
      </w:r>
      <w:r w:rsidRPr="00C32626">
        <w:rPr>
          <w:rFonts w:ascii="Times New Roman" w:hAnsi="Times New Roman" w:cs="Times New Roman"/>
          <w:sz w:val="18"/>
          <w:szCs w:val="18"/>
        </w:rPr>
        <w:t>.</w:t>
      </w:r>
      <w:r w:rsidRPr="00124C1C">
        <w:rPr>
          <w:rFonts w:ascii="Times New Roman" w:hAnsi="Times New Roman" w:cs="Times New Roman"/>
          <w:sz w:val="18"/>
          <w:szCs w:val="18"/>
        </w:rPr>
        <w:t xml:space="preserve"> 2014, Lisboa: Bertrand Editora. ISBN 978-972-25-2734-7. p. 244.</w:t>
      </w:r>
    </w:p>
  </w:footnote>
  <w:footnote w:id="117">
    <w:p w14:paraId="3124553A" w14:textId="58B85F59" w:rsidR="00400B73" w:rsidRPr="00124C1C" w:rsidRDefault="00400B73" w:rsidP="00EA3260">
      <w:pPr>
        <w:pStyle w:val="FootnoteText"/>
        <w:spacing w:line="360" w:lineRule="auto"/>
        <w:jc w:val="both"/>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 </w:t>
      </w:r>
      <w:r w:rsidRPr="00124C1C">
        <w:rPr>
          <w:rFonts w:ascii="Times New Roman" w:hAnsi="Times New Roman" w:cs="Times New Roman"/>
          <w:i/>
          <w:sz w:val="18"/>
          <w:szCs w:val="18"/>
        </w:rPr>
        <w:t>Idem</w:t>
      </w:r>
      <w:r w:rsidRPr="00124C1C">
        <w:rPr>
          <w:rFonts w:ascii="Times New Roman" w:hAnsi="Times New Roman" w:cs="Times New Roman"/>
          <w:sz w:val="18"/>
          <w:szCs w:val="18"/>
        </w:rPr>
        <w:t>.</w:t>
      </w:r>
    </w:p>
  </w:footnote>
  <w:footnote w:id="118">
    <w:p w14:paraId="59E64CAA" w14:textId="5F730071" w:rsidR="00400B73" w:rsidRPr="00C32626" w:rsidRDefault="00400B73" w:rsidP="007E34BA">
      <w:pPr>
        <w:pStyle w:val="FootnoteText"/>
        <w:spacing w:line="360" w:lineRule="auto"/>
        <w:jc w:val="both"/>
        <w:rPr>
          <w:rFonts w:ascii="Times New Roman" w:hAnsi="Times New Roman" w:cs="Times New Roman"/>
          <w:sz w:val="18"/>
          <w:szCs w:val="18"/>
        </w:rPr>
      </w:pPr>
      <w:r w:rsidRPr="00124C1C">
        <w:rPr>
          <w:rStyle w:val="FootnoteReference"/>
          <w:rFonts w:ascii="Times New Roman" w:hAnsi="Times New Roman" w:cs="Times New Roman"/>
          <w:sz w:val="18"/>
          <w:szCs w:val="18"/>
        </w:rPr>
        <w:footnoteRef/>
      </w:r>
      <w:r w:rsidRPr="00124C1C">
        <w:rPr>
          <w:rFonts w:ascii="Times New Roman" w:hAnsi="Times New Roman" w:cs="Times New Roman"/>
          <w:sz w:val="18"/>
          <w:szCs w:val="18"/>
        </w:rPr>
        <w:t xml:space="preserve"> </w:t>
      </w:r>
      <w:r w:rsidRPr="00124C1C">
        <w:rPr>
          <w:rFonts w:ascii="Times New Roman" w:hAnsi="Times New Roman" w:cs="Times New Roman"/>
          <w:sz w:val="18"/>
          <w:szCs w:val="18"/>
        </w:rPr>
        <w:t xml:space="preserve">AMARAL, Diogo Freitas do – </w:t>
      </w:r>
      <w:r w:rsidRPr="00DE23E6">
        <w:rPr>
          <w:rFonts w:ascii="Times New Roman" w:hAnsi="Times New Roman" w:cs="Times New Roman"/>
          <w:i/>
          <w:sz w:val="18"/>
          <w:szCs w:val="18"/>
        </w:rPr>
        <w:t>Uma Introdução à Politica</w:t>
      </w:r>
      <w:r w:rsidRPr="00C32626">
        <w:rPr>
          <w:rFonts w:ascii="Times New Roman" w:hAnsi="Times New Roman" w:cs="Times New Roman"/>
          <w:sz w:val="18"/>
          <w:szCs w:val="18"/>
        </w:rPr>
        <w:t>. Lisboa: Bertrand Editora, 2014. ISBN 978-972-25-2734-7. p. 245 – 297.</w:t>
      </w:r>
    </w:p>
  </w:footnote>
  <w:footnote w:id="119">
    <w:p w14:paraId="1CEE5DB2" w14:textId="19FB043A" w:rsidR="00400B73" w:rsidRPr="00C32626" w:rsidRDefault="00400B73" w:rsidP="007E34BA">
      <w:pPr>
        <w:pStyle w:val="FootnoteText"/>
        <w:spacing w:line="360" w:lineRule="auto"/>
        <w:jc w:val="both"/>
        <w:rPr>
          <w:rFonts w:ascii="Times New Roman" w:hAnsi="Times New Roman" w:cs="Times New Roman"/>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AMARAL, Diogo Freitas do – </w:t>
      </w:r>
      <w:r w:rsidRPr="00DE23E6">
        <w:rPr>
          <w:rFonts w:ascii="Times New Roman" w:hAnsi="Times New Roman" w:cs="Times New Roman"/>
          <w:i/>
          <w:sz w:val="18"/>
          <w:szCs w:val="18"/>
        </w:rPr>
        <w:t>Cidadania</w:t>
      </w:r>
      <w:r w:rsidRPr="00C32626">
        <w:rPr>
          <w:rFonts w:ascii="Times New Roman" w:hAnsi="Times New Roman" w:cs="Times New Roman"/>
          <w:sz w:val="18"/>
          <w:szCs w:val="18"/>
        </w:rPr>
        <w:t>. 2007, Lisboa: Gradiva e Instituto do Humanismo e Desenvolvimento</w:t>
      </w:r>
      <w:r w:rsidRPr="00C32626">
        <w:rPr>
          <w:rFonts w:ascii="Times New Roman" w:hAnsi="Times New Roman" w:cs="Times New Roman"/>
        </w:rPr>
        <w:t>.</w:t>
      </w:r>
    </w:p>
  </w:footnote>
  <w:footnote w:id="120">
    <w:p w14:paraId="7F8D4862" w14:textId="0C9E93C2" w:rsidR="00400B73" w:rsidRPr="00124C1C" w:rsidRDefault="00400B73" w:rsidP="00F0399B">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bookmarkStart w:id="48" w:name="_Hlk517952842"/>
      <w:r w:rsidRPr="00C32626">
        <w:rPr>
          <w:rFonts w:ascii="Times New Roman" w:hAnsi="Times New Roman" w:cs="Times New Roman"/>
          <w:sz w:val="18"/>
          <w:szCs w:val="18"/>
          <w:lang w:val="pt-PT"/>
        </w:rPr>
        <w:t xml:space="preserve">SILVA, Jorge Pereira da – </w:t>
      </w:r>
      <w:r w:rsidRPr="00200B80">
        <w:rPr>
          <w:rFonts w:ascii="Times New Roman" w:hAnsi="Times New Roman" w:cs="Times New Roman"/>
          <w:bCs/>
          <w:i/>
          <w:sz w:val="18"/>
          <w:szCs w:val="18"/>
          <w:lang w:val="pt-PT"/>
        </w:rPr>
        <w:t>Direitos Fundamentais, Teoria Geral.</w:t>
      </w:r>
      <w:r w:rsidRPr="00124C1C">
        <w:rPr>
          <w:rFonts w:ascii="Times New Roman" w:hAnsi="Times New Roman" w:cs="Times New Roman"/>
          <w:sz w:val="18"/>
          <w:szCs w:val="18"/>
          <w:lang w:val="pt-PT"/>
        </w:rPr>
        <w:t xml:space="preserve"> 1.ª</w:t>
      </w:r>
      <w:r>
        <w:rPr>
          <w:rFonts w:ascii="Times New Roman" w:hAnsi="Times New Roman" w:cs="Times New Roman"/>
          <w:sz w:val="18"/>
          <w:szCs w:val="18"/>
          <w:lang w:val="pt-PT"/>
        </w:rPr>
        <w:t xml:space="preserve"> </w:t>
      </w:r>
      <w:r w:rsidRPr="00124C1C">
        <w:rPr>
          <w:rFonts w:ascii="Times New Roman" w:hAnsi="Times New Roman" w:cs="Times New Roman"/>
          <w:sz w:val="18"/>
          <w:szCs w:val="18"/>
          <w:lang w:val="pt-PT"/>
        </w:rPr>
        <w:t>ed. Lisboa: Universidade Católica Editora, 2018. ISBN 978-972540-597-0. p. 404</w:t>
      </w:r>
      <w:bookmarkEnd w:id="48"/>
      <w:r w:rsidRPr="00124C1C">
        <w:rPr>
          <w:rFonts w:ascii="Times New Roman" w:hAnsi="Times New Roman" w:cs="Times New Roman"/>
          <w:sz w:val="18"/>
          <w:szCs w:val="18"/>
          <w:lang w:val="pt-PT"/>
        </w:rPr>
        <w:t xml:space="preserve">. </w:t>
      </w:r>
    </w:p>
  </w:footnote>
  <w:footnote w:id="121">
    <w:p w14:paraId="6A1EC5D2" w14:textId="4025E28A" w:rsidR="00400B73" w:rsidRPr="00C32626" w:rsidRDefault="00400B73" w:rsidP="00482088">
      <w:pPr>
        <w:pStyle w:val="FootnoteText"/>
        <w:spacing w:line="360" w:lineRule="auto"/>
        <w:jc w:val="both"/>
        <w:rPr>
          <w:rFonts w:ascii="Times New Roman" w:hAnsi="Times New Roman" w:cs="Times New Roman"/>
          <w:sz w:val="18"/>
          <w:szCs w:val="18"/>
          <w:lang w:val="pt-PT"/>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EF3EC6">
        <w:rPr>
          <w:rFonts w:ascii="Times New Roman" w:hAnsi="Times New Roman" w:cs="Times New Roman"/>
          <w:sz w:val="18"/>
          <w:szCs w:val="18"/>
          <w:lang w:val="pt-PT"/>
        </w:rPr>
        <w:t xml:space="preserve">MONTESQUIEU – </w:t>
      </w:r>
      <w:r w:rsidRPr="00200B80">
        <w:rPr>
          <w:rFonts w:ascii="Times New Roman" w:hAnsi="Times New Roman" w:cs="Times New Roman"/>
          <w:i/>
          <w:sz w:val="18"/>
          <w:szCs w:val="18"/>
          <w:lang w:val="pt-PT"/>
        </w:rPr>
        <w:t>Do Espírito das Leis</w:t>
      </w:r>
      <w:r w:rsidRPr="00C32626">
        <w:rPr>
          <w:rFonts w:ascii="Times New Roman" w:hAnsi="Times New Roman" w:cs="Times New Roman"/>
          <w:sz w:val="18"/>
          <w:szCs w:val="18"/>
          <w:lang w:val="pt-PT"/>
        </w:rPr>
        <w:t xml:space="preserve">. Livro 15, cap. II, p. 254. </w:t>
      </w:r>
    </w:p>
  </w:footnote>
  <w:footnote w:id="122">
    <w:p w14:paraId="3997EA9F" w14:textId="6022F6BE"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MIRANDA, Jorge – </w:t>
      </w:r>
      <w:r w:rsidRPr="00200B80">
        <w:rPr>
          <w:rFonts w:ascii="Times New Roman" w:hAnsi="Times New Roman" w:cs="Times New Roman"/>
          <w:i/>
          <w:sz w:val="18"/>
          <w:szCs w:val="18"/>
        </w:rPr>
        <w:t>Direito Eleitoral</w:t>
      </w:r>
      <w:r w:rsidRPr="00C32626">
        <w:rPr>
          <w:rFonts w:ascii="Times New Roman" w:hAnsi="Times New Roman" w:cs="Times New Roman"/>
          <w:sz w:val="18"/>
          <w:szCs w:val="18"/>
        </w:rPr>
        <w:t xml:space="preserve">. Almedina, 2018. p. 90. </w:t>
      </w:r>
    </w:p>
  </w:footnote>
  <w:footnote w:id="123">
    <w:p w14:paraId="02D851BB" w14:textId="16648768" w:rsidR="00400B73" w:rsidRPr="00C32626" w:rsidRDefault="00400B73" w:rsidP="00482088">
      <w:pPr>
        <w:pStyle w:val="FootnoteText"/>
        <w:spacing w:line="360" w:lineRule="auto"/>
        <w:jc w:val="both"/>
        <w:rPr>
          <w:rFonts w:ascii="Times New Roman" w:hAnsi="Times New Roman" w:cs="Times New Roman"/>
          <w:sz w:val="18"/>
          <w:szCs w:val="18"/>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 xml:space="preserve">MAGALHÃES, Fernando Sousa – </w:t>
      </w:r>
      <w:r w:rsidRPr="00200B80">
        <w:rPr>
          <w:rFonts w:ascii="Times New Roman" w:hAnsi="Times New Roman" w:cs="Times New Roman"/>
          <w:i/>
          <w:sz w:val="18"/>
          <w:szCs w:val="18"/>
        </w:rPr>
        <w:t>Estatuto da Ordem dos Advogados. Anotado e comentado</w:t>
      </w:r>
      <w:r w:rsidRPr="00C32626">
        <w:rPr>
          <w:rFonts w:ascii="Times New Roman" w:hAnsi="Times New Roman" w:cs="Times New Roman"/>
          <w:sz w:val="18"/>
          <w:szCs w:val="18"/>
        </w:rPr>
        <w:t xml:space="preserve">. 2016. 10.ª ed. Almedina. p. 40. </w:t>
      </w:r>
    </w:p>
  </w:footnote>
  <w:footnote w:id="124">
    <w:p w14:paraId="1410ADBB" w14:textId="47ED13CF" w:rsidR="00400B73" w:rsidRPr="00EF3EC6" w:rsidRDefault="00400B73" w:rsidP="00482088">
      <w:pPr>
        <w:pStyle w:val="FootnoteText"/>
        <w:spacing w:line="360" w:lineRule="auto"/>
        <w:jc w:val="both"/>
        <w:rPr>
          <w:rFonts w:ascii="Times New Roman" w:hAnsi="Times New Roman" w:cs="Times New Roman"/>
          <w:sz w:val="18"/>
          <w:szCs w:val="18"/>
          <w:lang w:val="pt-PT"/>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lang w:val="pt-PT"/>
        </w:rPr>
        <w:t xml:space="preserve">SILVA, Jorge Pereira da – </w:t>
      </w:r>
      <w:r w:rsidRPr="00200B80">
        <w:rPr>
          <w:rFonts w:ascii="Times New Roman" w:hAnsi="Times New Roman" w:cs="Times New Roman"/>
          <w:bCs/>
          <w:i/>
          <w:sz w:val="18"/>
          <w:szCs w:val="18"/>
          <w:lang w:val="pt-PT"/>
        </w:rPr>
        <w:t>Direitos Fundamentais, Teoria Geral</w:t>
      </w:r>
      <w:r w:rsidRPr="00200B80">
        <w:rPr>
          <w:rFonts w:ascii="Times New Roman" w:hAnsi="Times New Roman" w:cs="Times New Roman"/>
          <w:b/>
          <w:bCs/>
          <w:i/>
          <w:sz w:val="18"/>
          <w:szCs w:val="18"/>
          <w:lang w:val="pt-PT"/>
        </w:rPr>
        <w:t>.</w:t>
      </w:r>
      <w:r w:rsidRPr="00EF3EC6">
        <w:rPr>
          <w:rFonts w:ascii="Times New Roman" w:hAnsi="Times New Roman" w:cs="Times New Roman"/>
          <w:sz w:val="18"/>
          <w:szCs w:val="18"/>
          <w:lang w:val="pt-PT"/>
        </w:rPr>
        <w:t xml:space="preserve"> 1.ª ed. Lisboa: Universidade Católica Editora, 2018. ISBN 978-972540-597-0. p. 421 – 425.</w:t>
      </w:r>
    </w:p>
  </w:footnote>
  <w:footnote w:id="125">
    <w:p w14:paraId="418464EF" w14:textId="5E116B1E" w:rsidR="00400B73" w:rsidRPr="00EF3EC6" w:rsidRDefault="00400B73" w:rsidP="00482088">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C32626">
        <w:rPr>
          <w:rFonts w:ascii="Times New Roman" w:hAnsi="Times New Roman" w:cs="Times New Roman"/>
          <w:sz w:val="18"/>
          <w:szCs w:val="18"/>
        </w:rPr>
        <w:t>Processo histórico da criação da CPLP</w:t>
      </w:r>
      <w:r w:rsidRPr="00EF3EC6">
        <w:rPr>
          <w:rFonts w:ascii="Times New Roman" w:hAnsi="Times New Roman" w:cs="Times New Roman"/>
          <w:sz w:val="18"/>
          <w:szCs w:val="18"/>
        </w:rPr>
        <w:t xml:space="preserve">. [Em linha]. </w:t>
      </w:r>
      <w:r w:rsidRPr="00EF3EC6">
        <w:rPr>
          <w:rFonts w:ascii="Times New Roman" w:hAnsi="Times New Roman" w:cs="Times New Roman"/>
          <w:sz w:val="18"/>
          <w:szCs w:val="18"/>
        </w:rPr>
        <w:t xml:space="preserve">Disponível em:  </w:t>
      </w:r>
      <w:hyperlink r:id="rId6" w:history="1">
        <w:r w:rsidRPr="00EF3EC6">
          <w:rPr>
            <w:rStyle w:val="Hyperlink"/>
            <w:rFonts w:ascii="Times New Roman" w:hAnsi="Times New Roman" w:cs="Times New Roman"/>
            <w:sz w:val="18"/>
            <w:szCs w:val="18"/>
          </w:rPr>
          <w:t>https://www.cplp.org/id-2752.aspx</w:t>
        </w:r>
      </w:hyperlink>
      <w:r w:rsidRPr="00EF3EC6">
        <w:rPr>
          <w:rFonts w:ascii="Times New Roman" w:hAnsi="Times New Roman" w:cs="Times New Roman"/>
          <w:sz w:val="18"/>
          <w:szCs w:val="18"/>
        </w:rPr>
        <w:t xml:space="preserve"> [consult. em 18</w:t>
      </w:r>
      <w:r>
        <w:rPr>
          <w:rFonts w:ascii="Times New Roman" w:hAnsi="Times New Roman" w:cs="Times New Roman"/>
          <w:sz w:val="18"/>
          <w:szCs w:val="18"/>
        </w:rPr>
        <w:t>-6-</w:t>
      </w:r>
      <w:r w:rsidRPr="00EF3EC6">
        <w:rPr>
          <w:rFonts w:ascii="Times New Roman" w:hAnsi="Times New Roman" w:cs="Times New Roman"/>
          <w:sz w:val="18"/>
          <w:szCs w:val="18"/>
        </w:rPr>
        <w:t>2018].</w:t>
      </w:r>
    </w:p>
  </w:footnote>
  <w:footnote w:id="126">
    <w:p w14:paraId="59E5C142" w14:textId="0F47B7F9" w:rsidR="00400B73" w:rsidRPr="00EF3EC6" w:rsidRDefault="00400B73" w:rsidP="00C732A5">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EF3EC6">
        <w:rPr>
          <w:rFonts w:ascii="Times New Roman" w:hAnsi="Times New Roman" w:cs="Times New Roman"/>
          <w:sz w:val="18"/>
          <w:szCs w:val="18"/>
        </w:rPr>
        <w:t xml:space="preserve">AMARAL, Maria Lúcia – </w:t>
      </w:r>
      <w:r w:rsidRPr="00AF6A7A">
        <w:rPr>
          <w:rFonts w:ascii="Times New Roman" w:hAnsi="Times New Roman" w:cs="Times New Roman"/>
          <w:i/>
          <w:sz w:val="18"/>
          <w:szCs w:val="18"/>
        </w:rPr>
        <w:t>HUMANS RIGHTS AND RIGHTS OF POLITICAL PARTICIPATION</w:t>
      </w:r>
      <w:r w:rsidRPr="00C32626">
        <w:rPr>
          <w:rFonts w:ascii="Times New Roman" w:hAnsi="Times New Roman" w:cs="Times New Roman"/>
          <w:sz w:val="18"/>
          <w:szCs w:val="18"/>
        </w:rPr>
        <w:t xml:space="preserve"> – Working Paper  3/01 – CPLP.</w:t>
      </w:r>
      <w:r w:rsidRPr="00EF3EC6">
        <w:rPr>
          <w:rFonts w:ascii="Times New Roman" w:hAnsi="Times New Roman" w:cs="Times New Roman"/>
          <w:sz w:val="18"/>
          <w:szCs w:val="18"/>
        </w:rPr>
        <w:t xml:space="preserve"> Faculdade de Direito da universidade Nova de Lisboa, N.º3, 2001. p. 2 – 13.   </w:t>
      </w:r>
    </w:p>
  </w:footnote>
  <w:footnote w:id="127">
    <w:p w14:paraId="520E7328" w14:textId="41044BEA" w:rsidR="00400B73" w:rsidRPr="00EF3EC6" w:rsidRDefault="00400B73" w:rsidP="00F0399B">
      <w:pPr>
        <w:pStyle w:val="FootnoteText"/>
        <w:spacing w:line="360" w:lineRule="auto"/>
        <w:jc w:val="both"/>
        <w:rPr>
          <w:rFonts w:ascii="Times New Roman" w:hAnsi="Times New Roman" w:cs="Times New Roman"/>
          <w:sz w:val="18"/>
          <w:szCs w:val="18"/>
          <w:lang w:val="pt-PT"/>
        </w:rPr>
      </w:pPr>
      <w:r w:rsidRPr="00EF3EC6">
        <w:rPr>
          <w:rStyle w:val="FootnoteReference"/>
          <w:sz w:val="18"/>
          <w:szCs w:val="18"/>
        </w:rPr>
        <w:footnoteRef/>
      </w:r>
      <w:r w:rsidRPr="00EF3EC6">
        <w:rPr>
          <w:sz w:val="18"/>
          <w:szCs w:val="18"/>
        </w:rPr>
        <w:t xml:space="preserve"> </w:t>
      </w:r>
      <w:r w:rsidRPr="00EF3EC6">
        <w:rPr>
          <w:rFonts w:ascii="Times New Roman" w:hAnsi="Times New Roman" w:cs="Times New Roman"/>
          <w:sz w:val="18"/>
          <w:szCs w:val="18"/>
        </w:rPr>
        <w:t xml:space="preserve">MIRANDA, Jorge – </w:t>
      </w:r>
      <w:r w:rsidRPr="00AF6A7A">
        <w:rPr>
          <w:rFonts w:ascii="Times New Roman" w:hAnsi="Times New Roman" w:cs="Times New Roman"/>
          <w:i/>
          <w:sz w:val="18"/>
          <w:szCs w:val="18"/>
        </w:rPr>
        <w:t>Manual de Direito Constitucional - Tomo VII – Estrutura Constitucional da Democracia.</w:t>
      </w:r>
      <w:r w:rsidRPr="00C32626">
        <w:rPr>
          <w:rFonts w:ascii="Times New Roman" w:hAnsi="Times New Roman" w:cs="Times New Roman"/>
          <w:sz w:val="18"/>
          <w:szCs w:val="18"/>
        </w:rPr>
        <w:t xml:space="preserve"> C</w:t>
      </w:r>
      <w:r w:rsidRPr="00EF3EC6">
        <w:rPr>
          <w:rFonts w:ascii="Times New Roman" w:hAnsi="Times New Roman" w:cs="Times New Roman"/>
          <w:sz w:val="18"/>
          <w:szCs w:val="18"/>
        </w:rPr>
        <w:t>oimbra: Coimbra Editora, 2007. ISBN 978-972-32-1513-7. p.</w:t>
      </w:r>
      <w:r>
        <w:rPr>
          <w:rFonts w:ascii="Times New Roman" w:hAnsi="Times New Roman" w:cs="Times New Roman"/>
          <w:sz w:val="18"/>
          <w:szCs w:val="18"/>
        </w:rPr>
        <w:t xml:space="preserve"> </w:t>
      </w:r>
      <w:r w:rsidRPr="00EF3EC6">
        <w:rPr>
          <w:rFonts w:ascii="Times New Roman" w:hAnsi="Times New Roman" w:cs="Times New Roman"/>
          <w:sz w:val="18"/>
          <w:szCs w:val="18"/>
        </w:rPr>
        <w:t>126 – 129.</w:t>
      </w:r>
    </w:p>
  </w:footnote>
  <w:footnote w:id="128">
    <w:p w14:paraId="60A66666" w14:textId="39A08D4B" w:rsidR="00400B73" w:rsidRPr="00EF3EC6" w:rsidRDefault="00400B73" w:rsidP="00B75D13">
      <w:pPr>
        <w:pStyle w:val="FootnoteText"/>
        <w:spacing w:line="360" w:lineRule="auto"/>
        <w:jc w:val="both"/>
        <w:rPr>
          <w:rFonts w:ascii="Times New Roman" w:hAnsi="Times New Roman" w:cs="Times New Roman"/>
          <w:sz w:val="18"/>
          <w:szCs w:val="18"/>
        </w:rPr>
      </w:pPr>
      <w:r w:rsidRPr="00EF3EC6">
        <w:rPr>
          <w:rStyle w:val="FootnoteReference"/>
          <w:sz w:val="18"/>
          <w:szCs w:val="18"/>
        </w:rPr>
        <w:footnoteRef/>
      </w:r>
      <w:r w:rsidRPr="00EF3EC6">
        <w:rPr>
          <w:sz w:val="18"/>
          <w:szCs w:val="18"/>
        </w:rPr>
        <w:t xml:space="preserve"> </w:t>
      </w:r>
      <w:r w:rsidRPr="00EF3EC6">
        <w:rPr>
          <w:rFonts w:ascii="Times New Roman" w:hAnsi="Times New Roman" w:cs="Times New Roman"/>
          <w:sz w:val="18"/>
          <w:szCs w:val="18"/>
        </w:rPr>
        <w:t xml:space="preserve">Eleição dos Titulares dos Órgãos das Autarquias Locais: Lei Orgânica n.º 1/2001, de 14 de Agosto. Diário da República N.º 188/2001, Série I-A de (2001-08-14). p. 5150 – 5180.  </w:t>
      </w:r>
    </w:p>
  </w:footnote>
  <w:footnote w:id="129">
    <w:p w14:paraId="2659FC34" w14:textId="091BDE30" w:rsidR="00400B73" w:rsidRPr="00B75D13" w:rsidRDefault="00400B73" w:rsidP="00B75D13">
      <w:pPr>
        <w:pStyle w:val="FootnoteText"/>
        <w:spacing w:line="360" w:lineRule="auto"/>
        <w:jc w:val="both"/>
        <w:rPr>
          <w:rFonts w:ascii="Times New Roman" w:hAnsi="Times New Roman" w:cs="Times New Roman"/>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EF3EC6">
        <w:rPr>
          <w:rFonts w:ascii="Times New Roman" w:hAnsi="Times New Roman" w:cs="Times New Roman"/>
          <w:sz w:val="18"/>
          <w:szCs w:val="18"/>
        </w:rPr>
        <w:t xml:space="preserve">Lei Eleitoral para a Assembleia da República: </w:t>
      </w:r>
      <w:r w:rsidRPr="00EF3EC6">
        <w:rPr>
          <w:rFonts w:ascii="Times New Roman" w:hAnsi="Times New Roman" w:cs="Times New Roman"/>
          <w:sz w:val="18"/>
          <w:szCs w:val="18"/>
          <w:lang w:val="pt-PT"/>
        </w:rPr>
        <w:t>Lei Orgânica n.º 3/2018 de 17 de Agosto. Diário da República I Série, N.º 158/2018. p. 4193 – 4207.</w:t>
      </w:r>
    </w:p>
  </w:footnote>
  <w:footnote w:id="130">
    <w:p w14:paraId="2A49B48B" w14:textId="11DED2BE" w:rsidR="00400B73" w:rsidRPr="00EF3EC6" w:rsidRDefault="00400B73" w:rsidP="00DB7F64">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EF3EC6">
        <w:rPr>
          <w:rFonts w:ascii="Times New Roman" w:hAnsi="Times New Roman" w:cs="Times New Roman"/>
          <w:b/>
          <w:sz w:val="18"/>
          <w:szCs w:val="18"/>
        </w:rPr>
        <w:t>“</w:t>
      </w:r>
      <w:r w:rsidRPr="00AF6A7A">
        <w:rPr>
          <w:rFonts w:ascii="Times New Roman" w:hAnsi="Times New Roman" w:cs="Times New Roman"/>
          <w:i/>
          <w:sz w:val="18"/>
          <w:szCs w:val="18"/>
        </w:rPr>
        <w:t>Educação para os Direitos Humanos</w:t>
      </w:r>
      <w:r w:rsidRPr="00C32626">
        <w:rPr>
          <w:rFonts w:ascii="Times New Roman" w:hAnsi="Times New Roman" w:cs="Times New Roman"/>
          <w:sz w:val="18"/>
          <w:szCs w:val="18"/>
        </w:rPr>
        <w:t>.” Actas</w:t>
      </w:r>
      <w:r w:rsidRPr="00EF3EC6">
        <w:rPr>
          <w:rFonts w:ascii="Times New Roman" w:hAnsi="Times New Roman" w:cs="Times New Roman"/>
          <w:sz w:val="18"/>
          <w:szCs w:val="18"/>
        </w:rPr>
        <w:t xml:space="preserve"> do Congresso. Amnistia Internacional, 1999. ISBN 972- 96583-3-1. p. 209 – 213. </w:t>
      </w:r>
    </w:p>
  </w:footnote>
  <w:footnote w:id="131">
    <w:p w14:paraId="777657CE" w14:textId="0395FD6A" w:rsidR="00400B73" w:rsidRPr="00EF3EC6" w:rsidRDefault="00400B73" w:rsidP="00DB7F64">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Eleição dos Titulares dos Órgãos das Autarquias Locais: Lei Orgânica nº 1/2001, de 14 de Agosto. n.º 2 do art.º 2.º.</w:t>
      </w:r>
    </w:p>
  </w:footnote>
  <w:footnote w:id="132">
    <w:p w14:paraId="12138428" w14:textId="14FE75B7" w:rsidR="00400B73" w:rsidRPr="00EF3EC6" w:rsidRDefault="00400B73" w:rsidP="00DB7F64">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Eleição dos Titulares dos Órgãos das Autarquias Locais: Lei Orgânica nº 1/2001, de 14 de Agosto. art.º 5.º </w:t>
      </w:r>
    </w:p>
  </w:footnote>
  <w:footnote w:id="133">
    <w:p w14:paraId="064BB56C" w14:textId="766F95C8" w:rsidR="00400B73" w:rsidRPr="00EF3EC6" w:rsidRDefault="00400B73" w:rsidP="00482088">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EF3EC6">
        <w:rPr>
          <w:rFonts w:ascii="Times New Roman" w:hAnsi="Times New Roman" w:cs="Times New Roman"/>
          <w:sz w:val="18"/>
          <w:szCs w:val="18"/>
        </w:rPr>
        <w:t>GETTELL, Raymond G</w:t>
      </w:r>
      <w:r w:rsidRPr="00C32626">
        <w:rPr>
          <w:rFonts w:ascii="Times New Roman" w:hAnsi="Times New Roman" w:cs="Times New Roman"/>
          <w:sz w:val="18"/>
          <w:szCs w:val="18"/>
        </w:rPr>
        <w:t xml:space="preserve">.- </w:t>
      </w:r>
      <w:r w:rsidRPr="00AF6A7A">
        <w:rPr>
          <w:rFonts w:ascii="Times New Roman" w:hAnsi="Times New Roman" w:cs="Times New Roman"/>
          <w:i/>
          <w:sz w:val="18"/>
          <w:szCs w:val="18"/>
        </w:rPr>
        <w:t>História das Ideias Políticas</w:t>
      </w:r>
      <w:r w:rsidRPr="00EF3EC6">
        <w:rPr>
          <w:rFonts w:ascii="Times New Roman" w:hAnsi="Times New Roman" w:cs="Times New Roman"/>
          <w:sz w:val="18"/>
          <w:szCs w:val="18"/>
        </w:rPr>
        <w:t>. Lisboa: Editorial Inquérito, 1936. p. 570 – 575.</w:t>
      </w:r>
    </w:p>
  </w:footnote>
  <w:footnote w:id="134">
    <w:p w14:paraId="2653839E" w14:textId="7C550832" w:rsidR="00400B73" w:rsidRPr="00EF3EC6" w:rsidRDefault="00400B73" w:rsidP="00482088">
      <w:pPr>
        <w:pStyle w:val="FootnoteText"/>
        <w:spacing w:line="360" w:lineRule="auto"/>
        <w:jc w:val="both"/>
        <w:rPr>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bookmarkStart w:id="58" w:name="_Hlk24547973"/>
      <w:r w:rsidRPr="00E66A6C">
        <w:rPr>
          <w:rFonts w:ascii="Times New Roman" w:hAnsi="Times New Roman" w:cs="Times New Roman"/>
          <w:i/>
          <w:sz w:val="18"/>
          <w:szCs w:val="18"/>
        </w:rPr>
        <w:t>Idem</w:t>
      </w:r>
      <w:r w:rsidRPr="00EF3EC6">
        <w:rPr>
          <w:rFonts w:ascii="Times New Roman" w:hAnsi="Times New Roman" w:cs="Times New Roman"/>
          <w:sz w:val="18"/>
          <w:szCs w:val="18"/>
        </w:rPr>
        <w:t>. p. 575 e ss.</w:t>
      </w:r>
      <w:bookmarkEnd w:id="58"/>
    </w:p>
  </w:footnote>
  <w:footnote w:id="135">
    <w:p w14:paraId="5EA9D33D" w14:textId="597C4428" w:rsidR="00400B73" w:rsidRPr="00C32626" w:rsidRDefault="00400B73" w:rsidP="009A1348">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C32626">
        <w:rPr>
          <w:rFonts w:ascii="Times New Roman" w:hAnsi="Times New Roman" w:cs="Times New Roman"/>
          <w:sz w:val="18"/>
          <w:szCs w:val="18"/>
        </w:rPr>
        <w:t xml:space="preserve">Constituição da República Francesa. - [Em linha]. </w:t>
      </w:r>
      <w:r w:rsidRPr="00C32626">
        <w:rPr>
          <w:rFonts w:ascii="Times New Roman" w:hAnsi="Times New Roman" w:cs="Times New Roman"/>
          <w:sz w:val="18"/>
          <w:szCs w:val="18"/>
        </w:rPr>
        <w:t xml:space="preserve">Disponível </w:t>
      </w:r>
      <w:r w:rsidRPr="00C32626">
        <w:rPr>
          <w:rFonts w:ascii="Times New Roman" w:hAnsi="Times New Roman" w:cs="Times New Roman"/>
          <w:sz w:val="18"/>
          <w:szCs w:val="18"/>
        </w:rPr>
        <w:t xml:space="preserve">em: </w:t>
      </w:r>
      <w:r w:rsidRPr="00C32626">
        <w:fldChar w:fldCharType="begin"/>
      </w:r>
      <w:r w:rsidRPr="00C32626">
        <w:instrText xml:space="preserve"> HYPERLINK "https://www.conseil-constitutionnel.fr/sites/default/files/as/root/bank_mm/portugais/constitution_portugais.pdf" </w:instrText>
      </w:r>
      <w:r w:rsidRPr="00C32626">
        <w:fldChar w:fldCharType="separate"/>
      </w:r>
      <w:r w:rsidRPr="00C32626">
        <w:rPr>
          <w:rStyle w:val="Hyperlink"/>
          <w:rFonts w:ascii="Times New Roman" w:hAnsi="Times New Roman" w:cs="Times New Roman"/>
          <w:sz w:val="18"/>
          <w:szCs w:val="18"/>
        </w:rPr>
        <w:t>https://www.conseil-constitutionnel.fr/sites/default/files/as/root/bank_mm/portugais/constitution_portugais.pdf</w:t>
      </w:r>
      <w:r w:rsidRPr="00C32626">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C32626">
        <w:rPr>
          <w:rFonts w:ascii="Times New Roman" w:hAnsi="Times New Roman" w:cs="Times New Roman"/>
          <w:sz w:val="18"/>
          <w:szCs w:val="18"/>
        </w:rPr>
        <w:t>[Consult. em 2</w:t>
      </w:r>
      <w:r>
        <w:rPr>
          <w:rFonts w:ascii="Times New Roman" w:hAnsi="Times New Roman" w:cs="Times New Roman"/>
          <w:sz w:val="18"/>
          <w:szCs w:val="18"/>
        </w:rPr>
        <w:t>-8-</w:t>
      </w:r>
      <w:r w:rsidRPr="00C32626">
        <w:rPr>
          <w:rFonts w:ascii="Times New Roman" w:hAnsi="Times New Roman" w:cs="Times New Roman"/>
          <w:sz w:val="18"/>
          <w:szCs w:val="18"/>
        </w:rPr>
        <w:t>2018]</w:t>
      </w:r>
      <w:r>
        <w:rPr>
          <w:rFonts w:ascii="Times New Roman" w:hAnsi="Times New Roman" w:cs="Times New Roman"/>
          <w:sz w:val="18"/>
          <w:szCs w:val="18"/>
        </w:rPr>
        <w:t>.</w:t>
      </w:r>
    </w:p>
  </w:footnote>
  <w:footnote w:id="136">
    <w:p w14:paraId="3419BDE0" w14:textId="7BFEDD8A" w:rsidR="00400B73" w:rsidRPr="00026C65" w:rsidRDefault="00400B73" w:rsidP="00797859">
      <w:pPr>
        <w:pStyle w:val="FootnoteText"/>
        <w:spacing w:line="360" w:lineRule="auto"/>
        <w:jc w:val="both"/>
        <w:rPr>
          <w:rFonts w:ascii="Times New Roman" w:hAnsi="Times New Roman" w:cs="Times New Roman"/>
        </w:rPr>
      </w:pPr>
      <w:r w:rsidRPr="00C32626">
        <w:rPr>
          <w:rStyle w:val="FootnoteReference"/>
          <w:rFonts w:ascii="Times New Roman" w:hAnsi="Times New Roman" w:cs="Times New Roman"/>
          <w:sz w:val="18"/>
          <w:szCs w:val="18"/>
        </w:rPr>
        <w:footnoteRef/>
      </w:r>
      <w:r w:rsidRPr="00C32626">
        <w:rPr>
          <w:rFonts w:ascii="Times New Roman" w:hAnsi="Times New Roman" w:cs="Times New Roman"/>
          <w:sz w:val="18"/>
          <w:szCs w:val="18"/>
        </w:rPr>
        <w:t xml:space="preserve"> </w:t>
      </w:r>
      <w:r w:rsidRPr="00C32626">
        <w:rPr>
          <w:rFonts w:ascii="Times New Roman" w:hAnsi="Times New Roman" w:cs="Times New Roman"/>
          <w:sz w:val="18"/>
          <w:szCs w:val="18"/>
        </w:rPr>
        <w:t>O Papel do Senado Francês.</w:t>
      </w:r>
      <w:r w:rsidRPr="00EF3EC6">
        <w:rPr>
          <w:rFonts w:ascii="Times New Roman" w:hAnsi="Times New Roman" w:cs="Times New Roman"/>
          <w:sz w:val="18"/>
          <w:szCs w:val="18"/>
        </w:rPr>
        <w:t xml:space="preserve"> - [Em linha]. </w:t>
      </w:r>
      <w:r w:rsidRPr="00EF3EC6">
        <w:rPr>
          <w:rFonts w:ascii="Times New Roman" w:hAnsi="Times New Roman" w:cs="Times New Roman"/>
          <w:sz w:val="18"/>
          <w:szCs w:val="18"/>
        </w:rPr>
        <w:t xml:space="preserve">Disponível em: </w:t>
      </w:r>
      <w:r>
        <w:fldChar w:fldCharType="begin"/>
      </w:r>
      <w:r>
        <w:instrText xml:space="preserve"> HYPERLINK "https://www.senat.fr/lng/pt/o_papel_do_senado.html" </w:instrText>
      </w:r>
      <w:r>
        <w:fldChar w:fldCharType="separate"/>
      </w:r>
      <w:r w:rsidRPr="00EF3EC6">
        <w:rPr>
          <w:rStyle w:val="Hyperlink"/>
          <w:rFonts w:ascii="Times New Roman" w:hAnsi="Times New Roman" w:cs="Times New Roman"/>
          <w:sz w:val="18"/>
          <w:szCs w:val="18"/>
        </w:rPr>
        <w:t>https://www.senat.fr/lng/pt/o_papel_do_senado.html</w:t>
      </w:r>
      <w:r>
        <w:rPr>
          <w:rStyle w:val="Hyperlink"/>
          <w:rFonts w:ascii="Times New Roman" w:hAnsi="Times New Roman" w:cs="Times New Roman"/>
          <w:sz w:val="18"/>
          <w:szCs w:val="18"/>
        </w:rPr>
        <w:fldChar w:fldCharType="end"/>
      </w:r>
      <w:r w:rsidRPr="00026C65">
        <w:rPr>
          <w:rFonts w:ascii="Times New Roman" w:hAnsi="Times New Roman" w:cs="Times New Roman"/>
        </w:rPr>
        <w:t xml:space="preserve"> </w:t>
      </w:r>
      <w:r w:rsidRPr="00EF3EC6">
        <w:rPr>
          <w:rFonts w:ascii="Times New Roman" w:hAnsi="Times New Roman" w:cs="Times New Roman"/>
          <w:sz w:val="18"/>
          <w:szCs w:val="18"/>
        </w:rPr>
        <w:t>[Consult. em 2</w:t>
      </w:r>
      <w:r>
        <w:rPr>
          <w:rFonts w:ascii="Times New Roman" w:hAnsi="Times New Roman" w:cs="Times New Roman"/>
          <w:sz w:val="18"/>
          <w:szCs w:val="18"/>
        </w:rPr>
        <w:t>-8-</w:t>
      </w:r>
      <w:r w:rsidRPr="00EF3EC6">
        <w:rPr>
          <w:rFonts w:ascii="Times New Roman" w:hAnsi="Times New Roman" w:cs="Times New Roman"/>
          <w:sz w:val="18"/>
          <w:szCs w:val="18"/>
        </w:rPr>
        <w:t>2018]</w:t>
      </w:r>
      <w:r>
        <w:rPr>
          <w:rFonts w:ascii="Times New Roman" w:hAnsi="Times New Roman" w:cs="Times New Roman"/>
          <w:sz w:val="18"/>
          <w:szCs w:val="18"/>
        </w:rPr>
        <w:t>.</w:t>
      </w:r>
    </w:p>
  </w:footnote>
  <w:footnote w:id="137">
    <w:p w14:paraId="5A9617BC" w14:textId="39085A23" w:rsidR="00400B73" w:rsidRPr="00EF3EC6" w:rsidRDefault="00400B73" w:rsidP="00153815">
      <w:pPr>
        <w:pStyle w:val="FootnoteText"/>
        <w:spacing w:line="360" w:lineRule="auto"/>
        <w:jc w:val="both"/>
        <w:rPr>
          <w:rFonts w:ascii="Times New Roman" w:hAnsi="Times New Roman" w:cs="Times New Roman"/>
          <w:sz w:val="18"/>
          <w:szCs w:val="18"/>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EF3EC6">
        <w:rPr>
          <w:rFonts w:ascii="Times New Roman" w:hAnsi="Times New Roman" w:cs="Times New Roman"/>
          <w:i/>
          <w:iCs/>
          <w:sz w:val="18"/>
          <w:szCs w:val="18"/>
        </w:rPr>
        <w:t>Idem</w:t>
      </w:r>
      <w:r w:rsidRPr="00EF3EC6">
        <w:rPr>
          <w:rFonts w:ascii="Times New Roman" w:hAnsi="Times New Roman" w:cs="Times New Roman"/>
          <w:iCs/>
          <w:sz w:val="18"/>
          <w:szCs w:val="18"/>
        </w:rPr>
        <w:t>.</w:t>
      </w:r>
    </w:p>
  </w:footnote>
  <w:footnote w:id="138">
    <w:p w14:paraId="0CF64DFA" w14:textId="56DEA16B" w:rsidR="00400B73" w:rsidRPr="00C32626" w:rsidRDefault="00400B73" w:rsidP="00153815">
      <w:pPr>
        <w:pStyle w:val="FootnoteText"/>
        <w:spacing w:line="360" w:lineRule="auto"/>
        <w:jc w:val="both"/>
        <w:rPr>
          <w:sz w:val="18"/>
          <w:szCs w:val="18"/>
        </w:rPr>
      </w:pPr>
      <w:r w:rsidRPr="00EF3EC6">
        <w:rPr>
          <w:rStyle w:val="FootnoteReference"/>
          <w:sz w:val="18"/>
          <w:szCs w:val="18"/>
        </w:rPr>
        <w:footnoteRef/>
      </w:r>
      <w:r w:rsidRPr="00EF3EC6">
        <w:rPr>
          <w:sz w:val="18"/>
          <w:szCs w:val="18"/>
        </w:rPr>
        <w:t xml:space="preserve"> </w:t>
      </w:r>
      <w:bookmarkStart w:id="61" w:name="_Hlk25692766"/>
      <w:r w:rsidRPr="00EF3EC6">
        <w:rPr>
          <w:rFonts w:ascii="Times New Roman" w:hAnsi="Times New Roman" w:cs="Times New Roman"/>
          <w:sz w:val="18"/>
          <w:szCs w:val="18"/>
        </w:rPr>
        <w:t xml:space="preserve">LEVEQUE, Sandrine; ACHIN, Catherine </w:t>
      </w:r>
      <w:r w:rsidRPr="00C32626">
        <w:rPr>
          <w:rFonts w:ascii="Times New Roman" w:hAnsi="Times New Roman" w:cs="Times New Roman"/>
          <w:sz w:val="18"/>
          <w:szCs w:val="18"/>
        </w:rPr>
        <w:t xml:space="preserve">- </w:t>
      </w:r>
      <w:r w:rsidRPr="00AF6A7A">
        <w:rPr>
          <w:rFonts w:ascii="Times New Roman" w:hAnsi="Times New Roman" w:cs="Times New Roman"/>
          <w:i/>
          <w:sz w:val="18"/>
          <w:szCs w:val="18"/>
        </w:rPr>
        <w:t>Femmes En Politique</w:t>
      </w:r>
      <w:r w:rsidRPr="00C32626">
        <w:rPr>
          <w:rFonts w:ascii="Times New Roman" w:hAnsi="Times New Roman" w:cs="Times New Roman"/>
          <w:sz w:val="18"/>
          <w:szCs w:val="18"/>
        </w:rPr>
        <w:t>. Reperes Decouverte - La Decouverte, 2006.</w:t>
      </w:r>
      <w:bookmarkEnd w:id="61"/>
    </w:p>
  </w:footnote>
  <w:footnote w:id="139">
    <w:p w14:paraId="38B2673D" w14:textId="055EB079" w:rsidR="00400B73" w:rsidRPr="00EF3EC6" w:rsidRDefault="00400B73" w:rsidP="00153815">
      <w:pPr>
        <w:pStyle w:val="FootnoteText"/>
        <w:spacing w:line="360" w:lineRule="auto"/>
        <w:jc w:val="both"/>
        <w:rPr>
          <w:sz w:val="18"/>
          <w:szCs w:val="18"/>
          <w:lang w:val="pt-PT"/>
        </w:rPr>
      </w:pPr>
      <w:r w:rsidRPr="00C32626">
        <w:rPr>
          <w:rStyle w:val="FootnoteReference"/>
          <w:sz w:val="18"/>
          <w:szCs w:val="18"/>
        </w:rPr>
        <w:footnoteRef/>
      </w:r>
      <w:r w:rsidRPr="00C32626">
        <w:rPr>
          <w:sz w:val="18"/>
          <w:szCs w:val="18"/>
        </w:rPr>
        <w:t xml:space="preserve"> </w:t>
      </w:r>
      <w:r w:rsidRPr="00C32626">
        <w:rPr>
          <w:rFonts w:ascii="Times New Roman" w:hAnsi="Times New Roman" w:cs="Times New Roman"/>
          <w:sz w:val="18"/>
          <w:szCs w:val="18"/>
        </w:rPr>
        <w:t xml:space="preserve">CONDE, Enrique Álvarez – </w:t>
      </w:r>
      <w:r w:rsidRPr="00AF6A7A">
        <w:rPr>
          <w:rFonts w:ascii="Times New Roman" w:hAnsi="Times New Roman" w:cs="Times New Roman"/>
          <w:i/>
          <w:sz w:val="18"/>
          <w:szCs w:val="18"/>
        </w:rPr>
        <w:t>Curso de Derecho Conrtitucional</w:t>
      </w:r>
      <w:r w:rsidRPr="00C32626">
        <w:rPr>
          <w:rFonts w:ascii="Times New Roman" w:hAnsi="Times New Roman" w:cs="Times New Roman"/>
          <w:sz w:val="18"/>
          <w:szCs w:val="18"/>
        </w:rPr>
        <w:t>.</w:t>
      </w:r>
      <w:r w:rsidRPr="00EF3EC6">
        <w:rPr>
          <w:rFonts w:ascii="Times New Roman" w:hAnsi="Times New Roman" w:cs="Times New Roman"/>
          <w:sz w:val="18"/>
          <w:szCs w:val="18"/>
        </w:rPr>
        <w:t xml:space="preserve"> 2.ª ed. Madrid: Editorial Tecnos, S.A. 1996.</w:t>
      </w:r>
    </w:p>
  </w:footnote>
  <w:footnote w:id="140">
    <w:p w14:paraId="4B196D93" w14:textId="432384B7" w:rsidR="00400B73" w:rsidRPr="00026C65" w:rsidRDefault="00400B73" w:rsidP="00076D40">
      <w:pPr>
        <w:pStyle w:val="FootnoteText"/>
        <w:spacing w:line="360" w:lineRule="auto"/>
        <w:jc w:val="both"/>
        <w:rPr>
          <w:rFonts w:ascii="Times New Roman" w:hAnsi="Times New Roman" w:cs="Times New Roman"/>
        </w:rPr>
      </w:pPr>
      <w:r w:rsidRPr="00EF3EC6">
        <w:rPr>
          <w:rStyle w:val="FootnoteReference"/>
          <w:rFonts w:ascii="Times New Roman" w:hAnsi="Times New Roman" w:cs="Times New Roman"/>
          <w:sz w:val="18"/>
          <w:szCs w:val="18"/>
        </w:rPr>
        <w:footnoteRef/>
      </w:r>
      <w:r w:rsidRPr="00EF3EC6">
        <w:rPr>
          <w:rFonts w:ascii="Times New Roman" w:hAnsi="Times New Roman" w:cs="Times New Roman"/>
          <w:sz w:val="18"/>
          <w:szCs w:val="18"/>
        </w:rPr>
        <w:t xml:space="preserve"> </w:t>
      </w:r>
      <w:r w:rsidRPr="00C32626">
        <w:rPr>
          <w:rFonts w:ascii="Times New Roman" w:hAnsi="Times New Roman" w:cs="Times New Roman"/>
          <w:sz w:val="18"/>
          <w:szCs w:val="18"/>
        </w:rPr>
        <w:t xml:space="preserve">Contitución Española. </w:t>
      </w:r>
      <w:r w:rsidRPr="00EF3EC6">
        <w:rPr>
          <w:rFonts w:ascii="Times New Roman" w:hAnsi="Times New Roman" w:cs="Times New Roman"/>
          <w:sz w:val="18"/>
          <w:szCs w:val="18"/>
        </w:rPr>
        <w:t xml:space="preserve">- [Em linha]. </w:t>
      </w:r>
      <w:r w:rsidRPr="00EF3EC6">
        <w:rPr>
          <w:rFonts w:ascii="Times New Roman" w:hAnsi="Times New Roman" w:cs="Times New Roman"/>
          <w:sz w:val="18"/>
          <w:szCs w:val="18"/>
        </w:rPr>
        <w:t xml:space="preserve">Disponível em:  </w:t>
      </w:r>
      <w:r>
        <w:fldChar w:fldCharType="begin"/>
      </w:r>
      <w:r>
        <w:instrText xml:space="preserve"> HYPERLINK "http://www.lamoncloa.gob.es/documents/constitucion_es1.pdf" </w:instrText>
      </w:r>
      <w:r>
        <w:fldChar w:fldCharType="separate"/>
      </w:r>
      <w:r w:rsidRPr="00EF3EC6">
        <w:rPr>
          <w:rStyle w:val="Hyperlink"/>
          <w:rFonts w:ascii="Times New Roman" w:hAnsi="Times New Roman" w:cs="Times New Roman"/>
          <w:sz w:val="18"/>
          <w:szCs w:val="18"/>
        </w:rPr>
        <w:t>http://www.lamoncloa.gob.es/documents/constitucion_es1.pdf</w:t>
      </w:r>
      <w:r>
        <w:rPr>
          <w:rStyle w:val="Hyperlink"/>
          <w:rFonts w:ascii="Times New Roman" w:hAnsi="Times New Roman" w:cs="Times New Roman"/>
          <w:sz w:val="18"/>
          <w:szCs w:val="18"/>
        </w:rPr>
        <w:fldChar w:fldCharType="end"/>
      </w:r>
      <w:r w:rsidRPr="00026C65">
        <w:rPr>
          <w:rFonts w:ascii="Times New Roman" w:hAnsi="Times New Roman" w:cs="Times New Roman"/>
        </w:rPr>
        <w:t xml:space="preserve"> </w:t>
      </w:r>
      <w:r w:rsidRPr="00EF3EC6">
        <w:rPr>
          <w:rFonts w:ascii="Times New Roman" w:hAnsi="Times New Roman" w:cs="Times New Roman"/>
          <w:sz w:val="18"/>
          <w:szCs w:val="18"/>
        </w:rPr>
        <w:t>[Consult. em 4</w:t>
      </w:r>
      <w:r>
        <w:rPr>
          <w:rFonts w:ascii="Times New Roman" w:hAnsi="Times New Roman" w:cs="Times New Roman"/>
          <w:sz w:val="18"/>
          <w:szCs w:val="18"/>
        </w:rPr>
        <w:t>-8-</w:t>
      </w:r>
      <w:r w:rsidRPr="00EF3EC6">
        <w:rPr>
          <w:rFonts w:ascii="Times New Roman" w:hAnsi="Times New Roman" w:cs="Times New Roman"/>
          <w:sz w:val="18"/>
          <w:szCs w:val="18"/>
        </w:rPr>
        <w:t>2018]</w:t>
      </w:r>
    </w:p>
  </w:footnote>
  <w:footnote w:id="141">
    <w:p w14:paraId="298D77EC" w14:textId="56E56B0B" w:rsidR="00400B73" w:rsidRPr="00A65E96" w:rsidRDefault="00400B73" w:rsidP="00076D40">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NAVARRO, Á</w:t>
      </w:r>
      <w:r>
        <w:rPr>
          <w:rFonts w:ascii="Times New Roman" w:hAnsi="Times New Roman" w:cs="Times New Roman"/>
          <w:sz w:val="18"/>
          <w:szCs w:val="18"/>
        </w:rPr>
        <w:t>ngel</w:t>
      </w:r>
      <w:r w:rsidRPr="00EE48DC">
        <w:rPr>
          <w:rFonts w:ascii="Times New Roman" w:hAnsi="Times New Roman" w:cs="Times New Roman"/>
          <w:sz w:val="18"/>
          <w:szCs w:val="18"/>
        </w:rPr>
        <w:t xml:space="preserve"> </w:t>
      </w:r>
      <w:r>
        <w:rPr>
          <w:rFonts w:ascii="Times New Roman" w:hAnsi="Times New Roman" w:cs="Times New Roman"/>
          <w:sz w:val="18"/>
          <w:szCs w:val="18"/>
        </w:rPr>
        <w:t>J</w:t>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S</w:t>
      </w:r>
      <w:r>
        <w:rPr>
          <w:rFonts w:ascii="Times New Roman" w:hAnsi="Times New Roman" w:cs="Times New Roman"/>
          <w:sz w:val="18"/>
          <w:szCs w:val="18"/>
        </w:rPr>
        <w:t>ánchez</w:t>
      </w:r>
      <w:r w:rsidRPr="00EE48DC">
        <w:rPr>
          <w:rFonts w:ascii="Times New Roman" w:hAnsi="Times New Roman" w:cs="Times New Roman"/>
          <w:sz w:val="18"/>
          <w:szCs w:val="18"/>
        </w:rPr>
        <w:t xml:space="preserve"> – </w:t>
      </w:r>
      <w:r w:rsidRPr="00AF6A7A">
        <w:rPr>
          <w:rFonts w:ascii="Times New Roman" w:hAnsi="Times New Roman" w:cs="Times New Roman"/>
          <w:i/>
          <w:sz w:val="18"/>
          <w:szCs w:val="18"/>
        </w:rPr>
        <w:t>Constituición, igualdad y proporcionalidad electoral</w:t>
      </w:r>
      <w:r w:rsidRPr="00A65E96">
        <w:rPr>
          <w:rFonts w:ascii="Times New Roman" w:hAnsi="Times New Roman" w:cs="Times New Roman"/>
          <w:sz w:val="18"/>
          <w:szCs w:val="18"/>
        </w:rPr>
        <w:t xml:space="preserve">. 1998: Madrid. Centro de Estudios Politicos y constitucionales. p. 109 - 118.     </w:t>
      </w:r>
    </w:p>
  </w:footnote>
  <w:footnote w:id="142">
    <w:p w14:paraId="333E5235" w14:textId="56AE388B" w:rsidR="00400B73" w:rsidRPr="00EE48DC" w:rsidRDefault="00400B73" w:rsidP="00076D40">
      <w:pPr>
        <w:pStyle w:val="FootnoteText"/>
        <w:spacing w:line="360" w:lineRule="auto"/>
        <w:jc w:val="both"/>
        <w:rPr>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Pr>
          <w:rFonts w:ascii="Times New Roman" w:hAnsi="Times New Roman" w:cs="Times New Roman"/>
          <w:sz w:val="18"/>
          <w:szCs w:val="18"/>
        </w:rPr>
        <w:t>Parlamentos nacionais da União E</w:t>
      </w:r>
      <w:r w:rsidRPr="00EE48DC">
        <w:rPr>
          <w:rFonts w:ascii="Times New Roman" w:hAnsi="Times New Roman" w:cs="Times New Roman"/>
          <w:sz w:val="18"/>
          <w:szCs w:val="18"/>
        </w:rPr>
        <w:t xml:space="preserve">uropeia. - [Em linha]. </w:t>
      </w:r>
      <w:r w:rsidRPr="00EE48DC">
        <w:rPr>
          <w:rFonts w:ascii="Times New Roman" w:hAnsi="Times New Roman" w:cs="Times New Roman"/>
          <w:sz w:val="18"/>
          <w:szCs w:val="18"/>
        </w:rPr>
        <w:t xml:space="preserve">Disponível em:  </w:t>
      </w:r>
      <w:hyperlink r:id="rId7" w:history="1">
        <w:r w:rsidRPr="00EE48DC">
          <w:rPr>
            <w:rStyle w:val="Hyperlink"/>
            <w:rFonts w:ascii="Times New Roman" w:hAnsi="Times New Roman" w:cs="Times New Roman"/>
            <w:sz w:val="18"/>
            <w:szCs w:val="18"/>
          </w:rPr>
          <w:t>https://www.parlamento.pt/europa/Paginas/Parlamentos_Nacionais_UE.aspx</w:t>
        </w:r>
      </w:hyperlink>
      <w:r w:rsidRPr="00EE48DC">
        <w:rPr>
          <w:sz w:val="18"/>
          <w:szCs w:val="18"/>
        </w:rPr>
        <w:t xml:space="preserve"> </w:t>
      </w:r>
      <w:r>
        <w:rPr>
          <w:rFonts w:ascii="Times New Roman" w:hAnsi="Times New Roman" w:cs="Times New Roman"/>
          <w:sz w:val="18"/>
          <w:szCs w:val="18"/>
        </w:rPr>
        <w:t>[Consult. em 4-8-</w:t>
      </w:r>
      <w:r w:rsidRPr="00EE48DC">
        <w:rPr>
          <w:rFonts w:ascii="Times New Roman" w:hAnsi="Times New Roman" w:cs="Times New Roman"/>
          <w:sz w:val="18"/>
          <w:szCs w:val="18"/>
        </w:rPr>
        <w:t>2018]</w:t>
      </w:r>
      <w:r>
        <w:rPr>
          <w:rFonts w:ascii="Times New Roman" w:hAnsi="Times New Roman" w:cs="Times New Roman"/>
          <w:sz w:val="18"/>
          <w:szCs w:val="18"/>
        </w:rPr>
        <w:t>.</w:t>
      </w:r>
    </w:p>
  </w:footnote>
  <w:footnote w:id="143">
    <w:p w14:paraId="78E47AF1" w14:textId="79DDB63A" w:rsidR="00400B73" w:rsidRPr="00275148" w:rsidRDefault="00400B73" w:rsidP="00076D40">
      <w:pPr>
        <w:pStyle w:val="FootnoteText"/>
        <w:spacing w:line="360" w:lineRule="auto"/>
        <w:jc w:val="both"/>
        <w:rPr>
          <w:rFonts w:ascii="Times New Roman" w:hAnsi="Times New Roman" w:cs="Times New Roman"/>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CARDOSO, António Lopes. – </w:t>
      </w:r>
      <w:r w:rsidRPr="00A65E96">
        <w:rPr>
          <w:rFonts w:ascii="Times New Roman" w:hAnsi="Times New Roman" w:cs="Times New Roman"/>
          <w:sz w:val="18"/>
          <w:szCs w:val="18"/>
        </w:rPr>
        <w:t>Sistemas Eleitorais.</w:t>
      </w:r>
      <w:r w:rsidRPr="00EE48DC">
        <w:rPr>
          <w:rFonts w:ascii="Times New Roman" w:hAnsi="Times New Roman" w:cs="Times New Roman"/>
          <w:sz w:val="18"/>
          <w:szCs w:val="18"/>
        </w:rPr>
        <w:t xml:space="preserve"> Lisboa: Edições Salamandra. p. 107.</w:t>
      </w:r>
    </w:p>
  </w:footnote>
  <w:footnote w:id="144">
    <w:p w14:paraId="704D5886" w14:textId="400D0B76" w:rsidR="00400B73" w:rsidRPr="00EE48DC" w:rsidRDefault="00400B73" w:rsidP="003342E1">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FARREL, David M. </w:t>
      </w:r>
      <w:r w:rsidRPr="00EE48DC">
        <w:rPr>
          <w:rFonts w:ascii="Times New Roman" w:hAnsi="Times New Roman" w:cs="Times New Roman"/>
          <w:sz w:val="18"/>
          <w:szCs w:val="18"/>
        </w:rPr>
        <w:t xml:space="preserve">- </w:t>
      </w:r>
      <w:r w:rsidRPr="00AF6A7A">
        <w:rPr>
          <w:rFonts w:ascii="Times New Roman" w:hAnsi="Times New Roman" w:cs="Times New Roman"/>
          <w:i/>
          <w:sz w:val="18"/>
          <w:szCs w:val="18"/>
        </w:rPr>
        <w:t>Electoral Systems: A Comparative Introduction</w:t>
      </w:r>
      <w:r w:rsidRPr="00A65E96">
        <w:rPr>
          <w:rFonts w:ascii="Times New Roman" w:hAnsi="Times New Roman" w:cs="Times New Roman"/>
          <w:sz w:val="18"/>
          <w:szCs w:val="18"/>
        </w:rPr>
        <w:t xml:space="preserve">. </w:t>
      </w:r>
      <w:r w:rsidRPr="00EE48DC">
        <w:rPr>
          <w:rFonts w:ascii="Times New Roman" w:hAnsi="Times New Roman" w:cs="Times New Roman"/>
          <w:sz w:val="18"/>
          <w:szCs w:val="18"/>
        </w:rPr>
        <w:t>2nd Edition, Red Globe Press., 2011. ISBN 978-1-137-28550-8. p. 4 – 10.</w:t>
      </w:r>
    </w:p>
  </w:footnote>
  <w:footnote w:id="145">
    <w:p w14:paraId="3FA76A34" w14:textId="764892D1" w:rsidR="00400B73" w:rsidRPr="00EE48DC" w:rsidRDefault="00400B73" w:rsidP="003342E1">
      <w:pPr>
        <w:pStyle w:val="FootnoteText"/>
        <w:spacing w:line="360" w:lineRule="auto"/>
        <w:jc w:val="both"/>
        <w:rPr>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Pr>
          <w:rFonts w:ascii="Times New Roman" w:hAnsi="Times New Roman" w:cs="Times New Roman"/>
          <w:sz w:val="18"/>
          <w:szCs w:val="18"/>
        </w:rPr>
        <w:t>The</w:t>
      </w:r>
      <w:r w:rsidRPr="00A65E96">
        <w:rPr>
          <w:rFonts w:ascii="Times New Roman" w:hAnsi="Times New Roman" w:cs="Times New Roman"/>
          <w:sz w:val="18"/>
          <w:szCs w:val="18"/>
        </w:rPr>
        <w:t xml:space="preserve"> UK C</w:t>
      </w:r>
      <w:r>
        <w:rPr>
          <w:rFonts w:ascii="Times New Roman" w:hAnsi="Times New Roman" w:cs="Times New Roman"/>
          <w:sz w:val="18"/>
          <w:szCs w:val="18"/>
        </w:rPr>
        <w:t>onstitution</w:t>
      </w:r>
      <w:r w:rsidRPr="00EE48DC">
        <w:rPr>
          <w:rFonts w:ascii="Times New Roman" w:hAnsi="Times New Roman" w:cs="Times New Roman"/>
          <w:sz w:val="18"/>
          <w:szCs w:val="18"/>
        </w:rPr>
        <w:t xml:space="preserve">. A summary, with options for reform. [Em linha]. </w:t>
      </w:r>
      <w:r w:rsidRPr="00EE48DC">
        <w:rPr>
          <w:rFonts w:ascii="Times New Roman" w:hAnsi="Times New Roman" w:cs="Times New Roman"/>
          <w:sz w:val="18"/>
          <w:szCs w:val="18"/>
        </w:rPr>
        <w:t xml:space="preserve">Disponível em: </w:t>
      </w:r>
      <w:r>
        <w:fldChar w:fldCharType="begin"/>
      </w:r>
      <w:r>
        <w:instrText xml:space="preserve"> HYPERLINK "https://www.parliament.uk/documents/commons-committees/political-and-constitutional-reform/The-UK-Constitution.pdf" </w:instrText>
      </w:r>
      <w:r>
        <w:fldChar w:fldCharType="separate"/>
      </w:r>
      <w:r w:rsidRPr="00EE48DC">
        <w:rPr>
          <w:rStyle w:val="Hyperlink"/>
          <w:rFonts w:ascii="Times New Roman" w:hAnsi="Times New Roman" w:cs="Times New Roman"/>
          <w:sz w:val="18"/>
          <w:szCs w:val="18"/>
        </w:rPr>
        <w:t>https://www.parliament.uk/documents/commons-committees/political-and-constitutional-reform/The-UK-Constitution.pdf</w:t>
      </w:r>
      <w:r>
        <w:rPr>
          <w:rStyle w:val="Hyperlink"/>
          <w:rFonts w:ascii="Times New Roman" w:hAnsi="Times New Roman" w:cs="Times New Roman"/>
          <w:sz w:val="18"/>
          <w:szCs w:val="18"/>
        </w:rPr>
        <w:fldChar w:fldCharType="end"/>
      </w:r>
      <w:r w:rsidRPr="00EE48DC">
        <w:rPr>
          <w:sz w:val="18"/>
          <w:szCs w:val="18"/>
        </w:rPr>
        <w:t xml:space="preserve"> </w:t>
      </w:r>
      <w:r w:rsidRPr="00EE48DC">
        <w:rPr>
          <w:rFonts w:ascii="Times New Roman" w:hAnsi="Times New Roman" w:cs="Times New Roman"/>
          <w:sz w:val="18"/>
          <w:szCs w:val="18"/>
        </w:rPr>
        <w:t>[Consult. em 13</w:t>
      </w:r>
      <w:r>
        <w:rPr>
          <w:rFonts w:ascii="Times New Roman" w:hAnsi="Times New Roman" w:cs="Times New Roman"/>
          <w:sz w:val="18"/>
          <w:szCs w:val="18"/>
        </w:rPr>
        <w:t>-11-</w:t>
      </w:r>
      <w:r w:rsidRPr="00EE48DC">
        <w:rPr>
          <w:rFonts w:ascii="Times New Roman" w:hAnsi="Times New Roman" w:cs="Times New Roman"/>
          <w:sz w:val="18"/>
          <w:szCs w:val="18"/>
        </w:rPr>
        <w:t>2019]</w:t>
      </w:r>
      <w:r>
        <w:rPr>
          <w:rFonts w:ascii="Times New Roman" w:hAnsi="Times New Roman" w:cs="Times New Roman"/>
          <w:sz w:val="18"/>
          <w:szCs w:val="18"/>
        </w:rPr>
        <w:t>.</w:t>
      </w:r>
    </w:p>
  </w:footnote>
  <w:footnote w:id="146">
    <w:p w14:paraId="6249F8F3" w14:textId="13A43037" w:rsidR="00400B73" w:rsidRPr="00A65E96" w:rsidRDefault="00400B73" w:rsidP="00F328FE">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NORTON, Philip - </w:t>
      </w:r>
      <w:r w:rsidRPr="00AF6A7A">
        <w:rPr>
          <w:rFonts w:ascii="Times New Roman" w:hAnsi="Times New Roman" w:cs="Times New Roman"/>
          <w:i/>
          <w:sz w:val="18"/>
          <w:szCs w:val="18"/>
        </w:rPr>
        <w:t>Parliament in British Politics (Contemporary Political Studies).</w:t>
      </w:r>
      <w:r w:rsidRPr="00A65E96">
        <w:rPr>
          <w:rFonts w:ascii="Times New Roman" w:hAnsi="Times New Roman" w:cs="Times New Roman"/>
          <w:sz w:val="18"/>
          <w:szCs w:val="18"/>
        </w:rPr>
        <w:t xml:space="preserve"> 2nd Edicion. Red Globe Press., 2013. ISBN 978-1-137-32095-7. p. 17 – 31. </w:t>
      </w:r>
    </w:p>
  </w:footnote>
  <w:footnote w:id="147">
    <w:p w14:paraId="6220CF56" w14:textId="71EE22D6" w:rsidR="00400B73" w:rsidRPr="00EE48DC" w:rsidRDefault="00400B73" w:rsidP="005E3D4B">
      <w:pPr>
        <w:pStyle w:val="FootnoteText"/>
        <w:spacing w:line="360" w:lineRule="auto"/>
        <w:jc w:val="both"/>
        <w:rPr>
          <w:rFonts w:ascii="Times New Roman" w:hAnsi="Times New Roman" w:cs="Times New Roman"/>
          <w:sz w:val="18"/>
          <w:szCs w:val="18"/>
          <w:lang w:val="en-US"/>
        </w:rPr>
      </w:pPr>
      <w:r w:rsidRPr="00A65E96">
        <w:rPr>
          <w:rStyle w:val="FootnoteReference"/>
          <w:rFonts w:ascii="Times New Roman" w:hAnsi="Times New Roman" w:cs="Times New Roman"/>
          <w:sz w:val="18"/>
          <w:szCs w:val="18"/>
        </w:rPr>
        <w:footnoteRef/>
      </w:r>
      <w:r w:rsidRPr="00A65E96">
        <w:rPr>
          <w:rFonts w:ascii="Times New Roman" w:hAnsi="Times New Roman" w:cs="Times New Roman"/>
          <w:sz w:val="18"/>
          <w:szCs w:val="18"/>
        </w:rPr>
        <w:t xml:space="preserve"> </w:t>
      </w:r>
      <w:r w:rsidRPr="00A65E96">
        <w:rPr>
          <w:rFonts w:ascii="Times New Roman" w:hAnsi="Times New Roman" w:cs="Times New Roman"/>
          <w:sz w:val="18"/>
          <w:szCs w:val="18"/>
        </w:rPr>
        <w:t xml:space="preserve">CARVALHO, Manuel Proença de - </w:t>
      </w:r>
      <w:r w:rsidRPr="00AF6A7A">
        <w:rPr>
          <w:rFonts w:ascii="Times New Roman" w:hAnsi="Times New Roman" w:cs="Times New Roman"/>
          <w:i/>
          <w:sz w:val="18"/>
          <w:szCs w:val="18"/>
        </w:rPr>
        <w:t>Manual de Ciência Política e Sistemas Políticos e Constitucionais.</w:t>
      </w:r>
      <w:r w:rsidRPr="00A65E96">
        <w:rPr>
          <w:rFonts w:ascii="Times New Roman" w:hAnsi="Times New Roman" w:cs="Times New Roman"/>
          <w:sz w:val="18"/>
          <w:szCs w:val="18"/>
        </w:rPr>
        <w:t xml:space="preserve"> Quid</w:t>
      </w:r>
      <w:r w:rsidRPr="00EE48DC">
        <w:rPr>
          <w:rFonts w:ascii="Times New Roman" w:hAnsi="Times New Roman" w:cs="Times New Roman"/>
          <w:sz w:val="18"/>
          <w:szCs w:val="18"/>
        </w:rPr>
        <w:t xml:space="preserve"> Juris, 2010. ISBN 9789727244973.</w:t>
      </w:r>
    </w:p>
  </w:footnote>
  <w:footnote w:id="148">
    <w:p w14:paraId="48E57342" w14:textId="7E5A5215" w:rsidR="00400B73" w:rsidRPr="00EE48DC" w:rsidRDefault="00400B73" w:rsidP="005E3D4B">
      <w:pPr>
        <w:pStyle w:val="FootnoteText"/>
        <w:spacing w:line="360" w:lineRule="auto"/>
        <w:jc w:val="both"/>
        <w:rPr>
          <w:rFonts w:ascii="Times New Roman" w:hAnsi="Times New Roman" w:cs="Times New Roman"/>
          <w:sz w:val="18"/>
          <w:szCs w:val="18"/>
          <w:lang w:val="pt-PT"/>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PURVIS, June -  </w:t>
      </w:r>
      <w:r w:rsidRPr="00AF6A7A">
        <w:rPr>
          <w:rFonts w:ascii="Times New Roman" w:hAnsi="Times New Roman" w:cs="Times New Roman"/>
          <w:i/>
          <w:sz w:val="18"/>
          <w:szCs w:val="18"/>
        </w:rPr>
        <w:t>Emmeline Pankhurst. A Biografy</w:t>
      </w:r>
      <w:r w:rsidRPr="00EE48DC">
        <w:rPr>
          <w:rFonts w:ascii="Times New Roman" w:hAnsi="Times New Roman" w:cs="Times New Roman"/>
          <w:sz w:val="18"/>
          <w:szCs w:val="18"/>
        </w:rPr>
        <w:t>. Taylor &amp; Francis Ltd, 2003. ISBN 978-0-415-32593-6.</w:t>
      </w:r>
    </w:p>
  </w:footnote>
  <w:footnote w:id="149">
    <w:p w14:paraId="2939B1FB" w14:textId="4105B17E" w:rsidR="00400B73" w:rsidRPr="00EE48DC" w:rsidRDefault="00400B73" w:rsidP="005E3D4B">
      <w:pPr>
        <w:pStyle w:val="FootnoteText"/>
        <w:spacing w:line="360" w:lineRule="auto"/>
        <w:jc w:val="both"/>
        <w:rPr>
          <w:rFonts w:ascii="Times New Roman" w:hAnsi="Times New Roman" w:cs="Times New Roman"/>
          <w:sz w:val="18"/>
          <w:szCs w:val="18"/>
        </w:rPr>
      </w:pPr>
      <w:bookmarkStart w:id="67" w:name="_Hlk23811207"/>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PASQUINO, Gianfranco  - </w:t>
      </w:r>
      <w:r w:rsidRPr="00AF6A7A">
        <w:rPr>
          <w:rFonts w:ascii="Times New Roman" w:hAnsi="Times New Roman" w:cs="Times New Roman"/>
          <w:i/>
          <w:sz w:val="18"/>
          <w:szCs w:val="18"/>
        </w:rPr>
        <w:t>Sistemas Políticos Comparados</w:t>
      </w:r>
      <w:r w:rsidRPr="00A65E96">
        <w:rPr>
          <w:rFonts w:ascii="Times New Roman" w:hAnsi="Times New Roman" w:cs="Times New Roman"/>
          <w:sz w:val="18"/>
          <w:szCs w:val="18"/>
        </w:rPr>
        <w:t xml:space="preserve">. </w:t>
      </w:r>
      <w:r>
        <w:rPr>
          <w:rFonts w:ascii="Times New Roman" w:hAnsi="Times New Roman" w:cs="Times New Roman"/>
          <w:sz w:val="18"/>
          <w:szCs w:val="18"/>
        </w:rPr>
        <w:t>Princi</w:t>
      </w:r>
      <w:r w:rsidRPr="00EE48DC">
        <w:rPr>
          <w:rFonts w:ascii="Times New Roman" w:hAnsi="Times New Roman" w:cs="Times New Roman"/>
          <w:sz w:val="18"/>
          <w:szCs w:val="18"/>
        </w:rPr>
        <w:t xml:space="preserve">pia Editora, 2007. ISBN </w:t>
      </w:r>
      <w:r w:rsidRPr="00EE48DC">
        <w:rPr>
          <w:rStyle w:val="text"/>
          <w:rFonts w:ascii="Times New Roman" w:hAnsi="Times New Roman" w:cs="Times New Roman"/>
          <w:sz w:val="18"/>
          <w:szCs w:val="18"/>
        </w:rPr>
        <w:t>9799728818301. p. 52 – 180.</w:t>
      </w:r>
    </w:p>
    <w:bookmarkEnd w:id="67"/>
  </w:footnote>
  <w:footnote w:id="150">
    <w:p w14:paraId="393573BE" w14:textId="2CB13476" w:rsidR="00400B73" w:rsidRPr="00EE48DC" w:rsidRDefault="00400B73" w:rsidP="00502DED">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[Em linha]. Disponível em: </w:t>
      </w:r>
    </w:p>
    <w:p w14:paraId="4AE06E40" w14:textId="4E3F0A9E" w:rsidR="00400B73" w:rsidRPr="00EE48DC" w:rsidRDefault="00400B73" w:rsidP="00502DED">
      <w:pPr>
        <w:pStyle w:val="FootnoteText"/>
        <w:spacing w:line="360" w:lineRule="auto"/>
        <w:jc w:val="both"/>
        <w:rPr>
          <w:rFonts w:ascii="Times New Roman" w:hAnsi="Times New Roman" w:cs="Times New Roman"/>
          <w:sz w:val="18"/>
          <w:szCs w:val="18"/>
        </w:rPr>
      </w:pPr>
      <w:hyperlink r:id="rId8" w:history="1">
        <w:r w:rsidRPr="00EE48DC">
          <w:rPr>
            <w:rStyle w:val="Hyperlink"/>
            <w:rFonts w:ascii="Times New Roman" w:hAnsi="Times New Roman" w:cs="Times New Roman"/>
            <w:sz w:val="18"/>
            <w:szCs w:val="18"/>
          </w:rPr>
          <w:t>https://www.parlamento.pt/europa/Paginas/Parlamentos_Nacionais_UE.aspx</w:t>
        </w:r>
      </w:hyperlink>
      <w:r w:rsidRPr="00EE48DC">
        <w:rPr>
          <w:rFonts w:ascii="Times New Roman" w:hAnsi="Times New Roman" w:cs="Times New Roman"/>
          <w:sz w:val="18"/>
          <w:szCs w:val="18"/>
        </w:rPr>
        <w:t xml:space="preserve"> [Consult. em 4</w:t>
      </w:r>
      <w:r>
        <w:rPr>
          <w:rFonts w:ascii="Times New Roman" w:hAnsi="Times New Roman" w:cs="Times New Roman"/>
          <w:sz w:val="18"/>
          <w:szCs w:val="18"/>
        </w:rPr>
        <w:t>-8-</w:t>
      </w:r>
      <w:r w:rsidRPr="00EE48DC">
        <w:rPr>
          <w:rFonts w:ascii="Times New Roman" w:hAnsi="Times New Roman" w:cs="Times New Roman"/>
          <w:sz w:val="18"/>
          <w:szCs w:val="18"/>
        </w:rPr>
        <w:t>2018]</w:t>
      </w:r>
      <w:r>
        <w:rPr>
          <w:rFonts w:ascii="Times New Roman" w:hAnsi="Times New Roman" w:cs="Times New Roman"/>
          <w:sz w:val="18"/>
          <w:szCs w:val="18"/>
        </w:rPr>
        <w:t>.</w:t>
      </w:r>
      <w:r w:rsidRPr="00EE48DC">
        <w:rPr>
          <w:rFonts w:ascii="Times New Roman" w:hAnsi="Times New Roman" w:cs="Times New Roman"/>
          <w:sz w:val="18"/>
          <w:szCs w:val="18"/>
        </w:rPr>
        <w:t xml:space="preserve"> nota: Bundestag é o Parlamento da República Federal da Alemanha (traduzido à letra significa: Dieta Federal.</w:t>
      </w:r>
    </w:p>
  </w:footnote>
  <w:footnote w:id="151">
    <w:p w14:paraId="2CC308FF" w14:textId="58D553CE"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Pr>
          <w:rFonts w:ascii="Times New Roman" w:hAnsi="Times New Roman" w:cs="Times New Roman"/>
          <w:sz w:val="18"/>
          <w:szCs w:val="18"/>
        </w:rPr>
        <w:t>Parlamentos nacionais da União E</w:t>
      </w:r>
      <w:r w:rsidRPr="00EE48DC">
        <w:rPr>
          <w:rFonts w:ascii="Times New Roman" w:hAnsi="Times New Roman" w:cs="Times New Roman"/>
          <w:sz w:val="18"/>
          <w:szCs w:val="18"/>
        </w:rPr>
        <w:t xml:space="preserve">uropeia. - [Em linha]. </w:t>
      </w:r>
      <w:r w:rsidRPr="00EE48DC">
        <w:rPr>
          <w:rFonts w:ascii="Times New Roman" w:hAnsi="Times New Roman" w:cs="Times New Roman"/>
          <w:sz w:val="18"/>
          <w:szCs w:val="18"/>
        </w:rPr>
        <w:t xml:space="preserve">Disponível em:  </w:t>
      </w:r>
      <w:r>
        <w:fldChar w:fldCharType="begin"/>
      </w:r>
      <w:r>
        <w:instrText xml:space="preserve"> HYPERLINK "https://www.parlamento.pt/europa/Paginas/Parlamentos_Nacionais_UE.aspx" </w:instrText>
      </w:r>
      <w:r>
        <w:fldChar w:fldCharType="separate"/>
      </w:r>
      <w:r w:rsidRPr="00EE48DC">
        <w:rPr>
          <w:rStyle w:val="Hyperlink"/>
          <w:rFonts w:ascii="Times New Roman" w:hAnsi="Times New Roman" w:cs="Times New Roman"/>
          <w:sz w:val="18"/>
          <w:szCs w:val="18"/>
        </w:rPr>
        <w:t>https://www.parlamento.pt/europa/Paginas/Parlamentos_Nacionais_UE.aspx</w:t>
      </w:r>
      <w:r>
        <w:rPr>
          <w:rStyle w:val="Hyperlink"/>
          <w:rFonts w:ascii="Times New Roman" w:hAnsi="Times New Roman" w:cs="Times New Roman"/>
          <w:sz w:val="18"/>
          <w:szCs w:val="18"/>
        </w:rPr>
        <w:fldChar w:fldCharType="end"/>
      </w:r>
      <w:r w:rsidRPr="00EE48DC">
        <w:rPr>
          <w:rFonts w:ascii="Times New Roman" w:hAnsi="Times New Roman" w:cs="Times New Roman"/>
          <w:sz w:val="18"/>
          <w:szCs w:val="18"/>
        </w:rPr>
        <w:t xml:space="preserve">  [Consult. em 4</w:t>
      </w:r>
      <w:r>
        <w:rPr>
          <w:rFonts w:ascii="Times New Roman" w:hAnsi="Times New Roman" w:cs="Times New Roman"/>
          <w:sz w:val="18"/>
          <w:szCs w:val="18"/>
        </w:rPr>
        <w:t>-8-</w:t>
      </w:r>
      <w:r w:rsidRPr="00EE48DC">
        <w:rPr>
          <w:rFonts w:ascii="Times New Roman" w:hAnsi="Times New Roman" w:cs="Times New Roman"/>
          <w:sz w:val="18"/>
          <w:szCs w:val="18"/>
        </w:rPr>
        <w:t>2018]</w:t>
      </w:r>
      <w:r>
        <w:rPr>
          <w:rFonts w:ascii="Times New Roman" w:hAnsi="Times New Roman" w:cs="Times New Roman"/>
          <w:sz w:val="18"/>
          <w:szCs w:val="18"/>
        </w:rPr>
        <w:t>.</w:t>
      </w:r>
    </w:p>
  </w:footnote>
  <w:footnote w:id="152">
    <w:p w14:paraId="1EF25D47" w14:textId="21729BA6"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A65E96">
        <w:rPr>
          <w:rFonts w:ascii="Times New Roman" w:hAnsi="Times New Roman" w:cs="Times New Roman"/>
          <w:sz w:val="18"/>
          <w:szCs w:val="18"/>
        </w:rPr>
        <w:t>Lei Fundamental da República Federal da Alemanha, de 23 Mai. 1949.</w:t>
      </w:r>
      <w:r>
        <w:rPr>
          <w:rFonts w:ascii="Times New Roman" w:hAnsi="Times New Roman" w:cs="Times New Roman"/>
          <w:sz w:val="18"/>
          <w:szCs w:val="18"/>
        </w:rPr>
        <w:t xml:space="preserve"> [Em linha]. </w:t>
      </w:r>
      <w:r w:rsidRPr="00A65E96">
        <w:rPr>
          <w:rFonts w:ascii="Times New Roman" w:hAnsi="Times New Roman" w:cs="Times New Roman"/>
          <w:sz w:val="18"/>
          <w:szCs w:val="18"/>
        </w:rPr>
        <w:t xml:space="preserve">Disponível em: </w:t>
      </w:r>
      <w:r w:rsidRPr="00A65E96">
        <w:fldChar w:fldCharType="begin"/>
      </w:r>
      <w:r w:rsidRPr="00A65E96">
        <w:instrText xml:space="preserve"> HYPERLINK "https://www.btg-bestellservice.de/pdf/80208000.pdf" </w:instrText>
      </w:r>
      <w:r w:rsidRPr="00A65E96">
        <w:fldChar w:fldCharType="separate"/>
      </w:r>
      <w:r w:rsidRPr="00A65E96">
        <w:rPr>
          <w:rStyle w:val="Hyperlink"/>
          <w:rFonts w:ascii="Times New Roman" w:hAnsi="Times New Roman" w:cs="Times New Roman"/>
          <w:sz w:val="18"/>
          <w:szCs w:val="18"/>
        </w:rPr>
        <w:t>https://www.btg-bestellservice.de/pdf/80208000.pdf</w:t>
      </w:r>
      <w:r w:rsidRPr="00A65E96">
        <w:rPr>
          <w:rStyle w:val="Hyperlink"/>
          <w:rFonts w:ascii="Times New Roman" w:hAnsi="Times New Roman" w:cs="Times New Roman"/>
          <w:sz w:val="18"/>
          <w:szCs w:val="18"/>
        </w:rPr>
        <w:fldChar w:fldCharType="end"/>
      </w:r>
      <w:r w:rsidRPr="00EE48D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65E96">
        <w:rPr>
          <w:rFonts w:ascii="Times New Roman" w:hAnsi="Times New Roman" w:cs="Times New Roman"/>
          <w:sz w:val="18"/>
          <w:szCs w:val="18"/>
        </w:rPr>
        <w:t>[Consult. em 4</w:t>
      </w:r>
      <w:r>
        <w:rPr>
          <w:rFonts w:ascii="Times New Roman" w:hAnsi="Times New Roman" w:cs="Times New Roman"/>
          <w:sz w:val="18"/>
          <w:szCs w:val="18"/>
        </w:rPr>
        <w:t>-8-</w:t>
      </w:r>
      <w:r w:rsidRPr="00A65E96">
        <w:rPr>
          <w:rFonts w:ascii="Times New Roman" w:hAnsi="Times New Roman" w:cs="Times New Roman"/>
          <w:sz w:val="18"/>
          <w:szCs w:val="18"/>
        </w:rPr>
        <w:t>2018]</w:t>
      </w:r>
      <w:r>
        <w:rPr>
          <w:rFonts w:ascii="Times New Roman" w:hAnsi="Times New Roman" w:cs="Times New Roman"/>
          <w:sz w:val="18"/>
          <w:szCs w:val="18"/>
        </w:rPr>
        <w:t>.</w:t>
      </w:r>
    </w:p>
  </w:footnote>
  <w:footnote w:id="153">
    <w:p w14:paraId="52F11FF8" w14:textId="34B196C7"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CARDOSO, António Lopes. </w:t>
      </w:r>
      <w:r w:rsidRPr="00EE48DC">
        <w:rPr>
          <w:rFonts w:ascii="Times New Roman" w:hAnsi="Times New Roman" w:cs="Times New Roman"/>
          <w:sz w:val="18"/>
          <w:szCs w:val="18"/>
        </w:rPr>
        <w:t xml:space="preserve">– </w:t>
      </w:r>
      <w:r w:rsidRPr="00AF6A7A">
        <w:rPr>
          <w:rFonts w:ascii="Times New Roman" w:hAnsi="Times New Roman" w:cs="Times New Roman"/>
          <w:i/>
          <w:sz w:val="18"/>
          <w:szCs w:val="18"/>
        </w:rPr>
        <w:t>Sistemas Eleitorais</w:t>
      </w:r>
      <w:r w:rsidRPr="001B10CA">
        <w:rPr>
          <w:rFonts w:ascii="Times New Roman" w:hAnsi="Times New Roman" w:cs="Times New Roman"/>
          <w:sz w:val="18"/>
          <w:szCs w:val="18"/>
        </w:rPr>
        <w:t>.</w:t>
      </w:r>
      <w:r w:rsidRPr="00EE48DC">
        <w:rPr>
          <w:rFonts w:ascii="Times New Roman" w:hAnsi="Times New Roman" w:cs="Times New Roman"/>
          <w:sz w:val="18"/>
          <w:szCs w:val="18"/>
        </w:rPr>
        <w:t xml:space="preserve"> Lisboa: Salamandra Edições, Lda. p. 97 - 99.</w:t>
      </w:r>
    </w:p>
  </w:footnote>
  <w:footnote w:id="154">
    <w:p w14:paraId="07644942" w14:textId="3277B531"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Sítio informativo oficial do Gov. Federal da Alemanha. </w:t>
      </w:r>
      <w:bookmarkStart w:id="68" w:name="_Hlk17111265"/>
      <w:r w:rsidRPr="00EE48DC">
        <w:rPr>
          <w:rFonts w:ascii="Times New Roman" w:hAnsi="Times New Roman" w:cs="Times New Roman"/>
          <w:sz w:val="18"/>
          <w:szCs w:val="18"/>
        </w:rPr>
        <w:t xml:space="preserve">[Em linha]. </w:t>
      </w:r>
      <w:r w:rsidRPr="00EE48DC">
        <w:rPr>
          <w:rFonts w:ascii="Times New Roman" w:hAnsi="Times New Roman" w:cs="Times New Roman"/>
          <w:sz w:val="18"/>
          <w:szCs w:val="18"/>
        </w:rPr>
        <w:t xml:space="preserve">Disponível </w:t>
      </w:r>
      <w:r w:rsidRPr="00EE48DC">
        <w:rPr>
          <w:rFonts w:ascii="Times New Roman" w:hAnsi="Times New Roman" w:cs="Times New Roman"/>
          <w:sz w:val="18"/>
          <w:szCs w:val="18"/>
        </w:rPr>
        <w:t>em:</w:t>
      </w:r>
      <w:bookmarkEnd w:id="68"/>
      <w:r w:rsidRPr="00EE48DC">
        <w:rPr>
          <w:rFonts w:ascii="Times New Roman" w:hAnsi="Times New Roman" w:cs="Times New Roman"/>
          <w:sz w:val="18"/>
          <w:szCs w:val="18"/>
        </w:rPr>
        <w:t xml:space="preserve"> </w:t>
      </w:r>
      <w:r>
        <w:fldChar w:fldCharType="begin"/>
      </w:r>
      <w:r>
        <w:instrText xml:space="preserve"> HYPERLINK "https://www.deutschland.de/de/topic/politik/100-jahre-frauenwahlrecht-in-deutschland-waehlen-frauen-anders" </w:instrText>
      </w:r>
      <w:r>
        <w:fldChar w:fldCharType="separate"/>
      </w:r>
      <w:r w:rsidRPr="00EE48DC">
        <w:rPr>
          <w:rStyle w:val="Hyperlink"/>
          <w:rFonts w:ascii="Times New Roman" w:hAnsi="Times New Roman" w:cs="Times New Roman"/>
          <w:sz w:val="18"/>
          <w:szCs w:val="18"/>
        </w:rPr>
        <w:t>https://www.deutschland.de/de/topic/politik/100-jahre-frauenwahlrecht-in-deutschland-waehlen-frauen-anders</w:t>
      </w:r>
      <w:r>
        <w:rPr>
          <w:rStyle w:val="Hyperlink"/>
          <w:rFonts w:ascii="Times New Roman" w:hAnsi="Times New Roman" w:cs="Times New Roman"/>
          <w:sz w:val="18"/>
          <w:szCs w:val="18"/>
        </w:rPr>
        <w:fldChar w:fldCharType="end"/>
      </w:r>
      <w:r w:rsidRPr="00EE48DC">
        <w:rPr>
          <w:rFonts w:ascii="Times New Roman" w:hAnsi="Times New Roman" w:cs="Times New Roman"/>
          <w:sz w:val="18"/>
          <w:szCs w:val="18"/>
        </w:rPr>
        <w:t xml:space="preserve"> [Consult. em 4</w:t>
      </w:r>
      <w:r>
        <w:rPr>
          <w:rFonts w:ascii="Times New Roman" w:hAnsi="Times New Roman" w:cs="Times New Roman"/>
          <w:sz w:val="18"/>
          <w:szCs w:val="18"/>
        </w:rPr>
        <w:t>-8-</w:t>
      </w:r>
      <w:r w:rsidRPr="00EE48DC">
        <w:rPr>
          <w:rFonts w:ascii="Times New Roman" w:hAnsi="Times New Roman" w:cs="Times New Roman"/>
          <w:sz w:val="18"/>
          <w:szCs w:val="18"/>
        </w:rPr>
        <w:t>2018]</w:t>
      </w:r>
      <w:r>
        <w:rPr>
          <w:rFonts w:ascii="Times New Roman" w:hAnsi="Times New Roman" w:cs="Times New Roman"/>
          <w:sz w:val="18"/>
          <w:szCs w:val="18"/>
        </w:rPr>
        <w:t>.</w:t>
      </w:r>
    </w:p>
  </w:footnote>
  <w:footnote w:id="155">
    <w:p w14:paraId="5C512BD6" w14:textId="2D5185E8"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Em linha]. </w:t>
      </w:r>
      <w:r w:rsidRPr="00EE48DC">
        <w:rPr>
          <w:rFonts w:ascii="Times New Roman" w:hAnsi="Times New Roman" w:cs="Times New Roman"/>
          <w:sz w:val="18"/>
          <w:szCs w:val="18"/>
        </w:rPr>
        <w:t xml:space="preserve">Disponível em:  </w:t>
      </w:r>
      <w:r>
        <w:fldChar w:fldCharType="begin"/>
      </w:r>
      <w:r>
        <w:instrText xml:space="preserve"> HYPERLINK "https://www.senate.gov/civics/constitution_item/constitution.htm" </w:instrText>
      </w:r>
      <w:r>
        <w:fldChar w:fldCharType="separate"/>
      </w:r>
      <w:r w:rsidRPr="00EE48DC">
        <w:rPr>
          <w:rStyle w:val="Hyperlink"/>
          <w:rFonts w:ascii="Times New Roman" w:hAnsi="Times New Roman" w:cs="Times New Roman"/>
          <w:sz w:val="18"/>
          <w:szCs w:val="18"/>
        </w:rPr>
        <w:t>https://www.senate.gov/civics/constitution_item/constitution.htm</w:t>
      </w:r>
      <w:r>
        <w:rPr>
          <w:rStyle w:val="Hyperlink"/>
          <w:rFonts w:ascii="Times New Roman" w:hAnsi="Times New Roman" w:cs="Times New Roman"/>
          <w:sz w:val="18"/>
          <w:szCs w:val="18"/>
        </w:rPr>
        <w:fldChar w:fldCharType="end"/>
      </w:r>
      <w:r>
        <w:rPr>
          <w:rFonts w:ascii="Times New Roman" w:hAnsi="Times New Roman" w:cs="Times New Roman"/>
          <w:sz w:val="18"/>
          <w:szCs w:val="18"/>
        </w:rPr>
        <w:t xml:space="preserve"> [consult. em 11-11-</w:t>
      </w:r>
      <w:r w:rsidRPr="00EE48DC">
        <w:rPr>
          <w:rFonts w:ascii="Times New Roman" w:hAnsi="Times New Roman" w:cs="Times New Roman"/>
          <w:sz w:val="18"/>
          <w:szCs w:val="18"/>
        </w:rPr>
        <w:t>2018].</w:t>
      </w:r>
    </w:p>
  </w:footnote>
  <w:footnote w:id="156">
    <w:p w14:paraId="57F094DA" w14:textId="2505BCC7"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JENKINS, Philip - </w:t>
      </w:r>
      <w:r w:rsidRPr="00AF6A7A">
        <w:rPr>
          <w:rFonts w:ascii="Times New Roman" w:hAnsi="Times New Roman" w:cs="Times New Roman"/>
          <w:i/>
          <w:sz w:val="18"/>
          <w:szCs w:val="18"/>
        </w:rPr>
        <w:t>Uma História dos Estados Unidos da América</w:t>
      </w:r>
      <w:r w:rsidRPr="00EE48DC">
        <w:rPr>
          <w:rFonts w:ascii="Times New Roman" w:hAnsi="Times New Roman" w:cs="Times New Roman"/>
          <w:b/>
          <w:sz w:val="18"/>
          <w:szCs w:val="18"/>
        </w:rPr>
        <w:t xml:space="preserve">. </w:t>
      </w:r>
      <w:r w:rsidRPr="005D5033">
        <w:rPr>
          <w:rFonts w:ascii="Times New Roman" w:hAnsi="Times New Roman" w:cs="Times New Roman"/>
          <w:sz w:val="18"/>
          <w:szCs w:val="18"/>
        </w:rPr>
        <w:t>(trad. do Inglês).</w:t>
      </w:r>
      <w:r>
        <w:rPr>
          <w:rFonts w:ascii="Times New Roman" w:hAnsi="Times New Roman" w:cs="Times New Roman"/>
          <w:b/>
          <w:sz w:val="18"/>
          <w:szCs w:val="18"/>
        </w:rPr>
        <w:t xml:space="preserve"> </w:t>
      </w:r>
      <w:r w:rsidRPr="00EE48DC">
        <w:rPr>
          <w:rFonts w:ascii="Times New Roman" w:hAnsi="Times New Roman" w:cs="Times New Roman"/>
          <w:sz w:val="18"/>
          <w:szCs w:val="18"/>
        </w:rPr>
        <w:t>Edições</w:t>
      </w:r>
      <w:r>
        <w:rPr>
          <w:rFonts w:ascii="Times New Roman" w:hAnsi="Times New Roman" w:cs="Times New Roman"/>
          <w:sz w:val="18"/>
          <w:szCs w:val="18"/>
        </w:rPr>
        <w:t xml:space="preserve"> Texto &amp; Grafia, 2012.</w:t>
      </w:r>
      <w:r w:rsidRPr="00EE48DC">
        <w:rPr>
          <w:rFonts w:ascii="Times New Roman" w:hAnsi="Times New Roman" w:cs="Times New Roman"/>
          <w:sz w:val="18"/>
          <w:szCs w:val="18"/>
        </w:rPr>
        <w:t xml:space="preserve"> ISBN 978-98-982-8560-7.</w:t>
      </w:r>
    </w:p>
  </w:footnote>
  <w:footnote w:id="157">
    <w:p w14:paraId="6E918939" w14:textId="30032828" w:rsidR="00400B73" w:rsidRPr="00EE48DC" w:rsidRDefault="00400B73" w:rsidP="00482088">
      <w:pPr>
        <w:pStyle w:val="FootnoteText"/>
        <w:spacing w:line="360" w:lineRule="auto"/>
        <w:jc w:val="both"/>
        <w:rPr>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GRANT, Susan- Mary - </w:t>
      </w:r>
      <w:r w:rsidRPr="00AF6A7A">
        <w:rPr>
          <w:rFonts w:ascii="Times New Roman" w:hAnsi="Times New Roman" w:cs="Times New Roman"/>
          <w:i/>
          <w:sz w:val="18"/>
          <w:szCs w:val="18"/>
        </w:rPr>
        <w:t>História Concisa dos Estados Unidos da América</w:t>
      </w:r>
      <w:r w:rsidRPr="00EE48DC">
        <w:rPr>
          <w:rFonts w:ascii="Times New Roman" w:hAnsi="Times New Roman" w:cs="Times New Roman"/>
          <w:b/>
          <w:sz w:val="18"/>
          <w:szCs w:val="18"/>
        </w:rPr>
        <w:t>.</w:t>
      </w:r>
      <w:r>
        <w:rPr>
          <w:rFonts w:ascii="Times New Roman" w:hAnsi="Times New Roman" w:cs="Times New Roman"/>
          <w:b/>
          <w:sz w:val="18"/>
          <w:szCs w:val="18"/>
        </w:rPr>
        <w:t xml:space="preserve"> </w:t>
      </w:r>
      <w:r w:rsidRPr="005D5033">
        <w:rPr>
          <w:rFonts w:ascii="Times New Roman" w:hAnsi="Times New Roman" w:cs="Times New Roman"/>
          <w:sz w:val="18"/>
          <w:szCs w:val="18"/>
        </w:rPr>
        <w:t>(trad. do Inglês).</w:t>
      </w:r>
      <w:r w:rsidRPr="00EE48DC">
        <w:rPr>
          <w:rFonts w:ascii="Times New Roman" w:hAnsi="Times New Roman" w:cs="Times New Roman"/>
          <w:sz w:val="18"/>
          <w:szCs w:val="18"/>
        </w:rPr>
        <w:t xml:space="preserve"> Edições: Edipro.</w:t>
      </w:r>
    </w:p>
  </w:footnote>
  <w:footnote w:id="158">
    <w:p w14:paraId="0E68DAA0" w14:textId="5CABE82D" w:rsidR="00400B73" w:rsidRPr="00EE48DC" w:rsidRDefault="00400B73" w:rsidP="00482088">
      <w:pPr>
        <w:pStyle w:val="FootnoteText"/>
        <w:spacing w:line="360" w:lineRule="auto"/>
        <w:jc w:val="both"/>
        <w:rPr>
          <w:rFonts w:ascii="Times New Roman" w:hAnsi="Times New Roman" w:cs="Times New Roman"/>
          <w:sz w:val="18"/>
          <w:szCs w:val="18"/>
          <w:lang w:val="pt-PT"/>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WRIGTH, John -   </w:t>
      </w:r>
      <w:r w:rsidRPr="00AF6A7A">
        <w:rPr>
          <w:rFonts w:ascii="Times New Roman" w:hAnsi="Times New Roman" w:cs="Times New Roman"/>
          <w:i/>
          <w:sz w:val="18"/>
          <w:szCs w:val="18"/>
        </w:rPr>
        <w:t>História da Guerra Civil Americana</w:t>
      </w:r>
      <w:r w:rsidRPr="005D5033">
        <w:rPr>
          <w:rFonts w:ascii="Times New Roman" w:hAnsi="Times New Roman" w:cs="Times New Roman"/>
          <w:sz w:val="18"/>
          <w:szCs w:val="18"/>
        </w:rPr>
        <w:t>.</w:t>
      </w:r>
      <w:r>
        <w:rPr>
          <w:rFonts w:ascii="Times New Roman" w:hAnsi="Times New Roman" w:cs="Times New Roman"/>
          <w:sz w:val="18"/>
          <w:szCs w:val="18"/>
        </w:rPr>
        <w:t xml:space="preserve"> (trad. do Inglês). M.books, 2008.</w:t>
      </w:r>
      <w:r w:rsidRPr="00EE48DC">
        <w:rPr>
          <w:rFonts w:ascii="Times New Roman" w:hAnsi="Times New Roman" w:cs="Times New Roman"/>
          <w:sz w:val="18"/>
          <w:szCs w:val="18"/>
        </w:rPr>
        <w:t xml:space="preserve"> ISBN 978-85-768-0055-2.</w:t>
      </w:r>
    </w:p>
  </w:footnote>
  <w:footnote w:id="159">
    <w:p w14:paraId="3B6752F1" w14:textId="6AB2F818"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5D5033">
        <w:rPr>
          <w:rFonts w:ascii="Times New Roman" w:hAnsi="Times New Roman" w:cs="Times New Roman"/>
          <w:sz w:val="18"/>
          <w:szCs w:val="18"/>
        </w:rPr>
        <w:t>Constituição dos Estados Unidos da América.</w:t>
      </w:r>
      <w:r w:rsidRPr="00EE48DC">
        <w:rPr>
          <w:rFonts w:ascii="Times New Roman" w:hAnsi="Times New Roman" w:cs="Times New Roman"/>
          <w:sz w:val="18"/>
          <w:szCs w:val="18"/>
        </w:rPr>
        <w:t xml:space="preserve"> [Em linha]. </w:t>
      </w:r>
      <w:r w:rsidRPr="00EE48DC">
        <w:rPr>
          <w:rFonts w:ascii="Times New Roman" w:hAnsi="Times New Roman" w:cs="Times New Roman"/>
          <w:sz w:val="18"/>
          <w:szCs w:val="18"/>
        </w:rPr>
        <w:t xml:space="preserve">Disponível </w:t>
      </w:r>
      <w:r w:rsidRPr="00EE48DC">
        <w:rPr>
          <w:rFonts w:ascii="Times New Roman" w:hAnsi="Times New Roman" w:cs="Times New Roman"/>
          <w:sz w:val="18"/>
          <w:szCs w:val="18"/>
        </w:rPr>
        <w:t xml:space="preserve">em: </w:t>
      </w:r>
      <w:r>
        <w:fldChar w:fldCharType="begin"/>
      </w:r>
      <w:r>
        <w:instrText xml:space="preserve"> HYPERLINK "https://www.senate.gov/civics/constitution_item/constitution.htm" </w:instrText>
      </w:r>
      <w:r>
        <w:fldChar w:fldCharType="separate"/>
      </w:r>
      <w:r w:rsidRPr="00EE48DC">
        <w:rPr>
          <w:rStyle w:val="Hyperlink"/>
          <w:rFonts w:ascii="Times New Roman" w:hAnsi="Times New Roman" w:cs="Times New Roman"/>
          <w:sz w:val="18"/>
          <w:szCs w:val="18"/>
        </w:rPr>
        <w:t>https://www.senate.gov/civics/constitution_item/constitution.htm</w:t>
      </w:r>
      <w:r>
        <w:rPr>
          <w:rStyle w:val="Hyperlink"/>
          <w:rFonts w:ascii="Times New Roman" w:hAnsi="Times New Roman" w:cs="Times New Roman"/>
          <w:sz w:val="18"/>
          <w:szCs w:val="18"/>
        </w:rPr>
        <w:fldChar w:fldCharType="end"/>
      </w:r>
      <w:r w:rsidRPr="00EE48DC">
        <w:rPr>
          <w:rFonts w:ascii="Times New Roman" w:hAnsi="Times New Roman" w:cs="Times New Roman"/>
          <w:sz w:val="18"/>
          <w:szCs w:val="18"/>
        </w:rPr>
        <w:t xml:space="preserve"> [Consult. em 12.11.2019].</w:t>
      </w:r>
    </w:p>
  </w:footnote>
  <w:footnote w:id="160">
    <w:p w14:paraId="03A6AA00" w14:textId="226E2ABD"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i/>
          <w:sz w:val="18"/>
          <w:szCs w:val="18"/>
        </w:rPr>
        <w:t>Idem</w:t>
      </w:r>
      <w:r w:rsidRPr="00EE48DC">
        <w:rPr>
          <w:rFonts w:ascii="Times New Roman" w:hAnsi="Times New Roman" w:cs="Times New Roman"/>
          <w:iCs/>
          <w:sz w:val="18"/>
          <w:szCs w:val="18"/>
        </w:rPr>
        <w:t>.</w:t>
      </w:r>
    </w:p>
  </w:footnote>
  <w:footnote w:id="161">
    <w:p w14:paraId="1DA3EFB6" w14:textId="511F7BC1"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RODRIGUEZ, Yolanda Casado - </w:t>
      </w:r>
      <w:r w:rsidRPr="00AF6A7A">
        <w:rPr>
          <w:rFonts w:ascii="Times New Roman" w:hAnsi="Times New Roman" w:cs="Times New Roman"/>
          <w:i/>
          <w:sz w:val="18"/>
          <w:szCs w:val="18"/>
        </w:rPr>
        <w:t>El Sistema Politico De Estados Unidos</w:t>
      </w:r>
      <w:r w:rsidRPr="00EB1C28">
        <w:rPr>
          <w:rFonts w:ascii="Times New Roman" w:hAnsi="Times New Roman" w:cs="Times New Roman"/>
          <w:sz w:val="18"/>
          <w:szCs w:val="18"/>
        </w:rPr>
        <w:t xml:space="preserve"> – </w:t>
      </w:r>
      <w:r w:rsidRPr="00AF6A7A">
        <w:rPr>
          <w:rFonts w:ascii="Times New Roman" w:hAnsi="Times New Roman" w:cs="Times New Roman"/>
          <w:i/>
          <w:sz w:val="18"/>
          <w:szCs w:val="18"/>
        </w:rPr>
        <w:t>Coleção Biblioteca Universitaria de Editorial Tecnos.</w:t>
      </w:r>
      <w:r>
        <w:rPr>
          <w:rFonts w:ascii="Times New Roman" w:hAnsi="Times New Roman" w:cs="Times New Roman"/>
          <w:sz w:val="18"/>
          <w:szCs w:val="18"/>
        </w:rPr>
        <w:t xml:space="preserve"> 1ª ed.Tecnos, 2016.</w:t>
      </w:r>
      <w:r w:rsidRPr="00EE48DC">
        <w:rPr>
          <w:rFonts w:ascii="Times New Roman" w:hAnsi="Times New Roman" w:cs="Times New Roman"/>
          <w:sz w:val="18"/>
          <w:szCs w:val="18"/>
        </w:rPr>
        <w:t xml:space="preserve"> ISBN  978-84-309-7071-1.</w:t>
      </w:r>
    </w:p>
  </w:footnote>
  <w:footnote w:id="162">
    <w:p w14:paraId="4A5F27D4" w14:textId="76D9621D" w:rsidR="00400B73" w:rsidRPr="00EE48DC"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EE48DC">
        <w:rPr>
          <w:rFonts w:ascii="Times New Roman" w:hAnsi="Times New Roman" w:cs="Times New Roman"/>
          <w:sz w:val="18"/>
          <w:szCs w:val="18"/>
        </w:rPr>
        <w:t xml:space="preserve"> </w:t>
      </w:r>
      <w:r w:rsidRPr="00EE48DC">
        <w:rPr>
          <w:rFonts w:ascii="Times New Roman" w:hAnsi="Times New Roman" w:cs="Times New Roman"/>
          <w:sz w:val="18"/>
          <w:szCs w:val="18"/>
        </w:rPr>
        <w:t xml:space="preserve">Sítio oficial do Gov. dos EUA. [Em linha]. </w:t>
      </w:r>
      <w:r w:rsidRPr="00EE48DC">
        <w:rPr>
          <w:rFonts w:ascii="Times New Roman" w:hAnsi="Times New Roman" w:cs="Times New Roman"/>
          <w:sz w:val="18"/>
          <w:szCs w:val="18"/>
        </w:rPr>
        <w:t xml:space="preserve">Disponível em: </w:t>
      </w:r>
      <w:r>
        <w:fldChar w:fldCharType="begin"/>
      </w:r>
      <w:r>
        <w:instrText xml:space="preserve"> HYPERLINK "https://www.usa.gov/election" \l "item-37162" </w:instrText>
      </w:r>
      <w:r>
        <w:fldChar w:fldCharType="separate"/>
      </w:r>
      <w:r w:rsidRPr="00EE48DC">
        <w:rPr>
          <w:rStyle w:val="Hyperlink"/>
          <w:rFonts w:ascii="Times New Roman" w:hAnsi="Times New Roman" w:cs="Times New Roman"/>
          <w:sz w:val="18"/>
          <w:szCs w:val="18"/>
        </w:rPr>
        <w:t>https://www.usa.gov/election#item-37162</w:t>
      </w:r>
      <w:r>
        <w:rPr>
          <w:rStyle w:val="Hyperlink"/>
          <w:rFonts w:ascii="Times New Roman" w:hAnsi="Times New Roman" w:cs="Times New Roman"/>
          <w:sz w:val="18"/>
          <w:szCs w:val="18"/>
        </w:rPr>
        <w:fldChar w:fldCharType="end"/>
      </w:r>
      <w:r w:rsidRPr="00EE48DC">
        <w:rPr>
          <w:rFonts w:ascii="Times New Roman" w:hAnsi="Times New Roman" w:cs="Times New Roman"/>
          <w:sz w:val="18"/>
          <w:szCs w:val="18"/>
        </w:rPr>
        <w:t xml:space="preserve"> </w:t>
      </w:r>
      <w:r>
        <w:rPr>
          <w:rFonts w:ascii="Times New Roman" w:hAnsi="Times New Roman" w:cs="Times New Roman"/>
          <w:sz w:val="18"/>
          <w:szCs w:val="18"/>
        </w:rPr>
        <w:t>[Consult. em 7-8-</w:t>
      </w:r>
      <w:r w:rsidRPr="00EE48DC">
        <w:rPr>
          <w:rFonts w:ascii="Times New Roman" w:hAnsi="Times New Roman" w:cs="Times New Roman"/>
          <w:sz w:val="18"/>
          <w:szCs w:val="18"/>
        </w:rPr>
        <w:t>2018].</w:t>
      </w:r>
    </w:p>
  </w:footnote>
  <w:footnote w:id="163">
    <w:p w14:paraId="3F87D0D3" w14:textId="5E6F1A5E" w:rsidR="00400B73" w:rsidRPr="00756482" w:rsidRDefault="00400B73" w:rsidP="00482088">
      <w:pPr>
        <w:pStyle w:val="FootnoteText"/>
        <w:spacing w:line="360" w:lineRule="auto"/>
        <w:jc w:val="both"/>
        <w:rPr>
          <w:rFonts w:ascii="Times New Roman" w:hAnsi="Times New Roman" w:cs="Times New Roman"/>
          <w:sz w:val="18"/>
          <w:szCs w:val="18"/>
        </w:rPr>
      </w:pPr>
      <w:r w:rsidRPr="00EE48DC">
        <w:rPr>
          <w:rStyle w:val="FootnoteReference"/>
          <w:rFonts w:ascii="Times New Roman" w:hAnsi="Times New Roman" w:cs="Times New Roman"/>
          <w:sz w:val="18"/>
          <w:szCs w:val="18"/>
        </w:rPr>
        <w:footnoteRef/>
      </w:r>
      <w:r w:rsidRPr="00756482">
        <w:rPr>
          <w:rFonts w:ascii="Times New Roman" w:hAnsi="Times New Roman" w:cs="Times New Roman"/>
          <w:sz w:val="18"/>
          <w:szCs w:val="18"/>
        </w:rPr>
        <w:t xml:space="preserve">Common Interpretation The Twenty-Sixth Amendment. [Em linha]. </w:t>
      </w:r>
      <w:r w:rsidRPr="00756482">
        <w:rPr>
          <w:rFonts w:ascii="Times New Roman" w:hAnsi="Times New Roman" w:cs="Times New Roman"/>
          <w:sz w:val="18"/>
          <w:szCs w:val="18"/>
        </w:rPr>
        <w:t xml:space="preserve">Disponível em: </w:t>
      </w:r>
      <w:r w:rsidRPr="00756482">
        <w:fldChar w:fldCharType="begin"/>
      </w:r>
      <w:r w:rsidRPr="00756482">
        <w:instrText xml:space="preserve"> HYPERLINK "https://constitutioncenter.org/interactive-constitution/amendments/amendment-xxvi" </w:instrText>
      </w:r>
      <w:r w:rsidRPr="00756482">
        <w:fldChar w:fldCharType="separate"/>
      </w:r>
      <w:r w:rsidRPr="00756482">
        <w:rPr>
          <w:rStyle w:val="Hyperlink"/>
          <w:rFonts w:ascii="Times New Roman" w:hAnsi="Times New Roman" w:cs="Times New Roman"/>
          <w:sz w:val="18"/>
          <w:szCs w:val="18"/>
        </w:rPr>
        <w:t>https://constitutioncenter.org/interactive-constitution/amendments/amendment-xxvi</w:t>
      </w:r>
      <w:r w:rsidRPr="00756482">
        <w:rPr>
          <w:rStyle w:val="Hyperlink"/>
          <w:rFonts w:ascii="Times New Roman" w:hAnsi="Times New Roman" w:cs="Times New Roman"/>
          <w:sz w:val="18"/>
          <w:szCs w:val="18"/>
        </w:rPr>
        <w:fldChar w:fldCharType="end"/>
      </w:r>
      <w:r w:rsidRPr="00756482">
        <w:rPr>
          <w:rFonts w:ascii="Times New Roman" w:hAnsi="Times New Roman" w:cs="Times New Roman"/>
          <w:sz w:val="18"/>
          <w:szCs w:val="18"/>
        </w:rPr>
        <w:t xml:space="preserve"> [Consult. em 7</w:t>
      </w:r>
      <w:r>
        <w:rPr>
          <w:rFonts w:ascii="Times New Roman" w:hAnsi="Times New Roman" w:cs="Times New Roman"/>
          <w:sz w:val="18"/>
          <w:szCs w:val="18"/>
        </w:rPr>
        <w:t>-8-</w:t>
      </w:r>
      <w:r w:rsidRPr="00756482">
        <w:rPr>
          <w:rFonts w:ascii="Times New Roman" w:hAnsi="Times New Roman" w:cs="Times New Roman"/>
          <w:sz w:val="18"/>
          <w:szCs w:val="18"/>
        </w:rPr>
        <w:t>2018].</w:t>
      </w:r>
    </w:p>
  </w:footnote>
  <w:footnote w:id="164">
    <w:p w14:paraId="5862FC34" w14:textId="0BE2AC65" w:rsidR="00400B73" w:rsidRPr="00756482" w:rsidRDefault="00400B73" w:rsidP="00E306DA">
      <w:pPr>
        <w:pStyle w:val="FootnoteText"/>
        <w:spacing w:line="360" w:lineRule="auto"/>
        <w:jc w:val="both"/>
        <w:rPr>
          <w:rFonts w:ascii="Times New Roman" w:hAnsi="Times New Roman" w:cs="Times New Roman"/>
          <w:sz w:val="18"/>
          <w:szCs w:val="18"/>
        </w:rPr>
      </w:pPr>
      <w:r w:rsidRPr="00756482">
        <w:rPr>
          <w:rStyle w:val="FootnoteReference"/>
          <w:rFonts w:ascii="Times New Roman" w:hAnsi="Times New Roman" w:cs="Times New Roman"/>
          <w:sz w:val="18"/>
          <w:szCs w:val="18"/>
        </w:rPr>
        <w:footnoteRef/>
      </w:r>
      <w:r w:rsidRPr="00756482">
        <w:rPr>
          <w:rFonts w:ascii="Times New Roman" w:hAnsi="Times New Roman" w:cs="Times New Roman"/>
          <w:sz w:val="18"/>
          <w:szCs w:val="18"/>
        </w:rPr>
        <w:t xml:space="preserve"> </w:t>
      </w:r>
      <w:r w:rsidRPr="00756482">
        <w:rPr>
          <w:rFonts w:ascii="Times New Roman" w:hAnsi="Times New Roman" w:cs="Times New Roman"/>
          <w:sz w:val="18"/>
          <w:szCs w:val="18"/>
        </w:rPr>
        <w:t xml:space="preserve">O voto antecipado. Sítio oficial do Ministério da Administração Interna do Gov. da República Portuguesa. </w:t>
      </w:r>
      <w:bookmarkStart w:id="70" w:name="_Hlk17112032"/>
      <w:r w:rsidRPr="00756482">
        <w:rPr>
          <w:rFonts w:ascii="Times New Roman" w:hAnsi="Times New Roman" w:cs="Times New Roman"/>
          <w:sz w:val="18"/>
          <w:szCs w:val="18"/>
        </w:rPr>
        <w:t xml:space="preserve">[Em linha]. </w:t>
      </w:r>
      <w:r w:rsidRPr="00756482">
        <w:rPr>
          <w:rFonts w:ascii="Times New Roman" w:hAnsi="Times New Roman" w:cs="Times New Roman"/>
          <w:sz w:val="18"/>
          <w:szCs w:val="18"/>
        </w:rPr>
        <w:t xml:space="preserve">Disponível em: </w:t>
      </w:r>
      <w:bookmarkEnd w:id="70"/>
      <w:r w:rsidRPr="00756482">
        <w:rPr>
          <w:rFonts w:ascii="Times New Roman" w:hAnsi="Times New Roman" w:cs="Times New Roman"/>
          <w:sz w:val="18"/>
          <w:szCs w:val="18"/>
        </w:rPr>
        <w:fldChar w:fldCharType="begin"/>
      </w:r>
      <w:r w:rsidRPr="00756482">
        <w:rPr>
          <w:rFonts w:ascii="Times New Roman" w:hAnsi="Times New Roman" w:cs="Times New Roman"/>
          <w:sz w:val="18"/>
          <w:szCs w:val="18"/>
        </w:rPr>
        <w:instrText xml:space="preserve"> HYPERLINK "https://www.votoantecipado.mai.gov.pt/" </w:instrText>
      </w:r>
      <w:r w:rsidRPr="00756482">
        <w:rPr>
          <w:rFonts w:ascii="Times New Roman" w:hAnsi="Times New Roman" w:cs="Times New Roman"/>
          <w:sz w:val="18"/>
          <w:szCs w:val="18"/>
        </w:rPr>
        <w:fldChar w:fldCharType="separate"/>
      </w:r>
      <w:r w:rsidRPr="00756482">
        <w:rPr>
          <w:rStyle w:val="Hyperlink"/>
          <w:rFonts w:ascii="Times New Roman" w:hAnsi="Times New Roman" w:cs="Times New Roman"/>
          <w:sz w:val="18"/>
          <w:szCs w:val="18"/>
        </w:rPr>
        <w:t>https://www.votoantecipado.mai.gov.pt/</w:t>
      </w:r>
      <w:r w:rsidRPr="00756482">
        <w:rPr>
          <w:rFonts w:ascii="Times New Roman" w:hAnsi="Times New Roman" w:cs="Times New Roman"/>
          <w:sz w:val="18"/>
          <w:szCs w:val="18"/>
        </w:rPr>
        <w:fldChar w:fldCharType="end"/>
      </w:r>
      <w:r w:rsidRPr="00756482">
        <w:rPr>
          <w:rFonts w:ascii="Times New Roman" w:hAnsi="Times New Roman" w:cs="Times New Roman"/>
          <w:sz w:val="18"/>
          <w:szCs w:val="18"/>
        </w:rPr>
        <w:t xml:space="preserve">  [Consult. em 23</w:t>
      </w:r>
      <w:r>
        <w:rPr>
          <w:rFonts w:ascii="Times New Roman" w:hAnsi="Times New Roman" w:cs="Times New Roman"/>
          <w:sz w:val="18"/>
          <w:szCs w:val="18"/>
        </w:rPr>
        <w:t>-5-</w:t>
      </w:r>
      <w:r w:rsidRPr="00756482">
        <w:rPr>
          <w:rFonts w:ascii="Times New Roman" w:hAnsi="Times New Roman" w:cs="Times New Roman"/>
          <w:sz w:val="18"/>
          <w:szCs w:val="18"/>
        </w:rPr>
        <w:t>2018].</w:t>
      </w:r>
    </w:p>
  </w:footnote>
  <w:footnote w:id="165">
    <w:p w14:paraId="687230A7" w14:textId="2955AD4E" w:rsidR="00400B73" w:rsidRPr="00AB20E2" w:rsidRDefault="00400B73" w:rsidP="00E306DA">
      <w:pPr>
        <w:pStyle w:val="FootnoteText"/>
        <w:spacing w:line="360" w:lineRule="auto"/>
        <w:jc w:val="both"/>
        <w:rPr>
          <w:rFonts w:ascii="Times New Roman" w:hAnsi="Times New Roman" w:cs="Times New Roman"/>
          <w:sz w:val="18"/>
          <w:szCs w:val="18"/>
          <w:lang w:val="pt-PT"/>
        </w:rPr>
      </w:pPr>
      <w:r w:rsidRPr="00756482">
        <w:rPr>
          <w:rStyle w:val="FootnoteReference"/>
          <w:rFonts w:ascii="Times New Roman" w:hAnsi="Times New Roman" w:cs="Times New Roman"/>
          <w:sz w:val="18"/>
          <w:szCs w:val="18"/>
        </w:rPr>
        <w:footnoteRef/>
      </w:r>
      <w:r w:rsidRPr="00756482">
        <w:rPr>
          <w:rFonts w:ascii="Times New Roman" w:hAnsi="Times New Roman" w:cs="Times New Roman"/>
          <w:sz w:val="18"/>
          <w:szCs w:val="18"/>
        </w:rPr>
        <w:t xml:space="preserve"> </w:t>
      </w:r>
      <w:r w:rsidRPr="00756482">
        <w:rPr>
          <w:rFonts w:ascii="Times New Roman" w:hAnsi="Times New Roman" w:cs="Times New Roman"/>
          <w:sz w:val="18"/>
          <w:szCs w:val="18"/>
        </w:rPr>
        <w:t xml:space="preserve">BRENNAN, Jason; HILL, Lysa – </w:t>
      </w:r>
      <w:r w:rsidRPr="00AF6A7A">
        <w:rPr>
          <w:rFonts w:ascii="Times New Roman" w:hAnsi="Times New Roman" w:cs="Times New Roman"/>
          <w:i/>
          <w:sz w:val="18"/>
          <w:szCs w:val="18"/>
        </w:rPr>
        <w:t>Compulsory voting: for and against</w:t>
      </w:r>
      <w:r w:rsidRPr="00756482">
        <w:rPr>
          <w:rFonts w:ascii="Times New Roman" w:hAnsi="Times New Roman" w:cs="Times New Roman"/>
          <w:sz w:val="18"/>
          <w:szCs w:val="18"/>
        </w:rPr>
        <w:t>. Cambridge</w:t>
      </w:r>
      <w:r w:rsidRPr="00AB20E2">
        <w:rPr>
          <w:rFonts w:ascii="Times New Roman" w:hAnsi="Times New Roman" w:cs="Times New Roman"/>
          <w:sz w:val="18"/>
          <w:szCs w:val="18"/>
        </w:rPr>
        <w:t xml:space="preserve"> University Press., 2014. ISBN 978-I-I07-6I392-8.   </w:t>
      </w:r>
    </w:p>
  </w:footnote>
  <w:footnote w:id="166">
    <w:p w14:paraId="7FC167BB" w14:textId="72DFB43D" w:rsidR="00400B73" w:rsidRPr="00AB20E2" w:rsidRDefault="00400B73" w:rsidP="00AC0F7C">
      <w:pPr>
        <w:pStyle w:val="FootnoteText"/>
        <w:spacing w:line="360" w:lineRule="auto"/>
        <w:jc w:val="both"/>
        <w:rPr>
          <w:rFonts w:ascii="Times New Roman" w:hAnsi="Times New Roman" w:cs="Times New Roman"/>
          <w:sz w:val="18"/>
          <w:szCs w:val="18"/>
          <w:lang w:val="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i/>
          <w:sz w:val="18"/>
          <w:szCs w:val="18"/>
          <w:lang w:val="pt-PT"/>
        </w:rPr>
        <w:t>Idem</w:t>
      </w:r>
      <w:r w:rsidRPr="00AB20E2">
        <w:rPr>
          <w:rFonts w:ascii="Times New Roman" w:hAnsi="Times New Roman" w:cs="Times New Roman"/>
          <w:sz w:val="18"/>
          <w:szCs w:val="18"/>
          <w:lang w:val="pt-PT"/>
        </w:rPr>
        <w:t xml:space="preserve">.   </w:t>
      </w:r>
    </w:p>
  </w:footnote>
  <w:footnote w:id="167">
    <w:p w14:paraId="63F95137" w14:textId="45029274" w:rsidR="00400B73" w:rsidRPr="00AB20E2" w:rsidRDefault="00400B73" w:rsidP="007245FB">
      <w:pPr>
        <w:pStyle w:val="FootnoteText"/>
        <w:spacing w:line="360" w:lineRule="auto"/>
        <w:jc w:val="both"/>
        <w:rPr>
          <w:sz w:val="18"/>
          <w:szCs w:val="18"/>
          <w:lang w:val="pt-PT"/>
        </w:rPr>
      </w:pPr>
      <w:r w:rsidRPr="00AB20E2">
        <w:rPr>
          <w:rStyle w:val="FootnoteReference"/>
          <w:sz w:val="18"/>
          <w:szCs w:val="18"/>
        </w:rPr>
        <w:footnoteRef/>
      </w:r>
      <w:r w:rsidRPr="00AB20E2">
        <w:rPr>
          <w:sz w:val="18"/>
          <w:szCs w:val="18"/>
        </w:rPr>
        <w:t xml:space="preserve"> </w:t>
      </w:r>
      <w:r w:rsidRPr="00AB20E2">
        <w:rPr>
          <w:rFonts w:ascii="Times New Roman" w:hAnsi="Times New Roman" w:cs="Times New Roman"/>
          <w:sz w:val="18"/>
          <w:szCs w:val="18"/>
        </w:rPr>
        <w:t xml:space="preserve">FAFE, José Fernandes - </w:t>
      </w:r>
      <w:r w:rsidRPr="00AF6A7A">
        <w:rPr>
          <w:rFonts w:ascii="Times New Roman" w:hAnsi="Times New Roman" w:cs="Times New Roman"/>
          <w:bCs/>
          <w:i/>
          <w:sz w:val="18"/>
          <w:szCs w:val="18"/>
        </w:rPr>
        <w:t>A Colonização Portuguesa e a Emergência do Brasil</w:t>
      </w:r>
      <w:r w:rsidRPr="00756482">
        <w:rPr>
          <w:rFonts w:ascii="Times New Roman" w:hAnsi="Times New Roman" w:cs="Times New Roman"/>
          <w:bCs/>
          <w:sz w:val="18"/>
          <w:szCs w:val="18"/>
        </w:rPr>
        <w:t>.</w:t>
      </w:r>
      <w:r w:rsidRPr="00AB20E2">
        <w:rPr>
          <w:rFonts w:ascii="Times New Roman" w:hAnsi="Times New Roman" w:cs="Times New Roman"/>
          <w:b/>
          <w:bCs/>
          <w:sz w:val="18"/>
          <w:szCs w:val="18"/>
        </w:rPr>
        <w:t xml:space="preserve"> </w:t>
      </w:r>
      <w:r w:rsidRPr="00AB20E2">
        <w:rPr>
          <w:rFonts w:ascii="Times New Roman" w:hAnsi="Times New Roman" w:cs="Times New Roman"/>
          <w:sz w:val="18"/>
          <w:szCs w:val="18"/>
        </w:rPr>
        <w:t>Temas e Debates\ Círculo de Leitores, 2010. 978-9896441241.</w:t>
      </w:r>
    </w:p>
  </w:footnote>
  <w:footnote w:id="168">
    <w:p w14:paraId="739C2CEA" w14:textId="138CBDD3" w:rsidR="00400B73" w:rsidRPr="00AB20E2" w:rsidRDefault="00400B73" w:rsidP="007245FB">
      <w:pPr>
        <w:pStyle w:val="FootnoteText"/>
        <w:spacing w:line="360" w:lineRule="auto"/>
        <w:jc w:val="both"/>
        <w:rPr>
          <w:rFonts w:ascii="Times New Roman" w:hAnsi="Times New Roman" w:cs="Times New Roman"/>
          <w:sz w:val="18"/>
          <w:szCs w:val="18"/>
        </w:rPr>
      </w:pPr>
      <w:r w:rsidRPr="00AB20E2">
        <w:rPr>
          <w:rStyle w:val="FootnoteReference"/>
          <w:sz w:val="18"/>
          <w:szCs w:val="18"/>
        </w:rPr>
        <w:footnoteRef/>
      </w:r>
      <w:r w:rsidRPr="00AB20E2">
        <w:rPr>
          <w:sz w:val="18"/>
          <w:szCs w:val="18"/>
        </w:rPr>
        <w:t xml:space="preserve"> </w:t>
      </w:r>
      <w:r w:rsidRPr="00AB20E2">
        <w:rPr>
          <w:rFonts w:ascii="Times New Roman" w:hAnsi="Times New Roman" w:cs="Times New Roman"/>
          <w:sz w:val="18"/>
          <w:szCs w:val="18"/>
        </w:rPr>
        <w:t xml:space="preserve">PAULO, Heloísa - </w:t>
      </w:r>
      <w:r w:rsidRPr="00AF6A7A">
        <w:rPr>
          <w:rFonts w:ascii="Times New Roman" w:hAnsi="Times New Roman" w:cs="Times New Roman"/>
          <w:bCs/>
          <w:i/>
          <w:sz w:val="18"/>
          <w:szCs w:val="18"/>
        </w:rPr>
        <w:t>Estado Novo e Propaganda em Portugal e no Brasil</w:t>
      </w:r>
      <w:r w:rsidRPr="00756482">
        <w:rPr>
          <w:rFonts w:ascii="Times New Roman" w:hAnsi="Times New Roman" w:cs="Times New Roman"/>
          <w:bCs/>
          <w:sz w:val="18"/>
          <w:szCs w:val="18"/>
        </w:rPr>
        <w:t>.</w:t>
      </w:r>
      <w:r w:rsidRPr="00AB20E2">
        <w:rPr>
          <w:rFonts w:ascii="Times New Roman" w:hAnsi="Times New Roman" w:cs="Times New Roman"/>
          <w:b/>
          <w:bCs/>
          <w:sz w:val="18"/>
          <w:szCs w:val="18"/>
        </w:rPr>
        <w:t xml:space="preserve"> </w:t>
      </w:r>
      <w:r w:rsidRPr="00AB20E2">
        <w:rPr>
          <w:rFonts w:ascii="Times New Roman" w:hAnsi="Times New Roman" w:cs="Times New Roman"/>
          <w:sz w:val="18"/>
          <w:szCs w:val="18"/>
        </w:rPr>
        <w:t>Edições Minerva História, Coimbra: 1994.</w:t>
      </w:r>
    </w:p>
  </w:footnote>
  <w:footnote w:id="169">
    <w:p w14:paraId="3C7B444C" w14:textId="475F4C84" w:rsidR="00400B73" w:rsidRPr="00AB20E2" w:rsidRDefault="00400B73" w:rsidP="00AC0F7C">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Tribunal Superior Eleitoral </w:t>
      </w:r>
      <w:r w:rsidRPr="00756482">
        <w:rPr>
          <w:rFonts w:ascii="Times New Roman" w:hAnsi="Times New Roman" w:cs="Times New Roman"/>
          <w:sz w:val="18"/>
          <w:szCs w:val="18"/>
        </w:rPr>
        <w:t>– Sistema Eleitoral Brasileiro</w:t>
      </w:r>
      <w:r w:rsidRPr="00AB20E2">
        <w:rPr>
          <w:rFonts w:ascii="Times New Roman" w:hAnsi="Times New Roman" w:cs="Times New Roman"/>
          <w:sz w:val="18"/>
          <w:szCs w:val="18"/>
        </w:rPr>
        <w:t xml:space="preserve">. [Em linha]. </w:t>
      </w:r>
      <w:r w:rsidRPr="00AB20E2">
        <w:rPr>
          <w:rFonts w:ascii="Times New Roman" w:hAnsi="Times New Roman" w:cs="Times New Roman"/>
          <w:sz w:val="18"/>
          <w:szCs w:val="18"/>
        </w:rPr>
        <w:t xml:space="preserve">Disponível </w:t>
      </w:r>
      <w:r w:rsidRPr="00AB20E2">
        <w:rPr>
          <w:rFonts w:ascii="Times New Roman" w:hAnsi="Times New Roman" w:cs="Times New Roman"/>
          <w:sz w:val="18"/>
          <w:szCs w:val="18"/>
        </w:rPr>
        <w:t xml:space="preserve">em: </w:t>
      </w:r>
      <w:r>
        <w:fldChar w:fldCharType="begin"/>
      </w:r>
      <w:r>
        <w:instrText xml:space="preserve"> HYPERLINK "http://www.tse.jus.br/o-tse/escola-judiciaria-eleitoral/publicacoes/revistas-da-eje/artigos/revista-eletronica-eje-n.-4-ano-4/sistemas-eleitorais-brasileiros" </w:instrText>
      </w:r>
      <w:r>
        <w:fldChar w:fldCharType="separate"/>
      </w:r>
      <w:r w:rsidRPr="00AB20E2">
        <w:rPr>
          <w:rStyle w:val="Hyperlink"/>
          <w:rFonts w:ascii="Times New Roman" w:hAnsi="Times New Roman" w:cs="Times New Roman"/>
          <w:sz w:val="18"/>
          <w:szCs w:val="18"/>
        </w:rPr>
        <w:t>http://www.tse.jus.br/o-tse/escola-judiciaria-eleitoral/publicacoes/revistas-da-eje/artigos/revista-eletronica-eje-n.-4-ano-4/sistemas-eleitorais-brasileiros</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[Consult. em 14</w:t>
      </w:r>
      <w:r>
        <w:rPr>
          <w:rFonts w:ascii="Times New Roman" w:hAnsi="Times New Roman" w:cs="Times New Roman"/>
          <w:sz w:val="18"/>
          <w:szCs w:val="18"/>
        </w:rPr>
        <w:t>-8-</w:t>
      </w:r>
      <w:r w:rsidRPr="00AB20E2">
        <w:rPr>
          <w:rFonts w:ascii="Times New Roman" w:hAnsi="Times New Roman" w:cs="Times New Roman"/>
          <w:sz w:val="18"/>
          <w:szCs w:val="18"/>
        </w:rPr>
        <w:t>2018].</w:t>
      </w:r>
    </w:p>
  </w:footnote>
  <w:footnote w:id="170">
    <w:p w14:paraId="5FF7E1DD" w14:textId="71171776" w:rsidR="00400B73" w:rsidRPr="00AB20E2" w:rsidRDefault="00400B73" w:rsidP="00AC0F7C">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PORTO, Walter Costa - </w:t>
      </w:r>
      <w:r w:rsidRPr="00756482">
        <w:rPr>
          <w:rStyle w:val="Strong"/>
          <w:rFonts w:ascii="Times New Roman" w:hAnsi="Times New Roman" w:cs="Times New Roman"/>
          <w:b w:val="0"/>
          <w:bCs w:val="0"/>
          <w:sz w:val="18"/>
          <w:szCs w:val="18"/>
        </w:rPr>
        <w:t>Dicionário do voto</w:t>
      </w:r>
      <w:r w:rsidRPr="00756482">
        <w:rPr>
          <w:rFonts w:ascii="Times New Roman" w:hAnsi="Times New Roman" w:cs="Times New Roman"/>
          <w:b/>
          <w:sz w:val="18"/>
          <w:szCs w:val="18"/>
        </w:rPr>
        <w:t>.</w:t>
      </w:r>
      <w:r w:rsidRPr="00AB20E2">
        <w:rPr>
          <w:rFonts w:ascii="Times New Roman" w:hAnsi="Times New Roman" w:cs="Times New Roman"/>
          <w:sz w:val="18"/>
          <w:szCs w:val="18"/>
        </w:rPr>
        <w:t xml:space="preserve"> Editora: Universidade de Brasília, 2000. ISBN </w:t>
      </w:r>
      <w:r w:rsidRPr="00AB20E2">
        <w:rPr>
          <w:rStyle w:val="feature-desc"/>
          <w:rFonts w:ascii="Times New Roman" w:hAnsi="Times New Roman" w:cs="Times New Roman"/>
          <w:sz w:val="18"/>
          <w:szCs w:val="18"/>
        </w:rPr>
        <w:t>978-85-230-0576-4.</w:t>
      </w:r>
      <w:r w:rsidRPr="00AB20E2">
        <w:rPr>
          <w:rFonts w:ascii="Times New Roman" w:hAnsi="Times New Roman" w:cs="Times New Roman"/>
          <w:sz w:val="18"/>
          <w:szCs w:val="18"/>
        </w:rPr>
        <w:t xml:space="preserve"> p. 455 - 456.</w:t>
      </w:r>
    </w:p>
  </w:footnote>
  <w:footnote w:id="171">
    <w:p w14:paraId="0759FDEA" w14:textId="1CE54722" w:rsidR="00400B73" w:rsidRPr="00AB20E2" w:rsidRDefault="00400B73" w:rsidP="00AC0F7C">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Sítio oficial do Senado Federal do Brasil. – </w:t>
      </w:r>
      <w:r w:rsidRPr="00756482">
        <w:rPr>
          <w:rFonts w:ascii="Times New Roman" w:hAnsi="Times New Roman" w:cs="Times New Roman"/>
          <w:sz w:val="18"/>
          <w:szCs w:val="18"/>
        </w:rPr>
        <w:t xml:space="preserve">O voto obrigatório. </w:t>
      </w:r>
      <w:r w:rsidRPr="00AB20E2">
        <w:rPr>
          <w:rFonts w:ascii="Times New Roman" w:hAnsi="Times New Roman" w:cs="Times New Roman"/>
          <w:sz w:val="18"/>
          <w:szCs w:val="18"/>
        </w:rPr>
        <w:t xml:space="preserve">[Em linha]. </w:t>
      </w:r>
      <w:r w:rsidRPr="00AB20E2">
        <w:rPr>
          <w:rFonts w:ascii="Times New Roman" w:hAnsi="Times New Roman" w:cs="Times New Roman"/>
          <w:sz w:val="18"/>
          <w:szCs w:val="18"/>
        </w:rPr>
        <w:t xml:space="preserve">Disponível em: </w:t>
      </w:r>
      <w:r>
        <w:fldChar w:fldCharType="begin"/>
      </w:r>
      <w:r>
        <w:instrText xml:space="preserve"> HYPERLINK "https://www12.senado.leg.br/emdiscussao/edicoes/reforma-politica/coligacoes-reeleicao-e-voto-facultativo/o-dilema-do-voto-obrigatorio" </w:instrText>
      </w:r>
      <w:r>
        <w:fldChar w:fldCharType="separate"/>
      </w:r>
      <w:r w:rsidRPr="00AB20E2">
        <w:rPr>
          <w:rStyle w:val="Hyperlink"/>
          <w:rFonts w:ascii="Times New Roman" w:hAnsi="Times New Roman" w:cs="Times New Roman"/>
          <w:sz w:val="18"/>
          <w:szCs w:val="18"/>
        </w:rPr>
        <w:t>https://www12.senado.leg.br/emdiscussao/edicoes/reforma-politica/coligacoes-reeleicao-e-voto-facultativo/o-dilema-do-voto-obrigatorio</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[Consult. em 14</w:t>
      </w:r>
      <w:r>
        <w:rPr>
          <w:rFonts w:ascii="Times New Roman" w:hAnsi="Times New Roman" w:cs="Times New Roman"/>
          <w:sz w:val="18"/>
          <w:szCs w:val="18"/>
        </w:rPr>
        <w:t>-8-</w:t>
      </w:r>
      <w:r w:rsidRPr="00AB20E2">
        <w:rPr>
          <w:rFonts w:ascii="Times New Roman" w:hAnsi="Times New Roman" w:cs="Times New Roman"/>
          <w:sz w:val="18"/>
          <w:szCs w:val="18"/>
        </w:rPr>
        <w:t>2018].</w:t>
      </w:r>
    </w:p>
  </w:footnote>
  <w:footnote w:id="172">
    <w:p w14:paraId="0AD0E841" w14:textId="335BF20D" w:rsidR="00400B73" w:rsidRPr="00AB20E2" w:rsidRDefault="00400B73" w:rsidP="00F00CFB">
      <w:pPr>
        <w:pStyle w:val="FootnoteText"/>
        <w:spacing w:line="360" w:lineRule="auto"/>
        <w:jc w:val="both"/>
        <w:rPr>
          <w:sz w:val="18"/>
          <w:szCs w:val="18"/>
          <w:lang w:val="pt-PT"/>
        </w:rPr>
      </w:pPr>
      <w:r w:rsidRPr="00AB20E2">
        <w:rPr>
          <w:rStyle w:val="FootnoteReference"/>
          <w:sz w:val="18"/>
          <w:szCs w:val="18"/>
        </w:rPr>
        <w:footnoteRef/>
      </w:r>
      <w:r w:rsidRPr="00AB20E2">
        <w:rPr>
          <w:sz w:val="18"/>
          <w:szCs w:val="18"/>
        </w:rPr>
        <w:t xml:space="preserve"> </w:t>
      </w:r>
      <w:r w:rsidRPr="00AB20E2">
        <w:rPr>
          <w:rFonts w:ascii="Times New Roman" w:hAnsi="Times New Roman" w:cs="Times New Roman"/>
          <w:sz w:val="18"/>
          <w:szCs w:val="18"/>
        </w:rPr>
        <w:t xml:space="preserve">ANJOS, Wilson Pedro dos - </w:t>
      </w:r>
      <w:r w:rsidRPr="00AF6A7A">
        <w:rPr>
          <w:rFonts w:ascii="Times New Roman" w:hAnsi="Times New Roman" w:cs="Times New Roman"/>
          <w:i/>
          <w:sz w:val="18"/>
          <w:szCs w:val="18"/>
        </w:rPr>
        <w:t>Direito e processo eleitoral: Nuances Teóricas e práticas, e seus consectários elementos – sufrágio e voto – e respectivos efeitos sociais decorrentes</w:t>
      </w:r>
      <w:r w:rsidRPr="00AB20E2">
        <w:rPr>
          <w:rFonts w:ascii="Times New Roman" w:hAnsi="Times New Roman" w:cs="Times New Roman"/>
          <w:sz w:val="18"/>
          <w:szCs w:val="18"/>
        </w:rPr>
        <w:t xml:space="preserve">. Capítulo 13. </w:t>
      </w:r>
      <w:bookmarkStart w:id="72" w:name="_Hlk25174562"/>
      <w:r w:rsidRPr="00AB20E2">
        <w:rPr>
          <w:rFonts w:ascii="Times New Roman" w:hAnsi="Times New Roman" w:cs="Times New Roman"/>
          <w:sz w:val="18"/>
          <w:szCs w:val="18"/>
        </w:rPr>
        <w:t>Wilson Pedro dos Anjos.</w:t>
      </w:r>
      <w:bookmarkEnd w:id="72"/>
      <w:r w:rsidRPr="00AB20E2">
        <w:rPr>
          <w:rFonts w:ascii="Times New Roman" w:hAnsi="Times New Roman" w:cs="Times New Roman"/>
          <w:sz w:val="18"/>
          <w:szCs w:val="18"/>
        </w:rPr>
        <w:t xml:space="preserve"> In </w:t>
      </w:r>
      <w:r w:rsidRPr="00001551">
        <w:rPr>
          <w:rFonts w:ascii="Times New Roman" w:hAnsi="Times New Roman" w:cs="Times New Roman"/>
          <w:bCs/>
          <w:sz w:val="18"/>
          <w:szCs w:val="18"/>
        </w:rPr>
        <w:t>Direito Eleitoral Brasileiro – Temas Contemporâneos</w:t>
      </w:r>
      <w:r w:rsidRPr="00AB20E2">
        <w:rPr>
          <w:rFonts w:ascii="Times New Roman" w:hAnsi="Times New Roman" w:cs="Times New Roman"/>
          <w:b/>
          <w:bCs/>
          <w:sz w:val="18"/>
          <w:szCs w:val="18"/>
        </w:rPr>
        <w:t>.</w:t>
      </w:r>
      <w:r w:rsidRPr="00AB20E2">
        <w:rPr>
          <w:rFonts w:ascii="Times New Roman" w:hAnsi="Times New Roman" w:cs="Times New Roman"/>
          <w:sz w:val="18"/>
          <w:szCs w:val="18"/>
        </w:rPr>
        <w:t xml:space="preserve"> Coordenação de: COSTA, Daniel; NETO, Tarcísio. Editora Pillares, São Paulo: 2014. ISBN 978-85-8183-034-6. </w:t>
      </w:r>
      <w:r w:rsidRPr="00AB20E2">
        <w:rPr>
          <w:rFonts w:ascii="Times New Roman" w:hAnsi="Times New Roman" w:cs="Times New Roman"/>
          <w:sz w:val="18"/>
          <w:szCs w:val="18"/>
          <w:lang w:val="pt-PT"/>
        </w:rPr>
        <w:t>p. 257 – 268.</w:t>
      </w:r>
    </w:p>
  </w:footnote>
  <w:footnote w:id="173">
    <w:p w14:paraId="226EA0AC" w14:textId="03C48D02" w:rsidR="00400B73" w:rsidRPr="00AB20E2" w:rsidRDefault="00400B73" w:rsidP="00AC0F7C">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BOTELHO, Carina Santos. - </w:t>
      </w:r>
      <w:r w:rsidRPr="00001551">
        <w:rPr>
          <w:rFonts w:ascii="Times New Roman" w:hAnsi="Times New Roman" w:cs="Times New Roman"/>
          <w:sz w:val="18"/>
          <w:szCs w:val="18"/>
        </w:rPr>
        <w:t>O voto é um direito ou um dever? Jornal</w:t>
      </w:r>
      <w:r w:rsidRPr="00001551">
        <w:rPr>
          <w:rFonts w:ascii="Times New Roman" w:hAnsi="Times New Roman" w:cs="Times New Roman"/>
          <w:bCs/>
          <w:sz w:val="18"/>
          <w:szCs w:val="18"/>
        </w:rPr>
        <w:t xml:space="preserve"> Observador</w:t>
      </w:r>
      <w:r w:rsidRPr="00AB20E2">
        <w:rPr>
          <w:rFonts w:ascii="Times New Roman" w:hAnsi="Times New Roman" w:cs="Times New Roman"/>
          <w:sz w:val="18"/>
          <w:szCs w:val="18"/>
        </w:rPr>
        <w:t xml:space="preserve">. </w:t>
      </w:r>
      <w:r w:rsidRPr="00001551">
        <w:rPr>
          <w:rFonts w:ascii="Times New Roman" w:hAnsi="Times New Roman" w:cs="Times New Roman"/>
          <w:sz w:val="18"/>
          <w:szCs w:val="18"/>
        </w:rPr>
        <w:t xml:space="preserve">[Em linha]. </w:t>
      </w:r>
      <w:r w:rsidRPr="00AB20E2">
        <w:rPr>
          <w:rFonts w:ascii="Times New Roman" w:hAnsi="Times New Roman" w:cs="Times New Roman"/>
          <w:sz w:val="18"/>
          <w:szCs w:val="18"/>
        </w:rPr>
        <w:t xml:space="preserve">Lisboa. (16.9.2017). </w:t>
      </w:r>
      <w:r w:rsidRPr="00AB20E2">
        <w:rPr>
          <w:rFonts w:ascii="Times New Roman" w:hAnsi="Times New Roman" w:cs="Times New Roman"/>
          <w:sz w:val="18"/>
          <w:szCs w:val="18"/>
        </w:rPr>
        <w:t xml:space="preserve">Disponível </w:t>
      </w:r>
      <w:r w:rsidRPr="00AB20E2">
        <w:rPr>
          <w:rFonts w:ascii="Times New Roman" w:hAnsi="Times New Roman" w:cs="Times New Roman"/>
          <w:sz w:val="18"/>
          <w:szCs w:val="18"/>
        </w:rPr>
        <w:t xml:space="preserve">em: </w:t>
      </w:r>
      <w:r>
        <w:fldChar w:fldCharType="begin"/>
      </w:r>
      <w:r>
        <w:instrText xml:space="preserve"> HYPERLINK "https://observador.pt/opiniao/o-voto-e-um-direito-ou-um-dever/" </w:instrText>
      </w:r>
      <w:r>
        <w:fldChar w:fldCharType="separate"/>
      </w:r>
      <w:r w:rsidRPr="00AB20E2">
        <w:rPr>
          <w:rStyle w:val="Hyperlink"/>
          <w:rFonts w:ascii="Times New Roman" w:hAnsi="Times New Roman" w:cs="Times New Roman"/>
          <w:sz w:val="18"/>
          <w:szCs w:val="18"/>
        </w:rPr>
        <w:t>https://observador.pt/opiniao/o-voto-e-um-direito-ou-um-dever/</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[Consult. em 3</w:t>
      </w:r>
      <w:r>
        <w:rPr>
          <w:rFonts w:ascii="Times New Roman" w:hAnsi="Times New Roman" w:cs="Times New Roman"/>
          <w:sz w:val="18"/>
          <w:szCs w:val="18"/>
        </w:rPr>
        <w:t>-7-</w:t>
      </w:r>
      <w:r w:rsidRPr="00AB20E2">
        <w:rPr>
          <w:rFonts w:ascii="Times New Roman" w:hAnsi="Times New Roman" w:cs="Times New Roman"/>
          <w:sz w:val="18"/>
          <w:szCs w:val="18"/>
        </w:rPr>
        <w:t>2018].</w:t>
      </w:r>
    </w:p>
  </w:footnote>
  <w:footnote w:id="174">
    <w:p w14:paraId="223E3C8A" w14:textId="03B3A02E" w:rsidR="00400B73" w:rsidRPr="00001551" w:rsidRDefault="00400B73" w:rsidP="00482088">
      <w:pPr>
        <w:pStyle w:val="FootnoteText"/>
        <w:spacing w:line="360" w:lineRule="auto"/>
        <w:jc w:val="both"/>
        <w:rPr>
          <w:rFonts w:ascii="Times New Roman" w:hAnsi="Times New Roman" w:cs="Times New Roman"/>
          <w:bCs/>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FARRELL, David M.; MCALLISTER, Ian - </w:t>
      </w:r>
      <w:r w:rsidRPr="00AF6A7A">
        <w:rPr>
          <w:rFonts w:ascii="Times New Roman" w:hAnsi="Times New Roman" w:cs="Times New Roman"/>
          <w:i/>
          <w:sz w:val="18"/>
          <w:szCs w:val="18"/>
        </w:rPr>
        <w:t>The Australian Electoral System: Origins, Variations, and Consequences.</w:t>
      </w:r>
      <w:r w:rsidRPr="00001551">
        <w:rPr>
          <w:rFonts w:ascii="Times New Roman" w:hAnsi="Times New Roman" w:cs="Times New Roman"/>
          <w:sz w:val="18"/>
          <w:szCs w:val="18"/>
        </w:rPr>
        <w:t xml:space="preserve"> UNSW Press, 2006. ISBN 0-86840-858-1.</w:t>
      </w:r>
    </w:p>
  </w:footnote>
  <w:footnote w:id="175">
    <w:p w14:paraId="1BE2D8D5" w14:textId="103247BB" w:rsidR="00400B73" w:rsidRPr="00AB20E2" w:rsidRDefault="00400B73" w:rsidP="00482088">
      <w:pPr>
        <w:pStyle w:val="FootnoteText"/>
        <w:spacing w:line="360" w:lineRule="auto"/>
        <w:jc w:val="both"/>
        <w:rPr>
          <w:sz w:val="18"/>
          <w:szCs w:val="18"/>
        </w:rPr>
      </w:pPr>
      <w:r w:rsidRPr="00001551">
        <w:rPr>
          <w:rStyle w:val="FootnoteReference"/>
          <w:rFonts w:ascii="Times New Roman" w:hAnsi="Times New Roman" w:cs="Times New Roman"/>
          <w:sz w:val="18"/>
          <w:szCs w:val="18"/>
        </w:rPr>
        <w:footnoteRef/>
      </w:r>
      <w:r w:rsidRPr="00001551">
        <w:rPr>
          <w:rFonts w:ascii="Times New Roman" w:hAnsi="Times New Roman" w:cs="Times New Roman"/>
          <w:sz w:val="18"/>
          <w:szCs w:val="18"/>
        </w:rPr>
        <w:t xml:space="preserve"> </w:t>
      </w:r>
      <w:r w:rsidRPr="00001551">
        <w:rPr>
          <w:rFonts w:ascii="Times New Roman" w:hAnsi="Times New Roman" w:cs="Times New Roman"/>
          <w:sz w:val="18"/>
          <w:szCs w:val="18"/>
        </w:rPr>
        <w:t xml:space="preserve">DIAMOND, Jared - </w:t>
      </w:r>
      <w:r w:rsidRPr="00AF6A7A">
        <w:rPr>
          <w:rFonts w:ascii="Times New Roman" w:hAnsi="Times New Roman" w:cs="Times New Roman"/>
          <w:i/>
          <w:sz w:val="18"/>
          <w:szCs w:val="18"/>
        </w:rPr>
        <w:t>Como se renovam as Nações. Crises, escolha e mudança.</w:t>
      </w:r>
      <w:r w:rsidRPr="00AB20E2">
        <w:rPr>
          <w:rFonts w:ascii="Times New Roman" w:hAnsi="Times New Roman" w:cs="Times New Roman"/>
          <w:sz w:val="18"/>
          <w:szCs w:val="18"/>
        </w:rPr>
        <w:t xml:space="preserve"> Temas e Debates/Círculo de Leitores, 2019. ISBN 9789896445690.</w:t>
      </w:r>
    </w:p>
  </w:footnote>
  <w:footnote w:id="176">
    <w:p w14:paraId="48A54343" w14:textId="2668C665" w:rsidR="00400B73" w:rsidRPr="00AB20E2" w:rsidRDefault="00400B73" w:rsidP="00482088">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Sítio oficial da “Australian Electoral Commission” – Da</w:t>
      </w:r>
      <w:r>
        <w:rPr>
          <w:rFonts w:ascii="Times New Roman" w:hAnsi="Times New Roman" w:cs="Times New Roman"/>
          <w:sz w:val="18"/>
          <w:szCs w:val="18"/>
        </w:rPr>
        <w:t>dos oficiais das Eleições Federa</w:t>
      </w:r>
      <w:r w:rsidRPr="00AB20E2">
        <w:rPr>
          <w:rFonts w:ascii="Times New Roman" w:hAnsi="Times New Roman" w:cs="Times New Roman"/>
          <w:sz w:val="18"/>
          <w:szCs w:val="18"/>
        </w:rPr>
        <w:t xml:space="preserve">is. [Em linha]. Disponível em: </w:t>
      </w:r>
      <w:r>
        <w:fldChar w:fldCharType="begin"/>
      </w:r>
      <w:r>
        <w:instrText xml:space="preserve"> HYPERLINK "https://www.aec.gov.au/Elections/Federal_Elections/" </w:instrText>
      </w:r>
      <w:r>
        <w:fldChar w:fldCharType="separate"/>
      </w:r>
      <w:r w:rsidRPr="00AB20E2">
        <w:rPr>
          <w:rStyle w:val="Hyperlink"/>
          <w:rFonts w:ascii="Times New Roman" w:hAnsi="Times New Roman" w:cs="Times New Roman"/>
          <w:sz w:val="18"/>
          <w:szCs w:val="18"/>
        </w:rPr>
        <w:t>https://www.aec.gov.au/Elections/Federal_Elections/</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w:t>
      </w:r>
      <w:r>
        <w:rPr>
          <w:rFonts w:ascii="Times New Roman" w:hAnsi="Times New Roman" w:cs="Times New Roman"/>
          <w:sz w:val="18"/>
          <w:szCs w:val="18"/>
        </w:rPr>
        <w:t>[Consult. em 27-8-</w:t>
      </w:r>
      <w:r w:rsidRPr="00AB20E2">
        <w:rPr>
          <w:rFonts w:ascii="Times New Roman" w:hAnsi="Times New Roman" w:cs="Times New Roman"/>
          <w:sz w:val="18"/>
          <w:szCs w:val="18"/>
        </w:rPr>
        <w:t xml:space="preserve"> 2018].</w:t>
      </w:r>
    </w:p>
  </w:footnote>
  <w:footnote w:id="177">
    <w:p w14:paraId="071245F9" w14:textId="196E77C8" w:rsidR="00400B73" w:rsidRPr="00AB20E2" w:rsidRDefault="00400B73" w:rsidP="00482088">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Sítio oficial do Parlamento da Austrália – “Australian Electoral Systems” . [Em linha]. </w:t>
      </w:r>
      <w:r w:rsidRPr="00AB20E2">
        <w:rPr>
          <w:rFonts w:ascii="Times New Roman" w:hAnsi="Times New Roman" w:cs="Times New Roman"/>
          <w:sz w:val="18"/>
          <w:szCs w:val="18"/>
        </w:rPr>
        <w:t>Disponível em:</w:t>
      </w:r>
      <w:r>
        <w:fldChar w:fldCharType="begin"/>
      </w:r>
      <w:r>
        <w:instrText xml:space="preserve"> HYPERLINK "https://www.aph.gov.au/About_Parliament/Parliamentary_Departments/Parliamentary_Library/pubs/rp/RP0708/08rp05" </w:instrText>
      </w:r>
      <w:r>
        <w:fldChar w:fldCharType="separate"/>
      </w:r>
      <w:r w:rsidRPr="00AB20E2">
        <w:rPr>
          <w:rStyle w:val="Hyperlink"/>
          <w:rFonts w:ascii="Times New Roman" w:hAnsi="Times New Roman" w:cs="Times New Roman"/>
          <w:sz w:val="18"/>
          <w:szCs w:val="18"/>
        </w:rPr>
        <w:t>https://www.aph.gov.au/About_Parliament/Parliamentary_Departments/Parliamentary_Library/pubs/rp/RP0708/08rp05</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w:t>
      </w:r>
      <w:r>
        <w:rPr>
          <w:rFonts w:ascii="Times New Roman" w:hAnsi="Times New Roman" w:cs="Times New Roman"/>
          <w:sz w:val="18"/>
          <w:szCs w:val="18"/>
        </w:rPr>
        <w:t>Consult. em 27-8-</w:t>
      </w:r>
      <w:r w:rsidRPr="00AB20E2">
        <w:rPr>
          <w:rFonts w:ascii="Times New Roman" w:hAnsi="Times New Roman" w:cs="Times New Roman"/>
          <w:sz w:val="18"/>
          <w:szCs w:val="18"/>
        </w:rPr>
        <w:t>2018].</w:t>
      </w:r>
    </w:p>
  </w:footnote>
  <w:footnote w:id="178">
    <w:p w14:paraId="5805AC95" w14:textId="318ABD7F" w:rsidR="00400B73" w:rsidRPr="00AB20E2" w:rsidRDefault="00400B73" w:rsidP="00482088">
      <w:pPr>
        <w:pStyle w:val="FootnoteText"/>
        <w:spacing w:line="360" w:lineRule="auto"/>
        <w:jc w:val="both"/>
        <w:rPr>
          <w:rFonts w:ascii="Times New Roman" w:hAnsi="Times New Roman" w:cs="Times New Roman"/>
          <w:sz w:val="18"/>
          <w:szCs w:val="18"/>
          <w:lang w:val="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AMARAL, Freitas do - </w:t>
      </w:r>
      <w:r w:rsidRPr="00AF6A7A">
        <w:rPr>
          <w:rFonts w:ascii="Times New Roman" w:hAnsi="Times New Roman" w:cs="Times New Roman"/>
          <w:i/>
          <w:sz w:val="18"/>
          <w:szCs w:val="18"/>
        </w:rPr>
        <w:t>História do Pensamento Político Ocidental</w:t>
      </w:r>
      <w:r w:rsidRPr="00AB20E2">
        <w:rPr>
          <w:rFonts w:ascii="Times New Roman" w:hAnsi="Times New Roman" w:cs="Times New Roman"/>
          <w:sz w:val="18"/>
          <w:szCs w:val="18"/>
        </w:rPr>
        <w:t xml:space="preserve">. </w:t>
      </w:r>
      <w:r>
        <w:rPr>
          <w:rFonts w:ascii="Times New Roman" w:hAnsi="Times New Roman" w:cs="Times New Roman"/>
          <w:sz w:val="18"/>
          <w:szCs w:val="18"/>
        </w:rPr>
        <w:t xml:space="preserve">Coimbra: </w:t>
      </w:r>
      <w:r w:rsidRPr="00AB20E2">
        <w:rPr>
          <w:rFonts w:ascii="Times New Roman" w:hAnsi="Times New Roman" w:cs="Times New Roman"/>
          <w:sz w:val="18"/>
          <w:szCs w:val="18"/>
        </w:rPr>
        <w:t>Almedina</w:t>
      </w:r>
      <w:r>
        <w:rPr>
          <w:rFonts w:ascii="Times New Roman" w:hAnsi="Times New Roman" w:cs="Times New Roman"/>
          <w:sz w:val="18"/>
          <w:szCs w:val="18"/>
        </w:rPr>
        <w:t>, 2012</w:t>
      </w:r>
      <w:r w:rsidRPr="00AB20E2">
        <w:rPr>
          <w:rFonts w:ascii="Times New Roman" w:hAnsi="Times New Roman" w:cs="Times New Roman"/>
          <w:sz w:val="18"/>
          <w:szCs w:val="18"/>
        </w:rPr>
        <w:t>.</w:t>
      </w:r>
    </w:p>
  </w:footnote>
  <w:footnote w:id="179">
    <w:p w14:paraId="5107FA26" w14:textId="05EF7E27" w:rsidR="00400B73" w:rsidRPr="00AB20E2" w:rsidRDefault="00400B73" w:rsidP="00482088">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HATZFELD, Jean - </w:t>
      </w:r>
      <w:r w:rsidRPr="00AF6A7A">
        <w:rPr>
          <w:rFonts w:ascii="Times New Roman" w:hAnsi="Times New Roman" w:cs="Times New Roman"/>
          <w:i/>
          <w:sz w:val="18"/>
          <w:szCs w:val="18"/>
        </w:rPr>
        <w:t>História da Grécia Antiga</w:t>
      </w:r>
      <w:r w:rsidRPr="00AB20E2">
        <w:rPr>
          <w:rFonts w:ascii="Times New Roman" w:hAnsi="Times New Roman" w:cs="Times New Roman"/>
          <w:sz w:val="18"/>
          <w:szCs w:val="18"/>
        </w:rPr>
        <w:t>. Publicações Europa-América</w:t>
      </w:r>
      <w:r>
        <w:rPr>
          <w:rFonts w:ascii="Times New Roman" w:hAnsi="Times New Roman" w:cs="Times New Roman"/>
          <w:sz w:val="18"/>
          <w:szCs w:val="18"/>
        </w:rPr>
        <w:t>, 1982</w:t>
      </w:r>
      <w:r w:rsidRPr="00AB20E2">
        <w:rPr>
          <w:rFonts w:ascii="Times New Roman" w:hAnsi="Times New Roman" w:cs="Times New Roman"/>
          <w:sz w:val="18"/>
          <w:szCs w:val="18"/>
        </w:rPr>
        <w:t>. ISBN 978-97-210-2648-3.</w:t>
      </w:r>
    </w:p>
  </w:footnote>
  <w:footnote w:id="180">
    <w:p w14:paraId="21BD5E7D" w14:textId="2E65A3AA" w:rsidR="00400B73" w:rsidRPr="00AB20E2" w:rsidRDefault="00400B73" w:rsidP="00482088">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MANDEL, Ernest - </w:t>
      </w:r>
      <w:r w:rsidRPr="00AF6A7A">
        <w:rPr>
          <w:rFonts w:ascii="Times New Roman" w:hAnsi="Times New Roman" w:cs="Times New Roman"/>
          <w:i/>
          <w:sz w:val="18"/>
          <w:szCs w:val="18"/>
        </w:rPr>
        <w:t>Long waves of capitalist development, A Marxist interpretation</w:t>
      </w:r>
      <w:r w:rsidRPr="00001551">
        <w:rPr>
          <w:rFonts w:ascii="Times New Roman" w:hAnsi="Times New Roman" w:cs="Times New Roman"/>
          <w:sz w:val="18"/>
          <w:szCs w:val="18"/>
        </w:rPr>
        <w:t>.</w:t>
      </w:r>
      <w:r w:rsidRPr="00AB20E2">
        <w:rPr>
          <w:rFonts w:ascii="Times New Roman" w:hAnsi="Times New Roman" w:cs="Times New Roman"/>
          <w:sz w:val="18"/>
          <w:szCs w:val="18"/>
        </w:rPr>
        <w:t xml:space="preserve"> Verso</w:t>
      </w:r>
      <w:r>
        <w:rPr>
          <w:rFonts w:ascii="Times New Roman" w:hAnsi="Times New Roman" w:cs="Times New Roman"/>
          <w:sz w:val="18"/>
          <w:szCs w:val="18"/>
        </w:rPr>
        <w:t>, 1995</w:t>
      </w:r>
      <w:r w:rsidRPr="00AB20E2">
        <w:rPr>
          <w:rFonts w:ascii="Times New Roman" w:hAnsi="Times New Roman" w:cs="Times New Roman"/>
          <w:sz w:val="18"/>
          <w:szCs w:val="18"/>
        </w:rPr>
        <w:t xml:space="preserve">. ISBN . 978-1-85984-037-5 (versão e-book). </w:t>
      </w:r>
    </w:p>
  </w:footnote>
  <w:footnote w:id="181">
    <w:p w14:paraId="008C18CA" w14:textId="27A1A94A" w:rsidR="00400B73" w:rsidRPr="00AB20E2" w:rsidRDefault="00400B73" w:rsidP="00167EA2">
      <w:pPr>
        <w:pStyle w:val="FootnoteText"/>
        <w:spacing w:line="360" w:lineRule="auto"/>
        <w:jc w:val="both"/>
        <w:rPr>
          <w:sz w:val="18"/>
          <w:szCs w:val="18"/>
        </w:rPr>
      </w:pPr>
      <w:r w:rsidRPr="00AB20E2">
        <w:rPr>
          <w:rStyle w:val="FootnoteReference"/>
          <w:sz w:val="18"/>
          <w:szCs w:val="18"/>
        </w:rPr>
        <w:footnoteRef/>
      </w:r>
      <w:bookmarkStart w:id="75" w:name="_Hlk25693142"/>
      <w:r w:rsidRPr="00AB20E2">
        <w:rPr>
          <w:rFonts w:ascii="Times New Roman" w:hAnsi="Times New Roman" w:cs="Times New Roman"/>
          <w:sz w:val="18"/>
          <w:szCs w:val="18"/>
        </w:rPr>
        <w:t xml:space="preserve">Tradução original da Constituição Grega. [Em linha]. </w:t>
      </w:r>
      <w:r w:rsidRPr="00AB20E2">
        <w:rPr>
          <w:rFonts w:ascii="Times New Roman" w:hAnsi="Times New Roman" w:cs="Times New Roman"/>
          <w:sz w:val="18"/>
          <w:szCs w:val="18"/>
        </w:rPr>
        <w:t xml:space="preserve">Dispomível </w:t>
      </w:r>
      <w:r w:rsidRPr="00AB20E2">
        <w:rPr>
          <w:rFonts w:ascii="Times New Roman" w:hAnsi="Times New Roman" w:cs="Times New Roman"/>
          <w:sz w:val="18"/>
          <w:szCs w:val="18"/>
        </w:rPr>
        <w:t xml:space="preserve">em: </w:t>
      </w:r>
      <w:r>
        <w:fldChar w:fldCharType="begin"/>
      </w:r>
      <w:r>
        <w:instrText xml:space="preserve"> HYPERLINK "https://www.hellenicparliament.gr/UserFiles/f3c70a23-7696-49db-9148-f24dce6a27c8/001-156%20aggliko.pdf" </w:instrText>
      </w:r>
      <w:r>
        <w:fldChar w:fldCharType="separate"/>
      </w:r>
      <w:r w:rsidRPr="00AB20E2">
        <w:rPr>
          <w:rStyle w:val="Hyperlink"/>
          <w:rFonts w:ascii="Times New Roman" w:hAnsi="Times New Roman" w:cs="Times New Roman"/>
          <w:sz w:val="18"/>
          <w:szCs w:val="18"/>
        </w:rPr>
        <w:t>https://www.hellenicparliament.gr/UserFiles/f3c70a23-7696-49db-9148-f24dce6a27c8/001-156%20aggliko.pdf</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w:t>
      </w:r>
      <w:bookmarkEnd w:id="75"/>
      <w:r>
        <w:rPr>
          <w:rFonts w:ascii="Times New Roman" w:hAnsi="Times New Roman" w:cs="Times New Roman"/>
          <w:sz w:val="18"/>
          <w:szCs w:val="18"/>
        </w:rPr>
        <w:t xml:space="preserve"> </w:t>
      </w:r>
      <w:r w:rsidRPr="00AB20E2">
        <w:rPr>
          <w:rFonts w:ascii="Times New Roman" w:hAnsi="Times New Roman" w:cs="Times New Roman"/>
          <w:sz w:val="18"/>
          <w:szCs w:val="18"/>
        </w:rPr>
        <w:t>[Consult. em 29</w:t>
      </w:r>
      <w:r>
        <w:rPr>
          <w:rFonts w:ascii="Times New Roman" w:hAnsi="Times New Roman" w:cs="Times New Roman"/>
          <w:sz w:val="18"/>
          <w:szCs w:val="18"/>
        </w:rPr>
        <w:t>-8-</w:t>
      </w:r>
      <w:r w:rsidRPr="00AB20E2">
        <w:rPr>
          <w:rFonts w:ascii="Times New Roman" w:hAnsi="Times New Roman" w:cs="Times New Roman"/>
          <w:sz w:val="18"/>
          <w:szCs w:val="18"/>
        </w:rPr>
        <w:t>2019].</w:t>
      </w:r>
    </w:p>
  </w:footnote>
  <w:footnote w:id="182">
    <w:p w14:paraId="5B644EA2" w14:textId="229C97D7" w:rsidR="00400B73" w:rsidRPr="00AB20E2" w:rsidRDefault="00400B73" w:rsidP="00DF2599">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FREIRE, André -  </w:t>
      </w:r>
      <w:r w:rsidRPr="00AF6A7A">
        <w:rPr>
          <w:rFonts w:ascii="Times New Roman" w:hAnsi="Times New Roman" w:cs="Times New Roman"/>
          <w:i/>
          <w:sz w:val="18"/>
          <w:szCs w:val="18"/>
        </w:rPr>
        <w:t>Esquerda e Direita na Política Europeia, Portugal, Espanha e Grécia em Perspectiva Comparada.</w:t>
      </w:r>
      <w:r w:rsidRPr="00AB20E2">
        <w:rPr>
          <w:rFonts w:ascii="Times New Roman" w:hAnsi="Times New Roman" w:cs="Times New Roman"/>
          <w:sz w:val="18"/>
          <w:szCs w:val="18"/>
        </w:rPr>
        <w:t xml:space="preserve"> Imprensa de Ciências Sociais, 2006.</w:t>
      </w:r>
    </w:p>
  </w:footnote>
  <w:footnote w:id="183">
    <w:p w14:paraId="6DBE9E1D" w14:textId="52D91E5B" w:rsidR="00400B73" w:rsidRPr="00840E04" w:rsidRDefault="00400B73" w:rsidP="00482088">
      <w:pPr>
        <w:pStyle w:val="FootnoteText"/>
        <w:spacing w:line="360" w:lineRule="auto"/>
        <w:jc w:val="both"/>
        <w:rPr>
          <w:rFonts w:ascii="Times New Roman" w:hAnsi="Times New Roman" w:cs="Times New Roman"/>
          <w:lang w:val="en-US"/>
        </w:rPr>
      </w:pPr>
      <w:r w:rsidRPr="007C24D4">
        <w:rPr>
          <w:rStyle w:val="FootnoteReference"/>
          <w:rFonts w:ascii="Times New Roman" w:hAnsi="Times New Roman" w:cs="Times New Roman"/>
        </w:rPr>
        <w:footnoteRef/>
      </w:r>
      <w:r w:rsidRPr="007C24D4">
        <w:rPr>
          <w:rFonts w:ascii="Times New Roman" w:hAnsi="Times New Roman" w:cs="Times New Roman"/>
        </w:rPr>
        <w:t xml:space="preserve"> </w:t>
      </w:r>
      <w:r w:rsidRPr="00840E04">
        <w:rPr>
          <w:rFonts w:ascii="Times New Roman" w:hAnsi="Times New Roman" w:cs="Times New Roman"/>
        </w:rPr>
        <w:t xml:space="preserve">LAZARSFELD, Paul; BERELSON, Bernard; GAUDET, Hazel - </w:t>
      </w:r>
      <w:r w:rsidRPr="00AF6A7A">
        <w:rPr>
          <w:rFonts w:ascii="Times New Roman" w:hAnsi="Times New Roman" w:cs="Times New Roman"/>
          <w:i/>
        </w:rPr>
        <w:t>The People's Choice. How the Voter Makes Up His Mind in a Presidential Campaign.</w:t>
      </w:r>
      <w:r w:rsidRPr="00001551">
        <w:rPr>
          <w:rFonts w:ascii="Times New Roman" w:hAnsi="Times New Roman" w:cs="Times New Roman"/>
        </w:rPr>
        <w:t xml:space="preserve"> </w:t>
      </w:r>
      <w:r w:rsidRPr="00840E04">
        <w:rPr>
          <w:rFonts w:ascii="Times New Roman" w:hAnsi="Times New Roman" w:cs="Times New Roman"/>
        </w:rPr>
        <w:t>3</w:t>
      </w:r>
      <w:r w:rsidRPr="00840E04">
        <w:rPr>
          <w:rFonts w:ascii="Times New Roman" w:hAnsi="Times New Roman" w:cs="Times New Roman"/>
          <w:vertAlign w:val="superscript"/>
        </w:rPr>
        <w:t>rd</w:t>
      </w:r>
      <w:r w:rsidRPr="00840E04">
        <w:rPr>
          <w:rFonts w:ascii="Times New Roman" w:hAnsi="Times New Roman" w:cs="Times New Roman"/>
        </w:rPr>
        <w:t xml:space="preserve">. Columbia University Press., 1968. ISBN 978-0231085830.  </w:t>
      </w:r>
    </w:p>
  </w:footnote>
  <w:footnote w:id="184">
    <w:p w14:paraId="56012C54" w14:textId="263C20F9" w:rsidR="00400B73" w:rsidRPr="00840E04" w:rsidRDefault="00400B73" w:rsidP="00482088">
      <w:pPr>
        <w:pStyle w:val="FootnoteText"/>
        <w:spacing w:line="360" w:lineRule="auto"/>
        <w:jc w:val="both"/>
        <w:rPr>
          <w:rFonts w:ascii="Times New Roman" w:hAnsi="Times New Roman" w:cs="Times New Roman"/>
        </w:rPr>
      </w:pPr>
      <w:r w:rsidRPr="00840E04">
        <w:rPr>
          <w:rStyle w:val="FootnoteReference"/>
          <w:rFonts w:ascii="Times New Roman" w:hAnsi="Times New Roman" w:cs="Times New Roman"/>
        </w:rPr>
        <w:footnoteRef/>
      </w:r>
      <w:r w:rsidRPr="00840E04">
        <w:rPr>
          <w:rFonts w:ascii="Times New Roman" w:hAnsi="Times New Roman" w:cs="Times New Roman"/>
        </w:rPr>
        <w:t xml:space="preserve"> </w:t>
      </w:r>
      <w:r w:rsidRPr="00840E04">
        <w:rPr>
          <w:rFonts w:ascii="Times New Roman" w:hAnsi="Times New Roman" w:cs="Times New Roman"/>
        </w:rPr>
        <w:t xml:space="preserve">CAMPBELL, Angus; CONVERSE, Philip E.; MILLER, Warren E.; STOKES, Donald E. </w:t>
      </w:r>
      <w:r w:rsidRPr="00840E04">
        <w:rPr>
          <w:rFonts w:ascii="Times New Roman" w:hAnsi="Times New Roman" w:cs="Times New Roman"/>
        </w:rPr>
        <w:t xml:space="preserve">-  </w:t>
      </w:r>
      <w:r w:rsidRPr="00AF6A7A">
        <w:rPr>
          <w:rFonts w:ascii="Times New Roman" w:hAnsi="Times New Roman" w:cs="Times New Roman"/>
          <w:i/>
        </w:rPr>
        <w:t>The American Voter.</w:t>
      </w:r>
      <w:r w:rsidRPr="00840E04">
        <w:rPr>
          <w:rFonts w:ascii="Times New Roman" w:hAnsi="Times New Roman" w:cs="Times New Roman"/>
        </w:rPr>
        <w:t xml:space="preserve"> University of Chicago Press, 1980.  </w:t>
      </w:r>
      <w:r>
        <w:rPr>
          <w:rFonts w:ascii="Times New Roman" w:hAnsi="Times New Roman" w:cs="Times New Roman"/>
        </w:rPr>
        <w:t>ISBN 0-226-09254-2.</w:t>
      </w:r>
    </w:p>
  </w:footnote>
  <w:footnote w:id="185">
    <w:p w14:paraId="4C08CC8D" w14:textId="67F4B998" w:rsidR="00400B73" w:rsidRPr="00840E04" w:rsidRDefault="00400B73" w:rsidP="00482088">
      <w:pPr>
        <w:pStyle w:val="FootnoteText"/>
        <w:spacing w:line="360" w:lineRule="auto"/>
        <w:jc w:val="both"/>
        <w:rPr>
          <w:rFonts w:ascii="Times New Roman" w:hAnsi="Times New Roman" w:cs="Times New Roman"/>
        </w:rPr>
      </w:pPr>
      <w:r w:rsidRPr="00840E04">
        <w:rPr>
          <w:rStyle w:val="FootnoteReference"/>
          <w:rFonts w:ascii="Times New Roman" w:hAnsi="Times New Roman" w:cs="Times New Roman"/>
        </w:rPr>
        <w:footnoteRef/>
      </w:r>
      <w:r w:rsidRPr="00840E04">
        <w:rPr>
          <w:rFonts w:ascii="Times New Roman" w:hAnsi="Times New Roman" w:cs="Times New Roman"/>
        </w:rPr>
        <w:t xml:space="preserve"> </w:t>
      </w:r>
      <w:bookmarkStart w:id="83" w:name="_Hlk17276055"/>
      <w:r w:rsidRPr="00840E04">
        <w:rPr>
          <w:rFonts w:ascii="Times New Roman" w:hAnsi="Times New Roman" w:cs="Times New Roman"/>
        </w:rPr>
        <w:t xml:space="preserve">STEINER, Rudolf; DOWNS, Anthony - </w:t>
      </w:r>
      <w:r w:rsidRPr="00AF6A7A">
        <w:rPr>
          <w:rFonts w:ascii="Times New Roman" w:hAnsi="Times New Roman" w:cs="Times New Roman"/>
          <w:i/>
        </w:rPr>
        <w:t>An Economic Theory of  Democracy</w:t>
      </w:r>
      <w:r w:rsidRPr="00001551">
        <w:rPr>
          <w:rFonts w:ascii="Times New Roman" w:hAnsi="Times New Roman" w:cs="Times New Roman"/>
        </w:rPr>
        <w:t>.</w:t>
      </w:r>
      <w:r w:rsidRPr="00840E04">
        <w:rPr>
          <w:rFonts w:ascii="Times New Roman" w:hAnsi="Times New Roman" w:cs="Times New Roman"/>
        </w:rPr>
        <w:t xml:space="preserve"> Prentice Hall, 1977. ISBN 978-0060417505.</w:t>
      </w:r>
    </w:p>
    <w:bookmarkEnd w:id="83"/>
  </w:footnote>
  <w:footnote w:id="186">
    <w:p w14:paraId="5846FD0B" w14:textId="039A39F7" w:rsidR="00400B73" w:rsidRPr="00001551" w:rsidRDefault="00400B73" w:rsidP="00482088">
      <w:pPr>
        <w:pStyle w:val="FootnoteText"/>
        <w:spacing w:line="360" w:lineRule="auto"/>
        <w:jc w:val="both"/>
        <w:rPr>
          <w:rFonts w:ascii="Times New Roman" w:hAnsi="Times New Roman" w:cs="Times New Roman"/>
          <w:sz w:val="18"/>
          <w:szCs w:val="18"/>
          <w:lang w:val="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CARVALHO, Maria de Lurdes das Neves Viana - </w:t>
      </w:r>
      <w:r w:rsidRPr="00AF6A7A">
        <w:rPr>
          <w:rFonts w:ascii="Times New Roman" w:hAnsi="Times New Roman" w:cs="Times New Roman"/>
          <w:bCs/>
          <w:i/>
          <w:sz w:val="18"/>
          <w:szCs w:val="18"/>
        </w:rPr>
        <w:t>A abstenção eleitoral em Portugal nas eleições legislativas, presidenciais e europeias, dos últimos 40 anos.</w:t>
      </w:r>
      <w:r w:rsidRPr="00001551">
        <w:rPr>
          <w:rFonts w:ascii="Times New Roman" w:hAnsi="Times New Roman" w:cs="Times New Roman"/>
          <w:sz w:val="18"/>
          <w:szCs w:val="18"/>
        </w:rPr>
        <w:t xml:space="preserve"> Lisboa: </w:t>
      </w:r>
      <w:r>
        <w:rPr>
          <w:rFonts w:ascii="Times New Roman" w:hAnsi="Times New Roman" w:cs="Times New Roman"/>
          <w:sz w:val="18"/>
          <w:szCs w:val="18"/>
        </w:rPr>
        <w:t>2017</w:t>
      </w:r>
      <w:r w:rsidRPr="00001551">
        <w:rPr>
          <w:rFonts w:ascii="Times New Roman" w:hAnsi="Times New Roman" w:cs="Times New Roman"/>
          <w:sz w:val="18"/>
          <w:szCs w:val="18"/>
        </w:rPr>
        <w:t xml:space="preserve">. Dissertação </w:t>
      </w:r>
      <w:r>
        <w:rPr>
          <w:rFonts w:ascii="Times New Roman" w:hAnsi="Times New Roman" w:cs="Times New Roman"/>
          <w:sz w:val="18"/>
          <w:szCs w:val="18"/>
        </w:rPr>
        <w:t>de Mestrado em Ciência Politica, apresentada na Universidade Católica de Lisboa.</w:t>
      </w:r>
      <w:r w:rsidRPr="00001551">
        <w:rPr>
          <w:rFonts w:ascii="Times New Roman" w:hAnsi="Times New Roman" w:cs="Times New Roman"/>
          <w:sz w:val="18"/>
          <w:szCs w:val="18"/>
        </w:rPr>
        <w:t xml:space="preserve"> Orientador: Manuel Braga da Cruz.  p. 25 – 50.</w:t>
      </w:r>
    </w:p>
  </w:footnote>
  <w:footnote w:id="187">
    <w:p w14:paraId="083D71BD" w14:textId="38C88950" w:rsidR="00400B73" w:rsidRPr="00001551" w:rsidRDefault="00400B73" w:rsidP="00482088">
      <w:pPr>
        <w:pStyle w:val="FootnoteText"/>
        <w:spacing w:line="360" w:lineRule="auto"/>
        <w:jc w:val="both"/>
        <w:rPr>
          <w:rFonts w:ascii="Times New Roman" w:hAnsi="Times New Roman" w:cs="Times New Roman"/>
          <w:sz w:val="18"/>
          <w:szCs w:val="18"/>
        </w:rPr>
      </w:pPr>
      <w:r w:rsidRPr="00001551">
        <w:rPr>
          <w:rStyle w:val="FootnoteReference"/>
          <w:rFonts w:ascii="Times New Roman" w:hAnsi="Times New Roman" w:cs="Times New Roman"/>
          <w:sz w:val="18"/>
          <w:szCs w:val="18"/>
        </w:rPr>
        <w:footnoteRef/>
      </w:r>
      <w:r w:rsidRPr="00001551">
        <w:rPr>
          <w:rFonts w:ascii="Times New Roman" w:hAnsi="Times New Roman" w:cs="Times New Roman"/>
          <w:sz w:val="18"/>
          <w:szCs w:val="18"/>
        </w:rPr>
        <w:t xml:space="preserve"> </w:t>
      </w:r>
      <w:r w:rsidRPr="00001551">
        <w:rPr>
          <w:rFonts w:ascii="Times New Roman" w:hAnsi="Times New Roman" w:cs="Times New Roman"/>
          <w:sz w:val="18"/>
          <w:szCs w:val="18"/>
        </w:rPr>
        <w:t xml:space="preserve">ANTUNES, Rui Jorge da Silva </w:t>
      </w:r>
      <w:r w:rsidRPr="008F57ED">
        <w:rPr>
          <w:rFonts w:ascii="Times New Roman" w:hAnsi="Times New Roman" w:cs="Times New Roman"/>
          <w:sz w:val="18"/>
          <w:szCs w:val="18"/>
        </w:rPr>
        <w:t>– Identificação partidária e comportamento Eleitoral. Fatores estruturais, atitudes e mudanças no sentido de voto.</w:t>
      </w:r>
      <w:r>
        <w:rPr>
          <w:rFonts w:ascii="Times New Roman" w:hAnsi="Times New Roman" w:cs="Times New Roman"/>
          <w:sz w:val="18"/>
          <w:szCs w:val="18"/>
        </w:rPr>
        <w:t xml:space="preserve"> Coimbra, 2008.</w:t>
      </w:r>
      <w:r w:rsidRPr="00001551">
        <w:rPr>
          <w:rFonts w:ascii="Times New Roman" w:hAnsi="Times New Roman" w:cs="Times New Roman"/>
          <w:sz w:val="18"/>
          <w:szCs w:val="18"/>
        </w:rPr>
        <w:t xml:space="preserve"> Tes</w:t>
      </w:r>
      <w:r>
        <w:rPr>
          <w:rFonts w:ascii="Times New Roman" w:hAnsi="Times New Roman" w:cs="Times New Roman"/>
          <w:sz w:val="18"/>
          <w:szCs w:val="18"/>
        </w:rPr>
        <w:t>e de Doutoramento em Psicologia na</w:t>
      </w:r>
      <w:r w:rsidRPr="00001551">
        <w:rPr>
          <w:rFonts w:ascii="Times New Roman" w:hAnsi="Times New Roman" w:cs="Times New Roman"/>
          <w:sz w:val="18"/>
          <w:szCs w:val="18"/>
        </w:rPr>
        <w:t xml:space="preserve"> esp</w:t>
      </w:r>
      <w:r>
        <w:rPr>
          <w:rFonts w:ascii="Times New Roman" w:hAnsi="Times New Roman" w:cs="Times New Roman"/>
          <w:sz w:val="18"/>
          <w:szCs w:val="18"/>
        </w:rPr>
        <w:t xml:space="preserve">ecialidade de Psicologia Social, apresentada na </w:t>
      </w:r>
      <w:r w:rsidRPr="00001551">
        <w:rPr>
          <w:rFonts w:ascii="Times New Roman" w:hAnsi="Times New Roman" w:cs="Times New Roman"/>
          <w:sz w:val="18"/>
          <w:szCs w:val="18"/>
        </w:rPr>
        <w:t>Faculdade de Psicologia e Ciências da Educação da Universidade de Coimbra</w:t>
      </w:r>
      <w:r>
        <w:rPr>
          <w:rFonts w:ascii="Times New Roman" w:hAnsi="Times New Roman" w:cs="Times New Roman"/>
          <w:sz w:val="18"/>
          <w:szCs w:val="18"/>
        </w:rPr>
        <w:t xml:space="preserve">. </w:t>
      </w:r>
      <w:r w:rsidRPr="00001551">
        <w:rPr>
          <w:rFonts w:ascii="Times New Roman" w:hAnsi="Times New Roman" w:cs="Times New Roman"/>
          <w:sz w:val="18"/>
          <w:szCs w:val="18"/>
        </w:rPr>
        <w:t xml:space="preserve"> p. 25 – 26. </w:t>
      </w:r>
    </w:p>
  </w:footnote>
  <w:footnote w:id="188">
    <w:p w14:paraId="56588FD6" w14:textId="4A6233B0" w:rsidR="00400B73" w:rsidRPr="00001551" w:rsidRDefault="00400B73" w:rsidP="00482088">
      <w:pPr>
        <w:pStyle w:val="FootnoteText"/>
        <w:spacing w:line="360" w:lineRule="auto"/>
        <w:jc w:val="both"/>
        <w:rPr>
          <w:rFonts w:ascii="Times New Roman" w:hAnsi="Times New Roman" w:cs="Times New Roman"/>
          <w:sz w:val="18"/>
          <w:szCs w:val="18"/>
        </w:rPr>
      </w:pPr>
      <w:r w:rsidRPr="00001551">
        <w:rPr>
          <w:rStyle w:val="FootnoteReference"/>
          <w:rFonts w:ascii="Times New Roman" w:hAnsi="Times New Roman" w:cs="Times New Roman"/>
          <w:sz w:val="18"/>
          <w:szCs w:val="18"/>
        </w:rPr>
        <w:footnoteRef/>
      </w:r>
      <w:r w:rsidRPr="00001551">
        <w:rPr>
          <w:rFonts w:ascii="Times New Roman" w:hAnsi="Times New Roman" w:cs="Times New Roman"/>
          <w:sz w:val="18"/>
          <w:szCs w:val="18"/>
        </w:rPr>
        <w:t xml:space="preserve"> </w:t>
      </w:r>
      <w:r w:rsidRPr="00001551">
        <w:rPr>
          <w:rFonts w:ascii="Times New Roman" w:hAnsi="Times New Roman" w:cs="Times New Roman"/>
          <w:i/>
          <w:sz w:val="18"/>
          <w:szCs w:val="18"/>
        </w:rPr>
        <w:t>Idem</w:t>
      </w:r>
      <w:r w:rsidRPr="00001551">
        <w:rPr>
          <w:rFonts w:ascii="Times New Roman" w:hAnsi="Times New Roman" w:cs="Times New Roman"/>
          <w:sz w:val="18"/>
          <w:szCs w:val="18"/>
        </w:rPr>
        <w:t xml:space="preserve">. p. 30. </w:t>
      </w:r>
    </w:p>
  </w:footnote>
  <w:footnote w:id="189">
    <w:p w14:paraId="0FB3836A" w14:textId="62A273B7" w:rsidR="00400B73" w:rsidRPr="00AB20E2" w:rsidRDefault="00400B73" w:rsidP="00482088">
      <w:pPr>
        <w:pStyle w:val="FootnoteText"/>
        <w:spacing w:line="360" w:lineRule="auto"/>
        <w:jc w:val="both"/>
        <w:rPr>
          <w:rFonts w:ascii="Times New Roman" w:hAnsi="Times New Roman" w:cs="Times New Roman"/>
          <w:sz w:val="18"/>
          <w:szCs w:val="18"/>
        </w:rPr>
      </w:pPr>
      <w:r w:rsidRPr="00001551">
        <w:rPr>
          <w:rStyle w:val="FootnoteReference"/>
          <w:rFonts w:ascii="Times New Roman" w:hAnsi="Times New Roman" w:cs="Times New Roman"/>
          <w:sz w:val="18"/>
          <w:szCs w:val="18"/>
        </w:rPr>
        <w:footnoteRef/>
      </w:r>
      <w:r w:rsidRPr="00001551">
        <w:rPr>
          <w:rFonts w:ascii="Times New Roman" w:hAnsi="Times New Roman" w:cs="Times New Roman"/>
          <w:sz w:val="18"/>
          <w:szCs w:val="18"/>
        </w:rPr>
        <w:t xml:space="preserve"> </w:t>
      </w:r>
      <w:r w:rsidRPr="00001551">
        <w:rPr>
          <w:rFonts w:ascii="Times New Roman" w:hAnsi="Times New Roman" w:cs="Times New Roman"/>
          <w:sz w:val="18"/>
          <w:szCs w:val="18"/>
        </w:rPr>
        <w:t xml:space="preserve">STEINER, Rudolf; DOWNS, Anthony - </w:t>
      </w:r>
      <w:r w:rsidRPr="008F57ED">
        <w:rPr>
          <w:rFonts w:ascii="Times New Roman" w:hAnsi="Times New Roman" w:cs="Times New Roman"/>
          <w:i/>
          <w:sz w:val="18"/>
          <w:szCs w:val="18"/>
        </w:rPr>
        <w:t>An Economic Theory of  Democracy.</w:t>
      </w:r>
      <w:r w:rsidRPr="00AB20E2">
        <w:rPr>
          <w:rFonts w:ascii="Times New Roman" w:hAnsi="Times New Roman" w:cs="Times New Roman"/>
          <w:sz w:val="18"/>
          <w:szCs w:val="18"/>
        </w:rPr>
        <w:t xml:space="preserve"> Prentice Hall,</w:t>
      </w:r>
      <w:r>
        <w:rPr>
          <w:rFonts w:ascii="Times New Roman" w:hAnsi="Times New Roman" w:cs="Times New Roman"/>
          <w:sz w:val="18"/>
          <w:szCs w:val="18"/>
        </w:rPr>
        <w:t xml:space="preserve"> 1977</w:t>
      </w:r>
      <w:r w:rsidRPr="00AB20E2">
        <w:rPr>
          <w:rFonts w:ascii="Times New Roman" w:hAnsi="Times New Roman" w:cs="Times New Roman"/>
          <w:sz w:val="18"/>
          <w:szCs w:val="18"/>
        </w:rPr>
        <w:t>. ISBN 978-0060417505.</w:t>
      </w:r>
    </w:p>
  </w:footnote>
  <w:footnote w:id="190">
    <w:p w14:paraId="04973096" w14:textId="7E488DEC" w:rsidR="00400B73" w:rsidRPr="00AB20E2" w:rsidRDefault="00400B73" w:rsidP="00482088">
      <w:pPr>
        <w:pStyle w:val="FootnoteText"/>
        <w:spacing w:line="360" w:lineRule="auto"/>
        <w:jc w:val="both"/>
        <w:rPr>
          <w:rFonts w:ascii="Times New Roman" w:hAnsi="Times New Roman" w:cs="Times New Roman"/>
          <w:sz w:val="18"/>
          <w:szCs w:val="18"/>
          <w:lang w:val="en-US"/>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MILBRATH, Lester - </w:t>
      </w:r>
      <w:r w:rsidRPr="008F57ED">
        <w:rPr>
          <w:rFonts w:ascii="Times New Roman" w:hAnsi="Times New Roman" w:cs="Times New Roman"/>
          <w:i/>
          <w:sz w:val="18"/>
          <w:szCs w:val="18"/>
        </w:rPr>
        <w:t>Political participation: How and why do people get involved in politics</w:t>
      </w:r>
      <w:r w:rsidRPr="00001551">
        <w:rPr>
          <w:rFonts w:ascii="Times New Roman" w:hAnsi="Times New Roman" w:cs="Times New Roman"/>
          <w:sz w:val="18"/>
          <w:szCs w:val="18"/>
        </w:rPr>
        <w:t>.</w:t>
      </w:r>
      <w:r w:rsidRPr="00AB20E2">
        <w:rPr>
          <w:rFonts w:ascii="Times New Roman" w:hAnsi="Times New Roman" w:cs="Times New Roman"/>
          <w:sz w:val="18"/>
          <w:szCs w:val="18"/>
        </w:rPr>
        <w:t xml:space="preserve"> 2nd ed. Rand McNally College Pub. Co., 1977. ISBN 978-0528650956.</w:t>
      </w:r>
    </w:p>
  </w:footnote>
  <w:footnote w:id="191">
    <w:p w14:paraId="372FA2CD" w14:textId="7DFC8351" w:rsidR="00400B73" w:rsidRPr="00AB20E2" w:rsidRDefault="00400B73" w:rsidP="00482088">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bookmarkStart w:id="84" w:name="_Hlk24556064"/>
      <w:r w:rsidRPr="00AB20E2">
        <w:rPr>
          <w:rFonts w:ascii="Times New Roman" w:hAnsi="Times New Roman" w:cs="Times New Roman"/>
          <w:sz w:val="18"/>
          <w:szCs w:val="18"/>
        </w:rPr>
        <w:t xml:space="preserve">DAHL, Robert A. </w:t>
      </w:r>
      <w:r w:rsidRPr="00AB20E2">
        <w:rPr>
          <w:rFonts w:ascii="Times New Roman" w:hAnsi="Times New Roman" w:cs="Times New Roman"/>
          <w:sz w:val="18"/>
          <w:szCs w:val="18"/>
        </w:rPr>
        <w:t xml:space="preserve">- </w:t>
      </w:r>
      <w:r w:rsidRPr="008F57ED">
        <w:rPr>
          <w:rFonts w:ascii="Times New Roman" w:hAnsi="Times New Roman" w:cs="Times New Roman"/>
          <w:b/>
          <w:i/>
          <w:sz w:val="18"/>
          <w:szCs w:val="18"/>
        </w:rPr>
        <w:t>“</w:t>
      </w:r>
      <w:r w:rsidRPr="008F57ED">
        <w:rPr>
          <w:rFonts w:ascii="Times New Roman" w:hAnsi="Times New Roman" w:cs="Times New Roman"/>
          <w:i/>
          <w:sz w:val="18"/>
          <w:szCs w:val="18"/>
        </w:rPr>
        <w:t>The city in the Future of Democracy”.</w:t>
      </w:r>
      <w:r w:rsidRPr="00AB20E2">
        <w:rPr>
          <w:rFonts w:ascii="Times New Roman" w:hAnsi="Times New Roman" w:cs="Times New Roman"/>
          <w:sz w:val="18"/>
          <w:szCs w:val="18"/>
        </w:rPr>
        <w:t xml:space="preserve"> American Political Science Review 61., 1967. p. 958 - 970. [Em linha] Disponível </w:t>
      </w:r>
      <w:r w:rsidRPr="00AB20E2">
        <w:rPr>
          <w:rFonts w:ascii="Times New Roman" w:hAnsi="Times New Roman" w:cs="Times New Roman"/>
          <w:sz w:val="18"/>
          <w:szCs w:val="18"/>
        </w:rPr>
        <w:t xml:space="preserve">em: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w:instrText>
      </w:r>
      <w:r w:rsidRPr="00AB20E2">
        <w:rPr>
          <w:rFonts w:ascii="Times New Roman" w:hAnsi="Times New Roman" w:cs="Times New Roman"/>
          <w:sz w:val="18"/>
          <w:szCs w:val="18"/>
        </w:rPr>
        <w:instrText>https://www.cambridge.org/core/journals/american-political-science-review/article/city-in-the-future-of-democracy/247B40D5887B604CBADCC1EB295E7E18</w:instrText>
      </w:r>
      <w:r>
        <w:rPr>
          <w:rFonts w:ascii="Times New Roman" w:hAnsi="Times New Roman" w:cs="Times New Roman"/>
          <w:sz w:val="18"/>
          <w:szCs w:val="18"/>
        </w:rPr>
        <w:instrText xml:space="preserve">" </w:instrText>
      </w:r>
      <w:r>
        <w:rPr>
          <w:rFonts w:ascii="Times New Roman" w:hAnsi="Times New Roman" w:cs="Times New Roman"/>
          <w:sz w:val="18"/>
          <w:szCs w:val="18"/>
        </w:rPr>
        <w:fldChar w:fldCharType="separate"/>
      </w:r>
      <w:r w:rsidRPr="005C5FF8">
        <w:rPr>
          <w:rStyle w:val="Hyperlink"/>
          <w:rFonts w:ascii="Times New Roman" w:hAnsi="Times New Roman" w:cs="Times New Roman"/>
          <w:sz w:val="18"/>
          <w:szCs w:val="18"/>
        </w:rPr>
        <w:t>https://www.cambridge.org/core/journals/american-political-science-review/article/city-in-the-future-of-democracy/247B40D5887B604CBADCC1EB295E7E18</w:t>
      </w:r>
      <w:r>
        <w:rPr>
          <w:rFonts w:ascii="Times New Roman" w:hAnsi="Times New Roman" w:cs="Times New Roman"/>
          <w:sz w:val="18"/>
          <w:szCs w:val="18"/>
        </w:rPr>
        <w:fldChar w:fldCharType="end"/>
      </w:r>
      <w:r>
        <w:rPr>
          <w:rFonts w:ascii="Times New Roman" w:hAnsi="Times New Roman" w:cs="Times New Roman"/>
          <w:sz w:val="18"/>
          <w:szCs w:val="18"/>
        </w:rPr>
        <w:t xml:space="preserve"> [C</w:t>
      </w:r>
      <w:r w:rsidRPr="00C32626">
        <w:rPr>
          <w:rFonts w:ascii="Times New Roman" w:hAnsi="Times New Roman" w:cs="Times New Roman"/>
          <w:sz w:val="18"/>
          <w:szCs w:val="18"/>
        </w:rPr>
        <w:t>onsult. em</w:t>
      </w:r>
      <w:r>
        <w:rPr>
          <w:rFonts w:ascii="Times New Roman" w:hAnsi="Times New Roman" w:cs="Times New Roman"/>
          <w:sz w:val="18"/>
          <w:szCs w:val="18"/>
        </w:rPr>
        <w:t xml:space="preserve"> 15-5-</w:t>
      </w:r>
      <w:r w:rsidRPr="00C32626">
        <w:rPr>
          <w:rFonts w:ascii="Times New Roman" w:hAnsi="Times New Roman" w:cs="Times New Roman"/>
          <w:sz w:val="18"/>
          <w:szCs w:val="18"/>
        </w:rPr>
        <w:t>2017].</w:t>
      </w:r>
    </w:p>
    <w:bookmarkEnd w:id="84"/>
  </w:footnote>
  <w:footnote w:id="192">
    <w:p w14:paraId="39856C6D" w14:textId="7FDF2E8E" w:rsidR="00400B73" w:rsidRPr="00AB20E2" w:rsidRDefault="00400B73" w:rsidP="00303F67">
      <w:pPr>
        <w:spacing w:after="0" w:line="360" w:lineRule="auto"/>
        <w:jc w:val="both"/>
        <w:rPr>
          <w:rFonts w:ascii="Times New Roman" w:eastAsia="Times New Roman" w:hAnsi="Times New Roman" w:cs="Times New Roman"/>
          <w:sz w:val="18"/>
          <w:szCs w:val="18"/>
          <w:lang w:val="pt-PT" w:eastAsia="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E61ACB">
        <w:rPr>
          <w:rFonts w:ascii="Times New Roman" w:hAnsi="Times New Roman" w:cs="Times New Roman"/>
          <w:i/>
          <w:sz w:val="18"/>
          <w:szCs w:val="18"/>
        </w:rPr>
        <w:t>Idem</w:t>
      </w:r>
    </w:p>
  </w:footnote>
  <w:footnote w:id="193">
    <w:p w14:paraId="4E9D5A94" w14:textId="465857C1" w:rsidR="00400B73" w:rsidRPr="002260CC" w:rsidRDefault="00400B73" w:rsidP="00303F67">
      <w:pPr>
        <w:spacing w:after="0" w:line="360" w:lineRule="auto"/>
        <w:jc w:val="both"/>
        <w:rPr>
          <w:rFonts w:ascii="Times New Roman" w:eastAsia="Times New Roman" w:hAnsi="Times New Roman" w:cs="Times New Roman"/>
          <w:sz w:val="18"/>
          <w:szCs w:val="18"/>
          <w:lang w:val="en-US" w:eastAsia="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eastAsia="Times New Roman" w:hAnsi="Times New Roman" w:cs="Times New Roman"/>
          <w:sz w:val="18"/>
          <w:szCs w:val="18"/>
          <w:lang w:val="en-US" w:eastAsia="pt-PT"/>
        </w:rPr>
        <w:t xml:space="preserve">LANCELOT, Alain. </w:t>
      </w:r>
      <w:r w:rsidRPr="00AB20E2">
        <w:rPr>
          <w:rFonts w:ascii="Times New Roman" w:eastAsia="Times New Roman" w:hAnsi="Times New Roman" w:cs="Times New Roman"/>
          <w:b/>
          <w:bCs/>
          <w:sz w:val="18"/>
          <w:szCs w:val="18"/>
          <w:lang w:val="en-US" w:eastAsia="pt-PT"/>
        </w:rPr>
        <w:t xml:space="preserve">- </w:t>
      </w:r>
      <w:r w:rsidRPr="008F57ED">
        <w:rPr>
          <w:rFonts w:ascii="Times New Roman" w:eastAsia="Times New Roman" w:hAnsi="Times New Roman" w:cs="Times New Roman"/>
          <w:i/>
          <w:sz w:val="18"/>
          <w:szCs w:val="18"/>
          <w:lang w:val="en-US" w:eastAsia="pt-PT"/>
        </w:rPr>
        <w:t>L ́</w:t>
      </w:r>
      <w:proofErr w:type="spellStart"/>
      <w:r w:rsidRPr="008F57ED">
        <w:rPr>
          <w:rFonts w:ascii="Times New Roman" w:eastAsia="Times New Roman" w:hAnsi="Times New Roman" w:cs="Times New Roman"/>
          <w:i/>
          <w:sz w:val="18"/>
          <w:szCs w:val="18"/>
          <w:lang w:val="en-US" w:eastAsia="pt-PT"/>
        </w:rPr>
        <w:t>abstentionnisme</w:t>
      </w:r>
      <w:proofErr w:type="spellEnd"/>
      <w:r w:rsidRPr="008F57ED">
        <w:rPr>
          <w:rFonts w:ascii="Times New Roman" w:eastAsia="Times New Roman" w:hAnsi="Times New Roman" w:cs="Times New Roman"/>
          <w:i/>
          <w:sz w:val="18"/>
          <w:szCs w:val="18"/>
          <w:lang w:val="en-US" w:eastAsia="pt-PT"/>
        </w:rPr>
        <w:t xml:space="preserve"> </w:t>
      </w:r>
      <w:proofErr w:type="spellStart"/>
      <w:r w:rsidRPr="008F57ED">
        <w:rPr>
          <w:rFonts w:ascii="Times New Roman" w:eastAsia="Times New Roman" w:hAnsi="Times New Roman" w:cs="Times New Roman"/>
          <w:i/>
          <w:sz w:val="18"/>
          <w:szCs w:val="18"/>
          <w:lang w:val="en-US" w:eastAsia="pt-PT"/>
        </w:rPr>
        <w:t>électoral</w:t>
      </w:r>
      <w:proofErr w:type="spellEnd"/>
      <w:r w:rsidRPr="008F57ED">
        <w:rPr>
          <w:rFonts w:ascii="Times New Roman" w:eastAsia="Times New Roman" w:hAnsi="Times New Roman" w:cs="Times New Roman"/>
          <w:i/>
          <w:sz w:val="18"/>
          <w:szCs w:val="18"/>
          <w:lang w:val="en-US" w:eastAsia="pt-PT"/>
        </w:rPr>
        <w:t xml:space="preserve"> en France</w:t>
      </w:r>
      <w:r w:rsidRPr="002260CC">
        <w:rPr>
          <w:rFonts w:ascii="Times New Roman" w:eastAsia="Times New Roman" w:hAnsi="Times New Roman" w:cs="Times New Roman"/>
          <w:sz w:val="18"/>
          <w:szCs w:val="18"/>
          <w:lang w:val="en-US" w:eastAsia="pt-PT"/>
        </w:rPr>
        <w:t xml:space="preserve">. Paris: Presses de la </w:t>
      </w:r>
      <w:proofErr w:type="spellStart"/>
      <w:r w:rsidRPr="002260CC">
        <w:rPr>
          <w:rFonts w:ascii="Times New Roman" w:eastAsia="Times New Roman" w:hAnsi="Times New Roman" w:cs="Times New Roman"/>
          <w:sz w:val="18"/>
          <w:szCs w:val="18"/>
          <w:lang w:val="en-US" w:eastAsia="pt-PT"/>
        </w:rPr>
        <w:t>Fondation</w:t>
      </w:r>
      <w:proofErr w:type="spellEnd"/>
      <w:r w:rsidRPr="002260CC">
        <w:rPr>
          <w:rFonts w:ascii="Times New Roman" w:eastAsia="Times New Roman" w:hAnsi="Times New Roman" w:cs="Times New Roman"/>
          <w:sz w:val="18"/>
          <w:szCs w:val="18"/>
          <w:lang w:val="en-US" w:eastAsia="pt-PT"/>
        </w:rPr>
        <w:t xml:space="preserve"> </w:t>
      </w:r>
      <w:proofErr w:type="spellStart"/>
      <w:r w:rsidRPr="002260CC">
        <w:rPr>
          <w:rFonts w:ascii="Times New Roman" w:eastAsia="Times New Roman" w:hAnsi="Times New Roman" w:cs="Times New Roman"/>
          <w:sz w:val="18"/>
          <w:szCs w:val="18"/>
          <w:lang w:val="en-US" w:eastAsia="pt-PT"/>
        </w:rPr>
        <w:t>Nationale</w:t>
      </w:r>
      <w:proofErr w:type="spellEnd"/>
      <w:r w:rsidRPr="002260CC">
        <w:rPr>
          <w:rFonts w:ascii="Times New Roman" w:eastAsia="Times New Roman" w:hAnsi="Times New Roman" w:cs="Times New Roman"/>
          <w:sz w:val="18"/>
          <w:szCs w:val="18"/>
          <w:lang w:val="en-US" w:eastAsia="pt-PT"/>
        </w:rPr>
        <w:t xml:space="preserve"> des Sciences Politiques, 1968. </w:t>
      </w:r>
    </w:p>
  </w:footnote>
  <w:footnote w:id="194">
    <w:p w14:paraId="59C60984" w14:textId="395295E6" w:rsidR="00400B73" w:rsidRPr="002260CC" w:rsidRDefault="00400B73" w:rsidP="00303F67">
      <w:pPr>
        <w:spacing w:after="0" w:line="360" w:lineRule="auto"/>
        <w:jc w:val="both"/>
        <w:rPr>
          <w:rFonts w:ascii="Times New Roman" w:eastAsia="Times New Roman" w:hAnsi="Times New Roman" w:cs="Times New Roman"/>
          <w:sz w:val="18"/>
          <w:szCs w:val="18"/>
          <w:lang w:val="en-US" w:eastAsia="pt-PT"/>
        </w:rPr>
      </w:pPr>
      <w:r w:rsidRPr="002260CC">
        <w:rPr>
          <w:rStyle w:val="FootnoteReference"/>
          <w:rFonts w:ascii="Times New Roman" w:hAnsi="Times New Roman" w:cs="Times New Roman"/>
          <w:sz w:val="18"/>
          <w:szCs w:val="18"/>
        </w:rPr>
        <w:footnoteRef/>
      </w:r>
      <w:r w:rsidRPr="002260CC">
        <w:rPr>
          <w:rFonts w:ascii="Times New Roman" w:hAnsi="Times New Roman" w:cs="Times New Roman"/>
          <w:sz w:val="18"/>
          <w:szCs w:val="18"/>
        </w:rPr>
        <w:t xml:space="preserve"> </w:t>
      </w:r>
      <w:r w:rsidRPr="002260CC">
        <w:rPr>
          <w:rFonts w:ascii="Times New Roman" w:eastAsia="Times New Roman" w:hAnsi="Times New Roman" w:cs="Times New Roman"/>
          <w:sz w:val="18"/>
          <w:szCs w:val="18"/>
          <w:lang w:val="en-US" w:eastAsia="pt-PT"/>
        </w:rPr>
        <w:t xml:space="preserve">ROKKAN, Stein: - </w:t>
      </w:r>
      <w:r w:rsidRPr="008F57ED">
        <w:rPr>
          <w:rFonts w:ascii="Times New Roman" w:eastAsia="Times New Roman" w:hAnsi="Times New Roman" w:cs="Times New Roman"/>
          <w:i/>
          <w:sz w:val="18"/>
          <w:szCs w:val="18"/>
          <w:lang w:val="en-US" w:eastAsia="pt-PT"/>
        </w:rPr>
        <w:t>Mass Suffrage, Secret Voting and Political Participation</w:t>
      </w:r>
      <w:r w:rsidRPr="002260CC">
        <w:rPr>
          <w:rFonts w:ascii="Times New Roman" w:eastAsia="Times New Roman" w:hAnsi="Times New Roman" w:cs="Times New Roman"/>
          <w:sz w:val="18"/>
          <w:szCs w:val="18"/>
          <w:lang w:val="en-US" w:eastAsia="pt-PT"/>
        </w:rPr>
        <w:t xml:space="preserve">. </w:t>
      </w:r>
      <w:proofErr w:type="gramStart"/>
      <w:r w:rsidRPr="002260CC">
        <w:rPr>
          <w:rFonts w:ascii="Times New Roman" w:eastAsia="Times New Roman" w:hAnsi="Times New Roman" w:cs="Times New Roman"/>
          <w:sz w:val="18"/>
          <w:szCs w:val="18"/>
          <w:lang w:val="en-US" w:eastAsia="pt-PT"/>
        </w:rPr>
        <w:t>European Journal of Sociology 2, 1961.</w:t>
      </w:r>
      <w:proofErr w:type="gramEnd"/>
      <w:r w:rsidRPr="002260CC">
        <w:rPr>
          <w:rFonts w:ascii="Times New Roman" w:eastAsia="Times New Roman" w:hAnsi="Times New Roman" w:cs="Times New Roman"/>
          <w:sz w:val="18"/>
          <w:szCs w:val="18"/>
          <w:lang w:val="en-US" w:eastAsia="pt-PT"/>
        </w:rPr>
        <w:t xml:space="preserve"> p. 351 - 357.</w:t>
      </w:r>
    </w:p>
  </w:footnote>
  <w:footnote w:id="195">
    <w:p w14:paraId="5AC95B85" w14:textId="711C3C3E" w:rsidR="00400B73" w:rsidRPr="00AB20E2" w:rsidRDefault="00400B73" w:rsidP="00303F67">
      <w:pPr>
        <w:pStyle w:val="FootnoteText"/>
        <w:spacing w:line="360" w:lineRule="auto"/>
        <w:jc w:val="both"/>
        <w:rPr>
          <w:rFonts w:ascii="Times New Roman" w:hAnsi="Times New Roman" w:cs="Times New Roman"/>
          <w:sz w:val="18"/>
          <w:szCs w:val="18"/>
          <w:lang w:val="en-US"/>
        </w:rPr>
      </w:pPr>
      <w:r w:rsidRPr="002260CC">
        <w:rPr>
          <w:rStyle w:val="FootnoteReference"/>
          <w:rFonts w:ascii="Times New Roman" w:hAnsi="Times New Roman" w:cs="Times New Roman"/>
          <w:sz w:val="18"/>
          <w:szCs w:val="18"/>
        </w:rPr>
        <w:footnoteRef/>
      </w:r>
      <w:r w:rsidRPr="002260CC">
        <w:rPr>
          <w:rFonts w:ascii="Times New Roman" w:hAnsi="Times New Roman" w:cs="Times New Roman"/>
          <w:sz w:val="18"/>
          <w:szCs w:val="18"/>
        </w:rPr>
        <w:t xml:space="preserve"> </w:t>
      </w:r>
      <w:r w:rsidRPr="002260CC">
        <w:rPr>
          <w:rFonts w:ascii="Times New Roman" w:hAnsi="Times New Roman" w:cs="Times New Roman"/>
          <w:sz w:val="18"/>
          <w:szCs w:val="18"/>
        </w:rPr>
        <w:t xml:space="preserve">ROKKAN, Stein - </w:t>
      </w:r>
      <w:r w:rsidRPr="008F57ED">
        <w:rPr>
          <w:rFonts w:ascii="Times New Roman" w:hAnsi="Times New Roman" w:cs="Times New Roman"/>
          <w:i/>
          <w:sz w:val="18"/>
          <w:szCs w:val="18"/>
        </w:rPr>
        <w:t>Electoral systems</w:t>
      </w:r>
      <w:r w:rsidRPr="002260CC">
        <w:rPr>
          <w:rFonts w:ascii="Times New Roman" w:hAnsi="Times New Roman" w:cs="Times New Roman"/>
          <w:sz w:val="18"/>
          <w:szCs w:val="18"/>
        </w:rPr>
        <w:t>.</w:t>
      </w:r>
      <w:r w:rsidRPr="00AB20E2">
        <w:rPr>
          <w:rFonts w:ascii="Times New Roman" w:hAnsi="Times New Roman" w:cs="Times New Roman"/>
          <w:sz w:val="18"/>
          <w:szCs w:val="18"/>
        </w:rPr>
        <w:t xml:space="preserve"> In David Sills (Ed.), International Ency</w:t>
      </w:r>
      <w:r>
        <w:rPr>
          <w:rFonts w:ascii="Times New Roman" w:hAnsi="Times New Roman" w:cs="Times New Roman"/>
          <w:sz w:val="18"/>
          <w:szCs w:val="18"/>
        </w:rPr>
        <w:t>clopedia of the social sciences,</w:t>
      </w:r>
      <w:r w:rsidRPr="00AB20E2">
        <w:rPr>
          <w:rFonts w:ascii="Times New Roman" w:hAnsi="Times New Roman" w:cs="Times New Roman"/>
          <w:sz w:val="18"/>
          <w:szCs w:val="18"/>
        </w:rPr>
        <w:t xml:space="preserve"> Vol. 13, Lond</w:t>
      </w:r>
      <w:r>
        <w:rPr>
          <w:rFonts w:ascii="Times New Roman" w:hAnsi="Times New Roman" w:cs="Times New Roman"/>
          <w:sz w:val="18"/>
          <w:szCs w:val="18"/>
        </w:rPr>
        <w:t>on,Collier Macmillan Publishers, 1977.</w:t>
      </w:r>
    </w:p>
  </w:footnote>
  <w:footnote w:id="196">
    <w:p w14:paraId="1D67FEB2" w14:textId="1EF8C2AB" w:rsidR="00400B73" w:rsidRPr="00AB20E2" w:rsidRDefault="00400B73" w:rsidP="00303F67">
      <w:pPr>
        <w:pStyle w:val="FootnoteText"/>
        <w:spacing w:line="360" w:lineRule="auto"/>
        <w:jc w:val="both"/>
        <w:rPr>
          <w:rFonts w:ascii="Times New Roman" w:hAnsi="Times New Roman" w:cs="Times New Roman"/>
          <w:sz w:val="18"/>
          <w:szCs w:val="18"/>
          <w:lang w:val="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0908AA">
        <w:rPr>
          <w:rFonts w:ascii="Times New Roman" w:hAnsi="Times New Roman" w:cs="Times New Roman"/>
          <w:sz w:val="18"/>
          <w:szCs w:val="18"/>
        </w:rPr>
        <w:t>MAGALHÃES,</w:t>
      </w:r>
      <w:r>
        <w:rPr>
          <w:rFonts w:ascii="Times New Roman" w:hAnsi="Times New Roman" w:cs="Times New Roman"/>
          <w:sz w:val="18"/>
          <w:szCs w:val="18"/>
        </w:rPr>
        <w:t xml:space="preserve"> </w:t>
      </w:r>
      <w:r w:rsidRPr="00AB20E2">
        <w:rPr>
          <w:rFonts w:ascii="Times New Roman" w:hAnsi="Times New Roman" w:cs="Times New Roman"/>
          <w:sz w:val="18"/>
          <w:szCs w:val="18"/>
          <w:lang w:val="pt-PT"/>
        </w:rPr>
        <w:t xml:space="preserve">Pedro C. </w:t>
      </w:r>
      <w:r w:rsidRPr="00AB20E2">
        <w:rPr>
          <w:rFonts w:ascii="Times New Roman" w:hAnsi="Times New Roman" w:cs="Times New Roman"/>
          <w:sz w:val="18"/>
          <w:szCs w:val="18"/>
          <w:lang w:val="pt-PT"/>
        </w:rPr>
        <w:t xml:space="preserve">- </w:t>
      </w:r>
      <w:r w:rsidRPr="008F57ED">
        <w:rPr>
          <w:rFonts w:ascii="Times New Roman" w:hAnsi="Times New Roman" w:cs="Times New Roman"/>
          <w:i/>
          <w:sz w:val="18"/>
          <w:szCs w:val="18"/>
          <w:lang w:val="pt-PT"/>
        </w:rPr>
        <w:t>Desigualdade, desinteresse e desconfiança: a abstenção nas eleições legislativas de 1999.</w:t>
      </w:r>
      <w:r w:rsidRPr="00AB20E2">
        <w:rPr>
          <w:rFonts w:ascii="Times New Roman" w:hAnsi="Times New Roman" w:cs="Times New Roman"/>
          <w:sz w:val="18"/>
          <w:szCs w:val="18"/>
          <w:lang w:val="pt-PT"/>
        </w:rPr>
        <w:t xml:space="preserve"> Lisboa: Instituto Ciências Sociais da Universidade de Lisboa, 2001. </w:t>
      </w:r>
    </w:p>
  </w:footnote>
  <w:footnote w:id="197">
    <w:p w14:paraId="402B2309" w14:textId="1DE1929D" w:rsidR="00400B73" w:rsidRPr="00AB20E2" w:rsidRDefault="00400B73" w:rsidP="007B0779">
      <w:pPr>
        <w:pStyle w:val="FootnoteText"/>
        <w:spacing w:line="360" w:lineRule="auto"/>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Dados oficiais das eleições legislativas deste 1975. [Em linha]. </w:t>
      </w:r>
      <w:r w:rsidRPr="00AB20E2">
        <w:rPr>
          <w:rFonts w:ascii="Times New Roman" w:hAnsi="Times New Roman" w:cs="Times New Roman"/>
          <w:sz w:val="18"/>
          <w:szCs w:val="18"/>
        </w:rPr>
        <w:t xml:space="preserve">Disponível em:  </w:t>
      </w:r>
      <w:hyperlink r:id="rId9" w:history="1">
        <w:r w:rsidRPr="00AB20E2">
          <w:rPr>
            <w:rStyle w:val="Hyperlink"/>
            <w:rFonts w:ascii="Times New Roman" w:hAnsi="Times New Roman" w:cs="Times New Roman"/>
            <w:sz w:val="18"/>
            <w:szCs w:val="18"/>
          </w:rPr>
          <w:t>http://eleicoes.cne.pt/raster/index.cfm?dia=05&amp;mes=06&amp;ano=2011&amp;eleicao=ar</w:t>
        </w:r>
      </w:hyperlink>
      <w:r w:rsidRPr="00AB20E2">
        <w:rPr>
          <w:rFonts w:ascii="Times New Roman" w:hAnsi="Times New Roman" w:cs="Times New Roman"/>
          <w:sz w:val="18"/>
          <w:szCs w:val="18"/>
        </w:rPr>
        <w:t xml:space="preserve"> </w:t>
      </w:r>
      <w:r>
        <w:rPr>
          <w:rFonts w:ascii="Times New Roman" w:hAnsi="Times New Roman" w:cs="Times New Roman"/>
          <w:sz w:val="18"/>
          <w:szCs w:val="18"/>
        </w:rPr>
        <w:t>[Consult. e</w:t>
      </w:r>
      <w:r w:rsidRPr="00AB20E2">
        <w:rPr>
          <w:rFonts w:ascii="Times New Roman" w:hAnsi="Times New Roman" w:cs="Times New Roman"/>
          <w:sz w:val="18"/>
          <w:szCs w:val="18"/>
        </w:rPr>
        <w:t xml:space="preserve">m várias datas </w:t>
      </w:r>
      <w:r>
        <w:rPr>
          <w:rFonts w:ascii="Times New Roman" w:hAnsi="Times New Roman" w:cs="Times New Roman"/>
          <w:sz w:val="18"/>
          <w:szCs w:val="18"/>
        </w:rPr>
        <w:t>durante o período  entre Maio</w:t>
      </w:r>
      <w:r w:rsidRPr="00AB20E2">
        <w:rPr>
          <w:rFonts w:ascii="Times New Roman" w:hAnsi="Times New Roman" w:cs="Times New Roman"/>
          <w:sz w:val="18"/>
          <w:szCs w:val="18"/>
        </w:rPr>
        <w:t xml:space="preserve"> </w:t>
      </w:r>
      <w:r>
        <w:rPr>
          <w:rFonts w:ascii="Times New Roman" w:hAnsi="Times New Roman" w:cs="Times New Roman"/>
          <w:sz w:val="18"/>
          <w:szCs w:val="18"/>
        </w:rPr>
        <w:t>de 2018 e</w:t>
      </w:r>
      <w:r w:rsidRPr="00AB20E2">
        <w:rPr>
          <w:rFonts w:ascii="Times New Roman" w:hAnsi="Times New Roman" w:cs="Times New Roman"/>
          <w:sz w:val="18"/>
          <w:szCs w:val="18"/>
        </w:rPr>
        <w:t xml:space="preserve"> Ag</w:t>
      </w:r>
      <w:r>
        <w:rPr>
          <w:rFonts w:ascii="Times New Roman" w:hAnsi="Times New Roman" w:cs="Times New Roman"/>
          <w:sz w:val="18"/>
          <w:szCs w:val="18"/>
        </w:rPr>
        <w:t>osto</w:t>
      </w:r>
      <w:r w:rsidRPr="00AB20E2">
        <w:rPr>
          <w:rFonts w:ascii="Times New Roman" w:hAnsi="Times New Roman" w:cs="Times New Roman"/>
          <w:sz w:val="18"/>
          <w:szCs w:val="18"/>
        </w:rPr>
        <w:t xml:space="preserve"> </w:t>
      </w:r>
      <w:r>
        <w:rPr>
          <w:rFonts w:ascii="Times New Roman" w:hAnsi="Times New Roman" w:cs="Times New Roman"/>
          <w:sz w:val="18"/>
          <w:szCs w:val="18"/>
        </w:rPr>
        <w:t xml:space="preserve">de </w:t>
      </w:r>
      <w:r w:rsidRPr="00AB20E2">
        <w:rPr>
          <w:rFonts w:ascii="Times New Roman" w:hAnsi="Times New Roman" w:cs="Times New Roman"/>
          <w:sz w:val="18"/>
          <w:szCs w:val="18"/>
        </w:rPr>
        <w:t>2019]</w:t>
      </w:r>
      <w:r>
        <w:rPr>
          <w:rFonts w:ascii="Times New Roman" w:hAnsi="Times New Roman" w:cs="Times New Roman"/>
          <w:sz w:val="18"/>
          <w:szCs w:val="18"/>
        </w:rPr>
        <w:t>.</w:t>
      </w:r>
    </w:p>
  </w:footnote>
  <w:footnote w:id="198">
    <w:p w14:paraId="00F1A18F" w14:textId="3245CC65" w:rsidR="00400B73" w:rsidRPr="00AB20E2" w:rsidRDefault="00400B73" w:rsidP="00287B01">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Nota: Dados retirados dos Mapas Oficiais publicados pela CNE, a taxa apresentada é calculada pela fórmula (100%  - % do n.º votantes - % n.º de eleitores recenseados)</w:t>
      </w:r>
      <w:r>
        <w:rPr>
          <w:rFonts w:ascii="Times New Roman" w:hAnsi="Times New Roman" w:cs="Times New Roman"/>
          <w:sz w:val="18"/>
          <w:szCs w:val="18"/>
        </w:rPr>
        <w:t>.</w:t>
      </w:r>
    </w:p>
  </w:footnote>
  <w:footnote w:id="199">
    <w:p w14:paraId="3FCFA447" w14:textId="5CE0EE54" w:rsidR="00400B73" w:rsidRPr="00AB20E2" w:rsidRDefault="00400B73" w:rsidP="00866C75">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LISI, Marco – </w:t>
      </w:r>
      <w:r w:rsidRPr="008F57ED">
        <w:rPr>
          <w:rFonts w:ascii="Times New Roman" w:hAnsi="Times New Roman" w:cs="Times New Roman"/>
          <w:bCs/>
          <w:i/>
          <w:sz w:val="18"/>
          <w:szCs w:val="18"/>
        </w:rPr>
        <w:t>As eleições legislativas no Portugal democrático (1974-2015)</w:t>
      </w:r>
      <w:r w:rsidRPr="008F57ED">
        <w:rPr>
          <w:rFonts w:ascii="Times New Roman" w:hAnsi="Times New Roman" w:cs="Times New Roman"/>
          <w:i/>
          <w:sz w:val="18"/>
          <w:szCs w:val="18"/>
        </w:rPr>
        <w:t>.</w:t>
      </w:r>
      <w:r w:rsidRPr="00AB20E2">
        <w:rPr>
          <w:rFonts w:ascii="Times New Roman" w:hAnsi="Times New Roman" w:cs="Times New Roman"/>
          <w:sz w:val="18"/>
          <w:szCs w:val="18"/>
        </w:rPr>
        <w:t xml:space="preserve"> Lisboa: Assembleia d</w:t>
      </w:r>
      <w:r>
        <w:rPr>
          <w:rFonts w:ascii="Times New Roman" w:hAnsi="Times New Roman" w:cs="Times New Roman"/>
          <w:sz w:val="18"/>
          <w:szCs w:val="18"/>
        </w:rPr>
        <w:t>a República. Divisão de Edições, 2015.</w:t>
      </w:r>
      <w:r w:rsidRPr="00AB20E2">
        <w:rPr>
          <w:rFonts w:ascii="Times New Roman" w:hAnsi="Times New Roman" w:cs="Times New Roman"/>
          <w:sz w:val="18"/>
          <w:szCs w:val="18"/>
        </w:rPr>
        <w:t xml:space="preserve"> ISBN 978-972-556-651-0.</w:t>
      </w:r>
    </w:p>
  </w:footnote>
  <w:footnote w:id="200">
    <w:p w14:paraId="4FC26FEE" w14:textId="2CB7EE82" w:rsidR="00400B73" w:rsidRPr="00C14887" w:rsidRDefault="00400B73" w:rsidP="00866C75">
      <w:pPr>
        <w:pStyle w:val="FootnoteText"/>
        <w:spacing w:line="360" w:lineRule="auto"/>
        <w:jc w:val="both"/>
        <w:rPr>
          <w:rFonts w:ascii="Times New Roman" w:hAnsi="Times New Roman" w:cs="Times New Roman"/>
          <w:bCs/>
          <w:sz w:val="18"/>
          <w:szCs w:val="18"/>
          <w:lang w:val="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FARIA, Natália - </w:t>
      </w:r>
      <w:r w:rsidRPr="00AB20E2">
        <w:rPr>
          <w:rFonts w:ascii="Times New Roman" w:hAnsi="Times New Roman" w:cs="Times New Roman"/>
          <w:sz w:val="18"/>
          <w:szCs w:val="18"/>
          <w:lang w:val="pt-PT"/>
        </w:rPr>
        <w:t>Aborto precisou de dois referendos e dez anos para ser despenalizado.</w:t>
      </w:r>
      <w:r>
        <w:rPr>
          <w:rFonts w:ascii="Times New Roman" w:hAnsi="Times New Roman" w:cs="Times New Roman"/>
          <w:sz w:val="18"/>
          <w:szCs w:val="18"/>
          <w:lang w:val="pt-PT"/>
        </w:rPr>
        <w:t xml:space="preserve"> </w:t>
      </w:r>
      <w:r w:rsidRPr="00AB20E2">
        <w:rPr>
          <w:rFonts w:ascii="Times New Roman" w:hAnsi="Times New Roman" w:cs="Times New Roman"/>
          <w:sz w:val="18"/>
          <w:szCs w:val="18"/>
          <w:lang w:val="pt-PT"/>
        </w:rPr>
        <w:t>Jornal</w:t>
      </w:r>
      <w:r w:rsidRPr="00AB20E2">
        <w:rPr>
          <w:rFonts w:ascii="Times New Roman" w:hAnsi="Times New Roman" w:cs="Times New Roman"/>
          <w:b/>
          <w:bCs/>
          <w:sz w:val="18"/>
          <w:szCs w:val="18"/>
          <w:lang w:val="pt-PT"/>
        </w:rPr>
        <w:t xml:space="preserve"> </w:t>
      </w:r>
      <w:r w:rsidRPr="00C14887">
        <w:rPr>
          <w:rFonts w:ascii="Times New Roman" w:hAnsi="Times New Roman" w:cs="Times New Roman"/>
          <w:bCs/>
          <w:sz w:val="18"/>
          <w:szCs w:val="18"/>
          <w:lang w:val="pt-PT"/>
        </w:rPr>
        <w:t>O Público.</w:t>
      </w:r>
      <w:r w:rsidRPr="00AB20E2">
        <w:rPr>
          <w:rFonts w:ascii="Times New Roman" w:hAnsi="Times New Roman" w:cs="Times New Roman"/>
          <w:sz w:val="18"/>
          <w:szCs w:val="18"/>
          <w:lang w:val="pt-PT"/>
        </w:rPr>
        <w:t xml:space="preserve"> [Em linha]. </w:t>
      </w:r>
      <w:r w:rsidRPr="00C14887">
        <w:rPr>
          <w:rFonts w:ascii="Times New Roman" w:hAnsi="Times New Roman" w:cs="Times New Roman"/>
          <w:sz w:val="18"/>
          <w:szCs w:val="18"/>
          <w:lang w:val="pt-PT"/>
        </w:rPr>
        <w:t xml:space="preserve">Lisboa. (30 Mai. 2018). Disponível em:  </w:t>
      </w:r>
      <w:r w:rsidRPr="00C14887">
        <w:rPr>
          <w:rFonts w:ascii="Times New Roman" w:hAnsi="Times New Roman" w:cs="Times New Roman"/>
          <w:bCs/>
          <w:sz w:val="18"/>
          <w:szCs w:val="18"/>
          <w:lang w:val="pt-PT"/>
        </w:rPr>
        <w:t xml:space="preserve"> </w:t>
      </w:r>
    </w:p>
    <w:p w14:paraId="1BDDFD2E" w14:textId="4AA0CB2F" w:rsidR="00400B73" w:rsidRPr="00C14887" w:rsidRDefault="00400B73" w:rsidP="00866C75">
      <w:pPr>
        <w:pStyle w:val="FootnoteText"/>
        <w:spacing w:line="360" w:lineRule="auto"/>
        <w:jc w:val="both"/>
        <w:rPr>
          <w:rFonts w:ascii="Times New Roman" w:hAnsi="Times New Roman" w:cs="Times New Roman"/>
          <w:sz w:val="18"/>
          <w:szCs w:val="18"/>
        </w:rPr>
      </w:pPr>
      <w:hyperlink r:id="rId10" w:history="1">
        <w:r w:rsidRPr="00C14887">
          <w:rPr>
            <w:rStyle w:val="Hyperlink"/>
            <w:rFonts w:ascii="Times New Roman" w:hAnsi="Times New Roman" w:cs="Times New Roman"/>
            <w:sz w:val="18"/>
            <w:szCs w:val="18"/>
          </w:rPr>
          <w:t>https://www.publico.pt/2018/05/30/sociedade/noticia/aborto-precisou-de-dois-referendos-e-dez-anos-para-ser-despenalizado-1832596</w:t>
        </w:r>
      </w:hyperlink>
      <w:r w:rsidRPr="00C14887">
        <w:rPr>
          <w:rFonts w:ascii="Times New Roman" w:hAnsi="Times New Roman" w:cs="Times New Roman"/>
          <w:sz w:val="18"/>
          <w:szCs w:val="18"/>
        </w:rPr>
        <w:t xml:space="preserve"> </w:t>
      </w:r>
      <w:r>
        <w:rPr>
          <w:rFonts w:ascii="Times New Roman" w:hAnsi="Times New Roman" w:cs="Times New Roman"/>
          <w:sz w:val="18"/>
          <w:szCs w:val="18"/>
          <w:lang w:val="pt-PT"/>
        </w:rPr>
        <w:t>[</w:t>
      </w:r>
      <w:proofErr w:type="spellStart"/>
      <w:r>
        <w:rPr>
          <w:rFonts w:ascii="Times New Roman" w:hAnsi="Times New Roman" w:cs="Times New Roman"/>
          <w:sz w:val="18"/>
          <w:szCs w:val="18"/>
          <w:lang w:val="pt-PT"/>
        </w:rPr>
        <w:t>Consult</w:t>
      </w:r>
      <w:proofErr w:type="spellEnd"/>
      <w:r>
        <w:rPr>
          <w:rFonts w:ascii="Times New Roman" w:hAnsi="Times New Roman" w:cs="Times New Roman"/>
          <w:sz w:val="18"/>
          <w:szCs w:val="18"/>
          <w:lang w:val="pt-PT"/>
        </w:rPr>
        <w:t>. em 6-6-</w:t>
      </w:r>
      <w:r w:rsidRPr="00C14887">
        <w:rPr>
          <w:rFonts w:ascii="Times New Roman" w:hAnsi="Times New Roman" w:cs="Times New Roman"/>
          <w:sz w:val="18"/>
          <w:szCs w:val="18"/>
          <w:lang w:val="pt-PT"/>
        </w:rPr>
        <w:t>2018].</w:t>
      </w:r>
    </w:p>
  </w:footnote>
  <w:footnote w:id="201">
    <w:p w14:paraId="3B0FAB03" w14:textId="1E2F4C14" w:rsidR="00400B73" w:rsidRPr="00C14887" w:rsidRDefault="00400B73" w:rsidP="008C6EF0">
      <w:pPr>
        <w:pStyle w:val="FootnoteText"/>
        <w:spacing w:line="360" w:lineRule="auto"/>
        <w:jc w:val="both"/>
        <w:rPr>
          <w:rFonts w:ascii="Times New Roman" w:hAnsi="Times New Roman" w:cs="Times New Roman"/>
          <w:sz w:val="18"/>
          <w:szCs w:val="18"/>
        </w:rPr>
      </w:pPr>
      <w:r w:rsidRPr="00C14887">
        <w:rPr>
          <w:rStyle w:val="FootnoteReference"/>
          <w:rFonts w:ascii="Times New Roman" w:hAnsi="Times New Roman" w:cs="Times New Roman"/>
          <w:sz w:val="18"/>
          <w:szCs w:val="18"/>
        </w:rPr>
        <w:footnoteRef/>
      </w:r>
      <w:r w:rsidRPr="00C14887">
        <w:rPr>
          <w:rFonts w:ascii="Times New Roman" w:hAnsi="Times New Roman" w:cs="Times New Roman"/>
          <w:sz w:val="18"/>
          <w:szCs w:val="18"/>
        </w:rPr>
        <w:t xml:space="preserve"> </w:t>
      </w:r>
      <w:r w:rsidRPr="00001551">
        <w:rPr>
          <w:rStyle w:val="FootnoteReference"/>
          <w:rFonts w:ascii="Times New Roman" w:hAnsi="Times New Roman" w:cs="Times New Roman"/>
          <w:sz w:val="18"/>
          <w:szCs w:val="18"/>
        </w:rPr>
        <w:footnoteRef/>
      </w:r>
      <w:r w:rsidRPr="00001551">
        <w:rPr>
          <w:rFonts w:ascii="Times New Roman" w:hAnsi="Times New Roman" w:cs="Times New Roman"/>
          <w:sz w:val="18"/>
          <w:szCs w:val="18"/>
        </w:rPr>
        <w:t xml:space="preserve"> ANTUNES, Rui Jorge da Silva – Identificação partidária e comportamento Eleitoral. Fatores estruturais, atitudes e mudanças no sentido de voto.</w:t>
      </w:r>
      <w:r>
        <w:rPr>
          <w:rFonts w:ascii="Times New Roman" w:hAnsi="Times New Roman" w:cs="Times New Roman"/>
          <w:sz w:val="18"/>
          <w:szCs w:val="18"/>
        </w:rPr>
        <w:t xml:space="preserve"> Coimbra, 2008.</w:t>
      </w:r>
      <w:r w:rsidRPr="00001551">
        <w:rPr>
          <w:rFonts w:ascii="Times New Roman" w:hAnsi="Times New Roman" w:cs="Times New Roman"/>
          <w:sz w:val="18"/>
          <w:szCs w:val="18"/>
        </w:rPr>
        <w:t xml:space="preserve"> Tes</w:t>
      </w:r>
      <w:r>
        <w:rPr>
          <w:rFonts w:ascii="Times New Roman" w:hAnsi="Times New Roman" w:cs="Times New Roman"/>
          <w:sz w:val="18"/>
          <w:szCs w:val="18"/>
        </w:rPr>
        <w:t>e de Doutoramento em Psicologia na</w:t>
      </w:r>
      <w:r w:rsidRPr="00001551">
        <w:rPr>
          <w:rFonts w:ascii="Times New Roman" w:hAnsi="Times New Roman" w:cs="Times New Roman"/>
          <w:sz w:val="18"/>
          <w:szCs w:val="18"/>
        </w:rPr>
        <w:t xml:space="preserve"> esp</w:t>
      </w:r>
      <w:r>
        <w:rPr>
          <w:rFonts w:ascii="Times New Roman" w:hAnsi="Times New Roman" w:cs="Times New Roman"/>
          <w:sz w:val="18"/>
          <w:szCs w:val="18"/>
        </w:rPr>
        <w:t xml:space="preserve">ecialidade de Psicologia Social, apresentada na </w:t>
      </w:r>
      <w:r w:rsidRPr="00001551">
        <w:rPr>
          <w:rFonts w:ascii="Times New Roman" w:hAnsi="Times New Roman" w:cs="Times New Roman"/>
          <w:sz w:val="18"/>
          <w:szCs w:val="18"/>
        </w:rPr>
        <w:t>Faculdade de Psicologia e Ciências da Educação da Universidade de Coimbra</w:t>
      </w:r>
      <w:r>
        <w:rPr>
          <w:rFonts w:ascii="Times New Roman" w:hAnsi="Times New Roman" w:cs="Times New Roman"/>
          <w:sz w:val="18"/>
          <w:szCs w:val="18"/>
        </w:rPr>
        <w:t xml:space="preserve">. </w:t>
      </w:r>
      <w:r w:rsidRPr="00001551">
        <w:rPr>
          <w:rFonts w:ascii="Times New Roman" w:hAnsi="Times New Roman" w:cs="Times New Roman"/>
          <w:sz w:val="18"/>
          <w:szCs w:val="18"/>
        </w:rPr>
        <w:t xml:space="preserve"> </w:t>
      </w:r>
    </w:p>
  </w:footnote>
  <w:footnote w:id="202">
    <w:p w14:paraId="2E4688D5" w14:textId="0A8DAA90" w:rsidR="00400B73" w:rsidRPr="00AB20E2" w:rsidRDefault="00400B73" w:rsidP="00303F67">
      <w:pPr>
        <w:pStyle w:val="FootnoteText"/>
        <w:spacing w:line="360" w:lineRule="auto"/>
        <w:jc w:val="both"/>
        <w:rPr>
          <w:rFonts w:ascii="Times New Roman" w:hAnsi="Times New Roman" w:cs="Times New Roman"/>
          <w:sz w:val="18"/>
          <w:szCs w:val="18"/>
        </w:rPr>
      </w:pPr>
      <w:r w:rsidRPr="00C14887">
        <w:rPr>
          <w:rStyle w:val="FootnoteReference"/>
          <w:rFonts w:ascii="Times New Roman" w:hAnsi="Times New Roman" w:cs="Times New Roman"/>
          <w:sz w:val="18"/>
          <w:szCs w:val="18"/>
        </w:rPr>
        <w:footnoteRef/>
      </w:r>
      <w:r w:rsidRPr="00C14887">
        <w:rPr>
          <w:rFonts w:ascii="Times New Roman" w:hAnsi="Times New Roman" w:cs="Times New Roman"/>
          <w:sz w:val="18"/>
          <w:szCs w:val="18"/>
        </w:rPr>
        <w:t xml:space="preserve"> </w:t>
      </w:r>
      <w:r w:rsidRPr="00C14887">
        <w:rPr>
          <w:rFonts w:ascii="Times New Roman" w:hAnsi="Times New Roman" w:cs="Times New Roman"/>
          <w:sz w:val="18"/>
          <w:szCs w:val="18"/>
        </w:rPr>
        <w:t xml:space="preserve">ESPÍRITO-SANTO, Ana; FREIRE, André; COSTA, Mariana; MAGALHÃES, Pedro; - </w:t>
      </w:r>
      <w:r w:rsidRPr="008F57ED">
        <w:rPr>
          <w:rFonts w:ascii="Times New Roman" w:hAnsi="Times New Roman" w:cs="Times New Roman"/>
          <w:i/>
          <w:sz w:val="18"/>
          <w:szCs w:val="18"/>
        </w:rPr>
        <w:t>Comportamento eleitoral e Atitudes Políticas dos Portugueses. Inquéritos e base de dados. 1985 – 2002</w:t>
      </w:r>
      <w:r w:rsidRPr="00C14887">
        <w:rPr>
          <w:rFonts w:ascii="Times New Roman" w:hAnsi="Times New Roman" w:cs="Times New Roman"/>
          <w:sz w:val="18"/>
          <w:szCs w:val="18"/>
        </w:rPr>
        <w:t>.</w:t>
      </w:r>
      <w:r w:rsidRPr="00AB20E2">
        <w:rPr>
          <w:rFonts w:ascii="Times New Roman" w:hAnsi="Times New Roman" w:cs="Times New Roman"/>
          <w:sz w:val="18"/>
          <w:szCs w:val="18"/>
        </w:rPr>
        <w:t xml:space="preserve"> Lisboa: ICS. Universidade de Lisboa, 2005. ISBN 972-671-146-0. </w:t>
      </w:r>
    </w:p>
  </w:footnote>
  <w:footnote w:id="203">
    <w:p w14:paraId="62FC12EB" w14:textId="77777777" w:rsidR="00400B73" w:rsidRPr="00AB20E2" w:rsidRDefault="00400B73" w:rsidP="00303F67">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CARDOSO, António Lopes </w:t>
      </w:r>
      <w:r w:rsidRPr="00AB20E2">
        <w:rPr>
          <w:rFonts w:ascii="Times New Roman" w:hAnsi="Times New Roman" w:cs="Times New Roman"/>
          <w:b/>
          <w:bCs/>
          <w:sz w:val="18"/>
          <w:szCs w:val="18"/>
        </w:rPr>
        <w:t xml:space="preserve">- </w:t>
      </w:r>
      <w:r w:rsidRPr="008F57ED">
        <w:rPr>
          <w:rFonts w:ascii="Times New Roman" w:hAnsi="Times New Roman" w:cs="Times New Roman"/>
          <w:i/>
          <w:sz w:val="18"/>
          <w:szCs w:val="18"/>
        </w:rPr>
        <w:t>Os Sistemas Eleitorais</w:t>
      </w:r>
      <w:r w:rsidRPr="005F3B8E">
        <w:rPr>
          <w:rFonts w:ascii="Times New Roman" w:hAnsi="Times New Roman" w:cs="Times New Roman"/>
          <w:sz w:val="18"/>
          <w:szCs w:val="18"/>
        </w:rPr>
        <w:t>.</w:t>
      </w:r>
      <w:r w:rsidRPr="00AB20E2">
        <w:rPr>
          <w:rFonts w:ascii="Times New Roman" w:hAnsi="Times New Roman" w:cs="Times New Roman"/>
          <w:sz w:val="18"/>
          <w:szCs w:val="18"/>
        </w:rPr>
        <w:t xml:space="preserve"> Lisboa: Edições Salamandra. ISBN 972-689-046-2.</w:t>
      </w:r>
    </w:p>
  </w:footnote>
  <w:footnote w:id="204">
    <w:p w14:paraId="2422FEB0" w14:textId="5FFB6B46" w:rsidR="00400B73" w:rsidRPr="00AB20E2" w:rsidRDefault="00400B73" w:rsidP="00837863">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[Em linha]. </w:t>
      </w:r>
      <w:r w:rsidRPr="00AB20E2">
        <w:rPr>
          <w:rFonts w:ascii="Times New Roman" w:hAnsi="Times New Roman" w:cs="Times New Roman"/>
          <w:sz w:val="18"/>
          <w:szCs w:val="18"/>
        </w:rPr>
        <w:t xml:space="preserve">Disponível </w:t>
      </w:r>
      <w:r w:rsidRPr="00AB20E2">
        <w:rPr>
          <w:rFonts w:ascii="Times New Roman" w:hAnsi="Times New Roman" w:cs="Times New Roman"/>
          <w:sz w:val="18"/>
          <w:szCs w:val="18"/>
        </w:rPr>
        <w:t>em:</w:t>
      </w:r>
      <w:r>
        <w:fldChar w:fldCharType="begin"/>
      </w:r>
      <w:r>
        <w:instrText xml:space="preserve"> HYPERLINK "http://eleicoes.cne.pt/raster/index.cfm?dia=23&amp;mes=01&amp;ano=2011&amp;eleicao=pr" </w:instrText>
      </w:r>
      <w:r>
        <w:fldChar w:fldCharType="separate"/>
      </w:r>
      <w:r w:rsidRPr="00AB20E2">
        <w:rPr>
          <w:rStyle w:val="Hyperlink"/>
          <w:rFonts w:ascii="Times New Roman" w:hAnsi="Times New Roman" w:cs="Times New Roman"/>
          <w:sz w:val="18"/>
          <w:szCs w:val="18"/>
        </w:rPr>
        <w:t>http://eleicoes.cne.pt/raster/index.cfm?dia=23&amp;mes=01&amp;ano=2011&amp;eleicao=pr</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[Consult. em 22</w:t>
      </w:r>
      <w:r>
        <w:rPr>
          <w:rFonts w:ascii="Times New Roman" w:hAnsi="Times New Roman" w:cs="Times New Roman"/>
          <w:sz w:val="18"/>
          <w:szCs w:val="18"/>
        </w:rPr>
        <w:t>-9-</w:t>
      </w:r>
      <w:r w:rsidRPr="00AB20E2">
        <w:rPr>
          <w:rFonts w:ascii="Times New Roman" w:hAnsi="Times New Roman" w:cs="Times New Roman"/>
          <w:sz w:val="18"/>
          <w:szCs w:val="18"/>
        </w:rPr>
        <w:t>2018].</w:t>
      </w:r>
    </w:p>
  </w:footnote>
  <w:footnote w:id="205">
    <w:p w14:paraId="6D91604E" w14:textId="77777777" w:rsidR="00400B73" w:rsidRPr="00415AB7" w:rsidRDefault="00400B73" w:rsidP="00415AB7">
      <w:pPr>
        <w:pStyle w:val="FootnoteText"/>
        <w:spacing w:line="360" w:lineRule="auto"/>
        <w:jc w:val="both"/>
        <w:rPr>
          <w:rFonts w:ascii="Times New Roman" w:hAnsi="Times New Roman" w:cs="Times New Roman"/>
          <w:lang w:val="pt-PT"/>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lang w:val="pt-PT"/>
        </w:rPr>
        <w:t>Os dados aqui presentes não contemplam os votos nulos e brancos, por considerarmos irrelevantes a inclusão dos mesmos para a demonstração dos resultados uma vez que esses dizem respeito à participação eleitoral, ainda que mitigada</w:t>
      </w:r>
      <w:r w:rsidRPr="00303F67">
        <w:rPr>
          <w:rFonts w:ascii="Times New Roman" w:hAnsi="Times New Roman" w:cs="Times New Roman"/>
          <w:lang w:val="pt-PT"/>
        </w:rPr>
        <w:t>.</w:t>
      </w:r>
      <w:r w:rsidRPr="00415AB7">
        <w:rPr>
          <w:rFonts w:ascii="Times New Roman" w:hAnsi="Times New Roman" w:cs="Times New Roman"/>
          <w:lang w:val="pt-PT"/>
        </w:rPr>
        <w:t xml:space="preserve">  </w:t>
      </w:r>
    </w:p>
  </w:footnote>
  <w:footnote w:id="206">
    <w:p w14:paraId="38A521F4" w14:textId="500A4B27" w:rsidR="00400B73" w:rsidRPr="00AB20E2" w:rsidRDefault="00400B73" w:rsidP="00303F67">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FREIRE, André </w:t>
      </w:r>
      <w:r w:rsidRPr="005F3B8E">
        <w:rPr>
          <w:rFonts w:ascii="Times New Roman" w:hAnsi="Times New Roman" w:cs="Times New Roman"/>
          <w:sz w:val="18"/>
          <w:szCs w:val="18"/>
        </w:rPr>
        <w:t xml:space="preserve">- </w:t>
      </w:r>
      <w:r w:rsidRPr="008F57ED">
        <w:rPr>
          <w:rFonts w:ascii="Times New Roman" w:hAnsi="Times New Roman" w:cs="Times New Roman"/>
          <w:i/>
          <w:sz w:val="18"/>
          <w:szCs w:val="18"/>
        </w:rPr>
        <w:t>A abstenção eleitoral em Portugal</w:t>
      </w:r>
      <w:r w:rsidRPr="005F3B8E">
        <w:rPr>
          <w:rFonts w:ascii="Times New Roman" w:hAnsi="Times New Roman" w:cs="Times New Roman"/>
          <w:sz w:val="18"/>
          <w:szCs w:val="18"/>
        </w:rPr>
        <w:t>.</w:t>
      </w:r>
      <w:r w:rsidRPr="00AB20E2">
        <w:rPr>
          <w:rFonts w:ascii="Times New Roman" w:hAnsi="Times New Roman" w:cs="Times New Roman"/>
          <w:sz w:val="18"/>
          <w:szCs w:val="18"/>
        </w:rPr>
        <w:t xml:space="preserve"> Lisboa: Imprensa de Ciências Sociais (ICS), 2002. ISBN </w:t>
      </w:r>
      <w:r w:rsidRPr="00AB20E2">
        <w:rPr>
          <w:rStyle w:val="text"/>
          <w:rFonts w:ascii="Times New Roman" w:hAnsi="Times New Roman" w:cs="Times New Roman"/>
          <w:sz w:val="18"/>
          <w:szCs w:val="18"/>
        </w:rPr>
        <w:t>9789726710868.</w:t>
      </w:r>
      <w:r w:rsidRPr="00AB20E2">
        <w:rPr>
          <w:rFonts w:ascii="Times New Roman" w:hAnsi="Times New Roman" w:cs="Times New Roman"/>
          <w:sz w:val="18"/>
          <w:szCs w:val="18"/>
        </w:rPr>
        <w:t xml:space="preserve"> p. 80 - 87.</w:t>
      </w:r>
    </w:p>
  </w:footnote>
  <w:footnote w:id="207">
    <w:p w14:paraId="32146F20" w14:textId="7E3FF11C" w:rsidR="00400B73" w:rsidRPr="00AB20E2" w:rsidRDefault="00400B73" w:rsidP="008B734D">
      <w:pPr>
        <w:pStyle w:val="FootnoteText"/>
        <w:spacing w:line="360" w:lineRule="auto"/>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Governo português sabia do uso de urânio empobrecido no Kosovo. Jornal</w:t>
      </w:r>
      <w:r w:rsidRPr="00AB20E2">
        <w:rPr>
          <w:rFonts w:ascii="Times New Roman" w:hAnsi="Times New Roman" w:cs="Times New Roman"/>
          <w:b/>
          <w:bCs/>
          <w:sz w:val="18"/>
          <w:szCs w:val="18"/>
        </w:rPr>
        <w:t xml:space="preserve"> </w:t>
      </w:r>
      <w:r w:rsidRPr="005F3B8E">
        <w:rPr>
          <w:rFonts w:ascii="Times New Roman" w:hAnsi="Times New Roman" w:cs="Times New Roman"/>
          <w:bCs/>
          <w:sz w:val="18"/>
          <w:szCs w:val="18"/>
        </w:rPr>
        <w:t>Público</w:t>
      </w:r>
      <w:r w:rsidRPr="005F3B8E">
        <w:rPr>
          <w:rFonts w:ascii="Times New Roman" w:hAnsi="Times New Roman" w:cs="Times New Roman"/>
          <w:sz w:val="18"/>
          <w:szCs w:val="18"/>
        </w:rPr>
        <w:t>.</w:t>
      </w:r>
      <w:r w:rsidRPr="00AB20E2">
        <w:rPr>
          <w:rFonts w:ascii="Times New Roman" w:hAnsi="Times New Roman" w:cs="Times New Roman"/>
          <w:sz w:val="18"/>
          <w:szCs w:val="18"/>
        </w:rPr>
        <w:t xml:space="preserve"> [Em linha]. </w:t>
      </w:r>
      <w:r>
        <w:rPr>
          <w:rFonts w:ascii="Times New Roman" w:hAnsi="Times New Roman" w:cs="Times New Roman"/>
          <w:sz w:val="18"/>
          <w:szCs w:val="18"/>
        </w:rPr>
        <w:t>(8.1.</w:t>
      </w:r>
      <w:r w:rsidRPr="00AB20E2">
        <w:rPr>
          <w:rFonts w:ascii="Times New Roman" w:hAnsi="Times New Roman" w:cs="Times New Roman"/>
          <w:sz w:val="18"/>
          <w:szCs w:val="18"/>
        </w:rPr>
        <w:t xml:space="preserve">2001) Disponível </w:t>
      </w:r>
      <w:r w:rsidRPr="00AB20E2">
        <w:rPr>
          <w:rFonts w:ascii="Times New Roman" w:hAnsi="Times New Roman" w:cs="Times New Roman"/>
          <w:sz w:val="18"/>
          <w:szCs w:val="18"/>
        </w:rPr>
        <w:t xml:space="preserve">em: </w:t>
      </w:r>
      <w:r>
        <w:fldChar w:fldCharType="begin"/>
      </w:r>
      <w:r>
        <w:instrText xml:space="preserve"> HYPERLINK "https://www.publico.pt/2001/01/08/politica/noticia/governo-portugues-sabia-do-uso-de-uranio-empobrecido-no-kosovo-6155" </w:instrText>
      </w:r>
      <w:r>
        <w:fldChar w:fldCharType="separate"/>
      </w:r>
      <w:r w:rsidRPr="00AB20E2">
        <w:rPr>
          <w:rStyle w:val="Hyperlink"/>
          <w:rFonts w:ascii="Times New Roman" w:hAnsi="Times New Roman" w:cs="Times New Roman"/>
          <w:sz w:val="18"/>
          <w:szCs w:val="18"/>
        </w:rPr>
        <w:t>https://www.publico.pt/2001/01/08/politica/noticia/governo-portugues-sabia-do-uso-de-uranio-empobrecido-no-kosovo-6155</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[Consult. em </w:t>
      </w:r>
      <w:r>
        <w:rPr>
          <w:rFonts w:ascii="Times New Roman" w:hAnsi="Times New Roman" w:cs="Times New Roman"/>
          <w:sz w:val="18"/>
          <w:szCs w:val="18"/>
        </w:rPr>
        <w:t>8-8-</w:t>
      </w:r>
      <w:r w:rsidRPr="00AB20E2">
        <w:rPr>
          <w:rFonts w:ascii="Times New Roman" w:hAnsi="Times New Roman" w:cs="Times New Roman"/>
          <w:sz w:val="18"/>
          <w:szCs w:val="18"/>
        </w:rPr>
        <w:t>2018].</w:t>
      </w:r>
    </w:p>
  </w:footnote>
  <w:footnote w:id="208">
    <w:p w14:paraId="5414528F" w14:textId="3B3D5361" w:rsidR="00400B73" w:rsidRPr="00AB20E2" w:rsidRDefault="00400B73" w:rsidP="00167EA2">
      <w:pPr>
        <w:pStyle w:val="FootnoteText"/>
        <w:spacing w:line="360" w:lineRule="auto"/>
        <w:jc w:val="both"/>
        <w:rPr>
          <w:rFonts w:ascii="Times New Roman" w:hAnsi="Times New Roman" w:cs="Times New Roman"/>
          <w:sz w:val="18"/>
          <w:szCs w:val="18"/>
          <w:lang w:val="pt-PT"/>
        </w:rPr>
      </w:pPr>
      <w:r w:rsidRPr="00AB20E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AB20E2">
        <w:rPr>
          <w:rFonts w:ascii="Times New Roman" w:hAnsi="Times New Roman" w:cs="Times New Roman"/>
          <w:sz w:val="18"/>
          <w:szCs w:val="18"/>
        </w:rPr>
        <w:t xml:space="preserve">CARVALHO, Maria de Lurdes das Neves Viana - </w:t>
      </w:r>
      <w:r w:rsidRPr="008F57ED">
        <w:rPr>
          <w:rFonts w:ascii="Times New Roman" w:hAnsi="Times New Roman" w:cs="Times New Roman"/>
          <w:bCs/>
          <w:i/>
          <w:sz w:val="18"/>
          <w:szCs w:val="18"/>
        </w:rPr>
        <w:t>A abstenção eleitoral em Portugal nas eleições legislativas, presidenciais e europeias, dos últimos 40 anos.</w:t>
      </w:r>
      <w:r w:rsidRPr="00001551">
        <w:rPr>
          <w:rFonts w:ascii="Times New Roman" w:hAnsi="Times New Roman" w:cs="Times New Roman"/>
          <w:sz w:val="18"/>
          <w:szCs w:val="18"/>
        </w:rPr>
        <w:t xml:space="preserve"> Lisboa: </w:t>
      </w:r>
      <w:r>
        <w:rPr>
          <w:rFonts w:ascii="Times New Roman" w:hAnsi="Times New Roman" w:cs="Times New Roman"/>
          <w:sz w:val="18"/>
          <w:szCs w:val="18"/>
        </w:rPr>
        <w:t>2017</w:t>
      </w:r>
      <w:r w:rsidRPr="00001551">
        <w:rPr>
          <w:rFonts w:ascii="Times New Roman" w:hAnsi="Times New Roman" w:cs="Times New Roman"/>
          <w:sz w:val="18"/>
          <w:szCs w:val="18"/>
        </w:rPr>
        <w:t xml:space="preserve">. Dissertação </w:t>
      </w:r>
      <w:r>
        <w:rPr>
          <w:rFonts w:ascii="Times New Roman" w:hAnsi="Times New Roman" w:cs="Times New Roman"/>
          <w:sz w:val="18"/>
          <w:szCs w:val="18"/>
        </w:rPr>
        <w:t>de Mestrado em Ciência Politica, apresentada na Universidade Católica de Lisboa.</w:t>
      </w:r>
      <w:r w:rsidRPr="00001551">
        <w:rPr>
          <w:rFonts w:ascii="Times New Roman" w:hAnsi="Times New Roman" w:cs="Times New Roman"/>
          <w:sz w:val="18"/>
          <w:szCs w:val="18"/>
        </w:rPr>
        <w:t xml:space="preserve"> Orientador: Manuel Braga da Cruz.  p. 25 – 50.</w:t>
      </w:r>
    </w:p>
  </w:footnote>
  <w:footnote w:id="209">
    <w:p w14:paraId="54F7DE2A" w14:textId="682C2964" w:rsidR="00400B73" w:rsidRPr="00AB20E2" w:rsidRDefault="00400B73" w:rsidP="00167EA2">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i/>
          <w:sz w:val="18"/>
          <w:szCs w:val="18"/>
        </w:rPr>
        <w:t>Idem</w:t>
      </w:r>
      <w:r w:rsidRPr="00AB20E2">
        <w:rPr>
          <w:rFonts w:ascii="Times New Roman" w:hAnsi="Times New Roman" w:cs="Times New Roman"/>
          <w:sz w:val="18"/>
          <w:szCs w:val="18"/>
        </w:rPr>
        <w:t>.</w:t>
      </w:r>
    </w:p>
  </w:footnote>
  <w:footnote w:id="210">
    <w:p w14:paraId="5BE3BE95" w14:textId="0356EF23" w:rsidR="00400B73" w:rsidRPr="00AB20E2" w:rsidRDefault="00400B73" w:rsidP="00303F67">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GRANADEIRO, Sérgio. - Eleições Presidenciais, O candidato mais votado de sempre e outras sete respostas que os números nos dão. Jornal </w:t>
      </w:r>
      <w:r w:rsidRPr="005F3B8E">
        <w:rPr>
          <w:rFonts w:ascii="Times New Roman" w:hAnsi="Times New Roman" w:cs="Times New Roman"/>
          <w:bCs/>
          <w:sz w:val="18"/>
          <w:szCs w:val="18"/>
        </w:rPr>
        <w:t>Expresso</w:t>
      </w:r>
      <w:r w:rsidRPr="005F3B8E">
        <w:rPr>
          <w:rFonts w:ascii="Times New Roman" w:hAnsi="Times New Roman" w:cs="Times New Roman"/>
          <w:sz w:val="18"/>
          <w:szCs w:val="18"/>
        </w:rPr>
        <w:t>.</w:t>
      </w:r>
      <w:r w:rsidRPr="00AB20E2">
        <w:rPr>
          <w:rFonts w:ascii="Times New Roman" w:hAnsi="Times New Roman" w:cs="Times New Roman"/>
          <w:sz w:val="18"/>
          <w:szCs w:val="18"/>
        </w:rPr>
        <w:t xml:space="preserve"> [Em linha]. (24.1.2016). </w:t>
      </w:r>
      <w:r w:rsidRPr="00AB20E2">
        <w:rPr>
          <w:rFonts w:ascii="Times New Roman" w:hAnsi="Times New Roman" w:cs="Times New Roman"/>
          <w:sz w:val="18"/>
          <w:szCs w:val="18"/>
        </w:rPr>
        <w:t xml:space="preserve">Disponível em: </w:t>
      </w:r>
      <w:r>
        <w:fldChar w:fldCharType="begin"/>
      </w:r>
      <w:r>
        <w:instrText xml:space="preserve"> HYPERLINK "https://expresso.pt/presidenciais2016/2016-01-24-O-candidato-mais-votado-de-sempre-e-outras-sete-respostas-que-os-numeros-nos-dao" </w:instrText>
      </w:r>
      <w:r>
        <w:fldChar w:fldCharType="separate"/>
      </w:r>
      <w:r w:rsidRPr="00AB20E2">
        <w:rPr>
          <w:rStyle w:val="Hyperlink"/>
          <w:rFonts w:ascii="Times New Roman" w:hAnsi="Times New Roman" w:cs="Times New Roman"/>
          <w:sz w:val="18"/>
          <w:szCs w:val="18"/>
        </w:rPr>
        <w:t>https://expresso.pt/presidenciais2016/2016-01-24-O-candidato-mais-votado-de-sempre-e-outras-sete-respostas-que-os-numeros-nos-dao</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w:t>
      </w:r>
      <w:r>
        <w:rPr>
          <w:rFonts w:ascii="Times New Roman" w:hAnsi="Times New Roman" w:cs="Times New Roman"/>
          <w:sz w:val="18"/>
          <w:szCs w:val="18"/>
        </w:rPr>
        <w:t>[Consult. em 22-6-</w:t>
      </w:r>
      <w:r w:rsidRPr="00AB20E2">
        <w:rPr>
          <w:rFonts w:ascii="Times New Roman" w:hAnsi="Times New Roman" w:cs="Times New Roman"/>
          <w:sz w:val="18"/>
          <w:szCs w:val="18"/>
        </w:rPr>
        <w:t>2019].</w:t>
      </w:r>
    </w:p>
  </w:footnote>
  <w:footnote w:id="211">
    <w:p w14:paraId="4B134188" w14:textId="22B01B05" w:rsidR="00400B73" w:rsidRPr="00AB20E2" w:rsidRDefault="00400B73" w:rsidP="00303F67">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SOLDADO, Camilo - Abstenção de 51,16% é a maior em eleições para primeiro mandato na presidência. Jornal </w:t>
      </w:r>
      <w:r w:rsidRPr="005F3B8E">
        <w:rPr>
          <w:rFonts w:ascii="Times New Roman" w:hAnsi="Times New Roman" w:cs="Times New Roman"/>
          <w:bCs/>
          <w:sz w:val="18"/>
          <w:szCs w:val="18"/>
        </w:rPr>
        <w:t>Público.</w:t>
      </w:r>
      <w:r w:rsidRPr="00AB20E2">
        <w:rPr>
          <w:rFonts w:ascii="Times New Roman" w:hAnsi="Times New Roman" w:cs="Times New Roman"/>
          <w:b/>
          <w:bCs/>
          <w:sz w:val="18"/>
          <w:szCs w:val="18"/>
        </w:rPr>
        <w:t xml:space="preserve"> </w:t>
      </w:r>
      <w:r w:rsidRPr="00AB20E2">
        <w:rPr>
          <w:rFonts w:ascii="Times New Roman" w:hAnsi="Times New Roman" w:cs="Times New Roman"/>
          <w:sz w:val="18"/>
          <w:szCs w:val="18"/>
        </w:rPr>
        <w:t>[Em linha].</w:t>
      </w:r>
      <w:r>
        <w:rPr>
          <w:rFonts w:ascii="Times New Roman" w:hAnsi="Times New Roman" w:cs="Times New Roman"/>
          <w:sz w:val="18"/>
          <w:szCs w:val="18"/>
        </w:rPr>
        <w:t xml:space="preserve"> </w:t>
      </w:r>
      <w:r w:rsidRPr="00AB20E2">
        <w:rPr>
          <w:rFonts w:ascii="Times New Roman" w:hAnsi="Times New Roman" w:cs="Times New Roman"/>
          <w:sz w:val="18"/>
          <w:szCs w:val="18"/>
        </w:rPr>
        <w:t xml:space="preserve">(25.1.2016). </w:t>
      </w:r>
      <w:r w:rsidRPr="00AB20E2">
        <w:rPr>
          <w:rFonts w:ascii="Times New Roman" w:hAnsi="Times New Roman" w:cs="Times New Roman"/>
          <w:sz w:val="18"/>
          <w:szCs w:val="18"/>
        </w:rPr>
        <w:t xml:space="preserve">Disponível em: </w:t>
      </w:r>
      <w:r>
        <w:fldChar w:fldCharType="begin"/>
      </w:r>
      <w:r>
        <w:instrText xml:space="preserve"> HYPERLINK "https://www.publico.pt/2016/01/25/politica/noticia/abstencao-em-x-e-a-maior-em-eleicoes-para-primeiro-mandato-na-presidencia-1721269" </w:instrText>
      </w:r>
      <w:r>
        <w:fldChar w:fldCharType="separate"/>
      </w:r>
      <w:r w:rsidRPr="00AB20E2">
        <w:rPr>
          <w:rStyle w:val="Hyperlink"/>
          <w:rFonts w:ascii="Times New Roman" w:hAnsi="Times New Roman" w:cs="Times New Roman"/>
          <w:sz w:val="18"/>
          <w:szCs w:val="18"/>
        </w:rPr>
        <w:t>https://www.publico.pt/2016/01/25/politica/noticia/abstencao-em-x-e-a-maior-em-eleicoes-para-primeiro-mandato-na-presidencia-1721269</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w:t>
      </w:r>
      <w:r>
        <w:rPr>
          <w:rFonts w:ascii="Times New Roman" w:hAnsi="Times New Roman" w:cs="Times New Roman"/>
          <w:sz w:val="18"/>
          <w:szCs w:val="18"/>
        </w:rPr>
        <w:t>[C</w:t>
      </w:r>
      <w:r w:rsidRPr="00AB20E2">
        <w:rPr>
          <w:rFonts w:ascii="Times New Roman" w:hAnsi="Times New Roman" w:cs="Times New Roman"/>
          <w:sz w:val="18"/>
          <w:szCs w:val="18"/>
        </w:rPr>
        <w:t>onsult. em 22</w:t>
      </w:r>
      <w:r>
        <w:rPr>
          <w:rFonts w:ascii="Times New Roman" w:hAnsi="Times New Roman" w:cs="Times New Roman"/>
          <w:sz w:val="18"/>
          <w:szCs w:val="18"/>
        </w:rPr>
        <w:t>-5-</w:t>
      </w:r>
      <w:r w:rsidRPr="00AB20E2">
        <w:rPr>
          <w:rFonts w:ascii="Times New Roman" w:hAnsi="Times New Roman" w:cs="Times New Roman"/>
          <w:sz w:val="18"/>
          <w:szCs w:val="18"/>
        </w:rPr>
        <w:t>2019].</w:t>
      </w:r>
    </w:p>
  </w:footnote>
  <w:footnote w:id="212">
    <w:p w14:paraId="3CC5CB5C" w14:textId="43591167" w:rsidR="00400B73" w:rsidRPr="00AB20E2" w:rsidRDefault="00400B73" w:rsidP="00303F67">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5F3B8E">
        <w:rPr>
          <w:rFonts w:ascii="Times New Roman" w:hAnsi="Times New Roman" w:cs="Times New Roman"/>
          <w:sz w:val="18"/>
          <w:szCs w:val="18"/>
        </w:rPr>
        <w:t>Voto electrónico</w:t>
      </w:r>
      <w:r w:rsidRPr="00AB20E2">
        <w:rPr>
          <w:rFonts w:ascii="Times New Roman" w:hAnsi="Times New Roman" w:cs="Times New Roman"/>
          <w:sz w:val="18"/>
          <w:szCs w:val="18"/>
        </w:rPr>
        <w:t xml:space="preserve"> – Sítio oficial da CNE. [Em linha]. </w:t>
      </w:r>
      <w:r w:rsidRPr="00AB20E2">
        <w:rPr>
          <w:rFonts w:ascii="Times New Roman" w:hAnsi="Times New Roman" w:cs="Times New Roman"/>
          <w:sz w:val="18"/>
          <w:szCs w:val="18"/>
        </w:rPr>
        <w:t xml:space="preserve">Disponível em: </w:t>
      </w:r>
      <w:r>
        <w:fldChar w:fldCharType="begin"/>
      </w:r>
      <w:r>
        <w:instrText xml:space="preserve"> HYPERLINK "http://www.cne.pt/content/voto-electronico" </w:instrText>
      </w:r>
      <w:r>
        <w:fldChar w:fldCharType="separate"/>
      </w:r>
      <w:r w:rsidRPr="00AB20E2">
        <w:rPr>
          <w:rStyle w:val="Hyperlink"/>
          <w:rFonts w:ascii="Times New Roman" w:hAnsi="Times New Roman" w:cs="Times New Roman"/>
          <w:sz w:val="18"/>
          <w:szCs w:val="18"/>
        </w:rPr>
        <w:t>http://www.cne.pt/content/voto-electronico</w:t>
      </w:r>
      <w:r>
        <w:rPr>
          <w:rStyle w:val="Hyperlink"/>
          <w:rFonts w:ascii="Times New Roman" w:hAnsi="Times New Roman" w:cs="Times New Roman"/>
          <w:sz w:val="18"/>
          <w:szCs w:val="18"/>
        </w:rPr>
        <w:fldChar w:fldCharType="end"/>
      </w:r>
      <w:r w:rsidRPr="00AB20E2">
        <w:rPr>
          <w:rFonts w:ascii="Times New Roman" w:hAnsi="Times New Roman" w:cs="Times New Roman"/>
          <w:sz w:val="18"/>
          <w:szCs w:val="18"/>
        </w:rPr>
        <w:t xml:space="preserve"> </w:t>
      </w:r>
      <w:r>
        <w:rPr>
          <w:rFonts w:ascii="Times New Roman" w:hAnsi="Times New Roman" w:cs="Times New Roman"/>
          <w:sz w:val="18"/>
          <w:szCs w:val="18"/>
        </w:rPr>
        <w:t>[Consult. em 22-5-</w:t>
      </w:r>
      <w:r w:rsidRPr="00AB20E2">
        <w:rPr>
          <w:rFonts w:ascii="Times New Roman" w:hAnsi="Times New Roman" w:cs="Times New Roman"/>
          <w:sz w:val="18"/>
          <w:szCs w:val="18"/>
        </w:rPr>
        <w:t>2019].</w:t>
      </w:r>
    </w:p>
  </w:footnote>
  <w:footnote w:id="213">
    <w:p w14:paraId="1883B426" w14:textId="39DBCF14" w:rsidR="00400B73" w:rsidRPr="00AC24F7" w:rsidRDefault="00400B73" w:rsidP="00303F67">
      <w:pPr>
        <w:pStyle w:val="FootnoteText"/>
        <w:spacing w:line="360" w:lineRule="auto"/>
        <w:jc w:val="both"/>
        <w:rPr>
          <w:rFonts w:ascii="Times New Roman" w:hAnsi="Times New Roman" w:cs="Times New Roman"/>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bookmarkStart w:id="90" w:name="_Hlk17297855"/>
      <w:r w:rsidRPr="00AB20E2">
        <w:rPr>
          <w:rFonts w:ascii="Times New Roman" w:hAnsi="Times New Roman" w:cs="Times New Roman"/>
          <w:sz w:val="18"/>
          <w:szCs w:val="18"/>
        </w:rPr>
        <w:t xml:space="preserve">ANDRADE, Francisco Carneiro Pacheco – </w:t>
      </w:r>
      <w:r w:rsidRPr="005F3B8E">
        <w:rPr>
          <w:rFonts w:ascii="Times New Roman" w:hAnsi="Times New Roman" w:cs="Times New Roman"/>
          <w:sz w:val="18"/>
          <w:szCs w:val="18"/>
        </w:rPr>
        <w:t>Algumas considerações relativas ao voto electrónico.</w:t>
      </w:r>
      <w:r w:rsidRPr="00AB20E2">
        <w:rPr>
          <w:rFonts w:ascii="Times New Roman" w:hAnsi="Times New Roman" w:cs="Times New Roman"/>
          <w:sz w:val="18"/>
          <w:szCs w:val="18"/>
        </w:rPr>
        <w:t xml:space="preserve"> in Revista de assuntos eleitorais, n.º 9, Setembro de 2005</w:t>
      </w:r>
      <w:r>
        <w:rPr>
          <w:rFonts w:ascii="Times New Roman" w:hAnsi="Times New Roman" w:cs="Times New Roman"/>
          <w:sz w:val="18"/>
          <w:szCs w:val="18"/>
        </w:rPr>
        <w:t>.</w:t>
      </w:r>
      <w:r w:rsidRPr="00AB20E2">
        <w:rPr>
          <w:rFonts w:ascii="Times New Roman" w:hAnsi="Times New Roman" w:cs="Times New Roman"/>
          <w:sz w:val="18"/>
          <w:szCs w:val="18"/>
        </w:rPr>
        <w:t xml:space="preserve"> [Em linha].</w:t>
      </w:r>
      <w:r w:rsidRPr="005F3B8E">
        <w:rPr>
          <w:rFonts w:ascii="Times New Roman" w:hAnsi="Times New Roman" w:cs="Times New Roman"/>
          <w:sz w:val="18"/>
          <w:szCs w:val="18"/>
        </w:rPr>
        <w:t xml:space="preserve"> </w:t>
      </w:r>
      <w:r w:rsidRPr="00AB20E2">
        <w:rPr>
          <w:rFonts w:ascii="Times New Roman" w:hAnsi="Times New Roman" w:cs="Times New Roman"/>
          <w:sz w:val="18"/>
          <w:szCs w:val="18"/>
        </w:rPr>
        <w:t xml:space="preserve"> p. 9 e segs. (Set. 2005). </w:t>
      </w:r>
      <w:r w:rsidRPr="00AB20E2">
        <w:rPr>
          <w:rFonts w:ascii="Times New Roman" w:hAnsi="Times New Roman" w:cs="Times New Roman"/>
          <w:sz w:val="18"/>
          <w:szCs w:val="18"/>
        </w:rPr>
        <w:t xml:space="preserve">Disponível em: </w:t>
      </w:r>
      <w:r>
        <w:fldChar w:fldCharType="begin"/>
      </w:r>
      <w:r>
        <w:instrText xml:space="preserve"> HYPERLINK "http://aceproject.org/ero-en/regions/europe/PT/revista_eleicoes_9.pdf" </w:instrText>
      </w:r>
      <w:r>
        <w:fldChar w:fldCharType="separate"/>
      </w:r>
      <w:r w:rsidRPr="00AB20E2">
        <w:rPr>
          <w:rStyle w:val="Hyperlink"/>
          <w:rFonts w:ascii="Times New Roman" w:hAnsi="Times New Roman" w:cs="Times New Roman"/>
          <w:sz w:val="18"/>
          <w:szCs w:val="18"/>
        </w:rPr>
        <w:t>http://aceproject.org/ero-en/regions/europe/PT/revista_eleicoes_9.pdf</w:t>
      </w:r>
      <w:r>
        <w:rPr>
          <w:rStyle w:val="Hyperlink"/>
          <w:rFonts w:ascii="Times New Roman" w:hAnsi="Times New Roman" w:cs="Times New Roman"/>
          <w:sz w:val="18"/>
          <w:szCs w:val="18"/>
        </w:rPr>
        <w:fldChar w:fldCharType="end"/>
      </w:r>
      <w:r w:rsidRPr="00AC24F7">
        <w:rPr>
          <w:rFonts w:ascii="Times New Roman" w:hAnsi="Times New Roman" w:cs="Times New Roman"/>
        </w:rPr>
        <w:t xml:space="preserve"> </w:t>
      </w:r>
      <w:r w:rsidRPr="00AB20E2">
        <w:rPr>
          <w:rFonts w:ascii="Times New Roman" w:hAnsi="Times New Roman" w:cs="Times New Roman"/>
          <w:sz w:val="18"/>
          <w:szCs w:val="18"/>
        </w:rPr>
        <w:t xml:space="preserve"> </w:t>
      </w:r>
      <w:r>
        <w:rPr>
          <w:rFonts w:ascii="Times New Roman" w:hAnsi="Times New Roman" w:cs="Times New Roman"/>
          <w:sz w:val="18"/>
          <w:szCs w:val="18"/>
        </w:rPr>
        <w:t xml:space="preserve"> [Consult. 22-5-</w:t>
      </w:r>
      <w:r w:rsidRPr="00AB20E2">
        <w:rPr>
          <w:rFonts w:ascii="Times New Roman" w:hAnsi="Times New Roman" w:cs="Times New Roman"/>
          <w:sz w:val="18"/>
          <w:szCs w:val="18"/>
        </w:rPr>
        <w:t>2019].</w:t>
      </w:r>
    </w:p>
    <w:bookmarkEnd w:id="90"/>
  </w:footnote>
  <w:footnote w:id="214">
    <w:p w14:paraId="46B77908" w14:textId="65D71F7F" w:rsidR="00400B73" w:rsidRPr="00AB20E2" w:rsidRDefault="00400B73" w:rsidP="00303F67">
      <w:pPr>
        <w:pStyle w:val="FootnoteText"/>
        <w:spacing w:line="360" w:lineRule="auto"/>
        <w:jc w:val="both"/>
        <w:rPr>
          <w:rFonts w:ascii="Times New Roman" w:hAnsi="Times New Roman" w:cs="Times New Roman"/>
          <w:sz w:val="18"/>
          <w:szCs w:val="18"/>
        </w:rPr>
      </w:pPr>
      <w:r w:rsidRPr="00AB20E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Ver:</w:t>
      </w:r>
      <w:r w:rsidRPr="00AB20E2">
        <w:rPr>
          <w:rFonts w:ascii="Times New Roman" w:hAnsi="Times New Roman" w:cs="Times New Roman"/>
          <w:sz w:val="18"/>
          <w:szCs w:val="18"/>
        </w:rPr>
        <w:t xml:space="preserve"> art. 10.º da Lei Orgânica n.º 1/2001 de 14 de Agosto - (Eleiçãos dos titulares dos órgãos das autarquias locais).</w:t>
      </w:r>
    </w:p>
  </w:footnote>
  <w:footnote w:id="215">
    <w:p w14:paraId="60FE675A" w14:textId="18471262" w:rsidR="00400B73" w:rsidRPr="00303F67" w:rsidRDefault="00400B73" w:rsidP="00303F67">
      <w:pPr>
        <w:pStyle w:val="FootnoteText"/>
        <w:spacing w:line="360" w:lineRule="auto"/>
        <w:jc w:val="both"/>
        <w:rPr>
          <w:rFonts w:ascii="Times New Roman" w:hAnsi="Times New Roman" w:cs="Times New Roman"/>
        </w:rPr>
      </w:pPr>
      <w:r w:rsidRPr="00AB20E2">
        <w:rPr>
          <w:rStyle w:val="FootnoteReference"/>
          <w:rFonts w:ascii="Times New Roman" w:hAnsi="Times New Roman" w:cs="Times New Roman"/>
          <w:sz w:val="18"/>
          <w:szCs w:val="18"/>
        </w:rPr>
        <w:footnoteRef/>
      </w:r>
      <w:r w:rsidRPr="00AB20E2">
        <w:rPr>
          <w:rFonts w:ascii="Times New Roman" w:hAnsi="Times New Roman" w:cs="Times New Roman"/>
          <w:sz w:val="18"/>
          <w:szCs w:val="18"/>
        </w:rPr>
        <w:t xml:space="preserve"> </w:t>
      </w:r>
      <w:r w:rsidRPr="00AB20E2">
        <w:rPr>
          <w:rFonts w:ascii="Times New Roman" w:hAnsi="Times New Roman" w:cs="Times New Roman"/>
          <w:sz w:val="18"/>
          <w:szCs w:val="18"/>
        </w:rPr>
        <w:t xml:space="preserve">ALMEIDA, José Pedro - </w:t>
      </w:r>
      <w:r w:rsidRPr="005F3B8E">
        <w:rPr>
          <w:rFonts w:ascii="Times New Roman" w:hAnsi="Times New Roman" w:cs="Times New Roman"/>
          <w:sz w:val="18"/>
          <w:szCs w:val="18"/>
        </w:rPr>
        <w:t>A evolução do Direito de Sufrágio na história Constitucional Portuguesa.</w:t>
      </w:r>
      <w:r w:rsidRPr="00AB20E2">
        <w:rPr>
          <w:rFonts w:ascii="Times New Roman" w:hAnsi="Times New Roman" w:cs="Times New Roman"/>
          <w:sz w:val="18"/>
          <w:szCs w:val="18"/>
        </w:rPr>
        <w:t xml:space="preserve"> Working Paper #65, Observatório Político</w:t>
      </w:r>
      <w:r>
        <w:rPr>
          <w:rFonts w:ascii="Times New Roman" w:hAnsi="Times New Roman" w:cs="Times New Roman"/>
          <w:sz w:val="18"/>
          <w:szCs w:val="18"/>
        </w:rPr>
        <w:t xml:space="preserve">. </w:t>
      </w:r>
      <w:r w:rsidRPr="00AB20E2">
        <w:rPr>
          <w:rFonts w:ascii="Times New Roman" w:hAnsi="Times New Roman" w:cs="Times New Roman"/>
          <w:sz w:val="18"/>
          <w:szCs w:val="18"/>
        </w:rPr>
        <w:t>[Em linha].</w:t>
      </w:r>
      <w:r w:rsidRPr="005F3B8E">
        <w:rPr>
          <w:rFonts w:ascii="Times New Roman" w:hAnsi="Times New Roman" w:cs="Times New Roman"/>
          <w:sz w:val="18"/>
          <w:szCs w:val="18"/>
        </w:rPr>
        <w:t xml:space="preserve"> </w:t>
      </w:r>
      <w:r>
        <w:rPr>
          <w:rFonts w:ascii="Times New Roman" w:hAnsi="Times New Roman" w:cs="Times New Roman"/>
          <w:sz w:val="18"/>
          <w:szCs w:val="18"/>
        </w:rPr>
        <w:t>(2.11.</w:t>
      </w:r>
      <w:r w:rsidRPr="00AB20E2">
        <w:rPr>
          <w:rFonts w:ascii="Times New Roman" w:hAnsi="Times New Roman" w:cs="Times New Roman"/>
          <w:sz w:val="18"/>
          <w:szCs w:val="18"/>
        </w:rPr>
        <w:t>2016</w:t>
      </w:r>
      <w:r>
        <w:rPr>
          <w:rFonts w:ascii="Times New Roman" w:hAnsi="Times New Roman" w:cs="Times New Roman"/>
          <w:sz w:val="18"/>
          <w:szCs w:val="18"/>
        </w:rPr>
        <w:t>)</w:t>
      </w:r>
      <w:r w:rsidRPr="00AB20E2">
        <w:rPr>
          <w:rFonts w:ascii="Times New Roman" w:hAnsi="Times New Roman" w:cs="Times New Roman"/>
          <w:sz w:val="18"/>
          <w:szCs w:val="18"/>
        </w:rPr>
        <w:t xml:space="preserve"> Disponível em: </w:t>
      </w:r>
      <w:r>
        <w:fldChar w:fldCharType="begin"/>
      </w:r>
      <w:r>
        <w:instrText xml:space="preserve"> HYPERLINK "http://www.observatoriopolitico.pt" </w:instrText>
      </w:r>
      <w:r>
        <w:fldChar w:fldCharType="separate"/>
      </w:r>
      <w:r w:rsidRPr="00AB20E2">
        <w:rPr>
          <w:rStyle w:val="Hyperlink"/>
          <w:rFonts w:ascii="Times New Roman" w:hAnsi="Times New Roman" w:cs="Times New Roman"/>
          <w:sz w:val="18"/>
          <w:szCs w:val="18"/>
        </w:rPr>
        <w:t>www.observatoriopolitico.pt</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AB20E2">
        <w:rPr>
          <w:rFonts w:ascii="Times New Roman" w:hAnsi="Times New Roman" w:cs="Times New Roman"/>
          <w:sz w:val="18"/>
          <w:szCs w:val="18"/>
        </w:rPr>
        <w:t xml:space="preserve">[Consult. </w:t>
      </w:r>
      <w:r>
        <w:rPr>
          <w:rFonts w:ascii="Times New Roman" w:hAnsi="Times New Roman" w:cs="Times New Roman"/>
          <w:sz w:val="18"/>
          <w:szCs w:val="18"/>
        </w:rPr>
        <w:t xml:space="preserve">em </w:t>
      </w:r>
      <w:r w:rsidRPr="00AB20E2">
        <w:rPr>
          <w:rFonts w:ascii="Times New Roman" w:hAnsi="Times New Roman" w:cs="Times New Roman"/>
          <w:sz w:val="18"/>
          <w:szCs w:val="18"/>
        </w:rPr>
        <w:t>22</w:t>
      </w:r>
      <w:r>
        <w:rPr>
          <w:rFonts w:ascii="Times New Roman" w:hAnsi="Times New Roman" w:cs="Times New Roman"/>
          <w:sz w:val="18"/>
          <w:szCs w:val="18"/>
        </w:rPr>
        <w:t>-6-</w:t>
      </w:r>
      <w:r w:rsidRPr="00AB20E2">
        <w:rPr>
          <w:rFonts w:ascii="Times New Roman" w:hAnsi="Times New Roman" w:cs="Times New Roman"/>
          <w:sz w:val="18"/>
          <w:szCs w:val="18"/>
        </w:rPr>
        <w:t>2019]</w:t>
      </w:r>
      <w:r>
        <w:rPr>
          <w:rFonts w:ascii="Times New Roman" w:hAnsi="Times New Roman" w:cs="Times New Roman"/>
          <w:sz w:val="18"/>
          <w:szCs w:val="18"/>
        </w:rPr>
        <w:t>.</w:t>
      </w:r>
    </w:p>
  </w:footnote>
  <w:footnote w:id="216">
    <w:p w14:paraId="36C008A6" w14:textId="30916E66"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sz w:val="18"/>
          <w:szCs w:val="18"/>
        </w:rPr>
        <w:t xml:space="preserve">GAROUPA, Nuno - </w:t>
      </w:r>
      <w:r w:rsidRPr="005F3B8E">
        <w:rPr>
          <w:rFonts w:ascii="Times New Roman" w:hAnsi="Times New Roman" w:cs="Times New Roman"/>
          <w:sz w:val="18"/>
          <w:szCs w:val="18"/>
        </w:rPr>
        <w:t>Das autárquicas às próximas legislativas.</w:t>
      </w:r>
      <w:r w:rsidRPr="003D052B">
        <w:rPr>
          <w:rFonts w:ascii="Times New Roman" w:hAnsi="Times New Roman" w:cs="Times New Roman"/>
          <w:sz w:val="18"/>
          <w:szCs w:val="18"/>
        </w:rPr>
        <w:t xml:space="preserve"> Diário de Notícias  [Em linha].</w:t>
      </w:r>
      <w:r>
        <w:rPr>
          <w:rFonts w:ascii="Times New Roman" w:hAnsi="Times New Roman" w:cs="Times New Roman"/>
          <w:sz w:val="18"/>
          <w:szCs w:val="18"/>
        </w:rPr>
        <w:t xml:space="preserve"> </w:t>
      </w:r>
      <w:r w:rsidRPr="003D052B">
        <w:rPr>
          <w:rFonts w:ascii="Times New Roman" w:hAnsi="Times New Roman" w:cs="Times New Roman"/>
          <w:sz w:val="18"/>
          <w:szCs w:val="18"/>
        </w:rPr>
        <w:t xml:space="preserve">(3.10.2017) Disponível em: </w:t>
      </w:r>
      <w:r>
        <w:fldChar w:fldCharType="begin"/>
      </w:r>
      <w:r>
        <w:instrText xml:space="preserve"> HYPERLINK "https://www.dn.pt/opiniao/opiniao-dn/nuno-garoupa/interior/das-autarquicas-as-proximas-legislativas-8815996.html" </w:instrText>
      </w:r>
      <w:r>
        <w:fldChar w:fldCharType="separate"/>
      </w:r>
      <w:r w:rsidRPr="003D052B">
        <w:rPr>
          <w:rStyle w:val="Hyperlink"/>
          <w:rFonts w:ascii="Times New Roman" w:hAnsi="Times New Roman" w:cs="Times New Roman"/>
          <w:sz w:val="18"/>
          <w:szCs w:val="18"/>
        </w:rPr>
        <w:t>https://www.dn.pt/opiniao/opiniao-dn/nuno-garoupa/interior/das-autarquicas-as-proximas-legislativas-8815996.html</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3D052B">
        <w:rPr>
          <w:rFonts w:ascii="Times New Roman" w:hAnsi="Times New Roman" w:cs="Times New Roman"/>
          <w:sz w:val="18"/>
          <w:szCs w:val="18"/>
        </w:rPr>
        <w:t>[Consult. em 14</w:t>
      </w:r>
      <w:r>
        <w:rPr>
          <w:rFonts w:ascii="Times New Roman" w:hAnsi="Times New Roman" w:cs="Times New Roman"/>
          <w:sz w:val="18"/>
          <w:szCs w:val="18"/>
        </w:rPr>
        <w:t>-4-</w:t>
      </w:r>
      <w:r w:rsidRPr="003D052B">
        <w:rPr>
          <w:rFonts w:ascii="Times New Roman" w:hAnsi="Times New Roman" w:cs="Times New Roman"/>
          <w:sz w:val="18"/>
          <w:szCs w:val="18"/>
        </w:rPr>
        <w:t>2018].</w:t>
      </w:r>
    </w:p>
    <w:p w14:paraId="07AAFAA1" w14:textId="594A1BE1"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Fonts w:ascii="Times New Roman" w:hAnsi="Times New Roman" w:cs="Times New Roman"/>
          <w:sz w:val="18"/>
          <w:szCs w:val="18"/>
        </w:rPr>
        <w:t xml:space="preserve">e Autárquicas: Nove 'clássicos" onde se decidem eleições. </w:t>
      </w:r>
      <w:r w:rsidRPr="005F3B8E">
        <w:rPr>
          <w:rFonts w:ascii="Times New Roman" w:hAnsi="Times New Roman" w:cs="Times New Roman"/>
          <w:bCs/>
          <w:sz w:val="18"/>
          <w:szCs w:val="18"/>
        </w:rPr>
        <w:t>Sapo Noticias</w:t>
      </w:r>
      <w:r w:rsidRPr="005F3B8E">
        <w:rPr>
          <w:rFonts w:ascii="Times New Roman" w:hAnsi="Times New Roman" w:cs="Times New Roman"/>
          <w:sz w:val="18"/>
          <w:szCs w:val="18"/>
        </w:rPr>
        <w:t>.</w:t>
      </w:r>
      <w:r w:rsidRPr="003D052B">
        <w:rPr>
          <w:rFonts w:ascii="Times New Roman" w:hAnsi="Times New Roman" w:cs="Times New Roman"/>
          <w:sz w:val="18"/>
          <w:szCs w:val="18"/>
        </w:rPr>
        <w:t xml:space="preserve"> [Em linha].</w:t>
      </w:r>
      <w:r>
        <w:rPr>
          <w:rFonts w:ascii="Times New Roman" w:hAnsi="Times New Roman" w:cs="Times New Roman"/>
          <w:sz w:val="18"/>
          <w:szCs w:val="18"/>
        </w:rPr>
        <w:t xml:space="preserve"> </w:t>
      </w:r>
      <w:r w:rsidRPr="003D052B">
        <w:rPr>
          <w:rFonts w:ascii="Times New Roman" w:hAnsi="Times New Roman" w:cs="Times New Roman"/>
          <w:sz w:val="18"/>
          <w:szCs w:val="18"/>
        </w:rPr>
        <w:t xml:space="preserve">(1.10.2017). Disponível em: </w:t>
      </w:r>
      <w:r>
        <w:fldChar w:fldCharType="begin"/>
      </w:r>
      <w:r>
        <w:instrText xml:space="preserve"> HYPERLINK "https://24.sapo.pt/atualidade/artigos/autarquicas-nove-classicos-onde-se-decidem-eleicoes" </w:instrText>
      </w:r>
      <w:r>
        <w:fldChar w:fldCharType="separate"/>
      </w:r>
      <w:r w:rsidRPr="003D052B">
        <w:rPr>
          <w:rStyle w:val="Hyperlink"/>
          <w:rFonts w:ascii="Times New Roman" w:hAnsi="Times New Roman" w:cs="Times New Roman"/>
          <w:sz w:val="18"/>
          <w:szCs w:val="18"/>
        </w:rPr>
        <w:t>https://24.sapo.pt/atualidade/artigos/autarquicas-nove-classicos-onde-se-decidem-eleicoes</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3D052B">
        <w:rPr>
          <w:rFonts w:ascii="Times New Roman" w:hAnsi="Times New Roman" w:cs="Times New Roman"/>
          <w:sz w:val="18"/>
          <w:szCs w:val="18"/>
        </w:rPr>
        <w:t xml:space="preserve">[Consult. em </w:t>
      </w:r>
      <w:r>
        <w:rPr>
          <w:rFonts w:ascii="Times New Roman" w:hAnsi="Times New Roman" w:cs="Times New Roman"/>
          <w:sz w:val="18"/>
          <w:szCs w:val="18"/>
        </w:rPr>
        <w:t>14-4-</w:t>
      </w:r>
      <w:r w:rsidRPr="003D052B">
        <w:rPr>
          <w:rFonts w:ascii="Times New Roman" w:hAnsi="Times New Roman" w:cs="Times New Roman"/>
          <w:sz w:val="18"/>
          <w:szCs w:val="18"/>
        </w:rPr>
        <w:t>2018].</w:t>
      </w:r>
    </w:p>
  </w:footnote>
  <w:footnote w:id="217">
    <w:p w14:paraId="3A54A894" w14:textId="7C628C1C"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9E4205">
        <w:rPr>
          <w:rFonts w:ascii="Times New Roman" w:hAnsi="Times New Roman" w:cs="Times New Roman"/>
          <w:sz w:val="18"/>
          <w:szCs w:val="18"/>
        </w:rPr>
        <w:t>LAZARSFELD</w:t>
      </w:r>
      <w:r>
        <w:rPr>
          <w:rFonts w:ascii="Times New Roman" w:hAnsi="Times New Roman" w:cs="Times New Roman"/>
          <w:sz w:val="18"/>
          <w:szCs w:val="18"/>
        </w:rPr>
        <w:t>,</w:t>
      </w:r>
      <w:r w:rsidRPr="003D052B">
        <w:rPr>
          <w:rFonts w:ascii="Times New Roman" w:hAnsi="Times New Roman" w:cs="Times New Roman"/>
          <w:sz w:val="18"/>
          <w:szCs w:val="18"/>
        </w:rPr>
        <w:t xml:space="preserve"> Paul F.</w:t>
      </w:r>
      <w:r>
        <w:rPr>
          <w:rFonts w:ascii="Times New Roman" w:hAnsi="Times New Roman" w:cs="Times New Roman"/>
          <w:sz w:val="18"/>
          <w:szCs w:val="18"/>
        </w:rPr>
        <w:t xml:space="preserve">; </w:t>
      </w:r>
      <w:r w:rsidRPr="003D052B">
        <w:rPr>
          <w:rFonts w:ascii="Times New Roman" w:hAnsi="Times New Roman" w:cs="Times New Roman"/>
          <w:sz w:val="18"/>
          <w:szCs w:val="18"/>
        </w:rPr>
        <w:t>BERELSON</w:t>
      </w:r>
      <w:r>
        <w:rPr>
          <w:rFonts w:ascii="Times New Roman" w:hAnsi="Times New Roman" w:cs="Times New Roman"/>
          <w:sz w:val="18"/>
          <w:szCs w:val="18"/>
        </w:rPr>
        <w:t>, Bernard R.;</w:t>
      </w:r>
      <w:r w:rsidRPr="003D052B">
        <w:rPr>
          <w:rFonts w:ascii="Times New Roman" w:hAnsi="Times New Roman" w:cs="Times New Roman"/>
          <w:sz w:val="18"/>
          <w:szCs w:val="18"/>
        </w:rPr>
        <w:t xml:space="preserve"> GAUDET</w:t>
      </w:r>
      <w:r>
        <w:rPr>
          <w:rFonts w:ascii="Times New Roman" w:hAnsi="Times New Roman" w:cs="Times New Roman"/>
          <w:sz w:val="18"/>
          <w:szCs w:val="18"/>
        </w:rPr>
        <w:t>,</w:t>
      </w:r>
      <w:r w:rsidRPr="003D052B">
        <w:rPr>
          <w:rFonts w:ascii="Times New Roman" w:hAnsi="Times New Roman" w:cs="Times New Roman"/>
          <w:sz w:val="18"/>
          <w:szCs w:val="18"/>
        </w:rPr>
        <w:t xml:space="preserve"> Hazel - </w:t>
      </w:r>
      <w:r w:rsidRPr="003F0FAF">
        <w:rPr>
          <w:rFonts w:ascii="Times New Roman" w:hAnsi="Times New Roman" w:cs="Times New Roman"/>
          <w:i/>
          <w:sz w:val="18"/>
          <w:szCs w:val="18"/>
        </w:rPr>
        <w:t>The People’s Choice</w:t>
      </w:r>
      <w:r w:rsidRPr="00D009A1">
        <w:rPr>
          <w:rFonts w:ascii="Times New Roman" w:hAnsi="Times New Roman" w:cs="Times New Roman"/>
          <w:sz w:val="18"/>
          <w:szCs w:val="18"/>
        </w:rPr>
        <w:t>.</w:t>
      </w:r>
      <w:r w:rsidRPr="003D052B">
        <w:rPr>
          <w:rFonts w:ascii="Times New Roman" w:hAnsi="Times New Roman" w:cs="Times New Roman"/>
          <w:sz w:val="18"/>
          <w:szCs w:val="18"/>
        </w:rPr>
        <w:t xml:space="preserve"> New Yorque: Col</w:t>
      </w:r>
      <w:r>
        <w:rPr>
          <w:rFonts w:ascii="Times New Roman" w:hAnsi="Times New Roman" w:cs="Times New Roman"/>
          <w:sz w:val="18"/>
          <w:szCs w:val="18"/>
        </w:rPr>
        <w:t xml:space="preserve">umbia University Press, 1944, e: </w:t>
      </w:r>
      <w:r w:rsidRPr="003D052B">
        <w:rPr>
          <w:rFonts w:ascii="Times New Roman" w:hAnsi="Times New Roman" w:cs="Times New Roman"/>
          <w:sz w:val="18"/>
          <w:szCs w:val="18"/>
        </w:rPr>
        <w:t>BERELSON</w:t>
      </w:r>
      <w:r>
        <w:rPr>
          <w:rFonts w:ascii="Times New Roman" w:hAnsi="Times New Roman" w:cs="Times New Roman"/>
          <w:sz w:val="18"/>
          <w:szCs w:val="18"/>
        </w:rPr>
        <w:t>,</w:t>
      </w:r>
      <w:r w:rsidRPr="003D052B">
        <w:rPr>
          <w:rFonts w:ascii="Times New Roman" w:hAnsi="Times New Roman" w:cs="Times New Roman"/>
          <w:sz w:val="18"/>
          <w:szCs w:val="18"/>
        </w:rPr>
        <w:t xml:space="preserve"> Bernard R.</w:t>
      </w:r>
      <w:r>
        <w:rPr>
          <w:rFonts w:ascii="Times New Roman" w:hAnsi="Times New Roman" w:cs="Times New Roman"/>
          <w:sz w:val="18"/>
          <w:szCs w:val="18"/>
        </w:rPr>
        <w:t xml:space="preserve">; </w:t>
      </w:r>
      <w:r w:rsidRPr="003D052B">
        <w:rPr>
          <w:rFonts w:ascii="Times New Roman" w:hAnsi="Times New Roman" w:cs="Times New Roman"/>
          <w:sz w:val="18"/>
          <w:szCs w:val="18"/>
        </w:rPr>
        <w:t>LAZARSFELD</w:t>
      </w:r>
      <w:r>
        <w:rPr>
          <w:rFonts w:ascii="Times New Roman" w:hAnsi="Times New Roman" w:cs="Times New Roman"/>
          <w:sz w:val="18"/>
          <w:szCs w:val="18"/>
        </w:rPr>
        <w:t xml:space="preserve">, Paul F.; </w:t>
      </w:r>
      <w:r w:rsidRPr="003D052B">
        <w:rPr>
          <w:rFonts w:ascii="Times New Roman" w:hAnsi="Times New Roman" w:cs="Times New Roman"/>
          <w:sz w:val="18"/>
          <w:szCs w:val="18"/>
        </w:rPr>
        <w:t>MCPHEE</w:t>
      </w:r>
      <w:r>
        <w:rPr>
          <w:rFonts w:ascii="Times New Roman" w:hAnsi="Times New Roman" w:cs="Times New Roman"/>
          <w:sz w:val="18"/>
          <w:szCs w:val="18"/>
        </w:rPr>
        <w:t>,</w:t>
      </w:r>
      <w:r w:rsidRPr="003D052B">
        <w:rPr>
          <w:rFonts w:ascii="Times New Roman" w:hAnsi="Times New Roman" w:cs="Times New Roman"/>
          <w:sz w:val="18"/>
          <w:szCs w:val="18"/>
        </w:rPr>
        <w:t xml:space="preserve"> William</w:t>
      </w:r>
      <w:r>
        <w:rPr>
          <w:rFonts w:ascii="Times New Roman" w:hAnsi="Times New Roman" w:cs="Times New Roman"/>
          <w:sz w:val="18"/>
          <w:szCs w:val="18"/>
        </w:rPr>
        <w:t xml:space="preserve"> </w:t>
      </w:r>
      <w:r w:rsidRPr="003D052B">
        <w:rPr>
          <w:rFonts w:ascii="Times New Roman" w:hAnsi="Times New Roman" w:cs="Times New Roman"/>
          <w:sz w:val="18"/>
          <w:szCs w:val="18"/>
        </w:rPr>
        <w:t xml:space="preserve">N. - </w:t>
      </w:r>
      <w:r w:rsidRPr="003D052B">
        <w:rPr>
          <w:rFonts w:ascii="Times New Roman" w:hAnsi="Times New Roman" w:cs="Times New Roman"/>
          <w:b/>
          <w:bCs/>
          <w:sz w:val="18"/>
          <w:szCs w:val="18"/>
        </w:rPr>
        <w:t xml:space="preserve"> </w:t>
      </w:r>
      <w:r w:rsidRPr="003F0FAF">
        <w:rPr>
          <w:rFonts w:ascii="Times New Roman" w:hAnsi="Times New Roman" w:cs="Times New Roman"/>
          <w:i/>
          <w:sz w:val="18"/>
          <w:szCs w:val="18"/>
        </w:rPr>
        <w:t>Voting. A Study of Opinion Formation in a Presidential Campaign</w:t>
      </w:r>
      <w:r w:rsidRPr="003D052B">
        <w:rPr>
          <w:rFonts w:ascii="Times New Roman" w:hAnsi="Times New Roman" w:cs="Times New Roman"/>
          <w:sz w:val="18"/>
          <w:szCs w:val="18"/>
        </w:rPr>
        <w:t>. Chicago: The University of Chicago Press, 1954.</w:t>
      </w:r>
    </w:p>
  </w:footnote>
  <w:footnote w:id="218">
    <w:p w14:paraId="4B144321" w14:textId="48A9ABFB"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Europeias: Abstenção de 68,6% é a mais alta de sempre mas número de votantes subiu. </w:t>
      </w:r>
      <w:r w:rsidRPr="0003056D">
        <w:rPr>
          <w:rFonts w:ascii="Times New Roman" w:hAnsi="Times New Roman" w:cs="Times New Roman"/>
          <w:bCs/>
          <w:sz w:val="18"/>
          <w:szCs w:val="18"/>
        </w:rPr>
        <w:t>Agência Lusa</w:t>
      </w:r>
      <w:r w:rsidRPr="0003056D">
        <w:rPr>
          <w:rFonts w:ascii="Times New Roman" w:hAnsi="Times New Roman" w:cs="Times New Roman"/>
          <w:sz w:val="18"/>
          <w:szCs w:val="18"/>
        </w:rPr>
        <w:t>.</w:t>
      </w:r>
      <w:r w:rsidRPr="003D052B">
        <w:rPr>
          <w:rFonts w:ascii="Times New Roman" w:hAnsi="Times New Roman" w:cs="Times New Roman"/>
          <w:sz w:val="18"/>
          <w:szCs w:val="18"/>
        </w:rPr>
        <w:t xml:space="preserve"> [Em linha]. (27.5.2019)</w:t>
      </w:r>
      <w:r>
        <w:rPr>
          <w:rFonts w:ascii="Times New Roman" w:hAnsi="Times New Roman" w:cs="Times New Roman"/>
          <w:sz w:val="18"/>
          <w:szCs w:val="18"/>
        </w:rPr>
        <w:t>.</w:t>
      </w:r>
      <w:r w:rsidRPr="003D052B">
        <w:rPr>
          <w:rFonts w:ascii="Times New Roman" w:hAnsi="Times New Roman" w:cs="Times New Roman"/>
          <w:sz w:val="18"/>
          <w:szCs w:val="18"/>
        </w:rPr>
        <w:t xml:space="preserve"> </w:t>
      </w:r>
      <w:r w:rsidRPr="003D052B">
        <w:rPr>
          <w:rFonts w:ascii="Times New Roman" w:hAnsi="Times New Roman" w:cs="Times New Roman"/>
          <w:sz w:val="18"/>
          <w:szCs w:val="18"/>
        </w:rPr>
        <w:t xml:space="preserve">Disponível </w:t>
      </w:r>
      <w:r w:rsidRPr="003D052B">
        <w:rPr>
          <w:rFonts w:ascii="Times New Roman" w:hAnsi="Times New Roman" w:cs="Times New Roman"/>
          <w:sz w:val="18"/>
          <w:szCs w:val="18"/>
        </w:rPr>
        <w:t xml:space="preserve">em: </w:t>
      </w:r>
      <w:r>
        <w:fldChar w:fldCharType="begin"/>
      </w:r>
      <w:r>
        <w:instrText xml:space="preserve"> HYPERLINK "https://www.dn.pt/lusa/interior/europeias-abstencao-de-686-e-a-mais-alta-de-sempre-mas-numero-de-votantes-subiu-10945198.html" </w:instrText>
      </w:r>
      <w:r>
        <w:fldChar w:fldCharType="separate"/>
      </w:r>
      <w:r w:rsidRPr="003D052B">
        <w:rPr>
          <w:rStyle w:val="Hyperlink"/>
          <w:rFonts w:ascii="Times New Roman" w:hAnsi="Times New Roman" w:cs="Times New Roman"/>
          <w:sz w:val="18"/>
          <w:szCs w:val="18"/>
        </w:rPr>
        <w:t>https://www.dn.pt/lusa/interior/europeias-abstencao-de-686-e-a-mais-alta-de-sempre-mas-numero-de-votantes-subiu-10945198.html</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3D052B">
        <w:rPr>
          <w:rFonts w:ascii="Times New Roman" w:hAnsi="Times New Roman" w:cs="Times New Roman"/>
          <w:sz w:val="18"/>
          <w:szCs w:val="18"/>
        </w:rPr>
        <w:t>[Consult</w:t>
      </w:r>
      <w:r>
        <w:rPr>
          <w:rFonts w:ascii="Times New Roman" w:hAnsi="Times New Roman" w:cs="Times New Roman"/>
          <w:sz w:val="18"/>
          <w:szCs w:val="18"/>
        </w:rPr>
        <w:t>.</w:t>
      </w:r>
      <w:r w:rsidRPr="003D052B">
        <w:rPr>
          <w:rFonts w:ascii="Times New Roman" w:hAnsi="Times New Roman" w:cs="Times New Roman"/>
          <w:sz w:val="18"/>
          <w:szCs w:val="18"/>
        </w:rPr>
        <w:t xml:space="preserve"> em 24</w:t>
      </w:r>
      <w:r>
        <w:rPr>
          <w:rFonts w:ascii="Times New Roman" w:hAnsi="Times New Roman" w:cs="Times New Roman"/>
          <w:sz w:val="18"/>
          <w:szCs w:val="18"/>
        </w:rPr>
        <w:t>-11-</w:t>
      </w:r>
      <w:r w:rsidRPr="003D052B">
        <w:rPr>
          <w:rFonts w:ascii="Times New Roman" w:hAnsi="Times New Roman" w:cs="Times New Roman"/>
          <w:sz w:val="18"/>
          <w:szCs w:val="18"/>
        </w:rPr>
        <w:t>2018].</w:t>
      </w:r>
    </w:p>
  </w:footnote>
  <w:footnote w:id="219">
    <w:p w14:paraId="636034BC" w14:textId="63E46E45" w:rsidR="00400B73" w:rsidRPr="003D052B" w:rsidRDefault="00400B73" w:rsidP="00303F67">
      <w:pPr>
        <w:pStyle w:val="FootnoteText"/>
        <w:spacing w:line="360" w:lineRule="auto"/>
        <w:jc w:val="both"/>
        <w:rPr>
          <w:rFonts w:ascii="Times New Roman" w:hAnsi="Times New Roman" w:cs="Times New Roman"/>
          <w:sz w:val="18"/>
          <w:szCs w:val="18"/>
          <w:lang w:val="pt-PT"/>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sz w:val="18"/>
          <w:szCs w:val="18"/>
          <w:lang w:val="pt-PT"/>
        </w:rPr>
        <w:t xml:space="preserve">SAMPAIO, Nuno – </w:t>
      </w:r>
      <w:r w:rsidRPr="003F0FAF">
        <w:rPr>
          <w:rFonts w:ascii="Times New Roman" w:hAnsi="Times New Roman" w:cs="Times New Roman"/>
          <w:i/>
          <w:sz w:val="18"/>
          <w:szCs w:val="18"/>
          <w:lang w:val="pt-PT"/>
        </w:rPr>
        <w:t>Eleições na União Europeia</w:t>
      </w:r>
      <w:r w:rsidRPr="0003056D">
        <w:rPr>
          <w:rFonts w:ascii="Times New Roman" w:hAnsi="Times New Roman" w:cs="Times New Roman"/>
          <w:sz w:val="18"/>
          <w:szCs w:val="18"/>
          <w:lang w:val="pt-PT"/>
        </w:rPr>
        <w:t>.</w:t>
      </w:r>
      <w:r w:rsidRPr="003D052B">
        <w:rPr>
          <w:rFonts w:ascii="Times New Roman" w:hAnsi="Times New Roman" w:cs="Times New Roman"/>
          <w:sz w:val="18"/>
          <w:szCs w:val="18"/>
          <w:lang w:val="pt-PT"/>
        </w:rPr>
        <w:t xml:space="preserve"> Lisboa, Coletânea Fundação Francisco Manuel dos Santos, 2019. ISBN 978-989-8943-62-0. p. 9 – 75. </w:t>
      </w:r>
    </w:p>
  </w:footnote>
  <w:footnote w:id="220">
    <w:p w14:paraId="7CD3F1C6" w14:textId="119FE394" w:rsidR="00400B73" w:rsidRPr="003D052B" w:rsidRDefault="00400B73" w:rsidP="008B734D">
      <w:pPr>
        <w:pStyle w:val="FootnoteText"/>
        <w:spacing w:line="360" w:lineRule="auto"/>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Dados oficiais do INE. [Em linha]. Disponível em: </w:t>
      </w:r>
      <w:hyperlink r:id="rId11" w:history="1">
        <w:r w:rsidRPr="003D052B">
          <w:rPr>
            <w:rStyle w:val="Hyperlink"/>
            <w:rFonts w:ascii="Times New Roman" w:hAnsi="Times New Roman" w:cs="Times New Roman"/>
            <w:sz w:val="18"/>
            <w:szCs w:val="18"/>
          </w:rPr>
          <w:t>https://www.ine.pt/xportal/xmain?xpgid=ine_tema&amp;xpid=INE&amp;tema_cod=1115</w:t>
        </w:r>
      </w:hyperlink>
      <w:r w:rsidRPr="003D052B">
        <w:rPr>
          <w:rFonts w:ascii="Times New Roman" w:hAnsi="Times New Roman" w:cs="Times New Roman"/>
          <w:sz w:val="18"/>
          <w:szCs w:val="18"/>
        </w:rPr>
        <w:t xml:space="preserve"> </w:t>
      </w:r>
    </w:p>
  </w:footnote>
  <w:footnote w:id="221">
    <w:p w14:paraId="69EF4531" w14:textId="12DC0859"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Sitio oficial do Parlamento Europeu. [Em linha]. </w:t>
      </w:r>
      <w:r w:rsidRPr="003D052B">
        <w:rPr>
          <w:rFonts w:ascii="Times New Roman" w:hAnsi="Times New Roman" w:cs="Times New Roman"/>
          <w:sz w:val="18"/>
          <w:szCs w:val="18"/>
        </w:rPr>
        <w:t xml:space="preserve">Disponível </w:t>
      </w:r>
      <w:r w:rsidRPr="003D052B">
        <w:rPr>
          <w:rFonts w:ascii="Times New Roman" w:hAnsi="Times New Roman" w:cs="Times New Roman"/>
          <w:sz w:val="18"/>
          <w:szCs w:val="18"/>
        </w:rPr>
        <w:t xml:space="preserve">em: </w:t>
      </w:r>
      <w:r>
        <w:fldChar w:fldCharType="begin"/>
      </w:r>
      <w:r>
        <w:instrText xml:space="preserve"> HYPERLINK "http://www.europarl.europa.eu/sides/getDoc.do?pubRef=//EP//TEXT+IMPRESS+20080414FCS26499+0+DOC+XML+V0//PT" \l "title1" </w:instrText>
      </w:r>
      <w:r>
        <w:fldChar w:fldCharType="separate"/>
      </w:r>
      <w:r w:rsidRPr="003D052B">
        <w:rPr>
          <w:rStyle w:val="Hyperlink"/>
          <w:rFonts w:ascii="Times New Roman" w:hAnsi="Times New Roman" w:cs="Times New Roman"/>
          <w:sz w:val="18"/>
          <w:szCs w:val="18"/>
        </w:rPr>
        <w:t>http://www.europarl.europa.eu/sides/getDoc.do?pubRef=//EP//TEXT+IMPRESS+20080414FCS26499+0+DOC+XML+V0//PT#title1</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3D052B">
        <w:rPr>
          <w:rFonts w:ascii="Times New Roman" w:hAnsi="Times New Roman" w:cs="Times New Roman"/>
          <w:sz w:val="18"/>
          <w:szCs w:val="18"/>
        </w:rPr>
        <w:t>[Consult. em 24</w:t>
      </w:r>
      <w:r>
        <w:rPr>
          <w:rFonts w:ascii="Times New Roman" w:hAnsi="Times New Roman" w:cs="Times New Roman"/>
          <w:sz w:val="18"/>
          <w:szCs w:val="18"/>
        </w:rPr>
        <w:t>-11-</w:t>
      </w:r>
      <w:r w:rsidRPr="003D052B">
        <w:rPr>
          <w:rFonts w:ascii="Times New Roman" w:hAnsi="Times New Roman" w:cs="Times New Roman"/>
          <w:sz w:val="18"/>
          <w:szCs w:val="18"/>
        </w:rPr>
        <w:t>2018].</w:t>
      </w:r>
    </w:p>
  </w:footnote>
  <w:footnote w:id="222">
    <w:p w14:paraId="0460BF03" w14:textId="4A8EBFBA"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bCs/>
          <w:sz w:val="18"/>
          <w:szCs w:val="18"/>
          <w:lang w:val="pt-PT"/>
        </w:rPr>
        <w:t>Lei Orgânica n.º 3/2018, de 17 de Agosto. Diário da República I Série, n.º 158 (17-08-2018), p. 4193 – 4207.</w:t>
      </w:r>
    </w:p>
  </w:footnote>
  <w:footnote w:id="223">
    <w:p w14:paraId="0987F650" w14:textId="216F4C13" w:rsidR="00400B73" w:rsidRPr="003D052B" w:rsidRDefault="00400B73" w:rsidP="00A61429">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sz w:val="18"/>
          <w:szCs w:val="18"/>
        </w:rPr>
        <w:t xml:space="preserve">CARDOSO, António Lopes </w:t>
      </w:r>
      <w:r w:rsidRPr="003F0FAF">
        <w:rPr>
          <w:rFonts w:ascii="Times New Roman" w:hAnsi="Times New Roman" w:cs="Times New Roman"/>
          <w:i/>
          <w:sz w:val="18"/>
          <w:szCs w:val="18"/>
        </w:rPr>
        <w:t>– Sistemas Eleitorais</w:t>
      </w:r>
      <w:r w:rsidRPr="0003056D">
        <w:rPr>
          <w:rFonts w:ascii="Times New Roman" w:hAnsi="Times New Roman" w:cs="Times New Roman"/>
          <w:sz w:val="18"/>
          <w:szCs w:val="18"/>
        </w:rPr>
        <w:t>.</w:t>
      </w:r>
      <w:r w:rsidRPr="003D052B">
        <w:rPr>
          <w:rFonts w:ascii="Times New Roman" w:hAnsi="Times New Roman" w:cs="Times New Roman"/>
          <w:sz w:val="18"/>
          <w:szCs w:val="18"/>
        </w:rPr>
        <w:t xml:space="preserve"> Salamandra Edições, Lda. p. 93. </w:t>
      </w:r>
    </w:p>
  </w:footnote>
  <w:footnote w:id="224">
    <w:p w14:paraId="299010B6" w14:textId="77A912F4" w:rsidR="00400B73" w:rsidRPr="00EF02E1" w:rsidRDefault="00400B73" w:rsidP="00A61429">
      <w:pPr>
        <w:pStyle w:val="FootnoteText"/>
        <w:spacing w:line="360" w:lineRule="auto"/>
        <w:jc w:val="both"/>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sz w:val="18"/>
          <w:szCs w:val="18"/>
        </w:rPr>
        <w:t xml:space="preserve">VIEIRA, Isabel Freitas – </w:t>
      </w:r>
      <w:r w:rsidRPr="003F0FAF">
        <w:rPr>
          <w:rFonts w:ascii="Times New Roman" w:hAnsi="Times New Roman" w:cs="Times New Roman"/>
          <w:i/>
          <w:sz w:val="18"/>
          <w:szCs w:val="18"/>
        </w:rPr>
        <w:t>A Participação. Um paradigma para a intervenção social</w:t>
      </w:r>
      <w:r w:rsidRPr="0003056D">
        <w:rPr>
          <w:rFonts w:ascii="Times New Roman" w:hAnsi="Times New Roman" w:cs="Times New Roman"/>
          <w:sz w:val="18"/>
          <w:szCs w:val="18"/>
        </w:rPr>
        <w:t>.</w:t>
      </w:r>
      <w:r w:rsidRPr="003D052B">
        <w:rPr>
          <w:rFonts w:ascii="Times New Roman" w:hAnsi="Times New Roman" w:cs="Times New Roman"/>
          <w:sz w:val="18"/>
          <w:szCs w:val="18"/>
        </w:rPr>
        <w:t xml:space="preserve"> 2.ª ed. Lisboa: Universidade Católica Editora, 2017. ISBN 9789725405642. p. 65 – 156.</w:t>
      </w:r>
      <w:r>
        <w:t xml:space="preserve"> </w:t>
      </w:r>
    </w:p>
  </w:footnote>
  <w:footnote w:id="225">
    <w:p w14:paraId="159082D7" w14:textId="45FDB02C" w:rsidR="00400B73" w:rsidRPr="003D052B" w:rsidRDefault="00400B73" w:rsidP="008B734D">
      <w:pPr>
        <w:pStyle w:val="FootnoteText"/>
        <w:spacing w:line="360" w:lineRule="auto"/>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hyperlink r:id="rId12" w:anchor="1" w:history="1">
        <w:r w:rsidRPr="003D052B">
          <w:rPr>
            <w:rStyle w:val="Hyperlink"/>
            <w:rFonts w:ascii="Times New Roman" w:hAnsi="Times New Roman" w:cs="Times New Roman"/>
            <w:sz w:val="18"/>
            <w:szCs w:val="18"/>
          </w:rPr>
          <w:t>https://www.argentina.gob.ar/interior/dine/resultadosyestadisticas/2013#1</w:t>
        </w:r>
      </w:hyperlink>
      <w:r w:rsidRPr="003D052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052B">
        <w:rPr>
          <w:rFonts w:ascii="Times New Roman" w:hAnsi="Times New Roman" w:cs="Times New Roman"/>
          <w:sz w:val="18"/>
          <w:szCs w:val="18"/>
        </w:rPr>
        <w:t>[Consult. em 10</w:t>
      </w:r>
      <w:r>
        <w:rPr>
          <w:rFonts w:ascii="Times New Roman" w:hAnsi="Times New Roman" w:cs="Times New Roman"/>
          <w:sz w:val="18"/>
          <w:szCs w:val="18"/>
        </w:rPr>
        <w:t>-4-</w:t>
      </w:r>
      <w:r w:rsidRPr="003D052B">
        <w:rPr>
          <w:rFonts w:ascii="Times New Roman" w:hAnsi="Times New Roman" w:cs="Times New Roman"/>
          <w:sz w:val="18"/>
          <w:szCs w:val="18"/>
        </w:rPr>
        <w:t>2019].</w:t>
      </w:r>
      <w:r>
        <w:rPr>
          <w:rFonts w:ascii="Times New Roman" w:hAnsi="Times New Roman" w:cs="Times New Roman"/>
          <w:sz w:val="18"/>
          <w:szCs w:val="18"/>
        </w:rPr>
        <w:t xml:space="preserve"> - </w:t>
      </w:r>
      <w:r w:rsidRPr="003D052B">
        <w:rPr>
          <w:rFonts w:ascii="Times New Roman" w:hAnsi="Times New Roman" w:cs="Times New Roman"/>
          <w:sz w:val="18"/>
          <w:szCs w:val="18"/>
        </w:rPr>
        <w:t>Sítio oficial do governo da Argentina.</w:t>
      </w:r>
    </w:p>
  </w:footnote>
  <w:footnote w:id="226">
    <w:p w14:paraId="63F83683" w14:textId="41CD9263"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sz w:val="18"/>
          <w:szCs w:val="18"/>
        </w:rPr>
        <w:t xml:space="preserve">Em linhaDisponível em:  </w:t>
      </w:r>
      <w:r>
        <w:fldChar w:fldCharType="begin"/>
      </w:r>
      <w:r>
        <w:instrText xml:space="preserve"> HYPERLINK "https://results.aec.gov.au/" </w:instrText>
      </w:r>
      <w:r>
        <w:fldChar w:fldCharType="separate"/>
      </w:r>
      <w:r w:rsidRPr="003D052B">
        <w:rPr>
          <w:rStyle w:val="Hyperlink"/>
          <w:rFonts w:ascii="Times New Roman" w:hAnsi="Times New Roman" w:cs="Times New Roman"/>
          <w:sz w:val="18"/>
          <w:szCs w:val="18"/>
        </w:rPr>
        <w:t>https://results.aec.gov.au/</w:t>
      </w:r>
      <w:r>
        <w:rPr>
          <w:rStyle w:val="Hyperlink"/>
          <w:rFonts w:ascii="Times New Roman" w:hAnsi="Times New Roman" w:cs="Times New Roman"/>
          <w:sz w:val="18"/>
          <w:szCs w:val="18"/>
        </w:rPr>
        <w:fldChar w:fldCharType="end"/>
      </w:r>
      <w:r>
        <w:rPr>
          <w:rFonts w:ascii="Times New Roman" w:hAnsi="Times New Roman" w:cs="Times New Roman"/>
          <w:sz w:val="18"/>
          <w:szCs w:val="18"/>
        </w:rPr>
        <w:t xml:space="preserve"> </w:t>
      </w:r>
      <w:r w:rsidRPr="003D052B">
        <w:rPr>
          <w:rFonts w:ascii="Times New Roman" w:hAnsi="Times New Roman" w:cs="Times New Roman"/>
          <w:sz w:val="18"/>
          <w:szCs w:val="18"/>
        </w:rPr>
        <w:t>]. [Consult. em 10</w:t>
      </w:r>
      <w:r>
        <w:rPr>
          <w:rFonts w:ascii="Times New Roman" w:hAnsi="Times New Roman" w:cs="Times New Roman"/>
          <w:sz w:val="18"/>
          <w:szCs w:val="18"/>
        </w:rPr>
        <w:t>-4-</w:t>
      </w:r>
      <w:r w:rsidRPr="003D052B">
        <w:rPr>
          <w:rFonts w:ascii="Times New Roman" w:hAnsi="Times New Roman" w:cs="Times New Roman"/>
          <w:sz w:val="18"/>
          <w:szCs w:val="18"/>
        </w:rPr>
        <w:t xml:space="preserve">2019]. </w:t>
      </w:r>
      <w:r>
        <w:rPr>
          <w:rFonts w:ascii="Times New Roman" w:hAnsi="Times New Roman" w:cs="Times New Roman"/>
          <w:sz w:val="18"/>
          <w:szCs w:val="18"/>
        </w:rPr>
        <w:t>-</w:t>
      </w:r>
      <w:r w:rsidRPr="003D052B">
        <w:rPr>
          <w:rFonts w:ascii="Times New Roman" w:hAnsi="Times New Roman" w:cs="Times New Roman"/>
          <w:sz w:val="18"/>
          <w:szCs w:val="18"/>
        </w:rPr>
        <w:t xml:space="preserve"> Sítio oficial da “Australian Electoral Commission”. As eleições federais de 2016 registaram a maior percentagem de abstenção desde 1925 (ano em que o voto passou a ser obrigatório para as eleições federais).</w:t>
      </w:r>
      <w:r>
        <w:rPr>
          <w:rFonts w:ascii="Times New Roman" w:hAnsi="Times New Roman" w:cs="Times New Roman"/>
          <w:sz w:val="18"/>
          <w:szCs w:val="18"/>
        </w:rPr>
        <w:t xml:space="preserve"> </w:t>
      </w:r>
    </w:p>
  </w:footnote>
  <w:footnote w:id="227">
    <w:p w14:paraId="44503993" w14:textId="2237BFC4"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r>
        <w:fldChar w:fldCharType="begin"/>
      </w:r>
      <w:r>
        <w:instrText xml:space="preserve"> HYPERLINK "https://www.oep.org.bo/wp-content/uploads/2017/01/acta_de_computo_nacional_2014.pdf" </w:instrText>
      </w:r>
      <w:r>
        <w:fldChar w:fldCharType="separate"/>
      </w:r>
      <w:r w:rsidRPr="003D052B">
        <w:rPr>
          <w:rStyle w:val="Hyperlink"/>
          <w:rFonts w:ascii="Times New Roman" w:hAnsi="Times New Roman" w:cs="Times New Roman"/>
          <w:sz w:val="18"/>
          <w:szCs w:val="18"/>
        </w:rPr>
        <w:t>https://www.oep.org.bo/wp-content/uploads/2017/01/acta_de_computo_nacional_2014.pdf</w:t>
      </w:r>
      <w:r>
        <w:rPr>
          <w:rStyle w:val="Hyperlink"/>
          <w:rFonts w:ascii="Times New Roman" w:hAnsi="Times New Roman" w:cs="Times New Roman"/>
          <w:sz w:val="18"/>
          <w:szCs w:val="18"/>
        </w:rPr>
        <w:fldChar w:fldCharType="end"/>
      </w:r>
      <w:r w:rsidRPr="003D052B">
        <w:rPr>
          <w:rFonts w:ascii="Times New Roman" w:hAnsi="Times New Roman" w:cs="Times New Roman"/>
          <w:sz w:val="18"/>
          <w:szCs w:val="18"/>
        </w:rPr>
        <w:t xml:space="preserve"> </w:t>
      </w:r>
      <w:r>
        <w:rPr>
          <w:rFonts w:ascii="Times New Roman" w:hAnsi="Times New Roman" w:cs="Times New Roman"/>
          <w:sz w:val="18"/>
          <w:szCs w:val="18"/>
        </w:rPr>
        <w:t>[Consult. em 10-4-</w:t>
      </w:r>
      <w:r w:rsidRPr="003D052B">
        <w:rPr>
          <w:rFonts w:ascii="Times New Roman" w:hAnsi="Times New Roman" w:cs="Times New Roman"/>
          <w:sz w:val="18"/>
          <w:szCs w:val="18"/>
        </w:rPr>
        <w:t xml:space="preserve">2019]. </w:t>
      </w:r>
      <w:r>
        <w:rPr>
          <w:rFonts w:ascii="Times New Roman" w:hAnsi="Times New Roman" w:cs="Times New Roman"/>
          <w:sz w:val="18"/>
          <w:szCs w:val="18"/>
        </w:rPr>
        <w:t>- D</w:t>
      </w:r>
      <w:r w:rsidRPr="003D052B">
        <w:rPr>
          <w:rFonts w:ascii="Times New Roman" w:hAnsi="Times New Roman" w:cs="Times New Roman"/>
          <w:sz w:val="18"/>
          <w:szCs w:val="18"/>
        </w:rPr>
        <w:t>ados oficiais retirados do Sítio oficial das Eleições do Estado Plurinacional da Bolívia, “</w:t>
      </w:r>
      <w:r w:rsidRPr="003D052B">
        <w:rPr>
          <w:rFonts w:ascii="Times New Roman" w:hAnsi="Times New Roman" w:cs="Times New Roman"/>
          <w:i/>
          <w:iCs/>
          <w:sz w:val="18"/>
          <w:szCs w:val="18"/>
        </w:rPr>
        <w:t>órgano electoral plurinacional</w:t>
      </w:r>
      <w:r w:rsidRPr="003D052B">
        <w:rPr>
          <w:rFonts w:ascii="Times New Roman" w:hAnsi="Times New Roman" w:cs="Times New Roman"/>
          <w:sz w:val="18"/>
          <w:szCs w:val="18"/>
        </w:rPr>
        <w:t xml:space="preserve">”. </w:t>
      </w:r>
    </w:p>
  </w:footnote>
  <w:footnote w:id="228">
    <w:p w14:paraId="54BD8B27" w14:textId="6FFEADE1"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hyperlink r:id="rId13" w:history="1">
        <w:r w:rsidRPr="003D052B">
          <w:rPr>
            <w:rStyle w:val="Hyperlink"/>
            <w:rFonts w:ascii="Times New Roman" w:hAnsi="Times New Roman" w:cs="Times New Roman"/>
            <w:sz w:val="18"/>
            <w:szCs w:val="18"/>
          </w:rPr>
          <w:t>http://www.tse.jus.br/eleicoes/estatisticas/estatisticas-eleitorais</w:t>
        </w:r>
      </w:hyperlink>
      <w:r w:rsidRPr="003D052B">
        <w:rPr>
          <w:rFonts w:ascii="Times New Roman" w:hAnsi="Times New Roman" w:cs="Times New Roman"/>
          <w:sz w:val="18"/>
          <w:szCs w:val="18"/>
        </w:rPr>
        <w:t xml:space="preserve"> [Consult. em 10</w:t>
      </w:r>
      <w:r>
        <w:rPr>
          <w:rFonts w:ascii="Times New Roman" w:hAnsi="Times New Roman" w:cs="Times New Roman"/>
          <w:sz w:val="18"/>
          <w:szCs w:val="18"/>
        </w:rPr>
        <w:t>-4-</w:t>
      </w:r>
      <w:r w:rsidRPr="003D052B">
        <w:rPr>
          <w:rFonts w:ascii="Times New Roman" w:hAnsi="Times New Roman" w:cs="Times New Roman"/>
          <w:sz w:val="18"/>
          <w:szCs w:val="18"/>
        </w:rPr>
        <w:t xml:space="preserve"> 2019]. </w:t>
      </w:r>
      <w:r>
        <w:rPr>
          <w:rFonts w:ascii="Times New Roman" w:hAnsi="Times New Roman" w:cs="Times New Roman"/>
          <w:sz w:val="18"/>
          <w:szCs w:val="18"/>
        </w:rPr>
        <w:t xml:space="preserve">- </w:t>
      </w:r>
      <w:r w:rsidRPr="003D052B">
        <w:rPr>
          <w:rFonts w:ascii="Times New Roman" w:hAnsi="Times New Roman" w:cs="Times New Roman"/>
          <w:sz w:val="18"/>
          <w:szCs w:val="18"/>
        </w:rPr>
        <w:t>Sítio oficial do Tribunal Superior Eleitoral.</w:t>
      </w:r>
    </w:p>
  </w:footnote>
  <w:footnote w:id="229">
    <w:p w14:paraId="06902D57" w14:textId="0B2D9A37"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r>
        <w:fldChar w:fldCharType="begin"/>
      </w:r>
      <w:r>
        <w:instrText xml:space="preserve"> HYPERLINK "http://www.tse.go.cr/estadisticas.htm" </w:instrText>
      </w:r>
      <w:r>
        <w:fldChar w:fldCharType="separate"/>
      </w:r>
      <w:r w:rsidRPr="003D052B">
        <w:rPr>
          <w:rStyle w:val="Hyperlink"/>
          <w:rFonts w:ascii="Times New Roman" w:hAnsi="Times New Roman" w:cs="Times New Roman"/>
          <w:sz w:val="18"/>
          <w:szCs w:val="18"/>
        </w:rPr>
        <w:t>http://www.tse.go.cr/estadisticas.htm</w:t>
      </w:r>
      <w:r>
        <w:rPr>
          <w:rStyle w:val="Hyperlink"/>
          <w:rFonts w:ascii="Times New Roman" w:hAnsi="Times New Roman" w:cs="Times New Roman"/>
          <w:sz w:val="18"/>
          <w:szCs w:val="18"/>
        </w:rPr>
        <w:fldChar w:fldCharType="end"/>
      </w:r>
      <w:r w:rsidRPr="003D052B">
        <w:rPr>
          <w:rFonts w:ascii="Times New Roman" w:hAnsi="Times New Roman" w:cs="Times New Roman"/>
          <w:sz w:val="18"/>
          <w:szCs w:val="18"/>
        </w:rPr>
        <w:t xml:space="preserve">  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w:instrText>
      </w:r>
      <w:r w:rsidRPr="003D052B">
        <w:rPr>
          <w:rFonts w:ascii="Times New Roman" w:hAnsi="Times New Roman" w:cs="Times New Roman"/>
          <w:sz w:val="18"/>
          <w:szCs w:val="18"/>
        </w:rPr>
        <w:instrText>http://www.tse.go.cr/pdf/varios/respuestas_ciudadanas.pdf</w:instrText>
      </w:r>
      <w:r>
        <w:rPr>
          <w:rFonts w:ascii="Times New Roman" w:hAnsi="Times New Roman" w:cs="Times New Roman"/>
          <w:sz w:val="18"/>
          <w:szCs w:val="18"/>
        </w:rPr>
        <w:instrText xml:space="preserve">" </w:instrText>
      </w:r>
      <w:r>
        <w:rPr>
          <w:rFonts w:ascii="Times New Roman" w:hAnsi="Times New Roman" w:cs="Times New Roman"/>
          <w:sz w:val="18"/>
          <w:szCs w:val="18"/>
        </w:rPr>
        <w:fldChar w:fldCharType="separate"/>
      </w:r>
      <w:r w:rsidRPr="005C5FF8">
        <w:rPr>
          <w:rStyle w:val="Hyperlink"/>
          <w:rFonts w:ascii="Times New Roman" w:hAnsi="Times New Roman" w:cs="Times New Roman"/>
          <w:sz w:val="18"/>
          <w:szCs w:val="18"/>
        </w:rPr>
        <w:t>http://www.tse.go.cr/pdf/varios/respuestas_ciudadanas.pdf</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3D052B">
        <w:rPr>
          <w:rFonts w:ascii="Times New Roman" w:hAnsi="Times New Roman" w:cs="Times New Roman"/>
          <w:sz w:val="18"/>
          <w:szCs w:val="18"/>
        </w:rPr>
        <w:t xml:space="preserve"> [Consult. em 12</w:t>
      </w:r>
      <w:r>
        <w:rPr>
          <w:rFonts w:ascii="Times New Roman" w:hAnsi="Times New Roman" w:cs="Times New Roman"/>
          <w:sz w:val="18"/>
          <w:szCs w:val="18"/>
        </w:rPr>
        <w:t>-4-</w:t>
      </w:r>
      <w:r w:rsidRPr="003D052B">
        <w:rPr>
          <w:rFonts w:ascii="Times New Roman" w:hAnsi="Times New Roman" w:cs="Times New Roman"/>
          <w:sz w:val="18"/>
          <w:szCs w:val="18"/>
        </w:rPr>
        <w:t xml:space="preserve">2019]. </w:t>
      </w:r>
      <w:r>
        <w:rPr>
          <w:rFonts w:ascii="Times New Roman" w:hAnsi="Times New Roman" w:cs="Times New Roman"/>
          <w:sz w:val="18"/>
          <w:szCs w:val="18"/>
        </w:rPr>
        <w:t xml:space="preserve"> </w:t>
      </w:r>
    </w:p>
  </w:footnote>
  <w:footnote w:id="230">
    <w:p w14:paraId="642811BC" w14:textId="479F10C3" w:rsidR="00400B73" w:rsidRPr="003D052B" w:rsidRDefault="00400B73" w:rsidP="00303F67">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w:t>
      </w:r>
      <w:r w:rsidRPr="003D052B">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r>
        <w:fldChar w:fldCharType="begin"/>
      </w:r>
      <w:r>
        <w:instrText xml:space="preserve"> HYPERLINK "https://www.ypes.gr/ekloges/" </w:instrText>
      </w:r>
      <w:r>
        <w:fldChar w:fldCharType="separate"/>
      </w:r>
      <w:r w:rsidRPr="003D052B">
        <w:rPr>
          <w:rStyle w:val="Hyperlink"/>
          <w:rFonts w:ascii="Times New Roman" w:hAnsi="Times New Roman" w:cs="Times New Roman"/>
          <w:sz w:val="18"/>
          <w:szCs w:val="18"/>
        </w:rPr>
        <w:t>https://www.ypes.gr/ekloges/</w:t>
      </w:r>
      <w:r>
        <w:rPr>
          <w:rStyle w:val="Hyperlink"/>
          <w:rFonts w:ascii="Times New Roman" w:hAnsi="Times New Roman" w:cs="Times New Roman"/>
          <w:sz w:val="18"/>
          <w:szCs w:val="18"/>
        </w:rPr>
        <w:fldChar w:fldCharType="end"/>
      </w:r>
      <w:r w:rsidRPr="003D052B">
        <w:rPr>
          <w:rFonts w:ascii="Times New Roman" w:hAnsi="Times New Roman" w:cs="Times New Roman"/>
          <w:sz w:val="18"/>
          <w:szCs w:val="18"/>
        </w:rPr>
        <w:t xml:space="preserve"> [Consult. em 12</w:t>
      </w:r>
      <w:r>
        <w:rPr>
          <w:rFonts w:ascii="Times New Roman" w:hAnsi="Times New Roman" w:cs="Times New Roman"/>
          <w:sz w:val="18"/>
          <w:szCs w:val="18"/>
        </w:rPr>
        <w:t>-4-</w:t>
      </w:r>
      <w:r w:rsidRPr="003D052B">
        <w:rPr>
          <w:rFonts w:ascii="Times New Roman" w:hAnsi="Times New Roman" w:cs="Times New Roman"/>
          <w:sz w:val="18"/>
          <w:szCs w:val="18"/>
        </w:rPr>
        <w:t>2019].</w:t>
      </w:r>
    </w:p>
  </w:footnote>
  <w:footnote w:id="231">
    <w:p w14:paraId="703D3CCD" w14:textId="48823B38" w:rsidR="00400B73" w:rsidRPr="003D052B" w:rsidRDefault="00400B73" w:rsidP="006D0ED6">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r>
        <w:fldChar w:fldCharType="begin"/>
      </w:r>
      <w:r>
        <w:instrText xml:space="preserve"> HYPERLINK "https://resultadosgenerales2017.tse.hn/" </w:instrText>
      </w:r>
      <w:r>
        <w:fldChar w:fldCharType="separate"/>
      </w:r>
      <w:r w:rsidRPr="003D052B">
        <w:rPr>
          <w:rStyle w:val="Hyperlink"/>
          <w:rFonts w:ascii="Times New Roman" w:hAnsi="Times New Roman" w:cs="Times New Roman"/>
          <w:sz w:val="18"/>
          <w:szCs w:val="18"/>
        </w:rPr>
        <w:t>https://resultadosgenerales2017.tse.hn/</w:t>
      </w:r>
      <w:r>
        <w:rPr>
          <w:rStyle w:val="Hyperlink"/>
          <w:rFonts w:ascii="Times New Roman" w:hAnsi="Times New Roman" w:cs="Times New Roman"/>
          <w:sz w:val="18"/>
          <w:szCs w:val="18"/>
        </w:rPr>
        <w:fldChar w:fldCharType="end"/>
      </w:r>
      <w:r w:rsidRPr="003D052B">
        <w:rPr>
          <w:rFonts w:ascii="Times New Roman" w:hAnsi="Times New Roman" w:cs="Times New Roman"/>
          <w:sz w:val="18"/>
          <w:szCs w:val="18"/>
        </w:rPr>
        <w:t xml:space="preserve"> [Con</w:t>
      </w:r>
      <w:r>
        <w:rPr>
          <w:rFonts w:ascii="Times New Roman" w:hAnsi="Times New Roman" w:cs="Times New Roman"/>
          <w:sz w:val="18"/>
          <w:szCs w:val="18"/>
        </w:rPr>
        <w:t>sult. em 12-4-</w:t>
      </w:r>
      <w:r w:rsidRPr="003D052B">
        <w:rPr>
          <w:rFonts w:ascii="Times New Roman" w:hAnsi="Times New Roman" w:cs="Times New Roman"/>
          <w:sz w:val="18"/>
          <w:szCs w:val="18"/>
        </w:rPr>
        <w:t>2019].</w:t>
      </w:r>
    </w:p>
  </w:footnote>
  <w:footnote w:id="232">
    <w:p w14:paraId="785266B3" w14:textId="28031BE0" w:rsidR="00400B73" w:rsidRPr="003D052B" w:rsidRDefault="00400B73" w:rsidP="006D0ED6">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w:t>
      </w:r>
      <w:r w:rsidRPr="003D052B">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r>
        <w:fldChar w:fldCharType="begin"/>
      </w:r>
      <w:r>
        <w:instrText xml:space="preserve"> HYPERLINK "https://pt.euronews.com/2018/05/07/elevada-abstencao-marca-legislativas-no-libano" </w:instrText>
      </w:r>
      <w:r>
        <w:fldChar w:fldCharType="separate"/>
      </w:r>
      <w:r w:rsidRPr="003D052B">
        <w:rPr>
          <w:rStyle w:val="Hyperlink"/>
          <w:rFonts w:ascii="Times New Roman" w:hAnsi="Times New Roman" w:cs="Times New Roman"/>
          <w:sz w:val="18"/>
          <w:szCs w:val="18"/>
        </w:rPr>
        <w:t>https://pt.euronews.com/2018/05/07/elevada-abstencao-marca-legislativas-no-libano</w:t>
      </w:r>
      <w:r>
        <w:rPr>
          <w:rStyle w:val="Hyperlink"/>
          <w:rFonts w:ascii="Times New Roman" w:hAnsi="Times New Roman" w:cs="Times New Roman"/>
          <w:sz w:val="18"/>
          <w:szCs w:val="18"/>
        </w:rPr>
        <w:fldChar w:fldCharType="end"/>
      </w:r>
      <w:r w:rsidRPr="003D052B">
        <w:rPr>
          <w:rFonts w:ascii="Times New Roman" w:hAnsi="Times New Roman" w:cs="Times New Roman"/>
          <w:sz w:val="18"/>
          <w:szCs w:val="18"/>
        </w:rPr>
        <w:t xml:space="preserve"> </w:t>
      </w:r>
      <w:r>
        <w:rPr>
          <w:rFonts w:ascii="Times New Roman" w:hAnsi="Times New Roman" w:cs="Times New Roman"/>
          <w:sz w:val="18"/>
          <w:szCs w:val="18"/>
        </w:rPr>
        <w:t>[Consult. em 16-4-</w:t>
      </w:r>
      <w:r w:rsidRPr="003D052B">
        <w:rPr>
          <w:rFonts w:ascii="Times New Roman" w:hAnsi="Times New Roman" w:cs="Times New Roman"/>
          <w:sz w:val="18"/>
          <w:szCs w:val="18"/>
        </w:rPr>
        <w:t xml:space="preserve">2019]. (dados obtidos de fontes da Euronews uma vez que os dados referentes a este país são de dificil acesso ou imprecisos). </w:t>
      </w:r>
    </w:p>
  </w:footnote>
  <w:footnote w:id="233">
    <w:p w14:paraId="0C3AE654" w14:textId="6C1A64F1" w:rsidR="00400B73" w:rsidRPr="003D052B" w:rsidRDefault="00400B73" w:rsidP="00760EB1">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w:t>
      </w:r>
      <w:r w:rsidRPr="003D052B">
        <w:rPr>
          <w:rFonts w:ascii="Times New Roman" w:hAnsi="Times New Roman" w:cs="Times New Roman"/>
          <w:sz w:val="18"/>
          <w:szCs w:val="18"/>
        </w:rPr>
        <w:t xml:space="preserve">Em linha]. Disponível em:   </w:t>
      </w:r>
      <w:r>
        <w:fldChar w:fldCharType="begin"/>
      </w:r>
      <w:r>
        <w:instrText xml:space="preserve"> HYPERLINK "https://elections.public.lu/en/systeme-electoral/legislatives-mode-emploi.html" </w:instrText>
      </w:r>
      <w:r>
        <w:fldChar w:fldCharType="separate"/>
      </w:r>
      <w:r w:rsidRPr="005C5FF8">
        <w:rPr>
          <w:rStyle w:val="Hyperlink"/>
          <w:rFonts w:ascii="Times New Roman" w:hAnsi="Times New Roman" w:cs="Times New Roman"/>
          <w:sz w:val="18"/>
          <w:szCs w:val="18"/>
        </w:rPr>
        <w:t>https://elections.public.lu/en/systeme-electoral/legislatives-mode-emploi.html</w:t>
      </w:r>
      <w:r>
        <w:rPr>
          <w:rStyle w:val="Hyperlink"/>
          <w:rFonts w:ascii="Times New Roman" w:hAnsi="Times New Roman" w:cs="Times New Roman"/>
          <w:sz w:val="18"/>
          <w:szCs w:val="18"/>
        </w:rPr>
        <w:fldChar w:fldCharType="end"/>
      </w:r>
      <w:r>
        <w:rPr>
          <w:rFonts w:ascii="Times New Roman" w:hAnsi="Times New Roman" w:cs="Times New Roman"/>
          <w:sz w:val="18"/>
          <w:szCs w:val="18"/>
        </w:rPr>
        <w:t xml:space="preserve"> [Consult. em 16-4-</w:t>
      </w:r>
      <w:r w:rsidRPr="003D052B">
        <w:rPr>
          <w:rFonts w:ascii="Times New Roman" w:hAnsi="Times New Roman" w:cs="Times New Roman"/>
          <w:sz w:val="18"/>
          <w:szCs w:val="18"/>
        </w:rPr>
        <w:t>2019].</w:t>
      </w:r>
    </w:p>
  </w:footnote>
  <w:footnote w:id="234">
    <w:p w14:paraId="4AA2DD63" w14:textId="77777777" w:rsidR="00400B73" w:rsidRPr="003D052B" w:rsidRDefault="00400B73" w:rsidP="00760EB1">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r w:rsidRPr="003D052B">
        <w:rPr>
          <w:rFonts w:ascii="Times New Roman" w:hAnsi="Times New Roman" w:cs="Times New Roman"/>
          <w:i/>
          <w:iCs/>
          <w:sz w:val="18"/>
          <w:szCs w:val="18"/>
        </w:rPr>
        <w:t>Sem dados oficiais.</w:t>
      </w:r>
    </w:p>
  </w:footnote>
  <w:footnote w:id="235">
    <w:p w14:paraId="6513F3A2" w14:textId="7B8B3EF0" w:rsidR="00400B73" w:rsidRPr="003D052B" w:rsidRDefault="00400B73" w:rsidP="00760EB1">
      <w:pPr>
        <w:pStyle w:val="FootnoteText"/>
        <w:spacing w:line="360" w:lineRule="auto"/>
        <w:jc w:val="both"/>
        <w:rPr>
          <w:rFonts w:ascii="Times New Roman" w:hAnsi="Times New Roman" w:cs="Times New Roman"/>
          <w:sz w:val="18"/>
          <w:szCs w:val="18"/>
        </w:rPr>
      </w:pPr>
      <w:r w:rsidRPr="003D052B">
        <w:rPr>
          <w:rStyle w:val="FootnoteReference"/>
          <w:rFonts w:ascii="Times New Roman" w:hAnsi="Times New Roman" w:cs="Times New Roman"/>
          <w:sz w:val="18"/>
          <w:szCs w:val="18"/>
        </w:rPr>
        <w:footnoteRef/>
      </w:r>
      <w:r w:rsidRPr="003D052B">
        <w:rPr>
          <w:rFonts w:ascii="Times New Roman" w:hAnsi="Times New Roman" w:cs="Times New Roman"/>
          <w:sz w:val="18"/>
          <w:szCs w:val="18"/>
        </w:rPr>
        <w:t xml:space="preserve"> </w:t>
      </w:r>
      <w:bookmarkStart w:id="102" w:name="_Hlk25185847"/>
      <w:r w:rsidRPr="003D052B">
        <w:rPr>
          <w:rFonts w:ascii="Times New Roman" w:hAnsi="Times New Roman" w:cs="Times New Roman"/>
          <w:sz w:val="18"/>
          <w:szCs w:val="18"/>
        </w:rPr>
        <w:t>[</w:t>
      </w:r>
      <w:r w:rsidRPr="003D052B">
        <w:rPr>
          <w:rFonts w:ascii="Times New Roman" w:hAnsi="Times New Roman" w:cs="Times New Roman"/>
          <w:sz w:val="18"/>
          <w:szCs w:val="18"/>
        </w:rPr>
        <w:t xml:space="preserve">Em linha]. </w:t>
      </w:r>
      <w:r w:rsidRPr="003D052B">
        <w:rPr>
          <w:rFonts w:ascii="Times New Roman" w:hAnsi="Times New Roman" w:cs="Times New Roman"/>
          <w:sz w:val="18"/>
          <w:szCs w:val="18"/>
        </w:rPr>
        <w:t xml:space="preserve">Disponível em:  </w:t>
      </w:r>
      <w:bookmarkEnd w:id="102"/>
      <w:r w:rsidRPr="003D052B">
        <w:fldChar w:fldCharType="begin"/>
      </w:r>
      <w:r w:rsidRPr="003D052B">
        <w:rPr>
          <w:rFonts w:ascii="Times New Roman" w:hAnsi="Times New Roman" w:cs="Times New Roman"/>
          <w:sz w:val="18"/>
          <w:szCs w:val="18"/>
        </w:rPr>
        <w:instrText xml:space="preserve"> HYPERLINK "https://www.tribunal-electoral.gob.pa/eventos-electorales/resultados-oficiales-de-partidos-politicos/" </w:instrText>
      </w:r>
      <w:r w:rsidRPr="003D052B">
        <w:fldChar w:fldCharType="separate"/>
      </w:r>
      <w:r w:rsidRPr="003D052B">
        <w:rPr>
          <w:rStyle w:val="Hyperlink"/>
          <w:rFonts w:ascii="Times New Roman" w:hAnsi="Times New Roman" w:cs="Times New Roman"/>
          <w:sz w:val="18"/>
          <w:szCs w:val="18"/>
        </w:rPr>
        <w:t>https://www.tribunal-electoral.gob.pa/eventos-electorales/resultados-oficiales-de-partidos-politicos/</w:t>
      </w:r>
      <w:r w:rsidRPr="003D052B">
        <w:rPr>
          <w:rStyle w:val="Hyperlink"/>
          <w:rFonts w:ascii="Times New Roman" w:hAnsi="Times New Roman" w:cs="Times New Roman"/>
          <w:sz w:val="18"/>
          <w:szCs w:val="18"/>
        </w:rPr>
        <w:fldChar w:fldCharType="end"/>
      </w:r>
      <w:r w:rsidRPr="003D052B">
        <w:rPr>
          <w:rFonts w:ascii="Times New Roman" w:hAnsi="Times New Roman" w:cs="Times New Roman"/>
          <w:sz w:val="18"/>
          <w:szCs w:val="18"/>
        </w:rPr>
        <w:t xml:space="preserve"> [Consult. em 17</w:t>
      </w:r>
      <w:r>
        <w:rPr>
          <w:rFonts w:ascii="Times New Roman" w:hAnsi="Times New Roman" w:cs="Times New Roman"/>
          <w:sz w:val="18"/>
          <w:szCs w:val="18"/>
        </w:rPr>
        <w:t>-4-</w:t>
      </w:r>
      <w:r w:rsidRPr="003D052B">
        <w:rPr>
          <w:rFonts w:ascii="Times New Roman" w:hAnsi="Times New Roman" w:cs="Times New Roman"/>
          <w:sz w:val="18"/>
          <w:szCs w:val="18"/>
        </w:rPr>
        <w:t>2019].</w:t>
      </w:r>
    </w:p>
  </w:footnote>
  <w:footnote w:id="236">
    <w:p w14:paraId="4976716E" w14:textId="6238924D" w:rsidR="00400B73" w:rsidRPr="00EC647F" w:rsidRDefault="00400B73" w:rsidP="00760EB1">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[Em linha]. </w:t>
      </w:r>
      <w:r w:rsidRPr="00EC647F">
        <w:rPr>
          <w:rFonts w:ascii="Times New Roman" w:hAnsi="Times New Roman" w:cs="Times New Roman"/>
          <w:sz w:val="18"/>
          <w:szCs w:val="18"/>
        </w:rPr>
        <w:t xml:space="preserve">Disponível em:   </w:t>
      </w:r>
      <w:hyperlink r:id="rId14" w:history="1">
        <w:r w:rsidRPr="00EC647F">
          <w:rPr>
            <w:rStyle w:val="Hyperlink"/>
            <w:rFonts w:ascii="Times New Roman" w:hAnsi="Times New Roman" w:cs="Times New Roman"/>
            <w:sz w:val="18"/>
            <w:szCs w:val="18"/>
          </w:rPr>
          <w:t>https://tsje.gov.py/resultados-de-computo-definitivo---elecciones-generales-2018.html</w:t>
        </w:r>
      </w:hyperlink>
      <w:r>
        <w:rPr>
          <w:rFonts w:ascii="Times New Roman" w:hAnsi="Times New Roman" w:cs="Times New Roman"/>
          <w:sz w:val="18"/>
          <w:szCs w:val="18"/>
        </w:rPr>
        <w:t xml:space="preserve"> [Consult. em 17-4-</w:t>
      </w:r>
      <w:r w:rsidRPr="00EC647F">
        <w:rPr>
          <w:rFonts w:ascii="Times New Roman" w:hAnsi="Times New Roman" w:cs="Times New Roman"/>
          <w:sz w:val="18"/>
          <w:szCs w:val="18"/>
        </w:rPr>
        <w:t>2019].</w:t>
      </w:r>
    </w:p>
  </w:footnote>
  <w:footnote w:id="237">
    <w:p w14:paraId="5FEA7229" w14:textId="7A60BF10" w:rsidR="00400B73" w:rsidRPr="00EC647F" w:rsidRDefault="00400B73" w:rsidP="00760EB1">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w:t>
      </w:r>
      <w:r w:rsidRPr="00EC647F">
        <w:rPr>
          <w:rFonts w:ascii="Times New Roman" w:hAnsi="Times New Roman" w:cs="Times New Roman"/>
          <w:sz w:val="18"/>
          <w:szCs w:val="18"/>
        </w:rPr>
        <w:t xml:space="preserve">Em linha]. </w:t>
      </w:r>
      <w:r w:rsidRPr="00EC647F">
        <w:rPr>
          <w:rFonts w:ascii="Times New Roman" w:hAnsi="Times New Roman" w:cs="Times New Roman"/>
          <w:sz w:val="18"/>
          <w:szCs w:val="18"/>
        </w:rPr>
        <w:t xml:space="preserve">Disponível em:  </w:t>
      </w:r>
      <w:r>
        <w:fldChar w:fldCharType="begin"/>
      </w:r>
      <w:r>
        <w:instrText xml:space="preserve"> HYPERLINK "https://www.eld.gov.sg/elections_past_results_presidential.html" \l "Y2011" </w:instrText>
      </w:r>
      <w:r>
        <w:fldChar w:fldCharType="separate"/>
      </w:r>
      <w:r w:rsidRPr="00EC647F">
        <w:rPr>
          <w:rStyle w:val="Hyperlink"/>
          <w:rFonts w:ascii="Times New Roman" w:hAnsi="Times New Roman" w:cs="Times New Roman"/>
          <w:sz w:val="18"/>
          <w:szCs w:val="18"/>
        </w:rPr>
        <w:t>https://www.eld.gov.sg/elections_past_results_presidential.html#Y2011</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[Consult. em </w:t>
      </w:r>
      <w:r>
        <w:rPr>
          <w:rFonts w:ascii="Times New Roman" w:hAnsi="Times New Roman" w:cs="Times New Roman"/>
          <w:sz w:val="18"/>
          <w:szCs w:val="18"/>
        </w:rPr>
        <w:t>18-4-</w:t>
      </w:r>
      <w:r w:rsidRPr="00EC647F">
        <w:rPr>
          <w:rFonts w:ascii="Times New Roman" w:hAnsi="Times New Roman" w:cs="Times New Roman"/>
          <w:sz w:val="18"/>
          <w:szCs w:val="18"/>
        </w:rPr>
        <w:t>2019].</w:t>
      </w:r>
    </w:p>
  </w:footnote>
  <w:footnote w:id="238">
    <w:p w14:paraId="732EC9D4" w14:textId="0F86791A" w:rsidR="00400B73" w:rsidRPr="00EC647F" w:rsidRDefault="00400B73" w:rsidP="00760EB1">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bookmarkStart w:id="103" w:name="_Hlk25185932"/>
      <w:r w:rsidRPr="00EC647F">
        <w:rPr>
          <w:rFonts w:ascii="Times New Roman" w:hAnsi="Times New Roman" w:cs="Times New Roman"/>
          <w:sz w:val="18"/>
          <w:szCs w:val="18"/>
        </w:rPr>
        <w:t>[</w:t>
      </w:r>
      <w:r w:rsidRPr="00EC647F">
        <w:rPr>
          <w:rFonts w:ascii="Times New Roman" w:hAnsi="Times New Roman" w:cs="Times New Roman"/>
          <w:sz w:val="18"/>
          <w:szCs w:val="18"/>
        </w:rPr>
        <w:t xml:space="preserve">Em linha]. </w:t>
      </w:r>
      <w:r w:rsidRPr="00EC647F">
        <w:rPr>
          <w:rFonts w:ascii="Times New Roman" w:hAnsi="Times New Roman" w:cs="Times New Roman"/>
          <w:sz w:val="18"/>
          <w:szCs w:val="18"/>
        </w:rPr>
        <w:t>Disponível em:</w:t>
      </w:r>
      <w:bookmarkEnd w:id="103"/>
      <w:r w:rsidRPr="00EC647F">
        <w:rPr>
          <w:rFonts w:ascii="Times New Roman" w:hAnsi="Times New Roman" w:cs="Times New Roman"/>
          <w:sz w:val="18"/>
          <w:szCs w:val="18"/>
        </w:rPr>
        <w:t xml:space="preserve">  </w:t>
      </w:r>
      <w:r>
        <w:fldChar w:fldCharType="begin"/>
      </w:r>
      <w:r>
        <w:instrText xml:space="preserve"> HYPERLINK "https://elections2019.belgium.be/fr/resultats-chiffres?el=CK&amp;id=CKR00000" </w:instrText>
      </w:r>
      <w:r>
        <w:fldChar w:fldCharType="separate"/>
      </w:r>
      <w:r w:rsidRPr="00EC647F">
        <w:rPr>
          <w:rStyle w:val="Hyperlink"/>
          <w:rFonts w:ascii="Times New Roman" w:hAnsi="Times New Roman" w:cs="Times New Roman"/>
          <w:sz w:val="18"/>
          <w:szCs w:val="18"/>
        </w:rPr>
        <w:t>https://elections2019.belgium.be/fr/resultats-chiffres?el=CK&amp;id=CKR00000</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w:t>
      </w:r>
      <w:r>
        <w:rPr>
          <w:rFonts w:ascii="Times New Roman" w:hAnsi="Times New Roman" w:cs="Times New Roman"/>
          <w:sz w:val="18"/>
          <w:szCs w:val="18"/>
        </w:rPr>
        <w:t>[Consult. em 19-11-</w:t>
      </w:r>
      <w:r w:rsidRPr="00EC647F">
        <w:rPr>
          <w:rFonts w:ascii="Times New Roman" w:hAnsi="Times New Roman" w:cs="Times New Roman"/>
          <w:sz w:val="18"/>
          <w:szCs w:val="18"/>
        </w:rPr>
        <w:t>2019].</w:t>
      </w:r>
      <w:r>
        <w:rPr>
          <w:rFonts w:ascii="Times New Roman" w:hAnsi="Times New Roman" w:cs="Times New Roman"/>
          <w:sz w:val="18"/>
          <w:szCs w:val="18"/>
        </w:rPr>
        <w:t xml:space="preserve"> </w:t>
      </w:r>
      <w:r w:rsidRPr="00EC647F">
        <w:rPr>
          <w:rFonts w:ascii="Times New Roman" w:hAnsi="Times New Roman" w:cs="Times New Roman"/>
          <w:sz w:val="18"/>
          <w:szCs w:val="18"/>
        </w:rPr>
        <w:t>Nota: Não incluímos as votações para os três parlamentos.</w:t>
      </w:r>
    </w:p>
  </w:footnote>
  <w:footnote w:id="239">
    <w:p w14:paraId="772FD50E" w14:textId="4A89D372" w:rsidR="00400B73" w:rsidRPr="00E04938" w:rsidRDefault="00400B73" w:rsidP="00E04938">
      <w:pPr>
        <w:pStyle w:val="FootnoteText"/>
        <w:spacing w:line="360" w:lineRule="auto"/>
        <w:jc w:val="both"/>
        <w:rPr>
          <w:rFonts w:ascii="Times New Roman" w:hAnsi="Times New Roman" w:cs="Times New Roman"/>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Constitución de la Nación Argentina, Boletín Oficial, 23 de Agosto de 1994. [Em linha] Consultável no sítio oficial da Presidencia da Nação Argentina. [Em linha]. </w:t>
      </w:r>
      <w:r w:rsidRPr="00EC647F">
        <w:rPr>
          <w:rFonts w:ascii="Times New Roman" w:hAnsi="Times New Roman" w:cs="Times New Roman"/>
          <w:sz w:val="18"/>
          <w:szCs w:val="18"/>
        </w:rPr>
        <w:t xml:space="preserve">Disponível em:  </w:t>
      </w:r>
      <w:r>
        <w:fldChar w:fldCharType="begin"/>
      </w:r>
      <w:r>
        <w:instrText xml:space="preserve"> HYPERLINK "http://www.saij.gob.ar/nacional-constitucion-nacional-constitucion-nacion-argentina" </w:instrText>
      </w:r>
      <w:r>
        <w:fldChar w:fldCharType="separate"/>
      </w:r>
      <w:r w:rsidRPr="00EC647F">
        <w:rPr>
          <w:rStyle w:val="Hyperlink"/>
          <w:rFonts w:ascii="Times New Roman" w:hAnsi="Times New Roman" w:cs="Times New Roman"/>
          <w:sz w:val="18"/>
          <w:szCs w:val="18"/>
        </w:rPr>
        <w:t>http://www.saij.gob.ar/nacional-constitucion-nacional-constitucion-nacion-argentina</w:t>
      </w:r>
      <w:r>
        <w:rPr>
          <w:rStyle w:val="Hyperlink"/>
          <w:rFonts w:ascii="Times New Roman" w:hAnsi="Times New Roman" w:cs="Times New Roman"/>
          <w:sz w:val="18"/>
          <w:szCs w:val="18"/>
        </w:rPr>
        <w:fldChar w:fldCharType="end"/>
      </w:r>
      <w:r w:rsidRPr="00E04938">
        <w:rPr>
          <w:rFonts w:ascii="Times New Roman" w:hAnsi="Times New Roman" w:cs="Times New Roman"/>
        </w:rPr>
        <w:t xml:space="preserve"> </w:t>
      </w:r>
      <w:r>
        <w:rPr>
          <w:rFonts w:ascii="Times New Roman" w:hAnsi="Times New Roman" w:cs="Times New Roman"/>
          <w:sz w:val="18"/>
          <w:szCs w:val="18"/>
        </w:rPr>
        <w:t>[Consult. em 22-4-</w:t>
      </w:r>
      <w:r w:rsidRPr="00EC647F">
        <w:rPr>
          <w:rFonts w:ascii="Times New Roman" w:hAnsi="Times New Roman" w:cs="Times New Roman"/>
          <w:sz w:val="18"/>
          <w:szCs w:val="18"/>
        </w:rPr>
        <w:t>2019].</w:t>
      </w:r>
    </w:p>
  </w:footnote>
  <w:footnote w:id="240">
    <w:p w14:paraId="010D762C" w14:textId="361FFD00" w:rsidR="00400B73" w:rsidRPr="00EC647F" w:rsidRDefault="00400B73" w:rsidP="00E04938">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Código Electoral Nacional: Ley 19945, 6 de Septiembre de 1983. [Em linha]. </w:t>
      </w:r>
      <w:r w:rsidRPr="00EC647F">
        <w:rPr>
          <w:rFonts w:ascii="Times New Roman" w:hAnsi="Times New Roman" w:cs="Times New Roman"/>
          <w:sz w:val="18"/>
          <w:szCs w:val="18"/>
        </w:rPr>
        <w:t xml:space="preserve">Disponível em: </w:t>
      </w:r>
      <w:r>
        <w:fldChar w:fldCharType="begin"/>
      </w:r>
      <w:r>
        <w:instrText xml:space="preserve"> HYPERLINK "http://www.saij.gob.ar/19945-nacional-codigo-electoral-nacional-lns0003070-1983-08-18/123456789-0abc-defg-g07-03000scanyel" </w:instrText>
      </w:r>
      <w:r>
        <w:fldChar w:fldCharType="separate"/>
      </w:r>
      <w:r w:rsidRPr="00EC647F">
        <w:rPr>
          <w:rStyle w:val="Hyperlink"/>
          <w:rFonts w:ascii="Times New Roman" w:hAnsi="Times New Roman" w:cs="Times New Roman"/>
          <w:sz w:val="18"/>
          <w:szCs w:val="18"/>
        </w:rPr>
        <w:t>http://www.saij.gob.ar/19945-nacional-codigo-electoral-nacional-lns0003070-1983-08-18/123456789-0abc-defg-g07-03000scanyel</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w:t>
      </w:r>
      <w:r>
        <w:rPr>
          <w:rFonts w:ascii="Times New Roman" w:hAnsi="Times New Roman" w:cs="Times New Roman"/>
          <w:sz w:val="18"/>
          <w:szCs w:val="18"/>
        </w:rPr>
        <w:t>[Consult. em 25-4-</w:t>
      </w:r>
      <w:r w:rsidRPr="00EC647F">
        <w:rPr>
          <w:rFonts w:ascii="Times New Roman" w:hAnsi="Times New Roman" w:cs="Times New Roman"/>
          <w:sz w:val="18"/>
          <w:szCs w:val="18"/>
        </w:rPr>
        <w:t>2019].</w:t>
      </w:r>
    </w:p>
  </w:footnote>
  <w:footnote w:id="241">
    <w:p w14:paraId="7C7B21AA" w14:textId="7771B3D4" w:rsidR="00400B73" w:rsidRPr="00EC647F" w:rsidRDefault="00400B73" w:rsidP="00E04938">
      <w:pPr>
        <w:pStyle w:val="FootnoteText"/>
        <w:spacing w:line="360" w:lineRule="auto"/>
        <w:jc w:val="both"/>
        <w:rPr>
          <w:rFonts w:ascii="Times New Roman" w:hAnsi="Times New Roman" w:cs="Times New Roman"/>
          <w:sz w:val="18"/>
          <w:szCs w:val="18"/>
          <w:lang w:val="en-US"/>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i/>
          <w:sz w:val="18"/>
          <w:szCs w:val="18"/>
          <w:lang w:val="en-US"/>
        </w:rPr>
        <w:t>Idem</w:t>
      </w:r>
      <w:r w:rsidRPr="00BA30EA">
        <w:rPr>
          <w:rFonts w:ascii="Times New Roman" w:hAnsi="Times New Roman" w:cs="Times New Roman"/>
          <w:sz w:val="18"/>
          <w:szCs w:val="18"/>
          <w:lang w:val="en-US"/>
        </w:rPr>
        <w:t>:</w:t>
      </w:r>
      <w:r w:rsidRPr="00EC647F">
        <w:rPr>
          <w:rFonts w:ascii="Times New Roman" w:hAnsi="Times New Roman" w:cs="Times New Roman"/>
          <w:sz w:val="18"/>
          <w:szCs w:val="18"/>
          <w:lang w:val="en-US"/>
        </w:rPr>
        <w:t xml:space="preserve"> (</w:t>
      </w:r>
      <w:proofErr w:type="spellStart"/>
      <w:r w:rsidRPr="00EC647F">
        <w:rPr>
          <w:rFonts w:ascii="Times New Roman" w:hAnsi="Times New Roman" w:cs="Times New Roman"/>
          <w:sz w:val="18"/>
          <w:szCs w:val="18"/>
          <w:lang w:val="en-US"/>
        </w:rPr>
        <w:t>artigo</w:t>
      </w:r>
      <w:proofErr w:type="spellEnd"/>
      <w:r w:rsidRPr="00EC647F">
        <w:rPr>
          <w:rFonts w:ascii="Times New Roman" w:hAnsi="Times New Roman" w:cs="Times New Roman"/>
          <w:sz w:val="18"/>
          <w:szCs w:val="18"/>
          <w:lang w:val="en-US"/>
        </w:rPr>
        <w:t xml:space="preserve"> 125</w:t>
      </w:r>
      <w:proofErr w:type="gramStart"/>
      <w:r w:rsidRPr="00EC647F">
        <w:rPr>
          <w:rFonts w:ascii="Times New Roman" w:hAnsi="Times New Roman" w:cs="Times New Roman"/>
          <w:sz w:val="18"/>
          <w:szCs w:val="18"/>
          <w:lang w:val="en-US"/>
        </w:rPr>
        <w:t>.º</w:t>
      </w:r>
      <w:proofErr w:type="gramEnd"/>
      <w:r w:rsidRPr="00EC647F">
        <w:rPr>
          <w:rFonts w:ascii="Times New Roman" w:hAnsi="Times New Roman" w:cs="Times New Roman"/>
          <w:sz w:val="18"/>
          <w:szCs w:val="18"/>
          <w:lang w:val="en-US"/>
        </w:rPr>
        <w:t xml:space="preserve"> CEA).</w:t>
      </w:r>
    </w:p>
  </w:footnote>
  <w:footnote w:id="242">
    <w:p w14:paraId="1510EAFD" w14:textId="774D1311" w:rsidR="00400B73" w:rsidRPr="00EC647F" w:rsidRDefault="00400B73" w:rsidP="00FC2D0F">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03056D">
        <w:rPr>
          <w:rFonts w:ascii="Times New Roman" w:hAnsi="Times New Roman" w:cs="Times New Roman"/>
          <w:sz w:val="18"/>
          <w:szCs w:val="18"/>
        </w:rPr>
        <w:t>Parliamentary Elections Act. Original Enactment: Ordinance 26 of 1954. Lei</w:t>
      </w:r>
      <w:r w:rsidRPr="00EC647F">
        <w:rPr>
          <w:rFonts w:ascii="Times New Roman" w:hAnsi="Times New Roman" w:cs="Times New Roman"/>
          <w:sz w:val="18"/>
          <w:szCs w:val="18"/>
        </w:rPr>
        <w:t xml:space="preserve"> Eleitoral para o Parlamento de Singapura. </w:t>
      </w:r>
      <w:r w:rsidRPr="00EC647F">
        <w:rPr>
          <w:sz w:val="18"/>
          <w:szCs w:val="18"/>
        </w:rPr>
        <w:t xml:space="preserve"> </w:t>
      </w:r>
      <w:r w:rsidRPr="00EC647F">
        <w:rPr>
          <w:rFonts w:ascii="Times New Roman" w:hAnsi="Times New Roman" w:cs="Times New Roman"/>
          <w:sz w:val="18"/>
          <w:szCs w:val="18"/>
        </w:rPr>
        <w:t xml:space="preserve">[Em linha]. </w:t>
      </w:r>
      <w:r w:rsidRPr="00EC647F">
        <w:rPr>
          <w:rFonts w:ascii="Times New Roman" w:hAnsi="Times New Roman" w:cs="Times New Roman"/>
          <w:sz w:val="18"/>
          <w:szCs w:val="18"/>
        </w:rPr>
        <w:t xml:space="preserve">Disponível em:   Disponível no sítio oficial do governo de Singapura </w:t>
      </w:r>
      <w:r w:rsidRPr="00EC647F">
        <w:rPr>
          <w:rFonts w:ascii="Times New Roman" w:hAnsi="Times New Roman" w:cs="Times New Roman"/>
          <w:sz w:val="18"/>
          <w:szCs w:val="18"/>
        </w:rPr>
        <w:t xml:space="preserve">em: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w:instrText>
      </w:r>
      <w:r w:rsidRPr="00EC647F">
        <w:rPr>
          <w:rFonts w:ascii="Times New Roman" w:hAnsi="Times New Roman" w:cs="Times New Roman"/>
          <w:sz w:val="18"/>
          <w:szCs w:val="18"/>
        </w:rPr>
        <w:instrText>https://sso.agc.gov.sg/Act/PEA1954#pr2-</w:instrText>
      </w:r>
      <w:r>
        <w:rPr>
          <w:rFonts w:ascii="Times New Roman" w:hAnsi="Times New Roman" w:cs="Times New Roman"/>
          <w:sz w:val="18"/>
          <w:szCs w:val="18"/>
        </w:rPr>
        <w:instrText xml:space="preserve">" </w:instrText>
      </w:r>
      <w:r>
        <w:rPr>
          <w:rFonts w:ascii="Times New Roman" w:hAnsi="Times New Roman" w:cs="Times New Roman"/>
          <w:sz w:val="18"/>
          <w:szCs w:val="18"/>
        </w:rPr>
        <w:fldChar w:fldCharType="separate"/>
      </w:r>
      <w:r w:rsidRPr="005C5FF8">
        <w:rPr>
          <w:rStyle w:val="Hyperlink"/>
          <w:rFonts w:ascii="Times New Roman" w:hAnsi="Times New Roman" w:cs="Times New Roman"/>
          <w:sz w:val="18"/>
          <w:szCs w:val="18"/>
        </w:rPr>
        <w:t>https://sso.agc.gov.sg/Act/PEA1954#pr2-</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EC647F">
        <w:rPr>
          <w:rFonts w:ascii="Times New Roman" w:hAnsi="Times New Roman" w:cs="Times New Roman"/>
          <w:sz w:val="18"/>
          <w:szCs w:val="18"/>
        </w:rPr>
        <w:t xml:space="preserve">  [Consult. em 25</w:t>
      </w:r>
      <w:r>
        <w:rPr>
          <w:rFonts w:ascii="Times New Roman" w:hAnsi="Times New Roman" w:cs="Times New Roman"/>
          <w:sz w:val="18"/>
          <w:szCs w:val="18"/>
        </w:rPr>
        <w:t>-4-</w:t>
      </w:r>
      <w:r w:rsidRPr="00EC647F">
        <w:rPr>
          <w:rFonts w:ascii="Times New Roman" w:hAnsi="Times New Roman" w:cs="Times New Roman"/>
          <w:sz w:val="18"/>
          <w:szCs w:val="18"/>
        </w:rPr>
        <w:t xml:space="preserve">2019].  </w:t>
      </w:r>
      <w:r>
        <w:rPr>
          <w:rFonts w:ascii="Times New Roman" w:hAnsi="Times New Roman" w:cs="Times New Roman"/>
          <w:sz w:val="18"/>
          <w:szCs w:val="18"/>
        </w:rPr>
        <w:t xml:space="preserve"> </w:t>
      </w:r>
    </w:p>
  </w:footnote>
  <w:footnote w:id="243">
    <w:p w14:paraId="6DECCDA2" w14:textId="47307356" w:rsidR="00400B73" w:rsidRPr="00EC647F" w:rsidRDefault="00400B73" w:rsidP="009B364D">
      <w:pPr>
        <w:pStyle w:val="FootnoteText"/>
        <w:spacing w:line="360" w:lineRule="auto"/>
        <w:rPr>
          <w:rFonts w:ascii="Times New Roman" w:hAnsi="Times New Roman" w:cs="Times New Roman"/>
          <w:sz w:val="18"/>
          <w:szCs w:val="18"/>
          <w:lang w:val="pt-PT"/>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Em linha]. </w:t>
      </w:r>
      <w:r w:rsidRPr="00EC647F">
        <w:rPr>
          <w:rFonts w:ascii="Times New Roman" w:hAnsi="Times New Roman" w:cs="Times New Roman"/>
          <w:sz w:val="18"/>
          <w:szCs w:val="18"/>
        </w:rPr>
        <w:t xml:space="preserve">Disponível em:  </w:t>
      </w:r>
      <w:r>
        <w:fldChar w:fldCharType="begin"/>
      </w:r>
      <w:r>
        <w:instrText xml:space="preserve"> HYPERLINK "https://www.bundeswahlleiter.de/en/bundestagswahlen/2017/ergebnisse/bund-99.html" \l "erststimmen-prozente7" </w:instrText>
      </w:r>
      <w:r>
        <w:fldChar w:fldCharType="separate"/>
      </w:r>
      <w:r w:rsidRPr="00EC647F">
        <w:rPr>
          <w:rStyle w:val="Hyperlink"/>
          <w:rFonts w:ascii="Times New Roman" w:hAnsi="Times New Roman" w:cs="Times New Roman"/>
          <w:sz w:val="18"/>
          <w:szCs w:val="18"/>
        </w:rPr>
        <w:t>https://www.bundeswahlleiter.de/en/bundestagswahlen/2017/ergebnisse/bund-99.html#erststimmen-prozente7</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e </w:t>
      </w:r>
      <w:r>
        <w:fldChar w:fldCharType="begin"/>
      </w:r>
      <w:r>
        <w:instrText xml:space="preserve"> HYPERLINK "https://www.bundeswahlleiter.de/en/dam/jcr/9d64fb87-0d12-478b-88ed-df4b6ad0e2a1/btw17_rws_pk_statement.pdf" </w:instrText>
      </w:r>
      <w:r>
        <w:fldChar w:fldCharType="separate"/>
      </w:r>
      <w:r w:rsidRPr="00EC647F">
        <w:rPr>
          <w:rStyle w:val="Hyperlink"/>
          <w:rFonts w:ascii="Times New Roman" w:hAnsi="Times New Roman" w:cs="Times New Roman"/>
          <w:sz w:val="18"/>
          <w:szCs w:val="18"/>
        </w:rPr>
        <w:t>https://www.bundeswahlleiter.de/en/dam/jcr/9d64fb87-0d12-478b-88ed-df4b6ad0e2a1/btw17_rws_pk_statement.pdf</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Pr>
          <w:rFonts w:ascii="Times New Roman" w:hAnsi="Times New Roman" w:cs="Times New Roman"/>
          <w:sz w:val="18"/>
          <w:szCs w:val="18"/>
        </w:rPr>
        <w:t>[Consult. em 26-4-</w:t>
      </w:r>
      <w:r w:rsidRPr="00EC647F">
        <w:rPr>
          <w:rFonts w:ascii="Times New Roman" w:hAnsi="Times New Roman" w:cs="Times New Roman"/>
          <w:sz w:val="18"/>
          <w:szCs w:val="18"/>
        </w:rPr>
        <w:t>2019].</w:t>
      </w:r>
    </w:p>
  </w:footnote>
  <w:footnote w:id="244">
    <w:p w14:paraId="3099C2D4" w14:textId="7D906CF9" w:rsidR="00400B73" w:rsidRPr="00EC647F" w:rsidRDefault="00400B73" w:rsidP="00FA4CE8">
      <w:pPr>
        <w:pStyle w:val="FootnoteText"/>
        <w:spacing w:line="360" w:lineRule="auto"/>
        <w:rPr>
          <w:rFonts w:ascii="Times New Roman" w:hAnsi="Times New Roman" w:cs="Times New Roman"/>
          <w:sz w:val="18"/>
          <w:szCs w:val="18"/>
          <w:lang w:val="pt-PT"/>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Em linha]. </w:t>
      </w:r>
      <w:r w:rsidRPr="00EC647F">
        <w:rPr>
          <w:rFonts w:ascii="Times New Roman" w:hAnsi="Times New Roman" w:cs="Times New Roman"/>
          <w:sz w:val="18"/>
          <w:szCs w:val="18"/>
        </w:rPr>
        <w:t xml:space="preserve">Disponível em: </w:t>
      </w:r>
      <w:r>
        <w:fldChar w:fldCharType="begin"/>
      </w:r>
      <w:r>
        <w:instrText xml:space="preserve"> HYPERLINK "http://www.elections.org.za/content/Elections/Laws-and-Regulations-Elections/" </w:instrText>
      </w:r>
      <w:r>
        <w:fldChar w:fldCharType="separate"/>
      </w:r>
      <w:r w:rsidRPr="00EC647F">
        <w:rPr>
          <w:rStyle w:val="Hyperlink"/>
          <w:rFonts w:ascii="Times New Roman" w:hAnsi="Times New Roman" w:cs="Times New Roman"/>
          <w:sz w:val="18"/>
          <w:szCs w:val="18"/>
        </w:rPr>
        <w:t>http://www.elections.org.za/content/Elections/Laws-and-Regulations-Elections/</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EC647F">
        <w:rPr>
          <w:rFonts w:ascii="Times New Roman" w:hAnsi="Times New Roman" w:cs="Times New Roman"/>
          <w:sz w:val="18"/>
          <w:szCs w:val="18"/>
        </w:rPr>
        <w:t>[Consult. em 26</w:t>
      </w:r>
      <w:r>
        <w:rPr>
          <w:rFonts w:ascii="Times New Roman" w:hAnsi="Times New Roman" w:cs="Times New Roman"/>
          <w:sz w:val="18"/>
          <w:szCs w:val="18"/>
        </w:rPr>
        <w:t>-4-</w:t>
      </w:r>
      <w:r w:rsidRPr="00EC647F">
        <w:rPr>
          <w:rFonts w:ascii="Times New Roman" w:hAnsi="Times New Roman" w:cs="Times New Roman"/>
          <w:sz w:val="18"/>
          <w:szCs w:val="18"/>
        </w:rPr>
        <w:t>2019].</w:t>
      </w:r>
    </w:p>
  </w:footnote>
  <w:footnote w:id="245">
    <w:p w14:paraId="15D405FA" w14:textId="51356BCB" w:rsidR="00400B73" w:rsidRPr="00EC647F" w:rsidRDefault="00400B73" w:rsidP="00FA4CE8">
      <w:pPr>
        <w:pStyle w:val="FootnoteText"/>
        <w:spacing w:line="360" w:lineRule="auto"/>
        <w:rPr>
          <w:rFonts w:ascii="Times New Roman" w:hAnsi="Times New Roman" w:cs="Times New Roman"/>
          <w:sz w:val="18"/>
          <w:szCs w:val="18"/>
          <w:lang w:val="pt-PT"/>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Em linha]. </w:t>
      </w:r>
      <w:r w:rsidRPr="00EC647F">
        <w:rPr>
          <w:rFonts w:ascii="Times New Roman" w:hAnsi="Times New Roman" w:cs="Times New Roman"/>
          <w:sz w:val="18"/>
          <w:szCs w:val="18"/>
        </w:rPr>
        <w:t xml:space="preserve">Disponível em:  </w:t>
      </w:r>
      <w:r>
        <w:fldChar w:fldCharType="begin"/>
      </w:r>
      <w:r>
        <w:instrText xml:space="preserve"> HYPERLINK "https://www.elections.ca/res/cir/maps2/images/parlimap_42_e.pdf" </w:instrText>
      </w:r>
      <w:r>
        <w:fldChar w:fldCharType="separate"/>
      </w:r>
      <w:r w:rsidRPr="00EC647F">
        <w:rPr>
          <w:rStyle w:val="Hyperlink"/>
          <w:rFonts w:ascii="Times New Roman" w:hAnsi="Times New Roman" w:cs="Times New Roman"/>
          <w:sz w:val="18"/>
          <w:szCs w:val="18"/>
        </w:rPr>
        <w:t>https://www.elections.ca/res/cir/maps2/images/parlimap_42_e.pdf</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e </w:t>
      </w:r>
      <w:r>
        <w:fldChar w:fldCharType="begin"/>
      </w:r>
      <w:r>
        <w:instrText xml:space="preserve"> HYPERLINK "https://www.sfu.ca/~aheard/elections/results.html" </w:instrText>
      </w:r>
      <w:r>
        <w:fldChar w:fldCharType="separate"/>
      </w:r>
      <w:r w:rsidRPr="00EC647F">
        <w:rPr>
          <w:rStyle w:val="Hyperlink"/>
          <w:rFonts w:ascii="Times New Roman" w:hAnsi="Times New Roman" w:cs="Times New Roman"/>
          <w:sz w:val="18"/>
          <w:szCs w:val="18"/>
        </w:rPr>
        <w:t>https://www.sfu.ca/~aheard/elections/results.html</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sidRPr="00EC647F">
        <w:rPr>
          <w:rFonts w:ascii="Times New Roman" w:hAnsi="Times New Roman" w:cs="Times New Roman"/>
          <w:sz w:val="18"/>
          <w:szCs w:val="18"/>
        </w:rPr>
        <w:t>[Consult. em 26</w:t>
      </w:r>
      <w:r>
        <w:rPr>
          <w:rFonts w:ascii="Times New Roman" w:hAnsi="Times New Roman" w:cs="Times New Roman"/>
          <w:sz w:val="18"/>
          <w:szCs w:val="18"/>
        </w:rPr>
        <w:t>-4-</w:t>
      </w:r>
      <w:r w:rsidRPr="00EC647F">
        <w:rPr>
          <w:rFonts w:ascii="Times New Roman" w:hAnsi="Times New Roman" w:cs="Times New Roman"/>
          <w:sz w:val="18"/>
          <w:szCs w:val="18"/>
        </w:rPr>
        <w:t>2019].</w:t>
      </w:r>
    </w:p>
  </w:footnote>
  <w:footnote w:id="246">
    <w:p w14:paraId="01F5FBD3" w14:textId="57378534" w:rsidR="00400B73" w:rsidRPr="00EC647F" w:rsidRDefault="00400B73" w:rsidP="00FA4CE8">
      <w:pPr>
        <w:pStyle w:val="FootnoteText"/>
        <w:spacing w:line="360" w:lineRule="auto"/>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Valores retirado</w:t>
      </w:r>
      <w:r>
        <w:rPr>
          <w:rFonts w:ascii="Times New Roman" w:hAnsi="Times New Roman" w:cs="Times New Roman"/>
          <w:sz w:val="18"/>
          <w:szCs w:val="18"/>
        </w:rPr>
        <w:t>s do Mapa Oficial das Eleições l</w:t>
      </w:r>
      <w:r w:rsidRPr="00EC647F">
        <w:rPr>
          <w:rFonts w:ascii="Times New Roman" w:hAnsi="Times New Roman" w:cs="Times New Roman"/>
          <w:sz w:val="18"/>
          <w:szCs w:val="18"/>
        </w:rPr>
        <w:t xml:space="preserve">egislativas publicados no sítio oficial do C.N.E. e mapa apresentando pelo ministério da administração interna referente às eleições legislativas de 2015 [Em linha]. </w:t>
      </w:r>
      <w:r w:rsidRPr="00EC647F">
        <w:rPr>
          <w:rFonts w:ascii="Times New Roman" w:hAnsi="Times New Roman" w:cs="Times New Roman"/>
          <w:sz w:val="18"/>
          <w:szCs w:val="18"/>
        </w:rPr>
        <w:t xml:space="preserve">Disponível em: </w:t>
      </w:r>
      <w:r>
        <w:fldChar w:fldCharType="begin"/>
      </w:r>
      <w:r>
        <w:instrText xml:space="preserve"> HYPERLINK "https://www.eleicoes.mai.gov.pt/legislativas2015/resultados-globais.html" </w:instrText>
      </w:r>
      <w:r>
        <w:fldChar w:fldCharType="separate"/>
      </w:r>
      <w:r w:rsidRPr="00EC647F">
        <w:rPr>
          <w:rStyle w:val="Hyperlink"/>
          <w:rFonts w:ascii="Times New Roman" w:hAnsi="Times New Roman" w:cs="Times New Roman"/>
          <w:sz w:val="18"/>
          <w:szCs w:val="18"/>
        </w:rPr>
        <w:t>https://www.eleicoes.mai.gov.pt/legislativas2015/resultados-globais.html</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Pr>
          <w:rFonts w:ascii="Times New Roman" w:hAnsi="Times New Roman" w:cs="Times New Roman"/>
          <w:sz w:val="18"/>
          <w:szCs w:val="18"/>
        </w:rPr>
        <w:t>[Consult. em 27-4-</w:t>
      </w:r>
      <w:r w:rsidRPr="00EC647F">
        <w:rPr>
          <w:rFonts w:ascii="Times New Roman" w:hAnsi="Times New Roman" w:cs="Times New Roman"/>
          <w:sz w:val="18"/>
          <w:szCs w:val="18"/>
        </w:rPr>
        <w:t>2019].</w:t>
      </w:r>
    </w:p>
  </w:footnote>
  <w:footnote w:id="247">
    <w:p w14:paraId="330F7B0A" w14:textId="32403664" w:rsidR="00400B73" w:rsidRPr="00EC647F" w:rsidRDefault="00400B73" w:rsidP="00FA4CE8">
      <w:pPr>
        <w:pStyle w:val="FootnoteText"/>
        <w:spacing w:line="360" w:lineRule="auto"/>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w:t>
      </w:r>
      <w:r w:rsidRPr="00EC647F">
        <w:rPr>
          <w:rFonts w:ascii="Times New Roman" w:hAnsi="Times New Roman" w:cs="Times New Roman"/>
          <w:sz w:val="18"/>
          <w:szCs w:val="18"/>
        </w:rPr>
        <w:t xml:space="preserve">Em linha]. Disponível em:  </w:t>
      </w:r>
      <w:r>
        <w:fldChar w:fldCharType="begin"/>
      </w:r>
      <w:r>
        <w:instrText xml:space="preserve"> HYPERLINK "https://www.legislativas2019.mai.gov.pt/" </w:instrText>
      </w:r>
      <w:r>
        <w:fldChar w:fldCharType="separate"/>
      </w:r>
      <w:r w:rsidRPr="005C5FF8">
        <w:rPr>
          <w:rStyle w:val="Hyperlink"/>
          <w:rFonts w:ascii="Times New Roman" w:hAnsi="Times New Roman" w:cs="Times New Roman"/>
          <w:sz w:val="18"/>
          <w:szCs w:val="18"/>
        </w:rPr>
        <w:t>https://www.legislativas2019.mai.gov.pt/</w:t>
      </w:r>
      <w:r>
        <w:rPr>
          <w:rStyle w:val="Hyperlink"/>
          <w:rFonts w:ascii="Times New Roman" w:hAnsi="Times New Roman" w:cs="Times New Roman"/>
          <w:sz w:val="18"/>
          <w:szCs w:val="18"/>
        </w:rPr>
        <w:fldChar w:fldCharType="end"/>
      </w:r>
      <w:r>
        <w:rPr>
          <w:rFonts w:ascii="Times New Roman" w:hAnsi="Times New Roman" w:cs="Times New Roman"/>
          <w:sz w:val="18"/>
          <w:szCs w:val="18"/>
        </w:rPr>
        <w:t xml:space="preserve"> [Consult. em 1-5-</w:t>
      </w:r>
      <w:r w:rsidRPr="00EC647F">
        <w:rPr>
          <w:rFonts w:ascii="Times New Roman" w:hAnsi="Times New Roman" w:cs="Times New Roman"/>
          <w:sz w:val="18"/>
          <w:szCs w:val="18"/>
        </w:rPr>
        <w:t>2019].</w:t>
      </w:r>
    </w:p>
  </w:footnote>
  <w:footnote w:id="248">
    <w:p w14:paraId="11815702" w14:textId="3BA895F8" w:rsidR="00400B73" w:rsidRPr="00EC647F" w:rsidRDefault="00400B73" w:rsidP="00303F67">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Sítio oficial da O</w:t>
      </w:r>
      <w:r w:rsidRPr="00EC647F">
        <w:rPr>
          <w:rFonts w:ascii="Times New Roman" w:hAnsi="Times New Roman" w:cs="Times New Roman"/>
          <w:sz w:val="18"/>
          <w:szCs w:val="18"/>
        </w:rPr>
        <w:t xml:space="preserve">rganização das Nações Unidas. Banco Mundial: quase metade da população global vive abaixo da linha da pobreza. [Em linha]. (17.10.2018). </w:t>
      </w:r>
      <w:r w:rsidRPr="00EC647F">
        <w:rPr>
          <w:rFonts w:ascii="Times New Roman" w:hAnsi="Times New Roman" w:cs="Times New Roman"/>
          <w:sz w:val="18"/>
          <w:szCs w:val="18"/>
        </w:rPr>
        <w:t>Disponível em:</w:t>
      </w:r>
      <w:r>
        <w:fldChar w:fldCharType="begin"/>
      </w:r>
      <w:r>
        <w:instrText xml:space="preserve"> HYPERLINK "https://nacoesunidas.org/banco-mundial-quase-metade-da-populacao-global-vive-abaixo-da-linha-da-pobreza/" </w:instrText>
      </w:r>
      <w:r>
        <w:fldChar w:fldCharType="separate"/>
      </w:r>
      <w:r w:rsidRPr="00EC647F">
        <w:rPr>
          <w:rStyle w:val="Hyperlink"/>
          <w:rFonts w:ascii="Times New Roman" w:hAnsi="Times New Roman" w:cs="Times New Roman"/>
          <w:sz w:val="18"/>
          <w:szCs w:val="18"/>
        </w:rPr>
        <w:t>https://nacoesunidas.org/banco-mundial-quase-metade-da-populacao-global-vive-abaixo-da-linha-da-pobreza/</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[Consult. em 7</w:t>
      </w:r>
      <w:r>
        <w:rPr>
          <w:rFonts w:ascii="Times New Roman" w:hAnsi="Times New Roman" w:cs="Times New Roman"/>
          <w:sz w:val="18"/>
          <w:szCs w:val="18"/>
        </w:rPr>
        <w:t>-8-</w:t>
      </w:r>
      <w:r w:rsidRPr="00EC647F">
        <w:rPr>
          <w:rFonts w:ascii="Times New Roman" w:hAnsi="Times New Roman" w:cs="Times New Roman"/>
          <w:sz w:val="18"/>
          <w:szCs w:val="18"/>
        </w:rPr>
        <w:t>2019].</w:t>
      </w:r>
    </w:p>
  </w:footnote>
  <w:footnote w:id="249">
    <w:p w14:paraId="29F39E33" w14:textId="1887EDD6" w:rsidR="00400B73" w:rsidRPr="00EC647F" w:rsidRDefault="00400B73" w:rsidP="007773AD">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O caso da Austrália é transversal a tantas outras democracias que consagram o voto obrigatório, uma vez que esta apenas conseguiu a independência do Reino Unido  no ano de 1901. </w:t>
      </w:r>
      <w:r w:rsidRPr="00EC647F">
        <w:rPr>
          <w:rFonts w:ascii="Times New Roman" w:hAnsi="Times New Roman" w:cs="Times New Roman"/>
          <w:sz w:val="18"/>
          <w:szCs w:val="18"/>
        </w:rPr>
        <w:t xml:space="preserve">Consultável no Sítio oficial do Governo Australiano: </w:t>
      </w:r>
      <w:r>
        <w:fldChar w:fldCharType="begin"/>
      </w:r>
      <w:r>
        <w:instrText xml:space="preserve"> HYPERLINK "https://www.australia.gov.au/about-government/how-government-works/federation" </w:instrText>
      </w:r>
      <w:r>
        <w:fldChar w:fldCharType="separate"/>
      </w:r>
      <w:r w:rsidRPr="00EC647F">
        <w:rPr>
          <w:rStyle w:val="Hyperlink"/>
          <w:rFonts w:ascii="Times New Roman" w:hAnsi="Times New Roman" w:cs="Times New Roman"/>
          <w:sz w:val="18"/>
          <w:szCs w:val="18"/>
        </w:rPr>
        <w:t>https://www.australia.gov.au/about-government/how-government-works/federation</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e Singapura que apenas conquistou a independência da Malásia em 1965, disponível o acordo de indepêndencia em:  </w:t>
      </w:r>
      <w:r>
        <w:fldChar w:fldCharType="begin"/>
      </w:r>
      <w:r>
        <w:instrText xml:space="preserve"> HYPERLINK "https://sso.agc.gov.sg/Act/ISA1965" </w:instrText>
      </w:r>
      <w:r>
        <w:fldChar w:fldCharType="separate"/>
      </w:r>
      <w:r w:rsidRPr="00EC647F">
        <w:rPr>
          <w:rStyle w:val="Hyperlink"/>
          <w:rFonts w:ascii="Times New Roman" w:hAnsi="Times New Roman" w:cs="Times New Roman"/>
          <w:sz w:val="18"/>
          <w:szCs w:val="18"/>
        </w:rPr>
        <w:t>https://sso.agc.gov.sg/Act/ISA1965</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(site oficial do Governo de Singapura). [Em linha]. [Consult. em 8</w:t>
      </w:r>
      <w:r>
        <w:rPr>
          <w:rFonts w:ascii="Times New Roman" w:hAnsi="Times New Roman" w:cs="Times New Roman"/>
          <w:sz w:val="18"/>
          <w:szCs w:val="18"/>
        </w:rPr>
        <w:t>-8-</w:t>
      </w:r>
      <w:r w:rsidRPr="00EC647F">
        <w:rPr>
          <w:rFonts w:ascii="Times New Roman" w:hAnsi="Times New Roman" w:cs="Times New Roman"/>
          <w:sz w:val="18"/>
          <w:szCs w:val="18"/>
        </w:rPr>
        <w:t xml:space="preserve">2019]. Disponível em: nos sítios da internet supra indicados. </w:t>
      </w:r>
    </w:p>
  </w:footnote>
  <w:footnote w:id="250">
    <w:p w14:paraId="0208E665" w14:textId="20971708" w:rsidR="00400B73" w:rsidRPr="00EC647F" w:rsidRDefault="00400B73" w:rsidP="007773AD">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MIRANDA, Jorge – </w:t>
      </w:r>
      <w:r w:rsidRPr="003F0FAF">
        <w:rPr>
          <w:rFonts w:ascii="Times New Roman" w:hAnsi="Times New Roman" w:cs="Times New Roman"/>
          <w:i/>
          <w:sz w:val="18"/>
          <w:szCs w:val="18"/>
        </w:rPr>
        <w:t>Direito Eleitoral</w:t>
      </w:r>
      <w:r w:rsidRPr="00EC647F">
        <w:rPr>
          <w:rFonts w:ascii="Times New Roman" w:hAnsi="Times New Roman" w:cs="Times New Roman"/>
          <w:sz w:val="18"/>
          <w:szCs w:val="18"/>
        </w:rPr>
        <w:t>.</w:t>
      </w:r>
      <w:r>
        <w:rPr>
          <w:rFonts w:ascii="Times New Roman" w:hAnsi="Times New Roman" w:cs="Times New Roman"/>
          <w:sz w:val="18"/>
          <w:szCs w:val="18"/>
        </w:rPr>
        <w:t xml:space="preserve"> Lisboa: Almedina, 2018. p. 240: </w:t>
      </w:r>
      <w:r>
        <w:rPr>
          <w:rFonts w:ascii="Times New Roman" w:hAnsi="Times New Roman" w:cs="Times New Roman"/>
          <w:i/>
          <w:sz w:val="18"/>
          <w:szCs w:val="18"/>
        </w:rPr>
        <w:t>vide</w:t>
      </w:r>
      <w:r w:rsidRPr="00EC647F">
        <w:rPr>
          <w:rFonts w:ascii="Times New Roman" w:hAnsi="Times New Roman" w:cs="Times New Roman"/>
          <w:sz w:val="18"/>
          <w:szCs w:val="18"/>
        </w:rPr>
        <w:t xml:space="preserve"> onde o autor faz alusão ao: Diário da República II Secção legislativa, II Série, n.º 12.</w:t>
      </w:r>
    </w:p>
  </w:footnote>
  <w:footnote w:id="251">
    <w:p w14:paraId="4CA3CD18" w14:textId="730A8A12" w:rsidR="00400B73" w:rsidRPr="00EC647F" w:rsidRDefault="00400B73" w:rsidP="007773AD">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RAMALHO, Nelson de Sousa - </w:t>
      </w:r>
      <w:r w:rsidRPr="00927FA5">
        <w:rPr>
          <w:rFonts w:ascii="Times New Roman" w:hAnsi="Times New Roman" w:cs="Times New Roman"/>
          <w:bCs/>
          <w:sz w:val="18"/>
          <w:szCs w:val="18"/>
        </w:rPr>
        <w:t>Eleições  e  Sistemas Eleitorais</w:t>
      </w:r>
      <w:r w:rsidRPr="00EC647F">
        <w:rPr>
          <w:rFonts w:ascii="Times New Roman" w:hAnsi="Times New Roman" w:cs="Times New Roman"/>
          <w:sz w:val="18"/>
          <w:szCs w:val="18"/>
        </w:rPr>
        <w:t xml:space="preserve">. in  Revista  de  Jurisprudência  –  Arquivos  do  Tribunal  de  </w:t>
      </w:r>
      <w:r>
        <w:rPr>
          <w:rFonts w:ascii="Times New Roman" w:hAnsi="Times New Roman" w:cs="Times New Roman"/>
          <w:sz w:val="18"/>
          <w:szCs w:val="18"/>
        </w:rPr>
        <w:t xml:space="preserve">Alçada do Rio de Janeiro, 1981. </w:t>
      </w:r>
      <w:r w:rsidRPr="00EC647F">
        <w:rPr>
          <w:rFonts w:ascii="Times New Roman" w:hAnsi="Times New Roman" w:cs="Times New Roman"/>
          <w:sz w:val="18"/>
          <w:szCs w:val="18"/>
        </w:rPr>
        <w:t>[Em linha].</w:t>
      </w:r>
      <w:r w:rsidRPr="00927FA5">
        <w:rPr>
          <w:rFonts w:ascii="Times New Roman" w:hAnsi="Times New Roman" w:cs="Times New Roman"/>
          <w:sz w:val="18"/>
          <w:szCs w:val="18"/>
        </w:rPr>
        <w:t xml:space="preserve"> </w:t>
      </w:r>
      <w:r w:rsidRPr="00EC647F">
        <w:rPr>
          <w:rFonts w:ascii="Times New Roman" w:hAnsi="Times New Roman" w:cs="Times New Roman"/>
          <w:sz w:val="18"/>
          <w:szCs w:val="18"/>
        </w:rPr>
        <w:t>p. 65 a 67</w:t>
      </w:r>
      <w:r>
        <w:rPr>
          <w:rFonts w:ascii="Times New Roman" w:hAnsi="Times New Roman" w:cs="Times New Roman"/>
          <w:sz w:val="18"/>
          <w:szCs w:val="18"/>
        </w:rPr>
        <w:t xml:space="preserve">. </w:t>
      </w:r>
      <w:r w:rsidRPr="00EC647F">
        <w:rPr>
          <w:rFonts w:ascii="Times New Roman" w:hAnsi="Times New Roman" w:cs="Times New Roman"/>
          <w:sz w:val="18"/>
          <w:szCs w:val="18"/>
        </w:rPr>
        <w:t xml:space="preserve">Disponível </w:t>
      </w:r>
      <w:r w:rsidRPr="00EC647F">
        <w:rPr>
          <w:rFonts w:ascii="Times New Roman" w:hAnsi="Times New Roman" w:cs="Times New Roman"/>
          <w:sz w:val="18"/>
          <w:szCs w:val="18"/>
        </w:rPr>
        <w:t xml:space="preserve">em: </w:t>
      </w:r>
      <w:r>
        <w:fldChar w:fldCharType="begin"/>
      </w:r>
      <w:r>
        <w:instrText xml:space="preserve"> HYPERLINK "https://www2.senado.leg.br/bdsf/item/id/181288" </w:instrText>
      </w:r>
      <w:r>
        <w:fldChar w:fldCharType="separate"/>
      </w:r>
      <w:r w:rsidRPr="00EC647F">
        <w:rPr>
          <w:rStyle w:val="Hyperlink"/>
          <w:rFonts w:ascii="Times New Roman" w:hAnsi="Times New Roman" w:cs="Times New Roman"/>
          <w:sz w:val="18"/>
          <w:szCs w:val="18"/>
        </w:rPr>
        <w:t>https://www2.senado.leg.br/bdsf/item/id/181288</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[Consult. em 8</w:t>
      </w:r>
      <w:r>
        <w:rPr>
          <w:rFonts w:ascii="Times New Roman" w:hAnsi="Times New Roman" w:cs="Times New Roman"/>
          <w:sz w:val="18"/>
          <w:szCs w:val="18"/>
        </w:rPr>
        <w:t>-8-</w:t>
      </w:r>
      <w:r w:rsidRPr="00EC647F">
        <w:rPr>
          <w:rFonts w:ascii="Times New Roman" w:hAnsi="Times New Roman" w:cs="Times New Roman"/>
          <w:sz w:val="18"/>
          <w:szCs w:val="18"/>
        </w:rPr>
        <w:t>2019].</w:t>
      </w:r>
    </w:p>
  </w:footnote>
  <w:footnote w:id="252">
    <w:p w14:paraId="23F5B398" w14:textId="1DBC59C0" w:rsidR="00400B73" w:rsidRPr="00EC647F" w:rsidRDefault="00400B73" w:rsidP="00FA4CE8">
      <w:pPr>
        <w:pStyle w:val="FootnoteText"/>
        <w:spacing w:line="360" w:lineRule="auto"/>
        <w:jc w:val="both"/>
        <w:rPr>
          <w:rFonts w:ascii="Times New Roman" w:hAnsi="Times New Roman" w:cs="Times New Roman"/>
          <w:sz w:val="18"/>
          <w:szCs w:val="18"/>
        </w:rPr>
      </w:pPr>
      <w:r w:rsidRPr="00EC647F">
        <w:rPr>
          <w:rStyle w:val="FootnoteReference"/>
          <w:rFonts w:ascii="Times New Roman" w:hAnsi="Times New Roman" w:cs="Times New Roman"/>
          <w:sz w:val="18"/>
          <w:szCs w:val="18"/>
        </w:rPr>
        <w:footnoteRef/>
      </w:r>
      <w:r w:rsidRPr="00EC647F">
        <w:rPr>
          <w:rFonts w:ascii="Times New Roman" w:hAnsi="Times New Roman" w:cs="Times New Roman"/>
          <w:sz w:val="18"/>
          <w:szCs w:val="18"/>
        </w:rPr>
        <w:t xml:space="preserve"> </w:t>
      </w:r>
      <w:r w:rsidRPr="00EC647F">
        <w:rPr>
          <w:rFonts w:ascii="Times New Roman" w:hAnsi="Times New Roman" w:cs="Times New Roman"/>
          <w:sz w:val="18"/>
          <w:szCs w:val="18"/>
        </w:rPr>
        <w:t xml:space="preserve">RENUCCI, Jean-François -  </w:t>
      </w:r>
      <w:r w:rsidRPr="00927FA5">
        <w:rPr>
          <w:rFonts w:ascii="Times New Roman" w:hAnsi="Times New Roman" w:cs="Times New Roman"/>
          <w:sz w:val="18"/>
          <w:szCs w:val="18"/>
        </w:rPr>
        <w:t>Introduction to the European Convention on Human Rights. The rights guaranteed and the protection mechanism.</w:t>
      </w:r>
      <w:r w:rsidRPr="00EC647F">
        <w:rPr>
          <w:rFonts w:ascii="Times New Roman" w:hAnsi="Times New Roman" w:cs="Times New Roman"/>
          <w:sz w:val="18"/>
          <w:szCs w:val="18"/>
        </w:rPr>
        <w:t xml:space="preserve"> Council of Europe Publishing, 2005. ISBN 92-871-5714-6. (Right to free elections) - p. 49–50. [Em linha].  </w:t>
      </w:r>
      <w:r w:rsidRPr="00EC647F">
        <w:rPr>
          <w:rFonts w:ascii="Times New Roman" w:hAnsi="Times New Roman" w:cs="Times New Roman"/>
          <w:sz w:val="18"/>
          <w:szCs w:val="18"/>
        </w:rPr>
        <w:t xml:space="preserve">Disponível em: </w:t>
      </w:r>
      <w:r>
        <w:fldChar w:fldCharType="begin"/>
      </w:r>
      <w:r>
        <w:instrText xml:space="preserve"> HYPERLINK "https://echr.coe.int/Documents/Pub_coe_HFfiles_2005_01_ENG.pdf" </w:instrText>
      </w:r>
      <w:r>
        <w:fldChar w:fldCharType="separate"/>
      </w:r>
      <w:r w:rsidRPr="00EC647F">
        <w:rPr>
          <w:rStyle w:val="Hyperlink"/>
          <w:rFonts w:ascii="Times New Roman" w:hAnsi="Times New Roman" w:cs="Times New Roman"/>
          <w:sz w:val="18"/>
          <w:szCs w:val="18"/>
        </w:rPr>
        <w:t>https://echr.coe.int/Documents/Pub_coe_HFfiles_2005_01_ENG.pdf</w:t>
      </w:r>
      <w:r>
        <w:rPr>
          <w:rStyle w:val="Hyperlink"/>
          <w:rFonts w:ascii="Times New Roman" w:hAnsi="Times New Roman" w:cs="Times New Roman"/>
          <w:sz w:val="18"/>
          <w:szCs w:val="18"/>
        </w:rPr>
        <w:fldChar w:fldCharType="end"/>
      </w:r>
      <w:r w:rsidRPr="00EC647F">
        <w:rPr>
          <w:rFonts w:ascii="Times New Roman" w:hAnsi="Times New Roman" w:cs="Times New Roman"/>
          <w:sz w:val="18"/>
          <w:szCs w:val="18"/>
        </w:rPr>
        <w:t xml:space="preserve"> </w:t>
      </w:r>
    </w:p>
  </w:footnote>
  <w:footnote w:id="253">
    <w:p w14:paraId="0EAF47E1" w14:textId="78A3E0BA" w:rsidR="00400B73" w:rsidRPr="00706BDD" w:rsidRDefault="00400B73" w:rsidP="00424523">
      <w:pPr>
        <w:pStyle w:val="FootnoteText"/>
        <w:spacing w:line="360" w:lineRule="auto"/>
        <w:jc w:val="both"/>
        <w:rPr>
          <w:rFonts w:ascii="Times New Roman" w:hAnsi="Times New Roman" w:cs="Times New Roman"/>
          <w:sz w:val="18"/>
          <w:szCs w:val="18"/>
        </w:rPr>
      </w:pPr>
      <w:r w:rsidRPr="00706BDD">
        <w:rPr>
          <w:rStyle w:val="FootnoteReference"/>
          <w:rFonts w:ascii="Times New Roman" w:hAnsi="Times New Roman" w:cs="Times New Roman"/>
          <w:sz w:val="18"/>
          <w:szCs w:val="18"/>
        </w:rPr>
        <w:footnoteRef/>
      </w:r>
      <w:r w:rsidRPr="00706BDD">
        <w:rPr>
          <w:rFonts w:ascii="Times New Roman" w:hAnsi="Times New Roman" w:cs="Times New Roman"/>
          <w:sz w:val="18"/>
          <w:szCs w:val="18"/>
        </w:rPr>
        <w:t xml:space="preserve"> </w:t>
      </w:r>
      <w:r w:rsidRPr="00706BDD">
        <w:rPr>
          <w:rFonts w:ascii="Times New Roman" w:hAnsi="Times New Roman" w:cs="Times New Roman"/>
          <w:sz w:val="18"/>
          <w:szCs w:val="18"/>
        </w:rPr>
        <w:t xml:space="preserve">NABAIS, João Casalta – </w:t>
      </w:r>
      <w:r w:rsidRPr="003F0FAF">
        <w:rPr>
          <w:rFonts w:ascii="Times New Roman" w:hAnsi="Times New Roman" w:cs="Times New Roman"/>
          <w:i/>
          <w:sz w:val="18"/>
          <w:szCs w:val="18"/>
        </w:rPr>
        <w:t>O dever fundamental de pagar impostos</w:t>
      </w:r>
      <w:r w:rsidRPr="00706BDD">
        <w:rPr>
          <w:rFonts w:ascii="Times New Roman" w:hAnsi="Times New Roman" w:cs="Times New Roman"/>
          <w:sz w:val="18"/>
          <w:szCs w:val="18"/>
        </w:rPr>
        <w:t>. Coimbra: Almedina, 1998. p. 172 – 175.</w:t>
      </w:r>
    </w:p>
  </w:footnote>
  <w:footnote w:id="254">
    <w:p w14:paraId="4CADAA14" w14:textId="5FC0E2C3" w:rsidR="00400B73" w:rsidRPr="00706BDD" w:rsidRDefault="00400B73" w:rsidP="00447EBF">
      <w:pPr>
        <w:pStyle w:val="FootnoteText"/>
        <w:spacing w:line="360" w:lineRule="auto"/>
        <w:jc w:val="both"/>
        <w:rPr>
          <w:rFonts w:ascii="Times New Roman" w:hAnsi="Times New Roman" w:cs="Times New Roman"/>
          <w:sz w:val="18"/>
          <w:szCs w:val="18"/>
        </w:rPr>
      </w:pPr>
      <w:r w:rsidRPr="00706BDD">
        <w:rPr>
          <w:rStyle w:val="FootnoteReference"/>
          <w:rFonts w:ascii="Times New Roman" w:hAnsi="Times New Roman" w:cs="Times New Roman"/>
          <w:sz w:val="18"/>
          <w:szCs w:val="18"/>
        </w:rPr>
        <w:footnoteRef/>
      </w:r>
      <w:r w:rsidRPr="00706BDD">
        <w:rPr>
          <w:rFonts w:ascii="Times New Roman" w:hAnsi="Times New Roman" w:cs="Times New Roman"/>
          <w:sz w:val="18"/>
          <w:szCs w:val="18"/>
        </w:rPr>
        <w:t xml:space="preserve"> </w:t>
      </w:r>
      <w:r w:rsidRPr="00706BDD">
        <w:rPr>
          <w:rFonts w:ascii="Times New Roman" w:hAnsi="Times New Roman" w:cs="Times New Roman"/>
          <w:sz w:val="18"/>
          <w:szCs w:val="18"/>
        </w:rPr>
        <w:t xml:space="preserve">FREIRE, André; MAGALHÃES, Pedro - </w:t>
      </w:r>
      <w:r w:rsidRPr="003F0FAF">
        <w:rPr>
          <w:rFonts w:ascii="Times New Roman" w:hAnsi="Times New Roman" w:cs="Times New Roman"/>
          <w:i/>
          <w:sz w:val="18"/>
          <w:szCs w:val="18"/>
        </w:rPr>
        <w:t>A abstenção eleitoral em Portugal</w:t>
      </w:r>
      <w:r w:rsidRPr="00706BDD">
        <w:rPr>
          <w:rFonts w:ascii="Times New Roman" w:hAnsi="Times New Roman" w:cs="Times New Roman"/>
          <w:sz w:val="18"/>
          <w:szCs w:val="18"/>
        </w:rPr>
        <w:t>. Lisboa: Imprensa de Ciências Sociais (ICS), 2002.</w:t>
      </w:r>
    </w:p>
    <w:p w14:paraId="7DAC83FA" w14:textId="74415395" w:rsidR="00400B73" w:rsidRPr="00706BDD" w:rsidRDefault="00400B73" w:rsidP="00447EBF">
      <w:pPr>
        <w:pStyle w:val="FootnoteText"/>
        <w:spacing w:line="360" w:lineRule="auto"/>
        <w:jc w:val="both"/>
        <w:rPr>
          <w:sz w:val="18"/>
          <w:szCs w:val="18"/>
        </w:rPr>
      </w:pPr>
      <w:r w:rsidRPr="00706BDD">
        <w:rPr>
          <w:rFonts w:ascii="Times New Roman" w:hAnsi="Times New Roman" w:cs="Times New Roman"/>
          <w:sz w:val="18"/>
          <w:szCs w:val="18"/>
        </w:rPr>
        <w:t xml:space="preserve">ANTUNES, Rui Jorge da Silva – </w:t>
      </w:r>
      <w:r w:rsidRPr="003F0FAF">
        <w:rPr>
          <w:rFonts w:ascii="Times New Roman" w:hAnsi="Times New Roman" w:cs="Times New Roman"/>
          <w:sz w:val="18"/>
          <w:szCs w:val="18"/>
        </w:rPr>
        <w:t>Identificação partidária e comportamento Eleitoral. Fatores estruturais, atitudes e mudanças no sentido de voto.</w:t>
      </w:r>
      <w:r w:rsidRPr="00706BDD">
        <w:rPr>
          <w:rFonts w:ascii="Times New Roman" w:hAnsi="Times New Roman" w:cs="Times New Roman"/>
          <w:sz w:val="18"/>
          <w:szCs w:val="18"/>
        </w:rPr>
        <w:t xml:space="preserve"> Coimbra: Faculdade de Psicologia e Ciências da Educação da Universidade de Coimbra, 2008. 508 f. Tese de Doutoramento em Psicologia, especialidade de Psicologia Social.</w:t>
      </w:r>
    </w:p>
  </w:footnote>
  <w:footnote w:id="255">
    <w:p w14:paraId="756533E3" w14:textId="29E2E65C"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BRENNAN, Jason; HILL, Lisa - </w:t>
      </w:r>
      <w:r w:rsidRPr="003F0FAF">
        <w:rPr>
          <w:rFonts w:ascii="Times New Roman" w:hAnsi="Times New Roman" w:cs="Times New Roman"/>
          <w:i/>
          <w:sz w:val="18"/>
          <w:szCs w:val="18"/>
        </w:rPr>
        <w:t>Compulsory Voting For and Against</w:t>
      </w:r>
      <w:r w:rsidRPr="00693941">
        <w:rPr>
          <w:rFonts w:ascii="Times New Roman" w:hAnsi="Times New Roman" w:cs="Times New Roman"/>
          <w:sz w:val="18"/>
          <w:szCs w:val="18"/>
        </w:rPr>
        <w:t>. Cambridge University Press., 2014.</w:t>
      </w:r>
    </w:p>
  </w:footnote>
  <w:footnote w:id="256">
    <w:p w14:paraId="468491A9" w14:textId="78B12E27"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FERNANDES, António Teixeira - </w:t>
      </w:r>
      <w:r w:rsidRPr="003F0FAF">
        <w:rPr>
          <w:rFonts w:ascii="Times New Roman" w:hAnsi="Times New Roman" w:cs="Times New Roman"/>
          <w:i/>
          <w:sz w:val="18"/>
          <w:szCs w:val="18"/>
        </w:rPr>
        <w:t>Modelos do Comportamento Eleitoral – Uma breve introdução crítica</w:t>
      </w:r>
      <w:r w:rsidRPr="00693941">
        <w:rPr>
          <w:rFonts w:ascii="Times New Roman" w:hAnsi="Times New Roman" w:cs="Times New Roman"/>
          <w:sz w:val="18"/>
          <w:szCs w:val="18"/>
        </w:rPr>
        <w:t>. Oeiras: Celta Editora, 2001. ISBN 972-774-098-7.</w:t>
      </w:r>
    </w:p>
  </w:footnote>
  <w:footnote w:id="257">
    <w:p w14:paraId="7CE033D6" w14:textId="281F9EBB"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LOCK, John – </w:t>
      </w:r>
      <w:r w:rsidRPr="003F0FAF">
        <w:rPr>
          <w:rFonts w:ascii="Times New Roman" w:hAnsi="Times New Roman" w:cs="Times New Roman"/>
          <w:i/>
          <w:sz w:val="18"/>
          <w:szCs w:val="18"/>
        </w:rPr>
        <w:t>Alguns pensamentos sobre a Educação</w:t>
      </w:r>
      <w:r w:rsidRPr="00693941">
        <w:rPr>
          <w:rFonts w:ascii="Times New Roman" w:hAnsi="Times New Roman" w:cs="Times New Roman"/>
          <w:sz w:val="18"/>
          <w:szCs w:val="18"/>
        </w:rPr>
        <w:t>. Edições 70, 2019. ISBN 978-972-44-2149-0.</w:t>
      </w:r>
    </w:p>
  </w:footnote>
  <w:footnote w:id="258">
    <w:p w14:paraId="007739CA" w14:textId="6058C373"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FERNANDES, Natália – </w:t>
      </w:r>
      <w:r w:rsidRPr="003F0FAF">
        <w:rPr>
          <w:rFonts w:ascii="Times New Roman" w:hAnsi="Times New Roman" w:cs="Times New Roman"/>
          <w:i/>
          <w:sz w:val="18"/>
          <w:szCs w:val="18"/>
        </w:rPr>
        <w:t>Infância, Direitos e participação. Representações, práticas e poderes</w:t>
      </w:r>
      <w:r w:rsidRPr="00927FA5">
        <w:rPr>
          <w:rFonts w:ascii="Times New Roman" w:hAnsi="Times New Roman" w:cs="Times New Roman"/>
          <w:sz w:val="18"/>
          <w:szCs w:val="18"/>
        </w:rPr>
        <w:t>.</w:t>
      </w:r>
      <w:r w:rsidRPr="00693941">
        <w:rPr>
          <w:rFonts w:ascii="Times New Roman" w:hAnsi="Times New Roman" w:cs="Times New Roman"/>
          <w:sz w:val="18"/>
          <w:szCs w:val="18"/>
        </w:rPr>
        <w:t xml:space="preserve"> Edições Afrontamento, 2009. ISBN 9789723610048. p. 309 – 314. </w:t>
      </w:r>
    </w:p>
  </w:footnote>
  <w:footnote w:id="259">
    <w:p w14:paraId="66D4E685" w14:textId="02B4F078"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NETO, Luísa - </w:t>
      </w:r>
      <w:r w:rsidRPr="003F0FAF">
        <w:rPr>
          <w:rFonts w:ascii="Times New Roman" w:hAnsi="Times New Roman" w:cs="Times New Roman"/>
          <w:i/>
          <w:sz w:val="18"/>
          <w:szCs w:val="18"/>
        </w:rPr>
        <w:t>Educação e(m) Democracia</w:t>
      </w:r>
      <w:r w:rsidRPr="003F0FAF">
        <w:rPr>
          <w:rFonts w:ascii="Times New Roman" w:hAnsi="Times New Roman" w:cs="Times New Roman"/>
          <w:bCs/>
          <w:i/>
          <w:sz w:val="18"/>
          <w:szCs w:val="18"/>
        </w:rPr>
        <w:t>.</w:t>
      </w:r>
      <w:r w:rsidRPr="00693941">
        <w:rPr>
          <w:rFonts w:ascii="Times New Roman" w:hAnsi="Times New Roman" w:cs="Times New Roman"/>
          <w:b/>
          <w:bCs/>
          <w:sz w:val="18"/>
          <w:szCs w:val="18"/>
        </w:rPr>
        <w:t xml:space="preserve"> </w:t>
      </w:r>
      <w:r w:rsidRPr="00693941">
        <w:rPr>
          <w:rFonts w:ascii="Times New Roman" w:hAnsi="Times New Roman" w:cs="Times New Roman"/>
          <w:sz w:val="18"/>
          <w:szCs w:val="18"/>
        </w:rPr>
        <w:t>Porto: Editora da Universidade do Porto, 2016. ISBN 978-989-746-073-9.</w:t>
      </w:r>
    </w:p>
  </w:footnote>
  <w:footnote w:id="260">
    <w:p w14:paraId="431579B6" w14:textId="46C465A5" w:rsidR="00400B73" w:rsidRPr="00693941" w:rsidRDefault="00400B73" w:rsidP="007773AD">
      <w:pPr>
        <w:pStyle w:val="FootnoteText"/>
        <w:spacing w:line="360" w:lineRule="auto"/>
        <w:jc w:val="both"/>
        <w:rPr>
          <w:sz w:val="18"/>
          <w:szCs w:val="18"/>
          <w:lang w:val="pt-PT"/>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LOCK, John – </w:t>
      </w:r>
      <w:r w:rsidRPr="003F0FAF">
        <w:rPr>
          <w:rFonts w:ascii="Times New Roman" w:hAnsi="Times New Roman" w:cs="Times New Roman"/>
          <w:i/>
          <w:sz w:val="18"/>
          <w:szCs w:val="18"/>
        </w:rPr>
        <w:t>Alguns pensamentos sobre a Educação</w:t>
      </w:r>
      <w:r w:rsidRPr="00927FA5">
        <w:rPr>
          <w:rFonts w:ascii="Times New Roman" w:hAnsi="Times New Roman" w:cs="Times New Roman"/>
          <w:sz w:val="18"/>
          <w:szCs w:val="18"/>
        </w:rPr>
        <w:t>.</w:t>
      </w:r>
      <w:r w:rsidRPr="00693941">
        <w:rPr>
          <w:rFonts w:ascii="Times New Roman" w:hAnsi="Times New Roman" w:cs="Times New Roman"/>
          <w:sz w:val="18"/>
          <w:szCs w:val="18"/>
        </w:rPr>
        <w:t xml:space="preserve"> Edições 70, 2019. ISBN 978-972-44-2149-0. p. 23.  </w:t>
      </w:r>
    </w:p>
  </w:footnote>
  <w:footnote w:id="261">
    <w:p w14:paraId="2054C7FE" w14:textId="1BBF56D2" w:rsidR="00400B73" w:rsidRPr="00927FA5" w:rsidRDefault="00400B73" w:rsidP="007773AD">
      <w:pPr>
        <w:pStyle w:val="FootnoteText"/>
        <w:spacing w:line="360" w:lineRule="auto"/>
        <w:jc w:val="both"/>
        <w:rPr>
          <w:rFonts w:ascii="Times New Roman" w:hAnsi="Times New Roman" w:cs="Times New Roman"/>
          <w:sz w:val="18"/>
          <w:szCs w:val="18"/>
        </w:rPr>
      </w:pPr>
      <w:r w:rsidRPr="00706BDD">
        <w:rPr>
          <w:rStyle w:val="FootnoteReference"/>
          <w:rFonts w:ascii="Times New Roman" w:hAnsi="Times New Roman" w:cs="Times New Roman"/>
          <w:sz w:val="18"/>
          <w:szCs w:val="18"/>
        </w:rPr>
        <w:footnoteRef/>
      </w:r>
      <w:r w:rsidRPr="00706BDD">
        <w:rPr>
          <w:rFonts w:ascii="Times New Roman" w:hAnsi="Times New Roman" w:cs="Times New Roman"/>
          <w:sz w:val="18"/>
          <w:szCs w:val="18"/>
        </w:rPr>
        <w:t xml:space="preserve"> </w:t>
      </w:r>
      <w:r w:rsidRPr="00706BDD">
        <w:rPr>
          <w:rFonts w:ascii="Times New Roman" w:hAnsi="Times New Roman" w:cs="Times New Roman"/>
          <w:sz w:val="18"/>
          <w:szCs w:val="18"/>
          <w:lang w:val="pt-PT"/>
        </w:rPr>
        <w:t xml:space="preserve">Lei n.º 13/99. </w:t>
      </w:r>
      <w:r w:rsidRPr="00927FA5">
        <w:rPr>
          <w:rFonts w:ascii="Times New Roman" w:hAnsi="Times New Roman" w:cs="Times New Roman"/>
          <w:bCs/>
          <w:sz w:val="18"/>
          <w:szCs w:val="18"/>
        </w:rPr>
        <w:t xml:space="preserve">Diário da República Série I-A, </w:t>
      </w:r>
      <w:r w:rsidRPr="00927FA5">
        <w:rPr>
          <w:rFonts w:ascii="Times New Roman" w:hAnsi="Times New Roman" w:cs="Times New Roman"/>
          <w:sz w:val="18"/>
          <w:szCs w:val="18"/>
        </w:rPr>
        <w:t>N.º 68/1999</w:t>
      </w:r>
      <w:r w:rsidRPr="00927FA5">
        <w:rPr>
          <w:rFonts w:ascii="Times New Roman" w:hAnsi="Times New Roman" w:cs="Times New Roman"/>
          <w:bCs/>
          <w:sz w:val="18"/>
          <w:szCs w:val="18"/>
        </w:rPr>
        <w:t xml:space="preserve">. </w:t>
      </w:r>
      <w:r w:rsidRPr="00927FA5">
        <w:rPr>
          <w:rFonts w:ascii="Times New Roman" w:hAnsi="Times New Roman" w:cs="Times New Roman"/>
          <w:sz w:val="18"/>
          <w:szCs w:val="18"/>
        </w:rPr>
        <w:t xml:space="preserve"> (1999-03-22), p. 1584 – 1603.</w:t>
      </w:r>
    </w:p>
  </w:footnote>
  <w:footnote w:id="262">
    <w:p w14:paraId="6F890C46" w14:textId="482E6FE8" w:rsidR="00400B73" w:rsidRPr="00693941" w:rsidRDefault="00400B73" w:rsidP="007773AD">
      <w:pPr>
        <w:pStyle w:val="FootnoteText"/>
        <w:spacing w:line="360" w:lineRule="auto"/>
        <w:jc w:val="both"/>
        <w:rPr>
          <w:rFonts w:ascii="Times New Roman" w:hAnsi="Times New Roman" w:cs="Times New Roman"/>
          <w:sz w:val="18"/>
          <w:szCs w:val="18"/>
        </w:rPr>
      </w:pPr>
      <w:r w:rsidRPr="00927FA5">
        <w:rPr>
          <w:rStyle w:val="FootnoteReference"/>
          <w:rFonts w:ascii="Times New Roman" w:hAnsi="Times New Roman" w:cs="Times New Roman"/>
          <w:sz w:val="18"/>
          <w:szCs w:val="18"/>
        </w:rPr>
        <w:footnoteRef/>
      </w:r>
      <w:r w:rsidRPr="00927FA5">
        <w:rPr>
          <w:rFonts w:ascii="Times New Roman" w:hAnsi="Times New Roman" w:cs="Times New Roman"/>
          <w:sz w:val="18"/>
          <w:szCs w:val="18"/>
        </w:rPr>
        <w:t xml:space="preserve"> Comentário Conimbricense do Código Penal, Parte Especial Tomo III,</w:t>
      </w:r>
      <w:r w:rsidRPr="00693941">
        <w:rPr>
          <w:rFonts w:ascii="Times New Roman" w:hAnsi="Times New Roman" w:cs="Times New Roman"/>
          <w:sz w:val="18"/>
          <w:szCs w:val="18"/>
        </w:rPr>
        <w:t xml:space="preserve"> artº 308.º a 386.º. Dirigido por José de Figueiredo Dias, Coimbra Editora, 2001.</w:t>
      </w:r>
    </w:p>
  </w:footnote>
  <w:footnote w:id="263">
    <w:p w14:paraId="25B468FE" w14:textId="5B03EAFB" w:rsidR="00400B73" w:rsidRPr="00927FA5"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DIAS, Augusto Silva - </w:t>
      </w:r>
      <w:r w:rsidRPr="003F0FAF">
        <w:rPr>
          <w:rFonts w:ascii="Times New Roman" w:hAnsi="Times New Roman" w:cs="Times New Roman"/>
          <w:i/>
          <w:sz w:val="18"/>
          <w:szCs w:val="18"/>
        </w:rPr>
        <w:t>Direito das Contra-Ordenações</w:t>
      </w:r>
      <w:r w:rsidRPr="00927FA5">
        <w:rPr>
          <w:rFonts w:ascii="Times New Roman" w:hAnsi="Times New Roman" w:cs="Times New Roman"/>
          <w:sz w:val="18"/>
          <w:szCs w:val="18"/>
        </w:rPr>
        <w:t>. Almedina, 2018. ISBN 978-972-407342-2.</w:t>
      </w:r>
    </w:p>
  </w:footnote>
  <w:footnote w:id="264">
    <w:p w14:paraId="152C8FF3" w14:textId="67CCE6B2" w:rsidR="00400B73" w:rsidRPr="00693941" w:rsidRDefault="00400B73" w:rsidP="007773AD">
      <w:pPr>
        <w:pStyle w:val="FootnoteText"/>
        <w:spacing w:line="360" w:lineRule="auto"/>
        <w:jc w:val="both"/>
        <w:rPr>
          <w:rFonts w:ascii="Times New Roman" w:hAnsi="Times New Roman" w:cs="Times New Roman"/>
          <w:sz w:val="18"/>
          <w:szCs w:val="18"/>
        </w:rPr>
      </w:pPr>
      <w:r w:rsidRPr="00927FA5">
        <w:rPr>
          <w:rStyle w:val="FootnoteReference"/>
          <w:rFonts w:ascii="Times New Roman" w:hAnsi="Times New Roman" w:cs="Times New Roman"/>
          <w:sz w:val="18"/>
          <w:szCs w:val="18"/>
        </w:rPr>
        <w:footnoteRef/>
      </w:r>
      <w:r w:rsidRPr="00927FA5">
        <w:rPr>
          <w:rFonts w:ascii="Times New Roman" w:hAnsi="Times New Roman" w:cs="Times New Roman"/>
          <w:sz w:val="18"/>
          <w:szCs w:val="18"/>
        </w:rPr>
        <w:t xml:space="preserve">  Lei nº 4.737, de 15 de Julho de 1965 – Código Eleitoral Brasileiro</w:t>
      </w:r>
      <w:r w:rsidRPr="00693941">
        <w:rPr>
          <w:rFonts w:ascii="Times New Roman" w:hAnsi="Times New Roman" w:cs="Times New Roman"/>
          <w:sz w:val="18"/>
          <w:szCs w:val="18"/>
        </w:rPr>
        <w:t xml:space="preserve"> – Consultável no sítio oficial do Tribunal Superior Eleitoral, Disponível em: </w:t>
      </w:r>
      <w:hyperlink r:id="rId15" w:history="1">
        <w:r w:rsidRPr="00693941">
          <w:rPr>
            <w:rStyle w:val="Hyperlink"/>
            <w:rFonts w:ascii="Times New Roman" w:hAnsi="Times New Roman" w:cs="Times New Roman"/>
            <w:sz w:val="18"/>
            <w:szCs w:val="18"/>
          </w:rPr>
          <w:t>http://www.tse.jus.br/legislacao/codigo-eleitoral/codigo-eleitoral-1/codigo-eleitoral-lei-nb0-4.737-de-15-de-julho-de-1965</w:t>
        </w:r>
      </w:hyperlink>
      <w:r w:rsidRPr="00693941">
        <w:rPr>
          <w:rFonts w:ascii="Times New Roman" w:hAnsi="Times New Roman" w:cs="Times New Roman"/>
          <w:sz w:val="18"/>
          <w:szCs w:val="18"/>
        </w:rPr>
        <w:t xml:space="preserve"> </w:t>
      </w:r>
    </w:p>
  </w:footnote>
  <w:footnote w:id="265">
    <w:p w14:paraId="699B0F2D" w14:textId="77777777" w:rsidR="00400B73" w:rsidRPr="00073581" w:rsidRDefault="00400B73" w:rsidP="00D0239B">
      <w:pPr>
        <w:pStyle w:val="FootnoteText"/>
      </w:pPr>
    </w:p>
  </w:footnote>
  <w:footnote w:id="266">
    <w:p w14:paraId="2F23A96F" w14:textId="2029CE39"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SANTOS, Gerardo - Eleições Europeias vão bater recorde de partidos candidatos. </w:t>
      </w:r>
      <w:r w:rsidRPr="00927FA5">
        <w:rPr>
          <w:rFonts w:ascii="Times New Roman" w:hAnsi="Times New Roman" w:cs="Times New Roman"/>
          <w:bCs/>
          <w:sz w:val="18"/>
          <w:szCs w:val="18"/>
        </w:rPr>
        <w:t>Diário de Notícias</w:t>
      </w:r>
      <w:r w:rsidRPr="00927FA5">
        <w:rPr>
          <w:rFonts w:ascii="Times New Roman" w:hAnsi="Times New Roman" w:cs="Times New Roman"/>
          <w:sz w:val="18"/>
          <w:szCs w:val="18"/>
        </w:rPr>
        <w:t>.</w:t>
      </w:r>
      <w:r w:rsidRPr="00693941">
        <w:rPr>
          <w:rFonts w:ascii="Times New Roman" w:hAnsi="Times New Roman" w:cs="Times New Roman"/>
          <w:sz w:val="18"/>
          <w:szCs w:val="18"/>
        </w:rPr>
        <w:t xml:space="preserve"> [Em linha]. </w:t>
      </w:r>
      <w:r>
        <w:rPr>
          <w:rFonts w:ascii="Times New Roman" w:hAnsi="Times New Roman" w:cs="Times New Roman"/>
          <w:sz w:val="18"/>
          <w:szCs w:val="18"/>
        </w:rPr>
        <w:t xml:space="preserve">(23.2.2019). </w:t>
      </w:r>
      <w:r w:rsidRPr="00693941">
        <w:rPr>
          <w:rFonts w:ascii="Times New Roman" w:hAnsi="Times New Roman" w:cs="Times New Roman"/>
          <w:sz w:val="18"/>
          <w:szCs w:val="18"/>
        </w:rPr>
        <w:t xml:space="preserve">Disponível </w:t>
      </w:r>
      <w:r w:rsidRPr="00693941">
        <w:rPr>
          <w:rFonts w:ascii="Times New Roman" w:hAnsi="Times New Roman" w:cs="Times New Roman"/>
          <w:sz w:val="18"/>
          <w:szCs w:val="18"/>
        </w:rPr>
        <w:t xml:space="preserve">em: </w:t>
      </w:r>
      <w:r>
        <w:fldChar w:fldCharType="begin"/>
      </w:r>
      <w:r>
        <w:instrText xml:space="preserve"> HYPERLINK "https://www.dn.pt/edicao-do-dia/23-fev-2019/interior/eleicoes-europeias-vao-bater-recorde-de-partidos-candidatos-10609958.html" </w:instrText>
      </w:r>
      <w:r>
        <w:fldChar w:fldCharType="separate"/>
      </w:r>
      <w:r w:rsidRPr="00693941">
        <w:rPr>
          <w:rStyle w:val="Hyperlink"/>
          <w:rFonts w:ascii="Times New Roman" w:hAnsi="Times New Roman" w:cs="Times New Roman"/>
          <w:sz w:val="18"/>
          <w:szCs w:val="18"/>
        </w:rPr>
        <w:t>https://www.dn.pt/edicao-do-dia/23-fev-2019/interior/eleicoes-europeias-vao-bater-recorde-de-partidos-candidatos-10609958.html</w:t>
      </w:r>
      <w:r>
        <w:rPr>
          <w:rStyle w:val="Hyperlink"/>
          <w:rFonts w:ascii="Times New Roman" w:hAnsi="Times New Roman" w:cs="Times New Roman"/>
          <w:sz w:val="18"/>
          <w:szCs w:val="18"/>
        </w:rPr>
        <w:fldChar w:fldCharType="end"/>
      </w:r>
      <w:r w:rsidRPr="00693941">
        <w:rPr>
          <w:rFonts w:ascii="Times New Roman" w:hAnsi="Times New Roman" w:cs="Times New Roman"/>
          <w:sz w:val="18"/>
          <w:szCs w:val="18"/>
        </w:rPr>
        <w:t xml:space="preserve">  [Consult. em 11</w:t>
      </w:r>
      <w:r>
        <w:rPr>
          <w:rFonts w:ascii="Times New Roman" w:hAnsi="Times New Roman" w:cs="Times New Roman"/>
          <w:sz w:val="18"/>
          <w:szCs w:val="18"/>
        </w:rPr>
        <w:t>-4-</w:t>
      </w:r>
      <w:r w:rsidRPr="00693941">
        <w:rPr>
          <w:rFonts w:ascii="Times New Roman" w:hAnsi="Times New Roman" w:cs="Times New Roman"/>
          <w:sz w:val="18"/>
          <w:szCs w:val="18"/>
        </w:rPr>
        <w:t>2019].</w:t>
      </w:r>
    </w:p>
  </w:footnote>
  <w:footnote w:id="267">
    <w:p w14:paraId="0627C627" w14:textId="1BBC7339"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693941">
        <w:rPr>
          <w:rFonts w:ascii="Times New Roman" w:hAnsi="Times New Roman" w:cs="Times New Roman"/>
          <w:sz w:val="18"/>
          <w:szCs w:val="18"/>
        </w:rPr>
        <w:t xml:space="preserve">BALTAZAR, Miguel - 41% dos portugueses defende voto obrigatório. </w:t>
      </w:r>
      <w:r w:rsidRPr="00927FA5">
        <w:rPr>
          <w:rFonts w:ascii="Times New Roman" w:hAnsi="Times New Roman" w:cs="Times New Roman"/>
          <w:bCs/>
          <w:sz w:val="18"/>
          <w:szCs w:val="18"/>
        </w:rPr>
        <w:t>Jornal de Negócios</w:t>
      </w:r>
      <w:r w:rsidRPr="00927FA5">
        <w:rPr>
          <w:rFonts w:ascii="Times New Roman" w:hAnsi="Times New Roman" w:cs="Times New Roman"/>
          <w:sz w:val="18"/>
          <w:szCs w:val="18"/>
        </w:rPr>
        <w:t xml:space="preserve">. </w:t>
      </w:r>
      <w:r w:rsidRPr="00693941">
        <w:rPr>
          <w:rFonts w:ascii="Times New Roman" w:hAnsi="Times New Roman" w:cs="Times New Roman"/>
          <w:sz w:val="18"/>
          <w:szCs w:val="18"/>
        </w:rPr>
        <w:t>[Em linha]. (6.1.2018).</w:t>
      </w:r>
      <w:r>
        <w:rPr>
          <w:rFonts w:ascii="Times New Roman" w:hAnsi="Times New Roman" w:cs="Times New Roman"/>
          <w:sz w:val="18"/>
          <w:szCs w:val="18"/>
        </w:rPr>
        <w:t xml:space="preserve"> </w:t>
      </w:r>
      <w:r w:rsidRPr="00693941">
        <w:rPr>
          <w:rFonts w:ascii="Times New Roman" w:hAnsi="Times New Roman" w:cs="Times New Roman"/>
          <w:sz w:val="18"/>
          <w:szCs w:val="18"/>
        </w:rPr>
        <w:t xml:space="preserve">Disponível em:  </w:t>
      </w:r>
      <w:r>
        <w:fldChar w:fldCharType="begin"/>
      </w:r>
      <w:r>
        <w:instrText xml:space="preserve"> HYPERLINK "https://www.jornaldenegocios.pt/economia/politica/detalhe/41-dos-portugueses-defende-voto-obrigatorio" </w:instrText>
      </w:r>
      <w:r>
        <w:fldChar w:fldCharType="separate"/>
      </w:r>
      <w:r w:rsidRPr="00693941">
        <w:rPr>
          <w:rStyle w:val="Hyperlink"/>
          <w:rFonts w:ascii="Times New Roman" w:hAnsi="Times New Roman" w:cs="Times New Roman"/>
          <w:sz w:val="18"/>
          <w:szCs w:val="18"/>
        </w:rPr>
        <w:t>https://www.jornaldenegocios.pt/economia/politica/detalhe/41-dos-portugueses-defende-voto-obrigatorio</w:t>
      </w:r>
      <w:r>
        <w:rPr>
          <w:rStyle w:val="Hyperlink"/>
          <w:rFonts w:ascii="Times New Roman" w:hAnsi="Times New Roman" w:cs="Times New Roman"/>
          <w:sz w:val="18"/>
          <w:szCs w:val="18"/>
        </w:rPr>
        <w:fldChar w:fldCharType="end"/>
      </w:r>
      <w:r w:rsidRPr="00693941">
        <w:rPr>
          <w:rFonts w:ascii="Times New Roman" w:hAnsi="Times New Roman" w:cs="Times New Roman"/>
          <w:sz w:val="18"/>
          <w:szCs w:val="18"/>
        </w:rPr>
        <w:t xml:space="preserve"> [Consul</w:t>
      </w:r>
      <w:r>
        <w:rPr>
          <w:rFonts w:ascii="Times New Roman" w:hAnsi="Times New Roman" w:cs="Times New Roman"/>
          <w:sz w:val="18"/>
          <w:szCs w:val="18"/>
        </w:rPr>
        <w:t>t</w:t>
      </w:r>
      <w:r w:rsidRPr="00693941">
        <w:rPr>
          <w:rFonts w:ascii="Times New Roman" w:hAnsi="Times New Roman" w:cs="Times New Roman"/>
          <w:sz w:val="18"/>
          <w:szCs w:val="18"/>
        </w:rPr>
        <w:t>. em 11</w:t>
      </w:r>
      <w:r>
        <w:rPr>
          <w:rFonts w:ascii="Times New Roman" w:hAnsi="Times New Roman" w:cs="Times New Roman"/>
          <w:sz w:val="18"/>
          <w:szCs w:val="18"/>
        </w:rPr>
        <w:t>-4-</w:t>
      </w:r>
      <w:r w:rsidRPr="00693941">
        <w:rPr>
          <w:rFonts w:ascii="Times New Roman" w:hAnsi="Times New Roman" w:cs="Times New Roman"/>
          <w:sz w:val="18"/>
          <w:szCs w:val="18"/>
        </w:rPr>
        <w:t>2019].</w:t>
      </w:r>
    </w:p>
  </w:footnote>
  <w:footnote w:id="268">
    <w:p w14:paraId="3EE96A8C" w14:textId="33C2F309" w:rsidR="00400B73" w:rsidRPr="00693941" w:rsidRDefault="00400B73" w:rsidP="007773AD">
      <w:pPr>
        <w:pStyle w:val="FootnoteText"/>
        <w:spacing w:line="360" w:lineRule="auto"/>
        <w:jc w:val="both"/>
        <w:rPr>
          <w:rFonts w:ascii="Times New Roman" w:hAnsi="Times New Roman" w:cs="Times New Roman"/>
          <w:sz w:val="18"/>
          <w:szCs w:val="18"/>
          <w:lang w:val="pt-PT"/>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lang w:val="pt-PT"/>
        </w:rPr>
        <w:t xml:space="preserve">TEIXEIRA, António Braz – </w:t>
      </w:r>
      <w:r w:rsidRPr="003F0FAF">
        <w:rPr>
          <w:rFonts w:ascii="Times New Roman" w:hAnsi="Times New Roman" w:cs="Times New Roman"/>
          <w:i/>
          <w:sz w:val="18"/>
          <w:szCs w:val="18"/>
          <w:lang w:val="pt-PT"/>
        </w:rPr>
        <w:t>Conceito e formas de democracia em Portugal, e outros estudos de história e ideias.</w:t>
      </w:r>
      <w:r w:rsidRPr="00693941">
        <w:rPr>
          <w:rFonts w:ascii="Times New Roman" w:hAnsi="Times New Roman" w:cs="Times New Roman"/>
          <w:sz w:val="18"/>
          <w:szCs w:val="18"/>
          <w:lang w:val="pt-PT"/>
        </w:rPr>
        <w:t xml:space="preserve"> Lisboa: Edições Sílabo, 2018. ISBN 978–972–618–482–3. p. 13 - 26.</w:t>
      </w:r>
    </w:p>
  </w:footnote>
  <w:footnote w:id="269">
    <w:p w14:paraId="1BA94AAD" w14:textId="3ECDC6DB" w:rsidR="00400B73" w:rsidRPr="00693941" w:rsidRDefault="00400B73" w:rsidP="005767D0">
      <w:pPr>
        <w:pStyle w:val="FootnoteText"/>
        <w:spacing w:line="360" w:lineRule="auto"/>
        <w:jc w:val="both"/>
        <w:rPr>
          <w:rFonts w:ascii="Times New Roman" w:hAnsi="Times New Roman" w:cs="Times New Roman"/>
          <w:sz w:val="18"/>
          <w:szCs w:val="18"/>
          <w:lang w:val="pt-PT"/>
        </w:rPr>
      </w:pPr>
      <w:r w:rsidRPr="00693941">
        <w:rPr>
          <w:rStyle w:val="FootnoteReference"/>
          <w:sz w:val="18"/>
          <w:szCs w:val="18"/>
        </w:rPr>
        <w:footnoteRef/>
      </w:r>
      <w:r w:rsidRPr="00693941">
        <w:rPr>
          <w:sz w:val="18"/>
          <w:szCs w:val="18"/>
        </w:rPr>
        <w:t xml:space="preserve"> </w:t>
      </w:r>
      <w:r w:rsidRPr="00693941">
        <w:rPr>
          <w:rFonts w:ascii="Times New Roman" w:hAnsi="Times New Roman" w:cs="Times New Roman"/>
          <w:sz w:val="18"/>
          <w:szCs w:val="18"/>
        </w:rPr>
        <w:t xml:space="preserve">ROSENVALLON, Pierre – </w:t>
      </w:r>
      <w:r w:rsidRPr="003F0FAF">
        <w:rPr>
          <w:rFonts w:ascii="Times New Roman" w:hAnsi="Times New Roman" w:cs="Times New Roman"/>
          <w:i/>
          <w:sz w:val="18"/>
          <w:szCs w:val="18"/>
        </w:rPr>
        <w:t>Le sacre du citoyen</w:t>
      </w:r>
      <w:r w:rsidRPr="00927FA5">
        <w:rPr>
          <w:rFonts w:ascii="Times New Roman" w:hAnsi="Times New Roman" w:cs="Times New Roman"/>
          <w:sz w:val="18"/>
          <w:szCs w:val="18"/>
        </w:rPr>
        <w:t>.</w:t>
      </w:r>
      <w:r w:rsidRPr="00693941">
        <w:rPr>
          <w:rFonts w:ascii="Times New Roman" w:hAnsi="Times New Roman" w:cs="Times New Roman"/>
          <w:sz w:val="18"/>
          <w:szCs w:val="18"/>
        </w:rPr>
        <w:t xml:space="preserve"> Paris: Edition Gallimard, 2001. ISBN 978-207-041-785 - 8.</w:t>
      </w:r>
    </w:p>
  </w:footnote>
  <w:footnote w:id="270">
    <w:p w14:paraId="6DD39AC0" w14:textId="5736D9B7" w:rsidR="00400B73" w:rsidRPr="00693941" w:rsidRDefault="00400B73" w:rsidP="00FA5CED">
      <w:pPr>
        <w:pStyle w:val="FootnoteText"/>
        <w:spacing w:line="360" w:lineRule="auto"/>
        <w:jc w:val="both"/>
        <w:rPr>
          <w:sz w:val="18"/>
          <w:szCs w:val="18"/>
        </w:rPr>
      </w:pPr>
      <w:r w:rsidRPr="00693941">
        <w:rPr>
          <w:rStyle w:val="FootnoteReference"/>
          <w:sz w:val="18"/>
          <w:szCs w:val="18"/>
        </w:rPr>
        <w:footnoteRef/>
      </w:r>
      <w:r w:rsidRPr="00693941">
        <w:rPr>
          <w:sz w:val="18"/>
          <w:szCs w:val="18"/>
        </w:rPr>
        <w:t xml:space="preserve"> </w:t>
      </w:r>
      <w:bookmarkStart w:id="122" w:name="_Hlk25164965"/>
      <w:r w:rsidRPr="00693941">
        <w:rPr>
          <w:rFonts w:ascii="Times New Roman" w:hAnsi="Times New Roman" w:cs="Times New Roman"/>
          <w:sz w:val="18"/>
          <w:szCs w:val="18"/>
        </w:rPr>
        <w:t>Péricles – Falando da Cidade – Estado de Atenas, séc. V a. C.</w:t>
      </w:r>
      <w:r w:rsidRPr="00693941">
        <w:rPr>
          <w:sz w:val="18"/>
          <w:szCs w:val="18"/>
        </w:rPr>
        <w:t xml:space="preserve"> </w:t>
      </w:r>
      <w:r w:rsidRPr="00693941">
        <w:rPr>
          <w:i/>
          <w:iCs/>
          <w:sz w:val="18"/>
          <w:szCs w:val="18"/>
        </w:rPr>
        <w:t xml:space="preserve">In </w:t>
      </w:r>
      <w:r w:rsidRPr="00693941">
        <w:rPr>
          <w:sz w:val="18"/>
          <w:szCs w:val="18"/>
        </w:rPr>
        <w:t xml:space="preserve">COSTA, </w:t>
      </w:r>
      <w:bookmarkStart w:id="123" w:name="_Hlk25166016"/>
      <w:r w:rsidRPr="00693941">
        <w:rPr>
          <w:sz w:val="18"/>
          <w:szCs w:val="18"/>
        </w:rPr>
        <w:t xml:space="preserve">Orlando Guedes da – </w:t>
      </w:r>
      <w:r w:rsidRPr="003F0FAF">
        <w:rPr>
          <w:rFonts w:ascii="Times New Roman" w:hAnsi="Times New Roman" w:cs="Times New Roman"/>
          <w:bCs/>
          <w:i/>
          <w:sz w:val="18"/>
          <w:szCs w:val="18"/>
        </w:rPr>
        <w:t>Direito Profissional do Advogado – Noções elementares</w:t>
      </w:r>
      <w:r w:rsidRPr="00927FA5">
        <w:rPr>
          <w:sz w:val="18"/>
          <w:szCs w:val="18"/>
        </w:rPr>
        <w:t>.</w:t>
      </w:r>
      <w:r w:rsidRPr="00693941">
        <w:rPr>
          <w:sz w:val="18"/>
          <w:szCs w:val="18"/>
        </w:rPr>
        <w:t xml:space="preserve"> 8.º ed., Almedina, Coimbra: 2015. ISBN 978-972-40-6266-2. p. 77.</w:t>
      </w:r>
      <w:bookmarkEnd w:id="123"/>
    </w:p>
    <w:bookmarkEnd w:id="122"/>
  </w:footnote>
  <w:footnote w:id="271">
    <w:p w14:paraId="607797A2" w14:textId="2D9DF465" w:rsidR="00400B73" w:rsidRPr="00693941" w:rsidRDefault="00400B73" w:rsidP="007773AD">
      <w:pPr>
        <w:pStyle w:val="FootnoteText"/>
        <w:spacing w:line="360" w:lineRule="auto"/>
        <w:jc w:val="both"/>
        <w:rPr>
          <w:rFonts w:ascii="Times New Roman" w:hAnsi="Times New Roman" w:cs="Times New Roman"/>
          <w:sz w:val="18"/>
          <w:szCs w:val="18"/>
          <w:lang w:val="pt-PT"/>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001551">
        <w:rPr>
          <w:rFonts w:ascii="Times New Roman" w:hAnsi="Times New Roman" w:cs="Times New Roman"/>
          <w:sz w:val="18"/>
          <w:szCs w:val="18"/>
        </w:rPr>
        <w:t xml:space="preserve">ANTUNES, Rui Jorge da Silva – </w:t>
      </w:r>
      <w:r w:rsidRPr="003F0FAF">
        <w:rPr>
          <w:rFonts w:ascii="Times New Roman" w:hAnsi="Times New Roman" w:cs="Times New Roman"/>
          <w:i/>
          <w:sz w:val="18"/>
          <w:szCs w:val="18"/>
        </w:rPr>
        <w:t>Identificação partidária e comportamento Eleitoral. Fatores estruturais, atitudes e mudanças no sentido de voto</w:t>
      </w:r>
      <w:r w:rsidRPr="00001551">
        <w:rPr>
          <w:rFonts w:ascii="Times New Roman" w:hAnsi="Times New Roman" w:cs="Times New Roman"/>
          <w:sz w:val="18"/>
          <w:szCs w:val="18"/>
        </w:rPr>
        <w:t>.</w:t>
      </w:r>
      <w:r>
        <w:rPr>
          <w:rFonts w:ascii="Times New Roman" w:hAnsi="Times New Roman" w:cs="Times New Roman"/>
          <w:sz w:val="18"/>
          <w:szCs w:val="18"/>
        </w:rPr>
        <w:t xml:space="preserve"> Coimbra, 2008.</w:t>
      </w:r>
      <w:r w:rsidRPr="00001551">
        <w:rPr>
          <w:rFonts w:ascii="Times New Roman" w:hAnsi="Times New Roman" w:cs="Times New Roman"/>
          <w:sz w:val="18"/>
          <w:szCs w:val="18"/>
        </w:rPr>
        <w:t xml:space="preserve"> Tes</w:t>
      </w:r>
      <w:r>
        <w:rPr>
          <w:rFonts w:ascii="Times New Roman" w:hAnsi="Times New Roman" w:cs="Times New Roman"/>
          <w:sz w:val="18"/>
          <w:szCs w:val="18"/>
        </w:rPr>
        <w:t>e de Doutoramento em Psicologia na</w:t>
      </w:r>
      <w:r w:rsidRPr="00001551">
        <w:rPr>
          <w:rFonts w:ascii="Times New Roman" w:hAnsi="Times New Roman" w:cs="Times New Roman"/>
          <w:sz w:val="18"/>
          <w:szCs w:val="18"/>
        </w:rPr>
        <w:t xml:space="preserve"> esp</w:t>
      </w:r>
      <w:r>
        <w:rPr>
          <w:rFonts w:ascii="Times New Roman" w:hAnsi="Times New Roman" w:cs="Times New Roman"/>
          <w:sz w:val="18"/>
          <w:szCs w:val="18"/>
        </w:rPr>
        <w:t xml:space="preserve">ecialidade de Psicologia Social, apresentada na </w:t>
      </w:r>
      <w:r w:rsidRPr="00001551">
        <w:rPr>
          <w:rFonts w:ascii="Times New Roman" w:hAnsi="Times New Roman" w:cs="Times New Roman"/>
          <w:sz w:val="18"/>
          <w:szCs w:val="18"/>
        </w:rPr>
        <w:t>Faculdade de Psicologia e Ciências da Educação da Universidade de Coimbra</w:t>
      </w:r>
      <w:r>
        <w:rPr>
          <w:rFonts w:ascii="Times New Roman" w:hAnsi="Times New Roman" w:cs="Times New Roman"/>
          <w:sz w:val="18"/>
          <w:szCs w:val="18"/>
        </w:rPr>
        <w:t xml:space="preserve">. </w:t>
      </w:r>
      <w:r w:rsidRPr="00001551">
        <w:rPr>
          <w:rFonts w:ascii="Times New Roman" w:hAnsi="Times New Roman" w:cs="Times New Roman"/>
          <w:sz w:val="18"/>
          <w:szCs w:val="18"/>
        </w:rPr>
        <w:t xml:space="preserve"> p. 25 – 26.</w:t>
      </w:r>
    </w:p>
  </w:footnote>
  <w:footnote w:id="272">
    <w:p w14:paraId="0F1A647B" w14:textId="49F40101"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FREIRE, André; MAGALHÃES, Pedro - </w:t>
      </w:r>
      <w:r w:rsidRPr="003F0FAF">
        <w:rPr>
          <w:rFonts w:ascii="Times New Roman" w:hAnsi="Times New Roman" w:cs="Times New Roman"/>
          <w:i/>
          <w:sz w:val="18"/>
          <w:szCs w:val="18"/>
        </w:rPr>
        <w:t>A abstenção eleitoral em Portugal</w:t>
      </w:r>
      <w:r w:rsidRPr="00927FA5">
        <w:rPr>
          <w:rFonts w:ascii="Times New Roman" w:hAnsi="Times New Roman" w:cs="Times New Roman"/>
          <w:sz w:val="18"/>
          <w:szCs w:val="18"/>
        </w:rPr>
        <w:t xml:space="preserve">. </w:t>
      </w:r>
      <w:r w:rsidRPr="00693941">
        <w:rPr>
          <w:rFonts w:ascii="Times New Roman" w:hAnsi="Times New Roman" w:cs="Times New Roman"/>
          <w:sz w:val="18"/>
          <w:szCs w:val="18"/>
        </w:rPr>
        <w:t>Lisboa: Imprensa de Ciências Sociais (ICS), 2002.</w:t>
      </w:r>
    </w:p>
    <w:p w14:paraId="2449A69F" w14:textId="028D72DE" w:rsidR="00400B73" w:rsidRPr="00693941" w:rsidRDefault="00400B73" w:rsidP="007773AD">
      <w:pPr>
        <w:pStyle w:val="FootnoteText"/>
        <w:spacing w:line="360" w:lineRule="auto"/>
        <w:jc w:val="both"/>
        <w:rPr>
          <w:rFonts w:ascii="Times New Roman" w:hAnsi="Times New Roman" w:cs="Times New Roman"/>
          <w:sz w:val="18"/>
          <w:szCs w:val="18"/>
          <w:lang w:val="pt-PT"/>
        </w:rPr>
      </w:pPr>
      <w:r w:rsidRPr="00693941">
        <w:rPr>
          <w:rFonts w:ascii="Times New Roman" w:hAnsi="Times New Roman" w:cs="Times New Roman"/>
          <w:sz w:val="18"/>
          <w:szCs w:val="18"/>
        </w:rPr>
        <w:t>ISBN 9789726710868. p. 80 - 87.</w:t>
      </w:r>
    </w:p>
  </w:footnote>
  <w:footnote w:id="273">
    <w:p w14:paraId="3C414419" w14:textId="4BAA124E" w:rsidR="00400B73" w:rsidRPr="00693941" w:rsidRDefault="00400B73" w:rsidP="007773AD">
      <w:pPr>
        <w:pStyle w:val="FootnoteText"/>
        <w:spacing w:line="360" w:lineRule="auto"/>
        <w:jc w:val="both"/>
        <w:rPr>
          <w:rFonts w:ascii="Times New Roman" w:hAnsi="Times New Roman" w:cs="Times New Roman"/>
          <w:sz w:val="18"/>
          <w:szCs w:val="18"/>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ANDRADE, Francisco Carneiro Pacheco – </w:t>
      </w:r>
      <w:r w:rsidRPr="00927FA5">
        <w:rPr>
          <w:rFonts w:ascii="Times New Roman" w:hAnsi="Times New Roman" w:cs="Times New Roman"/>
          <w:sz w:val="18"/>
          <w:szCs w:val="18"/>
        </w:rPr>
        <w:t>Algumas considerações relativas ao voto electrónico.</w:t>
      </w:r>
      <w:r w:rsidRPr="00693941">
        <w:rPr>
          <w:rFonts w:ascii="Times New Roman" w:hAnsi="Times New Roman" w:cs="Times New Roman"/>
          <w:sz w:val="18"/>
          <w:szCs w:val="18"/>
        </w:rPr>
        <w:t xml:space="preserve"> </w:t>
      </w:r>
      <w:r w:rsidRPr="00C03BB0">
        <w:rPr>
          <w:rFonts w:ascii="Times New Roman" w:hAnsi="Times New Roman" w:cs="Times New Roman"/>
          <w:i/>
          <w:sz w:val="18"/>
          <w:szCs w:val="18"/>
        </w:rPr>
        <w:t>in</w:t>
      </w:r>
      <w:r w:rsidRPr="00693941">
        <w:rPr>
          <w:rFonts w:ascii="Times New Roman" w:hAnsi="Times New Roman" w:cs="Times New Roman"/>
          <w:sz w:val="18"/>
          <w:szCs w:val="18"/>
        </w:rPr>
        <w:t xml:space="preserve"> Revista de a</w:t>
      </w:r>
      <w:r>
        <w:rPr>
          <w:rFonts w:ascii="Times New Roman" w:hAnsi="Times New Roman" w:cs="Times New Roman"/>
          <w:sz w:val="18"/>
          <w:szCs w:val="18"/>
        </w:rPr>
        <w:t>ssuntos eleitorais, n.º 9</w:t>
      </w:r>
      <w:r w:rsidRPr="00693941">
        <w:rPr>
          <w:rFonts w:ascii="Times New Roman" w:hAnsi="Times New Roman" w:cs="Times New Roman"/>
          <w:sz w:val="18"/>
          <w:szCs w:val="18"/>
        </w:rPr>
        <w:t xml:space="preserve"> [Em linha].</w:t>
      </w:r>
      <w:r w:rsidRPr="00927FA5">
        <w:rPr>
          <w:rFonts w:ascii="Times New Roman" w:hAnsi="Times New Roman" w:cs="Times New Roman"/>
          <w:sz w:val="18"/>
          <w:szCs w:val="18"/>
        </w:rPr>
        <w:t xml:space="preserve"> </w:t>
      </w:r>
      <w:r w:rsidRPr="00693941">
        <w:rPr>
          <w:rFonts w:ascii="Times New Roman" w:hAnsi="Times New Roman" w:cs="Times New Roman"/>
          <w:sz w:val="18"/>
          <w:szCs w:val="18"/>
        </w:rPr>
        <w:t>Sete</w:t>
      </w:r>
      <w:r>
        <w:rPr>
          <w:rFonts w:ascii="Times New Roman" w:hAnsi="Times New Roman" w:cs="Times New Roman"/>
          <w:sz w:val="18"/>
          <w:szCs w:val="18"/>
        </w:rPr>
        <w:t>mbro de 2005. p. 9 e segs. (9.</w:t>
      </w:r>
      <w:r w:rsidRPr="00693941">
        <w:rPr>
          <w:rFonts w:ascii="Times New Roman" w:hAnsi="Times New Roman" w:cs="Times New Roman"/>
          <w:sz w:val="18"/>
          <w:szCs w:val="18"/>
        </w:rPr>
        <w:t xml:space="preserve">2005). </w:t>
      </w:r>
      <w:r w:rsidRPr="00693941">
        <w:rPr>
          <w:rFonts w:ascii="Times New Roman" w:hAnsi="Times New Roman" w:cs="Times New Roman"/>
          <w:sz w:val="18"/>
          <w:szCs w:val="18"/>
        </w:rPr>
        <w:t xml:space="preserve">Disponível </w:t>
      </w:r>
      <w:r w:rsidRPr="00693941">
        <w:rPr>
          <w:rFonts w:ascii="Times New Roman" w:hAnsi="Times New Roman" w:cs="Times New Roman"/>
          <w:sz w:val="18"/>
          <w:szCs w:val="18"/>
        </w:rPr>
        <w:t xml:space="preserve">em: </w:t>
      </w:r>
      <w:r>
        <w:fldChar w:fldCharType="begin"/>
      </w:r>
      <w:r>
        <w:instrText xml:space="preserve"> HYPERLINK "http://aceproject.org/ero-en/regions/europe/PT/revista_eleicoes_9.pdf" </w:instrText>
      </w:r>
      <w:r>
        <w:fldChar w:fldCharType="separate"/>
      </w:r>
      <w:r w:rsidRPr="00693941">
        <w:rPr>
          <w:rStyle w:val="Hyperlink"/>
          <w:rFonts w:ascii="Times New Roman" w:hAnsi="Times New Roman" w:cs="Times New Roman"/>
          <w:sz w:val="18"/>
          <w:szCs w:val="18"/>
        </w:rPr>
        <w:t>http://aceproject.org/ero-en/regions/europe/PT/revista_eleicoes_9.pdf</w:t>
      </w:r>
      <w:r>
        <w:rPr>
          <w:rStyle w:val="Hyperlink"/>
          <w:rFonts w:ascii="Times New Roman" w:hAnsi="Times New Roman" w:cs="Times New Roman"/>
          <w:sz w:val="18"/>
          <w:szCs w:val="18"/>
        </w:rPr>
        <w:fldChar w:fldCharType="end"/>
      </w:r>
      <w:r w:rsidRPr="00693941">
        <w:rPr>
          <w:rFonts w:ascii="Times New Roman" w:hAnsi="Times New Roman" w:cs="Times New Roman"/>
          <w:sz w:val="18"/>
          <w:szCs w:val="18"/>
        </w:rPr>
        <w:t xml:space="preserve">  [Consult. </w:t>
      </w:r>
      <w:r>
        <w:rPr>
          <w:rFonts w:ascii="Times New Roman" w:hAnsi="Times New Roman" w:cs="Times New Roman"/>
          <w:sz w:val="18"/>
          <w:szCs w:val="18"/>
        </w:rPr>
        <w:t xml:space="preserve">em </w:t>
      </w:r>
      <w:r w:rsidRPr="00693941">
        <w:rPr>
          <w:rFonts w:ascii="Times New Roman" w:hAnsi="Times New Roman" w:cs="Times New Roman"/>
          <w:sz w:val="18"/>
          <w:szCs w:val="18"/>
        </w:rPr>
        <w:t>22</w:t>
      </w:r>
      <w:r>
        <w:rPr>
          <w:rFonts w:ascii="Times New Roman" w:hAnsi="Times New Roman" w:cs="Times New Roman"/>
          <w:sz w:val="18"/>
          <w:szCs w:val="18"/>
        </w:rPr>
        <w:t>.5.</w:t>
      </w:r>
      <w:r w:rsidRPr="00693941">
        <w:rPr>
          <w:rFonts w:ascii="Times New Roman" w:hAnsi="Times New Roman" w:cs="Times New Roman"/>
          <w:sz w:val="18"/>
          <w:szCs w:val="18"/>
        </w:rPr>
        <w:t>2019].</w:t>
      </w:r>
    </w:p>
  </w:footnote>
  <w:footnote w:id="274">
    <w:p w14:paraId="7240C610" w14:textId="42CAE569" w:rsidR="00400B73" w:rsidRPr="00693941" w:rsidRDefault="00400B73" w:rsidP="007773AD">
      <w:pPr>
        <w:pStyle w:val="FootnoteText"/>
        <w:spacing w:line="360" w:lineRule="auto"/>
        <w:jc w:val="both"/>
        <w:rPr>
          <w:rFonts w:ascii="Times New Roman" w:hAnsi="Times New Roman" w:cs="Times New Roman"/>
          <w:sz w:val="18"/>
          <w:szCs w:val="18"/>
          <w:lang w:val="pt-PT"/>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 </w:t>
      </w:r>
      <w:r w:rsidRPr="00693941">
        <w:rPr>
          <w:rFonts w:ascii="Times New Roman" w:hAnsi="Times New Roman" w:cs="Times New Roman"/>
          <w:sz w:val="18"/>
          <w:szCs w:val="18"/>
        </w:rPr>
        <w:t xml:space="preserve">Voto electrónico – Sítio oficial da CNE. [Em linha]. </w:t>
      </w:r>
      <w:r w:rsidRPr="00693941">
        <w:rPr>
          <w:rFonts w:ascii="Times New Roman" w:hAnsi="Times New Roman" w:cs="Times New Roman"/>
          <w:sz w:val="18"/>
          <w:szCs w:val="18"/>
        </w:rPr>
        <w:t xml:space="preserve">Disponível em: </w:t>
      </w:r>
      <w:r>
        <w:fldChar w:fldCharType="begin"/>
      </w:r>
      <w:r>
        <w:instrText xml:space="preserve"> HYPERLINK "http://www.cne.pt/content/voto-electronico" </w:instrText>
      </w:r>
      <w:r>
        <w:fldChar w:fldCharType="separate"/>
      </w:r>
      <w:r w:rsidRPr="00693941">
        <w:rPr>
          <w:rStyle w:val="Hyperlink"/>
          <w:rFonts w:ascii="Times New Roman" w:hAnsi="Times New Roman" w:cs="Times New Roman"/>
          <w:sz w:val="18"/>
          <w:szCs w:val="18"/>
        </w:rPr>
        <w:t>http://www.cne.pt/content/voto-electronico</w:t>
      </w:r>
      <w:r>
        <w:rPr>
          <w:rStyle w:val="Hyperlink"/>
          <w:rFonts w:ascii="Times New Roman" w:hAnsi="Times New Roman" w:cs="Times New Roman"/>
          <w:sz w:val="18"/>
          <w:szCs w:val="18"/>
        </w:rPr>
        <w:fldChar w:fldCharType="end"/>
      </w:r>
      <w:r>
        <w:rPr>
          <w:rStyle w:val="Hyperlink"/>
          <w:rFonts w:ascii="Times New Roman" w:hAnsi="Times New Roman" w:cs="Times New Roman"/>
          <w:sz w:val="18"/>
          <w:szCs w:val="18"/>
        </w:rPr>
        <w:t xml:space="preserve"> </w:t>
      </w:r>
      <w:r>
        <w:rPr>
          <w:rFonts w:ascii="Times New Roman" w:hAnsi="Times New Roman" w:cs="Times New Roman"/>
          <w:sz w:val="18"/>
          <w:szCs w:val="18"/>
        </w:rPr>
        <w:t>[Consult em 22-5-</w:t>
      </w:r>
      <w:r w:rsidRPr="00693941">
        <w:rPr>
          <w:rFonts w:ascii="Times New Roman" w:hAnsi="Times New Roman" w:cs="Times New Roman"/>
          <w:sz w:val="18"/>
          <w:szCs w:val="18"/>
        </w:rPr>
        <w:t>2019].</w:t>
      </w:r>
    </w:p>
  </w:footnote>
  <w:footnote w:id="275">
    <w:p w14:paraId="1FAB8DD5" w14:textId="50E25EF8" w:rsidR="00400B73" w:rsidRPr="007773AD" w:rsidRDefault="00400B73" w:rsidP="007773AD">
      <w:pPr>
        <w:pStyle w:val="FootnoteText"/>
        <w:spacing w:line="360" w:lineRule="auto"/>
        <w:jc w:val="both"/>
        <w:rPr>
          <w:rFonts w:ascii="Times New Roman" w:hAnsi="Times New Roman" w:cs="Times New Roman"/>
          <w:lang w:val="pt-PT"/>
        </w:rPr>
      </w:pPr>
      <w:r w:rsidRPr="007773AD">
        <w:rPr>
          <w:rStyle w:val="FootnoteReference"/>
          <w:rFonts w:ascii="Times New Roman" w:hAnsi="Times New Roman" w:cs="Times New Roman"/>
        </w:rPr>
        <w:footnoteRef/>
      </w:r>
      <w:r w:rsidRPr="007773AD">
        <w:rPr>
          <w:rFonts w:ascii="Times New Roman" w:hAnsi="Times New Roman" w:cs="Times New Roman"/>
        </w:rPr>
        <w:t xml:space="preserve"> </w:t>
      </w:r>
      <w:r w:rsidRPr="00C076D7">
        <w:rPr>
          <w:rFonts w:ascii="Times New Roman" w:hAnsi="Times New Roman" w:cs="Times New Roman"/>
          <w:i/>
        </w:rPr>
        <w:t>Idem</w:t>
      </w:r>
    </w:p>
  </w:footnote>
  <w:footnote w:id="276">
    <w:p w14:paraId="7FFFDC9A" w14:textId="47BE7DFD" w:rsidR="00400B73" w:rsidRPr="006F303F" w:rsidRDefault="00400B73" w:rsidP="007773AD">
      <w:pPr>
        <w:pStyle w:val="FootnoteText"/>
        <w:spacing w:line="360" w:lineRule="auto"/>
        <w:jc w:val="both"/>
        <w:rPr>
          <w:rFonts w:ascii="Times New Roman" w:hAnsi="Times New Roman" w:cs="Times New Roman"/>
          <w:lang w:val="pt-PT"/>
        </w:rPr>
      </w:pPr>
      <w:r w:rsidRPr="006F303F">
        <w:rPr>
          <w:rStyle w:val="FootnoteReference"/>
          <w:rFonts w:ascii="Times New Roman" w:hAnsi="Times New Roman" w:cs="Times New Roman"/>
        </w:rPr>
        <w:footnoteRef/>
      </w:r>
      <w:r w:rsidRPr="006F303F">
        <w:rPr>
          <w:rFonts w:ascii="Times New Roman" w:hAnsi="Times New Roman" w:cs="Times New Roman"/>
        </w:rPr>
        <w:t xml:space="preserve"> </w:t>
      </w:r>
      <w:r w:rsidRPr="006F303F">
        <w:rPr>
          <w:rFonts w:ascii="Times New Roman" w:hAnsi="Times New Roman" w:cs="Times New Roman"/>
          <w:lang w:val="pt-PT"/>
        </w:rPr>
        <w:t>PINTO, R</w:t>
      </w:r>
      <w:r>
        <w:rPr>
          <w:rFonts w:ascii="Times New Roman" w:hAnsi="Times New Roman" w:cs="Times New Roman"/>
          <w:lang w:val="pt-PT"/>
        </w:rPr>
        <w:t>ui Pedro</w:t>
      </w:r>
      <w:r w:rsidRPr="006F303F">
        <w:rPr>
          <w:rFonts w:ascii="Times New Roman" w:hAnsi="Times New Roman" w:cs="Times New Roman"/>
          <w:lang w:val="pt-PT"/>
        </w:rPr>
        <w:t xml:space="preserve"> </w:t>
      </w:r>
      <w:r w:rsidRPr="00C03BB0">
        <w:rPr>
          <w:rFonts w:ascii="Times New Roman" w:hAnsi="Times New Roman" w:cs="Times New Roman"/>
          <w:lang w:val="pt-PT"/>
        </w:rPr>
        <w:t xml:space="preserve">– </w:t>
      </w:r>
      <w:r w:rsidRPr="003F0FAF">
        <w:rPr>
          <w:rFonts w:ascii="Times New Roman" w:hAnsi="Times New Roman" w:cs="Times New Roman"/>
          <w:i/>
          <w:lang w:val="pt-PT"/>
        </w:rPr>
        <w:t xml:space="preserve">Estado, Pobreza e Punição. Sobre o modelo analítico de </w:t>
      </w:r>
      <w:proofErr w:type="spellStart"/>
      <w:r w:rsidRPr="003F0FAF">
        <w:rPr>
          <w:rFonts w:ascii="Times New Roman" w:hAnsi="Times New Roman" w:cs="Times New Roman"/>
          <w:i/>
          <w:lang w:val="pt-PT"/>
        </w:rPr>
        <w:t>Loïc</w:t>
      </w:r>
      <w:proofErr w:type="spellEnd"/>
      <w:r w:rsidRPr="003F0FAF">
        <w:rPr>
          <w:rFonts w:ascii="Times New Roman" w:hAnsi="Times New Roman" w:cs="Times New Roman"/>
          <w:i/>
          <w:lang w:val="pt-PT"/>
        </w:rPr>
        <w:t xml:space="preserve"> </w:t>
      </w:r>
      <w:proofErr w:type="spellStart"/>
      <w:r w:rsidRPr="003F0FAF">
        <w:rPr>
          <w:rFonts w:ascii="Times New Roman" w:hAnsi="Times New Roman" w:cs="Times New Roman"/>
          <w:i/>
          <w:lang w:val="pt-PT"/>
        </w:rPr>
        <w:t>Wacquant</w:t>
      </w:r>
      <w:proofErr w:type="spellEnd"/>
      <w:r w:rsidRPr="003F0FAF">
        <w:rPr>
          <w:rFonts w:ascii="Times New Roman" w:hAnsi="Times New Roman" w:cs="Times New Roman"/>
          <w:i/>
          <w:lang w:val="pt-PT"/>
        </w:rPr>
        <w:t xml:space="preserve"> e seu contributo para a compreensão da ação institucional no caso português.</w:t>
      </w:r>
      <w:r>
        <w:rPr>
          <w:rFonts w:ascii="Times New Roman" w:hAnsi="Times New Roman" w:cs="Times New Roman"/>
          <w:lang w:val="pt-PT"/>
        </w:rPr>
        <w:t xml:space="preserve"> Porto: Biblioteca de C</w:t>
      </w:r>
      <w:r w:rsidRPr="006F303F">
        <w:rPr>
          <w:rFonts w:ascii="Times New Roman" w:hAnsi="Times New Roman" w:cs="Times New Roman"/>
          <w:lang w:val="pt-PT"/>
        </w:rPr>
        <w:t>iências Sociais, Edições Afrontamento, 2017. ISBN 978-972-36-1524-1. p. 43 – 106.</w:t>
      </w:r>
    </w:p>
  </w:footnote>
  <w:footnote w:id="277">
    <w:p w14:paraId="1D771830" w14:textId="08D24801" w:rsidR="00400B73" w:rsidRPr="008F6D1F" w:rsidRDefault="00400B73" w:rsidP="008F6D1F">
      <w:pPr>
        <w:pStyle w:val="FootnoteText"/>
        <w:spacing w:line="360" w:lineRule="auto"/>
        <w:jc w:val="both"/>
      </w:pPr>
      <w:r>
        <w:rPr>
          <w:rStyle w:val="FootnoteReference"/>
        </w:rPr>
        <w:footnoteRef/>
      </w:r>
      <w:r>
        <w:t xml:space="preserve"> </w:t>
      </w:r>
      <w:r>
        <w:t xml:space="preserve">COSTA, </w:t>
      </w:r>
      <w:r w:rsidRPr="008F6D1F">
        <w:rPr>
          <w:rFonts w:ascii="Times New Roman" w:hAnsi="Times New Roman" w:cs="Times New Roman"/>
        </w:rPr>
        <w:t xml:space="preserve">Orlando Guedes da – </w:t>
      </w:r>
      <w:r w:rsidRPr="003F0FAF">
        <w:rPr>
          <w:rFonts w:ascii="Times New Roman" w:hAnsi="Times New Roman" w:cs="Times New Roman"/>
          <w:bCs/>
          <w:i/>
        </w:rPr>
        <w:t>Direito Profissional do Advogado – Noções elementares</w:t>
      </w:r>
      <w:r w:rsidRPr="00C03BB0">
        <w:rPr>
          <w:rFonts w:ascii="Times New Roman" w:hAnsi="Times New Roman" w:cs="Times New Roman"/>
          <w:bCs/>
        </w:rPr>
        <w:t>.</w:t>
      </w:r>
      <w:r w:rsidRPr="008F6D1F">
        <w:rPr>
          <w:rFonts w:ascii="Times New Roman" w:hAnsi="Times New Roman" w:cs="Times New Roman"/>
        </w:rPr>
        <w:t xml:space="preserve"> 8.º ed., Almedina, Coimbra: 2015. ISBN 978-972-40-6266-2. p. 77.</w:t>
      </w:r>
    </w:p>
  </w:footnote>
  <w:footnote w:id="278">
    <w:p w14:paraId="604A80E1" w14:textId="34989CD3" w:rsidR="00400B73" w:rsidRPr="008F6D1F" w:rsidRDefault="00400B73" w:rsidP="008F6D1F">
      <w:pPr>
        <w:pStyle w:val="FootnoteText"/>
        <w:spacing w:line="360" w:lineRule="auto"/>
        <w:jc w:val="both"/>
      </w:pPr>
      <w:r>
        <w:rPr>
          <w:rStyle w:val="FootnoteReference"/>
        </w:rPr>
        <w:footnoteRef/>
      </w:r>
      <w:r>
        <w:t xml:space="preserve"> </w:t>
      </w:r>
      <w:r w:rsidRPr="008F6D1F">
        <w:rPr>
          <w:rFonts w:ascii="Times New Roman" w:hAnsi="Times New Roman" w:cs="Times New Roman"/>
        </w:rPr>
        <w:t xml:space="preserve">NABAIS, José Casalta - </w:t>
      </w:r>
      <w:r w:rsidRPr="003F0FAF">
        <w:rPr>
          <w:rFonts w:ascii="Times New Roman" w:hAnsi="Times New Roman" w:cs="Times New Roman"/>
          <w:bCs/>
          <w:i/>
        </w:rPr>
        <w:t>O Dever Fundamental de Pagar Impostos</w:t>
      </w:r>
      <w:r w:rsidRPr="00C03BB0">
        <w:rPr>
          <w:rFonts w:ascii="Times New Roman" w:hAnsi="Times New Roman" w:cs="Times New Roman"/>
          <w:bCs/>
        </w:rPr>
        <w:t>.</w:t>
      </w:r>
      <w:r w:rsidRPr="008F6D1F">
        <w:rPr>
          <w:rFonts w:ascii="Times New Roman" w:hAnsi="Times New Roman" w:cs="Times New Roman"/>
        </w:rPr>
        <w:t xml:space="preserve"> (Coleções Teses de Doutoramento). Almedina, 2012. ISBN  9789724011158.</w:t>
      </w:r>
    </w:p>
  </w:footnote>
  <w:footnote w:id="279">
    <w:p w14:paraId="75A5A754" w14:textId="7E392F27" w:rsidR="00400B73" w:rsidRPr="00575891" w:rsidRDefault="00400B73" w:rsidP="00A75891">
      <w:pPr>
        <w:pStyle w:val="FootnoteText"/>
        <w:spacing w:line="360" w:lineRule="auto"/>
        <w:jc w:val="both"/>
        <w:rPr>
          <w:sz w:val="18"/>
          <w:szCs w:val="18"/>
        </w:rPr>
      </w:pPr>
      <w:r w:rsidRPr="00575891">
        <w:rPr>
          <w:rStyle w:val="FootnoteReference"/>
          <w:sz w:val="18"/>
          <w:szCs w:val="18"/>
        </w:rPr>
        <w:footnoteRef/>
      </w:r>
      <w:r w:rsidRPr="00575891">
        <w:rPr>
          <w:sz w:val="18"/>
          <w:szCs w:val="18"/>
        </w:rPr>
        <w:t xml:space="preserve"> </w:t>
      </w:r>
      <w:r w:rsidRPr="00575891">
        <w:rPr>
          <w:rFonts w:ascii="Times New Roman" w:hAnsi="Times New Roman" w:cs="Times New Roman"/>
          <w:sz w:val="18"/>
          <w:szCs w:val="18"/>
        </w:rPr>
        <w:t xml:space="preserve">AMARAL, Diogo Freitas do; SILVA, Jorge Pereira da - </w:t>
      </w:r>
      <w:r w:rsidRPr="003F0FAF">
        <w:rPr>
          <w:rFonts w:ascii="Times New Roman" w:hAnsi="Times New Roman" w:cs="Times New Roman"/>
          <w:sz w:val="18"/>
          <w:szCs w:val="18"/>
        </w:rPr>
        <w:t>Estudo aprofundado sobre a problemática da regionalização - Volume I - Regiões Administrativas, Desconcentração e Deslocalização.</w:t>
      </w:r>
      <w:r w:rsidRPr="00575891">
        <w:rPr>
          <w:rFonts w:ascii="Times New Roman" w:hAnsi="Times New Roman" w:cs="Times New Roman"/>
          <w:sz w:val="18"/>
          <w:szCs w:val="18"/>
        </w:rPr>
        <w:t xml:space="preserve"> </w:t>
      </w:r>
      <w:r w:rsidRPr="00575891">
        <w:rPr>
          <w:rFonts w:ascii="Times New Roman" w:hAnsi="Times New Roman" w:cs="Times New Roman"/>
          <w:i/>
          <w:iCs/>
          <w:sz w:val="18"/>
          <w:szCs w:val="18"/>
        </w:rPr>
        <w:t>In</w:t>
      </w:r>
      <w:r w:rsidRPr="00575891">
        <w:rPr>
          <w:rFonts w:ascii="Times New Roman" w:hAnsi="Times New Roman" w:cs="Times New Roman"/>
          <w:sz w:val="18"/>
          <w:szCs w:val="18"/>
        </w:rPr>
        <w:t xml:space="preserve"> Apresentado à “Comissão Independente para a   Descentralização”,   criada no   âmbito   da Assembleia    da    República, pela    Lei    n.º 58/2018, de 21 de Agosto. [Em linha]. </w:t>
      </w:r>
      <w:r>
        <w:rPr>
          <w:rFonts w:ascii="Times New Roman" w:hAnsi="Times New Roman" w:cs="Times New Roman"/>
          <w:sz w:val="18"/>
          <w:szCs w:val="18"/>
        </w:rPr>
        <w:t>p</w:t>
      </w:r>
      <w:r w:rsidRPr="00575891">
        <w:rPr>
          <w:rFonts w:ascii="Times New Roman" w:hAnsi="Times New Roman" w:cs="Times New Roman"/>
          <w:sz w:val="18"/>
          <w:szCs w:val="18"/>
        </w:rPr>
        <w:t xml:space="preserve">. 214 – 221. Disponível em: </w:t>
      </w:r>
      <w:hyperlink r:id="rId16" w:history="1">
        <w:r w:rsidRPr="00575891">
          <w:rPr>
            <w:rStyle w:val="Hyperlink"/>
            <w:rFonts w:ascii="Times New Roman" w:hAnsi="Times New Roman" w:cs="Times New Roman"/>
            <w:sz w:val="18"/>
            <w:szCs w:val="18"/>
          </w:rPr>
          <w:t>https://www.parlamento.pt/Documents/2019/julho/descentralizacao/Freitas-do-Amaral_Jorge-Silva.pdf</w:t>
        </w:r>
      </w:hyperlink>
      <w:r w:rsidRPr="00575891">
        <w:rPr>
          <w:rFonts w:ascii="Times New Roman" w:hAnsi="Times New Roman" w:cs="Times New Roman"/>
          <w:sz w:val="18"/>
          <w:szCs w:val="18"/>
        </w:rPr>
        <w:t xml:space="preserve"> [Consult. em 22</w:t>
      </w:r>
      <w:r>
        <w:rPr>
          <w:rFonts w:ascii="Times New Roman" w:hAnsi="Times New Roman" w:cs="Times New Roman"/>
          <w:sz w:val="18"/>
          <w:szCs w:val="18"/>
        </w:rPr>
        <w:t>-10-</w:t>
      </w:r>
      <w:r w:rsidRPr="00575891">
        <w:rPr>
          <w:rFonts w:ascii="Times New Roman" w:hAnsi="Times New Roman" w:cs="Times New Roman"/>
          <w:sz w:val="18"/>
          <w:szCs w:val="18"/>
        </w:rPr>
        <w:t>2019]</w:t>
      </w:r>
      <w:r>
        <w:rPr>
          <w:rFonts w:ascii="Times New Roman" w:hAnsi="Times New Roman" w:cs="Times New Roman"/>
          <w:sz w:val="18"/>
          <w:szCs w:val="18"/>
        </w:rPr>
        <w:t>.</w:t>
      </w:r>
    </w:p>
  </w:footnote>
  <w:footnote w:id="280">
    <w:p w14:paraId="4F1BBEB0" w14:textId="7CCD3619" w:rsidR="00400B73" w:rsidRPr="00575891" w:rsidRDefault="00400B73" w:rsidP="00A75891">
      <w:pPr>
        <w:pStyle w:val="FootnoteText"/>
        <w:spacing w:line="360" w:lineRule="auto"/>
        <w:jc w:val="both"/>
        <w:rPr>
          <w:sz w:val="18"/>
          <w:szCs w:val="18"/>
        </w:rPr>
      </w:pPr>
      <w:r w:rsidRPr="00575891">
        <w:rPr>
          <w:rStyle w:val="FootnoteReference"/>
          <w:sz w:val="18"/>
          <w:szCs w:val="18"/>
        </w:rPr>
        <w:footnoteRef/>
      </w:r>
      <w:r w:rsidRPr="00575891">
        <w:rPr>
          <w:sz w:val="18"/>
          <w:szCs w:val="18"/>
        </w:rPr>
        <w:t xml:space="preserve"> </w:t>
      </w:r>
      <w:r w:rsidRPr="00575891">
        <w:rPr>
          <w:rFonts w:ascii="Times New Roman" w:hAnsi="Times New Roman" w:cs="Times New Roman"/>
          <w:sz w:val="18"/>
          <w:szCs w:val="18"/>
        </w:rPr>
        <w:t xml:space="preserve">MIRANDA, Jorge – </w:t>
      </w:r>
      <w:r w:rsidRPr="003F0FAF">
        <w:rPr>
          <w:rFonts w:ascii="Times New Roman" w:hAnsi="Times New Roman" w:cs="Times New Roman"/>
          <w:i/>
          <w:sz w:val="18"/>
          <w:szCs w:val="18"/>
        </w:rPr>
        <w:t>Direito Eleitoral</w:t>
      </w:r>
      <w:r w:rsidRPr="00575891">
        <w:rPr>
          <w:rFonts w:ascii="Times New Roman" w:hAnsi="Times New Roman" w:cs="Times New Roman"/>
          <w:sz w:val="18"/>
          <w:szCs w:val="18"/>
        </w:rPr>
        <w:t>. Lisboa: Almedina, 2018. ISBN 978-972-40-7568-6.</w:t>
      </w:r>
    </w:p>
  </w:footnote>
  <w:footnote w:id="281">
    <w:p w14:paraId="5E0C66FB" w14:textId="0F0434AD" w:rsidR="00400B73" w:rsidRPr="00575891" w:rsidRDefault="00400B73" w:rsidP="00742E56">
      <w:pPr>
        <w:pStyle w:val="FootnoteText"/>
        <w:spacing w:line="360" w:lineRule="auto"/>
        <w:jc w:val="both"/>
        <w:rPr>
          <w:rFonts w:ascii="Times New Roman" w:hAnsi="Times New Roman" w:cs="Times New Roman"/>
          <w:sz w:val="18"/>
          <w:szCs w:val="18"/>
        </w:rPr>
      </w:pPr>
      <w:r w:rsidRPr="00575891">
        <w:rPr>
          <w:rStyle w:val="FootnoteReference"/>
          <w:rFonts w:ascii="Times New Roman" w:hAnsi="Times New Roman" w:cs="Times New Roman"/>
          <w:sz w:val="18"/>
          <w:szCs w:val="18"/>
        </w:rPr>
        <w:footnoteRef/>
      </w:r>
      <w:r w:rsidRPr="00575891">
        <w:rPr>
          <w:rFonts w:ascii="Times New Roman" w:hAnsi="Times New Roman" w:cs="Times New Roman"/>
          <w:sz w:val="18"/>
          <w:szCs w:val="18"/>
        </w:rPr>
        <w:t xml:space="preserve"> </w:t>
      </w:r>
      <w:r w:rsidRPr="00575891">
        <w:rPr>
          <w:rFonts w:ascii="Times New Roman" w:hAnsi="Times New Roman" w:cs="Times New Roman"/>
          <w:sz w:val="18"/>
          <w:szCs w:val="18"/>
        </w:rPr>
        <w:t xml:space="preserve">DIAS, Augusto Silva - </w:t>
      </w:r>
      <w:r w:rsidRPr="003F0FAF">
        <w:rPr>
          <w:rFonts w:ascii="Times New Roman" w:hAnsi="Times New Roman" w:cs="Times New Roman"/>
          <w:i/>
          <w:sz w:val="18"/>
          <w:szCs w:val="18"/>
        </w:rPr>
        <w:t>Direito das Contra-Ordenações</w:t>
      </w:r>
      <w:r w:rsidRPr="00C03BB0">
        <w:rPr>
          <w:rFonts w:ascii="Times New Roman" w:hAnsi="Times New Roman" w:cs="Times New Roman"/>
          <w:sz w:val="18"/>
          <w:szCs w:val="18"/>
        </w:rPr>
        <w:t>.</w:t>
      </w:r>
      <w:r w:rsidRPr="00575891">
        <w:rPr>
          <w:rFonts w:ascii="Times New Roman" w:hAnsi="Times New Roman" w:cs="Times New Roman"/>
          <w:sz w:val="18"/>
          <w:szCs w:val="18"/>
        </w:rPr>
        <w:t xml:space="preserve"> Almedina, 2018. ISBN 978-972-407342-2.</w:t>
      </w:r>
    </w:p>
  </w:footnote>
  <w:footnote w:id="282">
    <w:p w14:paraId="1CD788C6" w14:textId="2CCC106C" w:rsidR="00400B73" w:rsidRPr="00575891" w:rsidRDefault="00400B73" w:rsidP="00FA4CE8">
      <w:pPr>
        <w:pStyle w:val="FootnoteText"/>
        <w:spacing w:line="360" w:lineRule="auto"/>
        <w:jc w:val="both"/>
        <w:rPr>
          <w:rFonts w:ascii="Times New Roman" w:hAnsi="Times New Roman" w:cs="Times New Roman"/>
          <w:sz w:val="18"/>
          <w:szCs w:val="18"/>
        </w:rPr>
      </w:pPr>
      <w:r w:rsidRPr="00575891">
        <w:rPr>
          <w:rStyle w:val="FootnoteReference"/>
          <w:rFonts w:ascii="Times New Roman" w:hAnsi="Times New Roman" w:cs="Times New Roman"/>
          <w:sz w:val="18"/>
          <w:szCs w:val="18"/>
        </w:rPr>
        <w:footnoteRef/>
      </w:r>
      <w:r w:rsidRPr="00575891">
        <w:rPr>
          <w:rFonts w:ascii="Times New Roman" w:hAnsi="Times New Roman" w:cs="Times New Roman"/>
          <w:sz w:val="18"/>
          <w:szCs w:val="18"/>
        </w:rPr>
        <w:t xml:space="preserve">  Lei nº 4.737, de 15 de Julho de 1965 – Código Eleitoral Brasileiro – Consultável no sítio oficial do Tribunal Superior Eleitoral, [Em linha]. Disponível em: </w:t>
      </w:r>
      <w:hyperlink r:id="rId17" w:history="1">
        <w:r w:rsidRPr="00575891">
          <w:rPr>
            <w:rStyle w:val="Hyperlink"/>
            <w:rFonts w:ascii="Times New Roman" w:hAnsi="Times New Roman" w:cs="Times New Roman"/>
            <w:sz w:val="18"/>
            <w:szCs w:val="18"/>
          </w:rPr>
          <w:t>http://www.tse.jus.br/legislacao/codigo-eleitoral/codigo-eleitoral-1/codigo-eleitoral-lei-nb0-4.737-de-15-de-julho-de-1965</w:t>
        </w:r>
      </w:hyperlink>
      <w:r w:rsidRPr="00575891">
        <w:rPr>
          <w:rFonts w:ascii="Times New Roman" w:hAnsi="Times New Roman" w:cs="Times New Roman"/>
          <w:sz w:val="18"/>
          <w:szCs w:val="18"/>
        </w:rPr>
        <w:t xml:space="preserve"> [Consult. em 9</w:t>
      </w:r>
      <w:r>
        <w:rPr>
          <w:rFonts w:ascii="Times New Roman" w:hAnsi="Times New Roman" w:cs="Times New Roman"/>
          <w:sz w:val="18"/>
          <w:szCs w:val="18"/>
        </w:rPr>
        <w:t>-8-</w:t>
      </w:r>
      <w:r w:rsidRPr="00575891">
        <w:rPr>
          <w:rFonts w:ascii="Times New Roman" w:hAnsi="Times New Roman" w:cs="Times New Roman"/>
          <w:sz w:val="18"/>
          <w:szCs w:val="18"/>
        </w:rPr>
        <w:t>2019].</w:t>
      </w:r>
    </w:p>
  </w:footnote>
  <w:footnote w:id="283">
    <w:p w14:paraId="27123FF1" w14:textId="042CB54E" w:rsidR="00400B73" w:rsidRPr="00693941" w:rsidRDefault="00400B73" w:rsidP="00FA4CE8">
      <w:pPr>
        <w:pStyle w:val="FootnoteText"/>
        <w:spacing w:line="360" w:lineRule="auto"/>
        <w:jc w:val="both"/>
        <w:rPr>
          <w:rFonts w:ascii="Times New Roman" w:hAnsi="Times New Roman" w:cs="Times New Roman"/>
          <w:sz w:val="18"/>
          <w:szCs w:val="18"/>
          <w:lang w:val="pt-PT"/>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WYLIE, Christopher - </w:t>
      </w:r>
      <w:r w:rsidRPr="003F0FAF">
        <w:rPr>
          <w:rFonts w:ascii="Times New Roman" w:hAnsi="Times New Roman" w:cs="Times New Roman"/>
          <w:i/>
          <w:sz w:val="18"/>
          <w:szCs w:val="18"/>
        </w:rPr>
        <w:t>Cambridge Analytica and The Plot To Break America</w:t>
      </w:r>
      <w:r w:rsidRPr="0076333F">
        <w:rPr>
          <w:rFonts w:ascii="Times New Roman" w:hAnsi="Times New Roman" w:cs="Times New Roman"/>
          <w:sz w:val="18"/>
          <w:szCs w:val="18"/>
        </w:rPr>
        <w:t>.</w:t>
      </w:r>
      <w:r w:rsidRPr="00693941">
        <w:rPr>
          <w:rFonts w:ascii="Times New Roman" w:hAnsi="Times New Roman" w:cs="Times New Roman"/>
          <w:sz w:val="18"/>
          <w:szCs w:val="18"/>
        </w:rPr>
        <w:t xml:space="preserve"> Random House Publishing Group, 2019. ISBN 9780593229149.</w:t>
      </w:r>
    </w:p>
  </w:footnote>
  <w:footnote w:id="284">
    <w:p w14:paraId="3BD724E6" w14:textId="0D54B49E" w:rsidR="00400B73" w:rsidRPr="00693941" w:rsidRDefault="00400B73" w:rsidP="00FA4CE8">
      <w:pPr>
        <w:pStyle w:val="FootnoteText"/>
        <w:spacing w:line="360" w:lineRule="auto"/>
        <w:jc w:val="both"/>
        <w:rPr>
          <w:sz w:val="18"/>
          <w:szCs w:val="18"/>
          <w:lang w:val="pt-PT"/>
        </w:rPr>
      </w:pPr>
      <w:r w:rsidRPr="00693941">
        <w:rPr>
          <w:rStyle w:val="FootnoteReference"/>
          <w:rFonts w:ascii="Times New Roman" w:hAnsi="Times New Roman" w:cs="Times New Roman"/>
          <w:sz w:val="18"/>
          <w:szCs w:val="18"/>
        </w:rPr>
        <w:footnoteRef/>
      </w:r>
      <w:r w:rsidRPr="00693941">
        <w:rPr>
          <w:rFonts w:ascii="Times New Roman" w:hAnsi="Times New Roman" w:cs="Times New Roman"/>
          <w:sz w:val="18"/>
          <w:szCs w:val="18"/>
        </w:rPr>
        <w:t xml:space="preserve">Lei da Televisão, Lei n.º 27/2007. [Em linha]. Disponível em: </w:t>
      </w:r>
      <w:hyperlink r:id="rId18" w:history="1">
        <w:r w:rsidRPr="005C5FF8">
          <w:rPr>
            <w:rStyle w:val="Hyperlink"/>
            <w:rFonts w:ascii="Times New Roman" w:hAnsi="Times New Roman" w:cs="Times New Roman"/>
            <w:sz w:val="18"/>
            <w:szCs w:val="18"/>
          </w:rPr>
          <w:t>https://dre.pt/web/guest/legislacao-consolidada/-/lc/58853678/201907180853/58859727/diploma/indice?consolidacaoTag=Comunica%C3%A7%C3%A3o+Social</w:t>
        </w:r>
      </w:hyperlink>
      <w:r>
        <w:rPr>
          <w:rFonts w:ascii="Times New Roman" w:hAnsi="Times New Roman" w:cs="Times New Roman"/>
          <w:sz w:val="18"/>
          <w:szCs w:val="18"/>
        </w:rPr>
        <w:t xml:space="preserve"> [Consult. em 13-11-</w:t>
      </w:r>
      <w:r w:rsidRPr="00693941">
        <w:rPr>
          <w:rFonts w:ascii="Times New Roman" w:hAnsi="Times New Roman" w:cs="Times New Roman"/>
          <w:sz w:val="18"/>
          <w:szCs w:val="18"/>
        </w:rPr>
        <w:t>2019]</w:t>
      </w:r>
      <w:r>
        <w:rPr>
          <w:rFonts w:ascii="Times New Roman" w:hAnsi="Times New Roman" w:cs="Times New Roman"/>
          <w:sz w:val="18"/>
          <w:szCs w:val="18"/>
        </w:rPr>
        <w:t>.</w:t>
      </w:r>
    </w:p>
  </w:footnote>
  <w:footnote w:id="285">
    <w:p w14:paraId="23C272C5" w14:textId="05A1C9F9" w:rsidR="00400B73" w:rsidRPr="004B5369" w:rsidRDefault="00400B73" w:rsidP="009B364D">
      <w:pPr>
        <w:pStyle w:val="FootnoteText"/>
        <w:spacing w:line="360" w:lineRule="auto"/>
        <w:jc w:val="both"/>
        <w:rPr>
          <w:sz w:val="18"/>
          <w:szCs w:val="18"/>
          <w:lang w:val="pt-PT"/>
        </w:rPr>
      </w:pPr>
      <w:r w:rsidRPr="004B5369">
        <w:rPr>
          <w:rStyle w:val="FootnoteReference"/>
          <w:sz w:val="18"/>
          <w:szCs w:val="18"/>
        </w:rPr>
        <w:footnoteRef/>
      </w:r>
      <w:r w:rsidRPr="004B5369">
        <w:rPr>
          <w:sz w:val="18"/>
          <w:szCs w:val="18"/>
        </w:rPr>
        <w:t xml:space="preserve"> </w:t>
      </w:r>
      <w:r w:rsidRPr="004B5369">
        <w:rPr>
          <w:rFonts w:ascii="Times New Roman" w:hAnsi="Times New Roman" w:cs="Times New Roman"/>
          <w:sz w:val="18"/>
          <w:szCs w:val="18"/>
        </w:rPr>
        <w:t xml:space="preserve">FERNANDES, Natália – </w:t>
      </w:r>
      <w:r w:rsidRPr="003F0FAF">
        <w:rPr>
          <w:rFonts w:ascii="Times New Roman" w:hAnsi="Times New Roman" w:cs="Times New Roman"/>
          <w:bCs/>
          <w:i/>
          <w:sz w:val="18"/>
          <w:szCs w:val="18"/>
        </w:rPr>
        <w:t>Infância, Direitos e participação. Representações, práticas e poderes.</w:t>
      </w:r>
      <w:r w:rsidRPr="004B5369">
        <w:rPr>
          <w:rFonts w:ascii="Times New Roman" w:hAnsi="Times New Roman" w:cs="Times New Roman"/>
          <w:sz w:val="18"/>
          <w:szCs w:val="18"/>
        </w:rPr>
        <w:t xml:space="preserve"> Edições Afrontamento, 2009. ISBN 9789723610048. p. 309 - seg</w:t>
      </w:r>
      <w:r>
        <w:rPr>
          <w:rFonts w:ascii="Times New Roman" w:hAnsi="Times New Roman" w:cs="Times New Roman"/>
          <w:sz w:val="18"/>
          <w:szCs w:val="18"/>
        </w:rPr>
        <w:t>s</w:t>
      </w:r>
      <w:r w:rsidRPr="004B5369">
        <w:rPr>
          <w:rFonts w:ascii="Times New Roman" w:hAnsi="Times New Roman" w:cs="Times New Roman"/>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BF3C" w14:textId="6B90CCDE" w:rsidR="00400B73" w:rsidRDefault="00400B73">
    <w:pPr>
      <w:pStyle w:val="Header"/>
    </w:pPr>
    <w:r>
      <w:rPr>
        <w:noProof/>
        <w:lang w:val="en-US"/>
      </w:rPr>
      <w:drawing>
        <wp:anchor distT="0" distB="0" distL="114300" distR="114300" simplePos="0" relativeHeight="251658240" behindDoc="1" locked="0" layoutInCell="1" allowOverlap="1" wp14:anchorId="4DFDCB85" wp14:editId="18B568E5">
          <wp:simplePos x="0" y="0"/>
          <wp:positionH relativeFrom="margin">
            <wp:posOffset>4363720</wp:posOffset>
          </wp:positionH>
          <wp:positionV relativeFrom="margin">
            <wp:posOffset>-544195</wp:posOffset>
          </wp:positionV>
          <wp:extent cx="1819910" cy="1092200"/>
          <wp:effectExtent l="0" t="0" r="8890" b="0"/>
          <wp:wrapTight wrapText="bothSides">
            <wp:wrapPolygon edited="0">
              <wp:start x="0" y="0"/>
              <wp:lineTo x="0" y="21098"/>
              <wp:lineTo x="21479" y="21098"/>
              <wp:lineTo x="21479" y="0"/>
              <wp:lineTo x="0" y="0"/>
            </wp:wrapPolygon>
          </wp:wrapTigh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1092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A84"/>
    <w:multiLevelType w:val="multilevel"/>
    <w:tmpl w:val="232A809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none"/>
      <w:lvlText w:val="6.6.2"/>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8AA09E3"/>
    <w:multiLevelType w:val="multilevel"/>
    <w:tmpl w:val="D5F842C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7B361B3"/>
    <w:multiLevelType w:val="multilevel"/>
    <w:tmpl w:val="A6B2722C"/>
    <w:lvl w:ilvl="0">
      <w:start w:val="2"/>
      <w:numFmt w:val="decimal"/>
      <w:lvlText w:val="%1"/>
      <w:lvlJc w:val="left"/>
      <w:pPr>
        <w:ind w:left="360" w:hanging="360"/>
      </w:pPr>
      <w:rPr>
        <w:rFonts w:hint="default"/>
        <w:b w:val="0"/>
      </w:rPr>
    </w:lvl>
    <w:lvl w:ilvl="1">
      <w:start w:val="1"/>
      <w:numFmt w:val="none"/>
      <w:lvlText w:val="6.7"/>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7DD30D4"/>
    <w:multiLevelType w:val="multilevel"/>
    <w:tmpl w:val="55AC3430"/>
    <w:lvl w:ilvl="0">
      <w:start w:val="1"/>
      <w:numFmt w:val="none"/>
      <w:lvlText w:val="6.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8590E"/>
    <w:multiLevelType w:val="hybridMultilevel"/>
    <w:tmpl w:val="6C964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B1259"/>
    <w:multiLevelType w:val="hybridMultilevel"/>
    <w:tmpl w:val="0B7E1F5C"/>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6">
    <w:nsid w:val="1B640625"/>
    <w:multiLevelType w:val="multilevel"/>
    <w:tmpl w:val="4380F60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E41312"/>
    <w:multiLevelType w:val="multilevel"/>
    <w:tmpl w:val="B4800502"/>
    <w:lvl w:ilvl="0">
      <w:start w:val="2"/>
      <w:numFmt w:val="decimal"/>
      <w:lvlText w:val="%1.1"/>
      <w:lvlJc w:val="left"/>
      <w:pPr>
        <w:ind w:left="400" w:hanging="400"/>
      </w:pPr>
      <w:rPr>
        <w:rFonts w:hint="default"/>
      </w:rPr>
    </w:lvl>
    <w:lvl w:ilvl="1">
      <w:start w:val="1"/>
      <w:numFmt w:val="none"/>
      <w:lvlText w:val="6.4"/>
      <w:lvlJc w:val="left"/>
      <w:pPr>
        <w:ind w:left="720" w:hanging="720"/>
      </w:pPr>
      <w:rPr>
        <w:rFonts w:hint="default"/>
      </w:rPr>
    </w:lvl>
    <w:lvl w:ilvl="2">
      <w:start w:val="1"/>
      <w:numFmt w:val="none"/>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DF09EB"/>
    <w:multiLevelType w:val="multilevel"/>
    <w:tmpl w:val="CCD816B6"/>
    <w:lvl w:ilvl="0">
      <w:start w:val="3"/>
      <w:numFmt w:val="decimal"/>
      <w:lvlText w:val="%1.1"/>
      <w:lvlJc w:val="left"/>
      <w:pPr>
        <w:ind w:left="400" w:hanging="400"/>
      </w:pPr>
      <w:rPr>
        <w:rFonts w:hint="default"/>
      </w:rPr>
    </w:lvl>
    <w:lvl w:ilvl="1">
      <w:start w:val="1"/>
      <w:numFmt w:val="none"/>
      <w:lvlText w:val="4.2"/>
      <w:lvlJc w:val="left"/>
      <w:pPr>
        <w:ind w:left="720" w:hanging="720"/>
      </w:pPr>
      <w:rPr>
        <w:rFonts w:hint="default"/>
      </w:rPr>
    </w:lvl>
    <w:lvl w:ilvl="2">
      <w:start w:val="1"/>
      <w:numFmt w:val="none"/>
      <w:pStyle w:val="Heading3"/>
      <w:lvlText w:val="3.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55853B1"/>
    <w:multiLevelType w:val="hybridMultilevel"/>
    <w:tmpl w:val="1FE03F0C"/>
    <w:lvl w:ilvl="0" w:tplc="A85C4EE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nsid w:val="27367C30"/>
    <w:multiLevelType w:val="multilevel"/>
    <w:tmpl w:val="673493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C7949"/>
    <w:multiLevelType w:val="multilevel"/>
    <w:tmpl w:val="D03AC9B0"/>
    <w:lvl w:ilvl="0">
      <w:start w:val="2"/>
      <w:numFmt w:val="none"/>
      <w:lvlText w:val="6.6"/>
      <w:lvlJc w:val="left"/>
      <w:pPr>
        <w:ind w:left="400" w:hanging="400"/>
      </w:pPr>
      <w:rPr>
        <w:rFonts w:hint="default"/>
        <w:b w:val="0"/>
      </w:rPr>
    </w:lvl>
    <w:lvl w:ilvl="1">
      <w:start w:val="1"/>
      <w:numFmt w:val="none"/>
      <w:lvlText w:val="6.8"/>
      <w:lvlJc w:val="left"/>
      <w:pPr>
        <w:ind w:left="720" w:hanging="720"/>
      </w:pPr>
      <w:rPr>
        <w:rFonts w:hint="default"/>
        <w:b/>
      </w:rPr>
    </w:lvl>
    <w:lvl w:ilvl="2">
      <w:start w:val="1"/>
      <w:numFmt w:val="none"/>
      <w:lvlText w:val="6.3"/>
      <w:lvlJc w:val="left"/>
      <w:pPr>
        <w:ind w:left="720" w:hanging="720"/>
      </w:pPr>
      <w:rPr>
        <w:rFonts w:hint="default"/>
        <w:b w:val="0"/>
      </w:rPr>
    </w:lvl>
    <w:lvl w:ilvl="3">
      <w:start w:val="1"/>
      <w:numFmt w:val="none"/>
      <w:lvlText w:val="6.4"/>
      <w:lvlJc w:val="left"/>
      <w:pPr>
        <w:ind w:left="1080" w:hanging="1080"/>
      </w:pPr>
      <w:rPr>
        <w:rFonts w:hint="default"/>
        <w:b w:val="0"/>
      </w:rPr>
    </w:lvl>
    <w:lvl w:ilvl="4">
      <w:start w:val="1"/>
      <w:numFmt w:val="none"/>
      <w:lvlText w:val="6.5"/>
      <w:lvlJc w:val="left"/>
      <w:pPr>
        <w:ind w:left="1440" w:hanging="1440"/>
      </w:pPr>
      <w:rPr>
        <w:rFonts w:hint="default"/>
        <w:b w:val="0"/>
      </w:rPr>
    </w:lvl>
    <w:lvl w:ilvl="5">
      <w:start w:val="1"/>
      <w:numFmt w:val="none"/>
      <w:lvlText w:val="6.6"/>
      <w:lvlJc w:val="left"/>
      <w:pPr>
        <w:ind w:left="1440" w:hanging="1440"/>
      </w:pPr>
      <w:rPr>
        <w:rFonts w:hint="default"/>
        <w:b w:val="0"/>
      </w:rPr>
    </w:lvl>
    <w:lvl w:ilvl="6">
      <w:start w:val="1"/>
      <w:numFmt w:val="none"/>
      <w:lvlText w:val="2.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nsid w:val="42B317BD"/>
    <w:multiLevelType w:val="multilevel"/>
    <w:tmpl w:val="633ED31A"/>
    <w:lvl w:ilvl="0">
      <w:start w:val="1"/>
      <w:numFmt w:val="none"/>
      <w:lvlText w:val="6.1"/>
      <w:lvlJc w:val="left"/>
      <w:pPr>
        <w:ind w:left="400" w:hanging="400"/>
      </w:pPr>
      <w:rPr>
        <w:rFonts w:hint="default"/>
      </w:rPr>
    </w:lvl>
    <w:lvl w:ilvl="1">
      <w:start w:val="1"/>
      <w:numFmt w:val="none"/>
      <w:lvlText w:val="6.2"/>
      <w:lvlJc w:val="left"/>
      <w:pPr>
        <w:ind w:left="720" w:hanging="720"/>
      </w:pPr>
      <w:rPr>
        <w:rFonts w:hint="default"/>
      </w:rPr>
    </w:lvl>
    <w:lvl w:ilvl="2">
      <w:start w:val="1"/>
      <w:numFmt w:val="none"/>
      <w:lvlText w:val="6.3"/>
      <w:lvlJc w:val="left"/>
      <w:pPr>
        <w:ind w:left="720" w:hanging="720"/>
      </w:pPr>
      <w:rPr>
        <w:rFonts w:hint="default"/>
      </w:rPr>
    </w:lvl>
    <w:lvl w:ilvl="3">
      <w:start w:val="1"/>
      <w:numFmt w:val="none"/>
      <w:lvlText w:val="6.4"/>
      <w:lvlJc w:val="left"/>
      <w:pPr>
        <w:ind w:left="1080" w:hanging="1080"/>
      </w:pPr>
      <w:rPr>
        <w:rFonts w:hint="default"/>
      </w:rPr>
    </w:lvl>
    <w:lvl w:ilvl="4">
      <w:start w:val="1"/>
      <w:numFmt w:val="none"/>
      <w:lvlText w:val="6.5"/>
      <w:lvlJc w:val="left"/>
      <w:pPr>
        <w:ind w:left="1440" w:hanging="1440"/>
      </w:pPr>
      <w:rPr>
        <w:rFonts w:hint="default"/>
      </w:rPr>
    </w:lvl>
    <w:lvl w:ilvl="5">
      <w:start w:val="1"/>
      <w:numFmt w:val="none"/>
      <w:lvlText w:val="6.6"/>
      <w:lvlJc w:val="left"/>
      <w:pPr>
        <w:ind w:left="1440" w:hanging="1440"/>
      </w:pPr>
      <w:rPr>
        <w:rFonts w:hint="default"/>
      </w:rPr>
    </w:lvl>
    <w:lvl w:ilvl="6">
      <w:start w:val="1"/>
      <w:numFmt w:val="none"/>
      <w:lvlText w:val="2.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3403BF8"/>
    <w:multiLevelType w:val="hybridMultilevel"/>
    <w:tmpl w:val="093470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4D43389D"/>
    <w:multiLevelType w:val="hybridMultilevel"/>
    <w:tmpl w:val="4BE4025A"/>
    <w:lvl w:ilvl="0" w:tplc="B2D04FB6">
      <w:start w:val="1"/>
      <w:numFmt w:val="none"/>
      <w:lvlText w:val="6.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12494"/>
    <w:multiLevelType w:val="hybridMultilevel"/>
    <w:tmpl w:val="5DEA632A"/>
    <w:lvl w:ilvl="0" w:tplc="D96A6A24">
      <w:start w:val="1"/>
      <w:numFmt w:val="lowerLetter"/>
      <w:lvlText w:val="%1)"/>
      <w:lvlJc w:val="left"/>
      <w:pPr>
        <w:ind w:left="1080" w:hanging="360"/>
      </w:pPr>
      <w:rPr>
        <w:rFonts w:ascii="Times New Roman" w:eastAsiaTheme="minorHAnsi" w:hAnsi="Times New Roman" w:cs="Times New Roman"/>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nsid w:val="5306621B"/>
    <w:multiLevelType w:val="hybridMultilevel"/>
    <w:tmpl w:val="65422972"/>
    <w:lvl w:ilvl="0" w:tplc="B8449044">
      <w:start w:val="1"/>
      <w:numFmt w:val="none"/>
      <w:lvlText w:val="3.3.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A3E77"/>
    <w:multiLevelType w:val="multilevel"/>
    <w:tmpl w:val="C04A6BC0"/>
    <w:lvl w:ilvl="0">
      <w:start w:val="1"/>
      <w:numFmt w:val="decimal"/>
      <w:pStyle w:val="Heading1"/>
      <w:lvlText w:val="%1"/>
      <w:lvlJc w:val="left"/>
      <w:pPr>
        <w:ind w:left="432" w:hanging="432"/>
      </w:pPr>
      <w:rPr>
        <w:rFonts w:hint="default"/>
      </w:rPr>
    </w:lvl>
    <w:lvl w:ilvl="1">
      <w:start w:val="1"/>
      <w:numFmt w:val="none"/>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none"/>
      <w:pStyle w:val="Heading4"/>
      <w:lvlText w:val="3.3.2"/>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5A5E0812"/>
    <w:multiLevelType w:val="multilevel"/>
    <w:tmpl w:val="C04A6BC0"/>
    <w:lvl w:ilvl="0">
      <w:start w:val="1"/>
      <w:numFmt w:val="decimal"/>
      <w:lvlText w:val="%1"/>
      <w:lvlJc w:val="left"/>
      <w:pPr>
        <w:ind w:left="432" w:hanging="432"/>
      </w:pPr>
      <w:rPr>
        <w:rFonts w:hint="default"/>
      </w:rPr>
    </w:lvl>
    <w:lvl w:ilvl="1">
      <w:start w:val="1"/>
      <w:numFmt w:val="none"/>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none"/>
      <w:lvlText w:val="3.3.2"/>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C7F49DD"/>
    <w:multiLevelType w:val="multilevel"/>
    <w:tmpl w:val="D674CE58"/>
    <w:lvl w:ilvl="0">
      <w:start w:val="1"/>
      <w:numFmt w:val="none"/>
      <w:lvlText w:val="6.5"/>
      <w:lvlJc w:val="left"/>
      <w:pPr>
        <w:ind w:left="400" w:hanging="400"/>
      </w:pPr>
      <w:rPr>
        <w:rFonts w:hint="default"/>
      </w:rPr>
    </w:lvl>
    <w:lvl w:ilvl="1">
      <w:start w:val="1"/>
      <w:numFmt w:val="none"/>
      <w:lvlText w:val="6.2"/>
      <w:lvlJc w:val="left"/>
      <w:pPr>
        <w:ind w:left="720" w:hanging="720"/>
      </w:pPr>
      <w:rPr>
        <w:rFonts w:hint="default"/>
      </w:rPr>
    </w:lvl>
    <w:lvl w:ilvl="2">
      <w:start w:val="1"/>
      <w:numFmt w:val="none"/>
      <w:lvlText w:val="6.3"/>
      <w:lvlJc w:val="left"/>
      <w:pPr>
        <w:ind w:left="720" w:hanging="720"/>
      </w:pPr>
      <w:rPr>
        <w:rFonts w:hint="default"/>
      </w:rPr>
    </w:lvl>
    <w:lvl w:ilvl="3">
      <w:start w:val="1"/>
      <w:numFmt w:val="none"/>
      <w:lvlText w:val="6.4"/>
      <w:lvlJc w:val="left"/>
      <w:pPr>
        <w:ind w:left="1080" w:hanging="1080"/>
      </w:pPr>
      <w:rPr>
        <w:rFonts w:hint="default"/>
      </w:rPr>
    </w:lvl>
    <w:lvl w:ilvl="4">
      <w:start w:val="1"/>
      <w:numFmt w:val="none"/>
      <w:lvlText w:val="6.5"/>
      <w:lvlJc w:val="left"/>
      <w:pPr>
        <w:ind w:left="1440" w:hanging="1440"/>
      </w:pPr>
      <w:rPr>
        <w:rFonts w:hint="default"/>
      </w:rPr>
    </w:lvl>
    <w:lvl w:ilvl="5">
      <w:start w:val="1"/>
      <w:numFmt w:val="none"/>
      <w:lvlText w:val="6.6"/>
      <w:lvlJc w:val="left"/>
      <w:pPr>
        <w:ind w:left="1440" w:hanging="1440"/>
      </w:pPr>
      <w:rPr>
        <w:rFonts w:hint="default"/>
      </w:rPr>
    </w:lvl>
    <w:lvl w:ilvl="6">
      <w:start w:val="1"/>
      <w:numFmt w:val="none"/>
      <w:lvlText w:val="2.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41E19BC"/>
    <w:multiLevelType w:val="multilevel"/>
    <w:tmpl w:val="67767A0E"/>
    <w:lvl w:ilvl="0">
      <w:start w:val="1"/>
      <w:numFmt w:val="none"/>
      <w:lvlText w:val="6.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496D70"/>
    <w:multiLevelType w:val="hybridMultilevel"/>
    <w:tmpl w:val="7240A3AE"/>
    <w:lvl w:ilvl="0" w:tplc="3F1A5DE0">
      <w:start w:val="1"/>
      <w:numFmt w:val="bullet"/>
      <w:lvlText w:val=""/>
      <w:lvlJc w:val="left"/>
      <w:pPr>
        <w:ind w:left="4320" w:hanging="360"/>
      </w:pPr>
      <w:rPr>
        <w:rFonts w:ascii="Symbol" w:hAnsi="Symbol" w:hint="default"/>
        <w:b/>
        <w:bCs/>
        <w:sz w:val="52"/>
        <w:szCs w:val="52"/>
      </w:rPr>
    </w:lvl>
    <w:lvl w:ilvl="1" w:tplc="08160003" w:tentative="1">
      <w:start w:val="1"/>
      <w:numFmt w:val="bullet"/>
      <w:lvlText w:val="o"/>
      <w:lvlJc w:val="left"/>
      <w:pPr>
        <w:ind w:left="5040" w:hanging="360"/>
      </w:pPr>
      <w:rPr>
        <w:rFonts w:ascii="Courier New" w:hAnsi="Courier New" w:cs="Courier New" w:hint="default"/>
      </w:rPr>
    </w:lvl>
    <w:lvl w:ilvl="2" w:tplc="08160005" w:tentative="1">
      <w:start w:val="1"/>
      <w:numFmt w:val="bullet"/>
      <w:lvlText w:val=""/>
      <w:lvlJc w:val="left"/>
      <w:pPr>
        <w:ind w:left="5760" w:hanging="360"/>
      </w:pPr>
      <w:rPr>
        <w:rFonts w:ascii="Wingdings" w:hAnsi="Wingdings" w:hint="default"/>
      </w:rPr>
    </w:lvl>
    <w:lvl w:ilvl="3" w:tplc="08160001" w:tentative="1">
      <w:start w:val="1"/>
      <w:numFmt w:val="bullet"/>
      <w:lvlText w:val=""/>
      <w:lvlJc w:val="left"/>
      <w:pPr>
        <w:ind w:left="6480" w:hanging="360"/>
      </w:pPr>
      <w:rPr>
        <w:rFonts w:ascii="Symbol" w:hAnsi="Symbol" w:hint="default"/>
      </w:rPr>
    </w:lvl>
    <w:lvl w:ilvl="4" w:tplc="08160003" w:tentative="1">
      <w:start w:val="1"/>
      <w:numFmt w:val="bullet"/>
      <w:lvlText w:val="o"/>
      <w:lvlJc w:val="left"/>
      <w:pPr>
        <w:ind w:left="7200" w:hanging="360"/>
      </w:pPr>
      <w:rPr>
        <w:rFonts w:ascii="Courier New" w:hAnsi="Courier New" w:cs="Courier New" w:hint="default"/>
      </w:rPr>
    </w:lvl>
    <w:lvl w:ilvl="5" w:tplc="08160005" w:tentative="1">
      <w:start w:val="1"/>
      <w:numFmt w:val="bullet"/>
      <w:lvlText w:val=""/>
      <w:lvlJc w:val="left"/>
      <w:pPr>
        <w:ind w:left="7920" w:hanging="360"/>
      </w:pPr>
      <w:rPr>
        <w:rFonts w:ascii="Wingdings" w:hAnsi="Wingdings" w:hint="default"/>
      </w:rPr>
    </w:lvl>
    <w:lvl w:ilvl="6" w:tplc="08160001" w:tentative="1">
      <w:start w:val="1"/>
      <w:numFmt w:val="bullet"/>
      <w:lvlText w:val=""/>
      <w:lvlJc w:val="left"/>
      <w:pPr>
        <w:ind w:left="8640" w:hanging="360"/>
      </w:pPr>
      <w:rPr>
        <w:rFonts w:ascii="Symbol" w:hAnsi="Symbol" w:hint="default"/>
      </w:rPr>
    </w:lvl>
    <w:lvl w:ilvl="7" w:tplc="08160003" w:tentative="1">
      <w:start w:val="1"/>
      <w:numFmt w:val="bullet"/>
      <w:lvlText w:val="o"/>
      <w:lvlJc w:val="left"/>
      <w:pPr>
        <w:ind w:left="9360" w:hanging="360"/>
      </w:pPr>
      <w:rPr>
        <w:rFonts w:ascii="Courier New" w:hAnsi="Courier New" w:cs="Courier New" w:hint="default"/>
      </w:rPr>
    </w:lvl>
    <w:lvl w:ilvl="8" w:tplc="08160005" w:tentative="1">
      <w:start w:val="1"/>
      <w:numFmt w:val="bullet"/>
      <w:lvlText w:val=""/>
      <w:lvlJc w:val="left"/>
      <w:pPr>
        <w:ind w:left="10080" w:hanging="360"/>
      </w:pPr>
      <w:rPr>
        <w:rFonts w:ascii="Wingdings" w:hAnsi="Wingdings" w:hint="default"/>
      </w:rPr>
    </w:lvl>
  </w:abstractNum>
  <w:abstractNum w:abstractNumId="22">
    <w:nsid w:val="6C183256"/>
    <w:multiLevelType w:val="multilevel"/>
    <w:tmpl w:val="B2CA95E4"/>
    <w:lvl w:ilvl="0">
      <w:start w:val="1"/>
      <w:numFmt w:val="none"/>
      <w:lvlText w:val="6.2"/>
      <w:lvlJc w:val="left"/>
      <w:pPr>
        <w:ind w:left="400" w:hanging="400"/>
      </w:pPr>
      <w:rPr>
        <w:rFonts w:hint="default"/>
      </w:rPr>
    </w:lvl>
    <w:lvl w:ilvl="1">
      <w:start w:val="1"/>
      <w:numFmt w:val="none"/>
      <w:lvlText w:val="6.2"/>
      <w:lvlJc w:val="left"/>
      <w:pPr>
        <w:ind w:left="720" w:hanging="720"/>
      </w:pPr>
      <w:rPr>
        <w:rFonts w:hint="default"/>
      </w:rPr>
    </w:lvl>
    <w:lvl w:ilvl="2">
      <w:start w:val="1"/>
      <w:numFmt w:val="none"/>
      <w:lvlText w:val="6.3"/>
      <w:lvlJc w:val="left"/>
      <w:pPr>
        <w:ind w:left="720" w:hanging="720"/>
      </w:pPr>
      <w:rPr>
        <w:rFonts w:hint="default"/>
      </w:rPr>
    </w:lvl>
    <w:lvl w:ilvl="3">
      <w:start w:val="1"/>
      <w:numFmt w:val="none"/>
      <w:lvlText w:val="6.4"/>
      <w:lvlJc w:val="left"/>
      <w:pPr>
        <w:ind w:left="1080" w:hanging="1080"/>
      </w:pPr>
      <w:rPr>
        <w:rFonts w:hint="default"/>
      </w:rPr>
    </w:lvl>
    <w:lvl w:ilvl="4">
      <w:start w:val="1"/>
      <w:numFmt w:val="none"/>
      <w:lvlText w:val="6.5"/>
      <w:lvlJc w:val="left"/>
      <w:pPr>
        <w:ind w:left="1440" w:hanging="1440"/>
      </w:pPr>
      <w:rPr>
        <w:rFonts w:hint="default"/>
      </w:rPr>
    </w:lvl>
    <w:lvl w:ilvl="5">
      <w:start w:val="1"/>
      <w:numFmt w:val="none"/>
      <w:lvlText w:val="6.6"/>
      <w:lvlJc w:val="left"/>
      <w:pPr>
        <w:ind w:left="1440" w:hanging="1440"/>
      </w:pPr>
      <w:rPr>
        <w:rFonts w:hint="default"/>
      </w:rPr>
    </w:lvl>
    <w:lvl w:ilvl="6">
      <w:start w:val="1"/>
      <w:numFmt w:val="none"/>
      <w:lvlText w:val="2.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024525F"/>
    <w:multiLevelType w:val="hybridMultilevel"/>
    <w:tmpl w:val="5E007FCE"/>
    <w:lvl w:ilvl="0" w:tplc="6E08A374">
      <w:start w:val="1"/>
      <w:numFmt w:val="bullet"/>
      <w:lvlText w:val=""/>
      <w:lvlJc w:val="left"/>
      <w:pPr>
        <w:ind w:left="1440" w:hanging="360"/>
      </w:pPr>
      <w:rPr>
        <w:rFonts w:ascii="Symbol" w:hAnsi="Symbol" w:hint="default"/>
        <w:b/>
        <w:sz w:val="52"/>
        <w:szCs w:val="52"/>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4">
    <w:nsid w:val="7C6453CC"/>
    <w:multiLevelType w:val="multilevel"/>
    <w:tmpl w:val="E9FCEF2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3"/>
  </w:num>
  <w:num w:numId="3">
    <w:abstractNumId w:val="13"/>
  </w:num>
  <w:num w:numId="4">
    <w:abstractNumId w:val="5"/>
  </w:num>
  <w:num w:numId="5">
    <w:abstractNumId w:val="15"/>
  </w:num>
  <w:num w:numId="6">
    <w:abstractNumId w:val="9"/>
  </w:num>
  <w:num w:numId="7">
    <w:abstractNumId w:val="6"/>
  </w:num>
  <w:num w:numId="8">
    <w:abstractNumId w:val="17"/>
  </w:num>
  <w:num w:numId="9">
    <w:abstractNumId w:val="10"/>
  </w:num>
  <w:num w:numId="10">
    <w:abstractNumId w:val="1"/>
  </w:num>
  <w:num w:numId="11">
    <w:abstractNumId w:val="8"/>
  </w:num>
  <w:num w:numId="12">
    <w:abstractNumId w:val="24"/>
  </w:num>
  <w:num w:numId="13">
    <w:abstractNumId w:val="4"/>
  </w:num>
  <w:num w:numId="14">
    <w:abstractNumId w:val="7"/>
  </w:num>
  <w:num w:numId="15">
    <w:abstractNumId w:val="12"/>
  </w:num>
  <w:num w:numId="16">
    <w:abstractNumId w:val="22"/>
  </w:num>
  <w:num w:numId="17">
    <w:abstractNumId w:val="14"/>
  </w:num>
  <w:num w:numId="18">
    <w:abstractNumId w:val="19"/>
  </w:num>
  <w:num w:numId="19">
    <w:abstractNumId w:val="20"/>
  </w:num>
  <w:num w:numId="20">
    <w:abstractNumId w:val="3"/>
  </w:num>
  <w:num w:numId="21">
    <w:abstractNumId w:val="0"/>
  </w:num>
  <w:num w:numId="22">
    <w:abstractNumId w:val="2"/>
  </w:num>
  <w:num w:numId="23">
    <w:abstractNumId w:val="11"/>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AD"/>
    <w:rsid w:val="00001551"/>
    <w:rsid w:val="0002150D"/>
    <w:rsid w:val="00024E2D"/>
    <w:rsid w:val="000253E8"/>
    <w:rsid w:val="0003056D"/>
    <w:rsid w:val="0003472F"/>
    <w:rsid w:val="000369B9"/>
    <w:rsid w:val="000375B9"/>
    <w:rsid w:val="00045397"/>
    <w:rsid w:val="000547F5"/>
    <w:rsid w:val="00060639"/>
    <w:rsid w:val="00061D12"/>
    <w:rsid w:val="00061EB7"/>
    <w:rsid w:val="00062167"/>
    <w:rsid w:val="0006334F"/>
    <w:rsid w:val="00073581"/>
    <w:rsid w:val="00076D40"/>
    <w:rsid w:val="0008614A"/>
    <w:rsid w:val="000908AA"/>
    <w:rsid w:val="0009494D"/>
    <w:rsid w:val="0009510B"/>
    <w:rsid w:val="000A6FCF"/>
    <w:rsid w:val="000A7362"/>
    <w:rsid w:val="000B4320"/>
    <w:rsid w:val="000C47B4"/>
    <w:rsid w:val="000C6653"/>
    <w:rsid w:val="000D44B6"/>
    <w:rsid w:val="000E1C46"/>
    <w:rsid w:val="000E62F8"/>
    <w:rsid w:val="000E63E2"/>
    <w:rsid w:val="000E6A04"/>
    <w:rsid w:val="000F0C10"/>
    <w:rsid w:val="000F1262"/>
    <w:rsid w:val="000F16E2"/>
    <w:rsid w:val="000F6CB5"/>
    <w:rsid w:val="00101E58"/>
    <w:rsid w:val="00103D5D"/>
    <w:rsid w:val="00107A6C"/>
    <w:rsid w:val="0011103F"/>
    <w:rsid w:val="00111731"/>
    <w:rsid w:val="001156E6"/>
    <w:rsid w:val="0011792A"/>
    <w:rsid w:val="00117F3D"/>
    <w:rsid w:val="00121832"/>
    <w:rsid w:val="00122770"/>
    <w:rsid w:val="00123641"/>
    <w:rsid w:val="00124C1C"/>
    <w:rsid w:val="001256E5"/>
    <w:rsid w:val="001264B7"/>
    <w:rsid w:val="00135E74"/>
    <w:rsid w:val="001436B5"/>
    <w:rsid w:val="00147195"/>
    <w:rsid w:val="00153815"/>
    <w:rsid w:val="001578A3"/>
    <w:rsid w:val="0016683E"/>
    <w:rsid w:val="00167EA2"/>
    <w:rsid w:val="00174C20"/>
    <w:rsid w:val="0018440F"/>
    <w:rsid w:val="00197474"/>
    <w:rsid w:val="001A0BA8"/>
    <w:rsid w:val="001A5344"/>
    <w:rsid w:val="001A655B"/>
    <w:rsid w:val="001B10CA"/>
    <w:rsid w:val="001B1A18"/>
    <w:rsid w:val="001B46E6"/>
    <w:rsid w:val="001B6274"/>
    <w:rsid w:val="001B7F9E"/>
    <w:rsid w:val="001C17CD"/>
    <w:rsid w:val="001C1A2F"/>
    <w:rsid w:val="001C2F10"/>
    <w:rsid w:val="001D1B82"/>
    <w:rsid w:val="001D597B"/>
    <w:rsid w:val="001F1B7F"/>
    <w:rsid w:val="001F70CD"/>
    <w:rsid w:val="00200B80"/>
    <w:rsid w:val="00202AA2"/>
    <w:rsid w:val="002104C9"/>
    <w:rsid w:val="002109E8"/>
    <w:rsid w:val="002133DC"/>
    <w:rsid w:val="00214A40"/>
    <w:rsid w:val="00216143"/>
    <w:rsid w:val="0021722B"/>
    <w:rsid w:val="002260CC"/>
    <w:rsid w:val="0023482D"/>
    <w:rsid w:val="00237BD6"/>
    <w:rsid w:val="002415FF"/>
    <w:rsid w:val="002559AA"/>
    <w:rsid w:val="0026553B"/>
    <w:rsid w:val="00266797"/>
    <w:rsid w:val="00273622"/>
    <w:rsid w:val="00277E28"/>
    <w:rsid w:val="00287B01"/>
    <w:rsid w:val="00294816"/>
    <w:rsid w:val="00294A22"/>
    <w:rsid w:val="002A0D3E"/>
    <w:rsid w:val="002A665B"/>
    <w:rsid w:val="002C3B8C"/>
    <w:rsid w:val="002C5B7C"/>
    <w:rsid w:val="002D5F4E"/>
    <w:rsid w:val="002D7750"/>
    <w:rsid w:val="002D7A65"/>
    <w:rsid w:val="002E6615"/>
    <w:rsid w:val="002E6CD5"/>
    <w:rsid w:val="002E77BB"/>
    <w:rsid w:val="002F0AD8"/>
    <w:rsid w:val="002F0B5A"/>
    <w:rsid w:val="002F218C"/>
    <w:rsid w:val="002F3A00"/>
    <w:rsid w:val="002F5065"/>
    <w:rsid w:val="00301023"/>
    <w:rsid w:val="00303F67"/>
    <w:rsid w:val="00304F0F"/>
    <w:rsid w:val="0030670F"/>
    <w:rsid w:val="00310C5F"/>
    <w:rsid w:val="00323EF2"/>
    <w:rsid w:val="00325834"/>
    <w:rsid w:val="00331583"/>
    <w:rsid w:val="00331C25"/>
    <w:rsid w:val="00332481"/>
    <w:rsid w:val="003342E1"/>
    <w:rsid w:val="00336374"/>
    <w:rsid w:val="0034118C"/>
    <w:rsid w:val="00341519"/>
    <w:rsid w:val="003423D3"/>
    <w:rsid w:val="0035454A"/>
    <w:rsid w:val="003612EE"/>
    <w:rsid w:val="00362E97"/>
    <w:rsid w:val="00363A37"/>
    <w:rsid w:val="0037226D"/>
    <w:rsid w:val="0037282B"/>
    <w:rsid w:val="00374996"/>
    <w:rsid w:val="0038724D"/>
    <w:rsid w:val="00387FD4"/>
    <w:rsid w:val="00391608"/>
    <w:rsid w:val="00392869"/>
    <w:rsid w:val="00394F1E"/>
    <w:rsid w:val="00396A32"/>
    <w:rsid w:val="003A005D"/>
    <w:rsid w:val="003B6519"/>
    <w:rsid w:val="003C0F26"/>
    <w:rsid w:val="003C16C7"/>
    <w:rsid w:val="003C1B4E"/>
    <w:rsid w:val="003C33FF"/>
    <w:rsid w:val="003C4BB4"/>
    <w:rsid w:val="003D052B"/>
    <w:rsid w:val="003D0626"/>
    <w:rsid w:val="003D36CD"/>
    <w:rsid w:val="003D39DC"/>
    <w:rsid w:val="003D6E0D"/>
    <w:rsid w:val="003E1341"/>
    <w:rsid w:val="003E3BF2"/>
    <w:rsid w:val="003F0D16"/>
    <w:rsid w:val="003F0FAF"/>
    <w:rsid w:val="003F27FF"/>
    <w:rsid w:val="003F4956"/>
    <w:rsid w:val="003F5F4C"/>
    <w:rsid w:val="003F707F"/>
    <w:rsid w:val="00400B73"/>
    <w:rsid w:val="004024E6"/>
    <w:rsid w:val="00413A4F"/>
    <w:rsid w:val="00415313"/>
    <w:rsid w:val="0041589E"/>
    <w:rsid w:val="00415AB7"/>
    <w:rsid w:val="00424523"/>
    <w:rsid w:val="004342DB"/>
    <w:rsid w:val="00434B66"/>
    <w:rsid w:val="00436346"/>
    <w:rsid w:val="00436F21"/>
    <w:rsid w:val="0044592A"/>
    <w:rsid w:val="00447EBF"/>
    <w:rsid w:val="00451D16"/>
    <w:rsid w:val="0046123E"/>
    <w:rsid w:val="004647A1"/>
    <w:rsid w:val="00464B91"/>
    <w:rsid w:val="0047332B"/>
    <w:rsid w:val="00474FD4"/>
    <w:rsid w:val="00477BD9"/>
    <w:rsid w:val="00480628"/>
    <w:rsid w:val="00481254"/>
    <w:rsid w:val="00482088"/>
    <w:rsid w:val="00482F64"/>
    <w:rsid w:val="00484FC4"/>
    <w:rsid w:val="00490051"/>
    <w:rsid w:val="00491F05"/>
    <w:rsid w:val="00492264"/>
    <w:rsid w:val="00494B79"/>
    <w:rsid w:val="00495D84"/>
    <w:rsid w:val="004A083A"/>
    <w:rsid w:val="004A4C89"/>
    <w:rsid w:val="004B33D4"/>
    <w:rsid w:val="004B43E8"/>
    <w:rsid w:val="004B5369"/>
    <w:rsid w:val="004B5AB0"/>
    <w:rsid w:val="004B6FD2"/>
    <w:rsid w:val="004C64B7"/>
    <w:rsid w:val="004D0B98"/>
    <w:rsid w:val="004D3843"/>
    <w:rsid w:val="004E435C"/>
    <w:rsid w:val="004E54E5"/>
    <w:rsid w:val="004E7CCE"/>
    <w:rsid w:val="00502DED"/>
    <w:rsid w:val="0050704C"/>
    <w:rsid w:val="00511F7D"/>
    <w:rsid w:val="005121A5"/>
    <w:rsid w:val="0051437E"/>
    <w:rsid w:val="00514790"/>
    <w:rsid w:val="005308FF"/>
    <w:rsid w:val="00533317"/>
    <w:rsid w:val="00533ED2"/>
    <w:rsid w:val="00533F79"/>
    <w:rsid w:val="00543C97"/>
    <w:rsid w:val="00544E8E"/>
    <w:rsid w:val="00551B6A"/>
    <w:rsid w:val="00557F88"/>
    <w:rsid w:val="00561537"/>
    <w:rsid w:val="00567204"/>
    <w:rsid w:val="00575891"/>
    <w:rsid w:val="005767D0"/>
    <w:rsid w:val="00581866"/>
    <w:rsid w:val="00585947"/>
    <w:rsid w:val="00593F8B"/>
    <w:rsid w:val="00597889"/>
    <w:rsid w:val="005A0BAC"/>
    <w:rsid w:val="005B17E2"/>
    <w:rsid w:val="005B301F"/>
    <w:rsid w:val="005B5C94"/>
    <w:rsid w:val="005C1439"/>
    <w:rsid w:val="005C57A8"/>
    <w:rsid w:val="005D05A5"/>
    <w:rsid w:val="005D2F3B"/>
    <w:rsid w:val="005D4C73"/>
    <w:rsid w:val="005D5033"/>
    <w:rsid w:val="005E0426"/>
    <w:rsid w:val="005E0436"/>
    <w:rsid w:val="005E32E3"/>
    <w:rsid w:val="005E3D4B"/>
    <w:rsid w:val="005F1ADD"/>
    <w:rsid w:val="005F279D"/>
    <w:rsid w:val="005F3700"/>
    <w:rsid w:val="005F3B8E"/>
    <w:rsid w:val="005F496E"/>
    <w:rsid w:val="005F523C"/>
    <w:rsid w:val="005F71C3"/>
    <w:rsid w:val="00601110"/>
    <w:rsid w:val="006035B2"/>
    <w:rsid w:val="00605BB9"/>
    <w:rsid w:val="00620FBE"/>
    <w:rsid w:val="00630EB3"/>
    <w:rsid w:val="00663978"/>
    <w:rsid w:val="00664D12"/>
    <w:rsid w:val="00670CEE"/>
    <w:rsid w:val="0067116A"/>
    <w:rsid w:val="00672360"/>
    <w:rsid w:val="00680375"/>
    <w:rsid w:val="00684C7C"/>
    <w:rsid w:val="00693941"/>
    <w:rsid w:val="006961FD"/>
    <w:rsid w:val="0069685D"/>
    <w:rsid w:val="00697DA7"/>
    <w:rsid w:val="006A62E5"/>
    <w:rsid w:val="006A6A47"/>
    <w:rsid w:val="006B30E2"/>
    <w:rsid w:val="006B3D40"/>
    <w:rsid w:val="006C2F0E"/>
    <w:rsid w:val="006C784B"/>
    <w:rsid w:val="006D0ED6"/>
    <w:rsid w:val="006F166E"/>
    <w:rsid w:val="006F303F"/>
    <w:rsid w:val="006F5470"/>
    <w:rsid w:val="007027FA"/>
    <w:rsid w:val="00706BDD"/>
    <w:rsid w:val="0071391A"/>
    <w:rsid w:val="007245FB"/>
    <w:rsid w:val="007329D7"/>
    <w:rsid w:val="00735038"/>
    <w:rsid w:val="00737383"/>
    <w:rsid w:val="00742E56"/>
    <w:rsid w:val="007441F6"/>
    <w:rsid w:val="007524C1"/>
    <w:rsid w:val="0075470A"/>
    <w:rsid w:val="00756482"/>
    <w:rsid w:val="00760A4B"/>
    <w:rsid w:val="00760EB1"/>
    <w:rsid w:val="0076333F"/>
    <w:rsid w:val="00764F22"/>
    <w:rsid w:val="00767BDF"/>
    <w:rsid w:val="00770FBE"/>
    <w:rsid w:val="007723F6"/>
    <w:rsid w:val="007727EC"/>
    <w:rsid w:val="00772FE2"/>
    <w:rsid w:val="00774CF6"/>
    <w:rsid w:val="007773AD"/>
    <w:rsid w:val="007946CC"/>
    <w:rsid w:val="00797859"/>
    <w:rsid w:val="007A0A46"/>
    <w:rsid w:val="007A421D"/>
    <w:rsid w:val="007A4DBC"/>
    <w:rsid w:val="007A7838"/>
    <w:rsid w:val="007B04F4"/>
    <w:rsid w:val="007B0779"/>
    <w:rsid w:val="007B161B"/>
    <w:rsid w:val="007C16BB"/>
    <w:rsid w:val="007C24D4"/>
    <w:rsid w:val="007C4791"/>
    <w:rsid w:val="007C6752"/>
    <w:rsid w:val="007D37A5"/>
    <w:rsid w:val="007D3D5F"/>
    <w:rsid w:val="007D5179"/>
    <w:rsid w:val="007E02FD"/>
    <w:rsid w:val="007E04C4"/>
    <w:rsid w:val="007E2510"/>
    <w:rsid w:val="007E34BA"/>
    <w:rsid w:val="007E5A25"/>
    <w:rsid w:val="007E6348"/>
    <w:rsid w:val="007E7572"/>
    <w:rsid w:val="007F0830"/>
    <w:rsid w:val="007F3A9C"/>
    <w:rsid w:val="00807652"/>
    <w:rsid w:val="00810727"/>
    <w:rsid w:val="008175DD"/>
    <w:rsid w:val="008301C9"/>
    <w:rsid w:val="0083355D"/>
    <w:rsid w:val="008347EF"/>
    <w:rsid w:val="00837863"/>
    <w:rsid w:val="0084049D"/>
    <w:rsid w:val="00840E04"/>
    <w:rsid w:val="008460CB"/>
    <w:rsid w:val="0084619D"/>
    <w:rsid w:val="008500D6"/>
    <w:rsid w:val="008642FB"/>
    <w:rsid w:val="00864D1D"/>
    <w:rsid w:val="00866894"/>
    <w:rsid w:val="00866C75"/>
    <w:rsid w:val="00874886"/>
    <w:rsid w:val="00875510"/>
    <w:rsid w:val="00882EC6"/>
    <w:rsid w:val="00887E92"/>
    <w:rsid w:val="008933B4"/>
    <w:rsid w:val="008975E4"/>
    <w:rsid w:val="008A07EB"/>
    <w:rsid w:val="008A565A"/>
    <w:rsid w:val="008B710E"/>
    <w:rsid w:val="008B734D"/>
    <w:rsid w:val="008B7AD6"/>
    <w:rsid w:val="008C2D0F"/>
    <w:rsid w:val="008C6EB4"/>
    <w:rsid w:val="008C6EF0"/>
    <w:rsid w:val="008E080A"/>
    <w:rsid w:val="008E1DA7"/>
    <w:rsid w:val="008E6C5A"/>
    <w:rsid w:val="008F10E3"/>
    <w:rsid w:val="008F1E37"/>
    <w:rsid w:val="008F378F"/>
    <w:rsid w:val="008F4C40"/>
    <w:rsid w:val="008F4F93"/>
    <w:rsid w:val="008F57ED"/>
    <w:rsid w:val="008F6D1F"/>
    <w:rsid w:val="00900A27"/>
    <w:rsid w:val="009024F3"/>
    <w:rsid w:val="009056C3"/>
    <w:rsid w:val="00911C72"/>
    <w:rsid w:val="00915C2B"/>
    <w:rsid w:val="00924B44"/>
    <w:rsid w:val="00924F07"/>
    <w:rsid w:val="00927FA5"/>
    <w:rsid w:val="00927FEA"/>
    <w:rsid w:val="00936CBC"/>
    <w:rsid w:val="00943F8A"/>
    <w:rsid w:val="00946368"/>
    <w:rsid w:val="00946A49"/>
    <w:rsid w:val="00946F51"/>
    <w:rsid w:val="00947A10"/>
    <w:rsid w:val="00952340"/>
    <w:rsid w:val="009547D2"/>
    <w:rsid w:val="009574D3"/>
    <w:rsid w:val="009840CC"/>
    <w:rsid w:val="00984F34"/>
    <w:rsid w:val="00985F5E"/>
    <w:rsid w:val="00987735"/>
    <w:rsid w:val="00992544"/>
    <w:rsid w:val="00992E56"/>
    <w:rsid w:val="009A1348"/>
    <w:rsid w:val="009A2AAA"/>
    <w:rsid w:val="009A602C"/>
    <w:rsid w:val="009A731D"/>
    <w:rsid w:val="009A7BDB"/>
    <w:rsid w:val="009B1EBE"/>
    <w:rsid w:val="009B2907"/>
    <w:rsid w:val="009B364D"/>
    <w:rsid w:val="009B5F8C"/>
    <w:rsid w:val="009B7234"/>
    <w:rsid w:val="009B778D"/>
    <w:rsid w:val="009C0773"/>
    <w:rsid w:val="009C2370"/>
    <w:rsid w:val="009D067F"/>
    <w:rsid w:val="009D1966"/>
    <w:rsid w:val="009D6C61"/>
    <w:rsid w:val="009D6F07"/>
    <w:rsid w:val="009E0672"/>
    <w:rsid w:val="009E269B"/>
    <w:rsid w:val="009E3212"/>
    <w:rsid w:val="009E35F8"/>
    <w:rsid w:val="009E4205"/>
    <w:rsid w:val="00A011CC"/>
    <w:rsid w:val="00A047C3"/>
    <w:rsid w:val="00A112D3"/>
    <w:rsid w:val="00A151CA"/>
    <w:rsid w:val="00A158D4"/>
    <w:rsid w:val="00A21236"/>
    <w:rsid w:val="00A24BAD"/>
    <w:rsid w:val="00A25746"/>
    <w:rsid w:val="00A357A9"/>
    <w:rsid w:val="00A35A44"/>
    <w:rsid w:val="00A37952"/>
    <w:rsid w:val="00A4365E"/>
    <w:rsid w:val="00A45720"/>
    <w:rsid w:val="00A51130"/>
    <w:rsid w:val="00A54632"/>
    <w:rsid w:val="00A54A11"/>
    <w:rsid w:val="00A54B12"/>
    <w:rsid w:val="00A61429"/>
    <w:rsid w:val="00A6532D"/>
    <w:rsid w:val="00A65E96"/>
    <w:rsid w:val="00A667B3"/>
    <w:rsid w:val="00A66B7B"/>
    <w:rsid w:val="00A71657"/>
    <w:rsid w:val="00A71C2C"/>
    <w:rsid w:val="00A74AF0"/>
    <w:rsid w:val="00A75891"/>
    <w:rsid w:val="00A75A87"/>
    <w:rsid w:val="00A81615"/>
    <w:rsid w:val="00A847F3"/>
    <w:rsid w:val="00A86FD2"/>
    <w:rsid w:val="00A90A4C"/>
    <w:rsid w:val="00A91B70"/>
    <w:rsid w:val="00AA31C3"/>
    <w:rsid w:val="00AA5A73"/>
    <w:rsid w:val="00AA6E3C"/>
    <w:rsid w:val="00AB20E2"/>
    <w:rsid w:val="00AB6AB2"/>
    <w:rsid w:val="00AC0F7C"/>
    <w:rsid w:val="00AC1E5E"/>
    <w:rsid w:val="00AC24F7"/>
    <w:rsid w:val="00AC5CC7"/>
    <w:rsid w:val="00AD0219"/>
    <w:rsid w:val="00AF1ED8"/>
    <w:rsid w:val="00AF6A7A"/>
    <w:rsid w:val="00AF6E68"/>
    <w:rsid w:val="00AF7301"/>
    <w:rsid w:val="00B02529"/>
    <w:rsid w:val="00B12960"/>
    <w:rsid w:val="00B269E9"/>
    <w:rsid w:val="00B2747F"/>
    <w:rsid w:val="00B3303D"/>
    <w:rsid w:val="00B43781"/>
    <w:rsid w:val="00B43A08"/>
    <w:rsid w:val="00B44EAD"/>
    <w:rsid w:val="00B46CB7"/>
    <w:rsid w:val="00B47DE1"/>
    <w:rsid w:val="00B55E2D"/>
    <w:rsid w:val="00B56918"/>
    <w:rsid w:val="00B6516F"/>
    <w:rsid w:val="00B67EF8"/>
    <w:rsid w:val="00B729D6"/>
    <w:rsid w:val="00B7415D"/>
    <w:rsid w:val="00B75D13"/>
    <w:rsid w:val="00B850E0"/>
    <w:rsid w:val="00B8672D"/>
    <w:rsid w:val="00B86AB1"/>
    <w:rsid w:val="00B875FD"/>
    <w:rsid w:val="00B92FD9"/>
    <w:rsid w:val="00BA0E72"/>
    <w:rsid w:val="00BA30EA"/>
    <w:rsid w:val="00BA34E9"/>
    <w:rsid w:val="00BA417E"/>
    <w:rsid w:val="00BA59CD"/>
    <w:rsid w:val="00BB205E"/>
    <w:rsid w:val="00BC02D1"/>
    <w:rsid w:val="00BC1A07"/>
    <w:rsid w:val="00BC4E45"/>
    <w:rsid w:val="00BC51EF"/>
    <w:rsid w:val="00BC751C"/>
    <w:rsid w:val="00BD1575"/>
    <w:rsid w:val="00BD1E70"/>
    <w:rsid w:val="00BD50C7"/>
    <w:rsid w:val="00BE0020"/>
    <w:rsid w:val="00BE4233"/>
    <w:rsid w:val="00BE4AF9"/>
    <w:rsid w:val="00C009E2"/>
    <w:rsid w:val="00C01196"/>
    <w:rsid w:val="00C02162"/>
    <w:rsid w:val="00C02ACA"/>
    <w:rsid w:val="00C03BB0"/>
    <w:rsid w:val="00C063B4"/>
    <w:rsid w:val="00C06ABE"/>
    <w:rsid w:val="00C076D7"/>
    <w:rsid w:val="00C100AA"/>
    <w:rsid w:val="00C14887"/>
    <w:rsid w:val="00C16491"/>
    <w:rsid w:val="00C209C0"/>
    <w:rsid w:val="00C21F7F"/>
    <w:rsid w:val="00C22A1B"/>
    <w:rsid w:val="00C25ADB"/>
    <w:rsid w:val="00C32626"/>
    <w:rsid w:val="00C3667E"/>
    <w:rsid w:val="00C4013F"/>
    <w:rsid w:val="00C42C9E"/>
    <w:rsid w:val="00C44B82"/>
    <w:rsid w:val="00C47720"/>
    <w:rsid w:val="00C5497A"/>
    <w:rsid w:val="00C54A49"/>
    <w:rsid w:val="00C60FFC"/>
    <w:rsid w:val="00C63063"/>
    <w:rsid w:val="00C63F1E"/>
    <w:rsid w:val="00C66F4F"/>
    <w:rsid w:val="00C732A5"/>
    <w:rsid w:val="00C73D36"/>
    <w:rsid w:val="00C74465"/>
    <w:rsid w:val="00C76B9C"/>
    <w:rsid w:val="00C85340"/>
    <w:rsid w:val="00CA542D"/>
    <w:rsid w:val="00CA6432"/>
    <w:rsid w:val="00CB4EF3"/>
    <w:rsid w:val="00CB5B70"/>
    <w:rsid w:val="00CB5C98"/>
    <w:rsid w:val="00CC2EC2"/>
    <w:rsid w:val="00CC571B"/>
    <w:rsid w:val="00CD1A5F"/>
    <w:rsid w:val="00CD1DD9"/>
    <w:rsid w:val="00CD6240"/>
    <w:rsid w:val="00CE670F"/>
    <w:rsid w:val="00CE7EB7"/>
    <w:rsid w:val="00CF0B44"/>
    <w:rsid w:val="00CF3856"/>
    <w:rsid w:val="00D009A1"/>
    <w:rsid w:val="00D00BB5"/>
    <w:rsid w:val="00D0239B"/>
    <w:rsid w:val="00D0556F"/>
    <w:rsid w:val="00D134C7"/>
    <w:rsid w:val="00D1446A"/>
    <w:rsid w:val="00D14BB5"/>
    <w:rsid w:val="00D235D3"/>
    <w:rsid w:val="00D3182B"/>
    <w:rsid w:val="00D479CC"/>
    <w:rsid w:val="00D61E11"/>
    <w:rsid w:val="00D63D65"/>
    <w:rsid w:val="00D66636"/>
    <w:rsid w:val="00D667D0"/>
    <w:rsid w:val="00D67D2F"/>
    <w:rsid w:val="00D75F14"/>
    <w:rsid w:val="00D815A2"/>
    <w:rsid w:val="00D82403"/>
    <w:rsid w:val="00D8350F"/>
    <w:rsid w:val="00D85B38"/>
    <w:rsid w:val="00D96286"/>
    <w:rsid w:val="00DA0EE1"/>
    <w:rsid w:val="00DA4A05"/>
    <w:rsid w:val="00DB0D83"/>
    <w:rsid w:val="00DB7F64"/>
    <w:rsid w:val="00DC429A"/>
    <w:rsid w:val="00DC4DAE"/>
    <w:rsid w:val="00DC5FC2"/>
    <w:rsid w:val="00DC7E4A"/>
    <w:rsid w:val="00DE1A22"/>
    <w:rsid w:val="00DE1AAE"/>
    <w:rsid w:val="00DE23E6"/>
    <w:rsid w:val="00DE248F"/>
    <w:rsid w:val="00DF2599"/>
    <w:rsid w:val="00E015F9"/>
    <w:rsid w:val="00E04938"/>
    <w:rsid w:val="00E049C7"/>
    <w:rsid w:val="00E14CBA"/>
    <w:rsid w:val="00E20C8F"/>
    <w:rsid w:val="00E257E4"/>
    <w:rsid w:val="00E306DA"/>
    <w:rsid w:val="00E37148"/>
    <w:rsid w:val="00E4308C"/>
    <w:rsid w:val="00E449A2"/>
    <w:rsid w:val="00E57723"/>
    <w:rsid w:val="00E61ACB"/>
    <w:rsid w:val="00E62F05"/>
    <w:rsid w:val="00E63402"/>
    <w:rsid w:val="00E6358E"/>
    <w:rsid w:val="00E66A6C"/>
    <w:rsid w:val="00E75BE7"/>
    <w:rsid w:val="00E863BD"/>
    <w:rsid w:val="00E950A7"/>
    <w:rsid w:val="00EA3260"/>
    <w:rsid w:val="00EA4C22"/>
    <w:rsid w:val="00EA590A"/>
    <w:rsid w:val="00EB1C28"/>
    <w:rsid w:val="00EB4E3D"/>
    <w:rsid w:val="00EB6C74"/>
    <w:rsid w:val="00EC0BE3"/>
    <w:rsid w:val="00EC2F09"/>
    <w:rsid w:val="00EC3424"/>
    <w:rsid w:val="00EC54EA"/>
    <w:rsid w:val="00EC647F"/>
    <w:rsid w:val="00ED4764"/>
    <w:rsid w:val="00ED5C70"/>
    <w:rsid w:val="00ED71BB"/>
    <w:rsid w:val="00ED76F1"/>
    <w:rsid w:val="00EE084D"/>
    <w:rsid w:val="00EE48DC"/>
    <w:rsid w:val="00EE6C5A"/>
    <w:rsid w:val="00EF02E1"/>
    <w:rsid w:val="00EF2C21"/>
    <w:rsid w:val="00EF3EC6"/>
    <w:rsid w:val="00EF6607"/>
    <w:rsid w:val="00F00CFB"/>
    <w:rsid w:val="00F0399B"/>
    <w:rsid w:val="00F0409E"/>
    <w:rsid w:val="00F06B0E"/>
    <w:rsid w:val="00F06D78"/>
    <w:rsid w:val="00F10F26"/>
    <w:rsid w:val="00F1108F"/>
    <w:rsid w:val="00F205BB"/>
    <w:rsid w:val="00F21497"/>
    <w:rsid w:val="00F228A4"/>
    <w:rsid w:val="00F25BA1"/>
    <w:rsid w:val="00F328FE"/>
    <w:rsid w:val="00F32EFB"/>
    <w:rsid w:val="00F36DA2"/>
    <w:rsid w:val="00F446C7"/>
    <w:rsid w:val="00F4583D"/>
    <w:rsid w:val="00F46896"/>
    <w:rsid w:val="00F51AA5"/>
    <w:rsid w:val="00F5220B"/>
    <w:rsid w:val="00F60240"/>
    <w:rsid w:val="00F60E7D"/>
    <w:rsid w:val="00F62F15"/>
    <w:rsid w:val="00F64397"/>
    <w:rsid w:val="00F710C9"/>
    <w:rsid w:val="00F71D85"/>
    <w:rsid w:val="00F7554A"/>
    <w:rsid w:val="00F757E6"/>
    <w:rsid w:val="00F75E37"/>
    <w:rsid w:val="00F77F0F"/>
    <w:rsid w:val="00F85847"/>
    <w:rsid w:val="00F860AC"/>
    <w:rsid w:val="00F92EAA"/>
    <w:rsid w:val="00FA088F"/>
    <w:rsid w:val="00FA2DE6"/>
    <w:rsid w:val="00FA3615"/>
    <w:rsid w:val="00FA4530"/>
    <w:rsid w:val="00FA4CE8"/>
    <w:rsid w:val="00FA5CED"/>
    <w:rsid w:val="00FA662F"/>
    <w:rsid w:val="00FB0EAA"/>
    <w:rsid w:val="00FC2D0F"/>
    <w:rsid w:val="00FC3E22"/>
    <w:rsid w:val="00FC3F50"/>
    <w:rsid w:val="00FC7D8A"/>
    <w:rsid w:val="00FD21DD"/>
    <w:rsid w:val="00FE0CC4"/>
    <w:rsid w:val="00FE6318"/>
    <w:rsid w:val="00FF1C15"/>
    <w:rsid w:val="00FF69E0"/>
    <w:rsid w:val="00FF79F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84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6A"/>
  </w:style>
  <w:style w:type="paragraph" w:styleId="Heading1">
    <w:name w:val="heading 1"/>
    <w:basedOn w:val="Normal"/>
    <w:next w:val="Normal"/>
    <w:link w:val="Heading1Char"/>
    <w:uiPriority w:val="9"/>
    <w:qFormat/>
    <w:rsid w:val="00551B6A"/>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48DC"/>
    <w:pPr>
      <w:keepNext/>
      <w:keepLines/>
      <w:spacing w:before="200" w:after="0"/>
      <w:outlineLvl w:val="1"/>
    </w:pPr>
    <w:rPr>
      <w:rFonts w:ascii="Times New Roman" w:eastAsiaTheme="majorEastAsia" w:hAnsi="Times New Roman" w:cs="Times New Roman"/>
      <w:b/>
      <w:bCs/>
      <w:sz w:val="24"/>
      <w:szCs w:val="24"/>
      <w:lang w:val="pt-PT"/>
    </w:rPr>
  </w:style>
  <w:style w:type="paragraph" w:styleId="Heading3">
    <w:name w:val="heading 3"/>
    <w:basedOn w:val="Normal"/>
    <w:next w:val="Normal"/>
    <w:link w:val="Heading3Char"/>
    <w:uiPriority w:val="9"/>
    <w:unhideWhenUsed/>
    <w:qFormat/>
    <w:rsid w:val="00AB20E2"/>
    <w:pPr>
      <w:keepNext/>
      <w:keepLines/>
      <w:numPr>
        <w:ilvl w:val="2"/>
        <w:numId w:val="11"/>
      </w:numPr>
      <w:spacing w:before="200" w:after="0"/>
      <w:outlineLvl w:val="2"/>
    </w:pPr>
    <w:rPr>
      <w:rFonts w:ascii="Times New Roman" w:eastAsiaTheme="majorEastAsia" w:hAnsi="Times New Roman" w:cs="Times New Roman"/>
      <w:b/>
      <w:bCs/>
      <w:sz w:val="24"/>
      <w:szCs w:val="24"/>
      <w:lang w:val="pt-PT"/>
    </w:rPr>
  </w:style>
  <w:style w:type="paragraph" w:styleId="Heading4">
    <w:name w:val="heading 4"/>
    <w:basedOn w:val="Normal"/>
    <w:next w:val="Normal"/>
    <w:link w:val="Heading4Char"/>
    <w:uiPriority w:val="9"/>
    <w:unhideWhenUsed/>
    <w:qFormat/>
    <w:rsid w:val="00490051"/>
    <w:pPr>
      <w:keepNext/>
      <w:keepLines/>
      <w:numPr>
        <w:ilvl w:val="3"/>
        <w:numId w:val="8"/>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90051"/>
    <w:pPr>
      <w:keepNext/>
      <w:keepLines/>
      <w:numPr>
        <w:ilvl w:val="4"/>
        <w:numId w:val="8"/>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0051"/>
    <w:pPr>
      <w:keepNext/>
      <w:keepLines/>
      <w:numPr>
        <w:ilvl w:val="5"/>
        <w:numId w:val="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005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005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005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B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551B6A"/>
  </w:style>
  <w:style w:type="paragraph" w:styleId="Footer">
    <w:name w:val="footer"/>
    <w:basedOn w:val="Normal"/>
    <w:link w:val="FooterChar"/>
    <w:uiPriority w:val="99"/>
    <w:unhideWhenUsed/>
    <w:rsid w:val="00551B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551B6A"/>
  </w:style>
  <w:style w:type="character" w:customStyle="1" w:styleId="Heading1Char">
    <w:name w:val="Heading 1 Char"/>
    <w:basedOn w:val="DefaultParagraphFont"/>
    <w:link w:val="Heading1"/>
    <w:uiPriority w:val="9"/>
    <w:rsid w:val="00551B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1B6A"/>
    <w:pPr>
      <w:outlineLvl w:val="9"/>
    </w:pPr>
    <w:rPr>
      <w:lang w:val="pt-PT" w:eastAsia="pt-PT"/>
    </w:rPr>
  </w:style>
  <w:style w:type="paragraph" w:styleId="ListParagraph">
    <w:name w:val="List Paragraph"/>
    <w:basedOn w:val="Normal"/>
    <w:uiPriority w:val="34"/>
    <w:qFormat/>
    <w:rsid w:val="00551B6A"/>
    <w:pPr>
      <w:ind w:left="720"/>
      <w:contextualSpacing/>
    </w:pPr>
  </w:style>
  <w:style w:type="paragraph" w:styleId="FootnoteText">
    <w:name w:val="footnote text"/>
    <w:basedOn w:val="Normal"/>
    <w:link w:val="FootnoteTextChar"/>
    <w:uiPriority w:val="99"/>
    <w:unhideWhenUsed/>
    <w:rsid w:val="00551B6A"/>
    <w:pPr>
      <w:spacing w:after="0" w:line="240" w:lineRule="auto"/>
    </w:pPr>
    <w:rPr>
      <w:sz w:val="20"/>
      <w:szCs w:val="20"/>
    </w:rPr>
  </w:style>
  <w:style w:type="character" w:customStyle="1" w:styleId="FootnoteTextChar">
    <w:name w:val="Footnote Text Char"/>
    <w:basedOn w:val="DefaultParagraphFont"/>
    <w:link w:val="FootnoteText"/>
    <w:uiPriority w:val="99"/>
    <w:rsid w:val="00551B6A"/>
    <w:rPr>
      <w:sz w:val="20"/>
      <w:szCs w:val="20"/>
    </w:rPr>
  </w:style>
  <w:style w:type="character" w:styleId="FootnoteReference">
    <w:name w:val="footnote reference"/>
    <w:basedOn w:val="DefaultParagraphFont"/>
    <w:uiPriority w:val="99"/>
    <w:unhideWhenUsed/>
    <w:rsid w:val="00551B6A"/>
    <w:rPr>
      <w:vertAlign w:val="superscript"/>
    </w:rPr>
  </w:style>
  <w:style w:type="character" w:styleId="Hyperlink">
    <w:name w:val="Hyperlink"/>
    <w:basedOn w:val="DefaultParagraphFont"/>
    <w:uiPriority w:val="99"/>
    <w:unhideWhenUsed/>
    <w:rsid w:val="00551B6A"/>
    <w:rPr>
      <w:color w:val="0563C1" w:themeColor="hyperlink"/>
      <w:u w:val="single"/>
    </w:rPr>
  </w:style>
  <w:style w:type="character" w:customStyle="1" w:styleId="MenoNoResolvida1">
    <w:name w:val="Menção Não Resolvida1"/>
    <w:basedOn w:val="DefaultParagraphFont"/>
    <w:uiPriority w:val="99"/>
    <w:semiHidden/>
    <w:unhideWhenUsed/>
    <w:rsid w:val="001B46E6"/>
    <w:rPr>
      <w:color w:val="605E5C"/>
      <w:shd w:val="clear" w:color="auto" w:fill="E1DFDD"/>
    </w:rPr>
  </w:style>
  <w:style w:type="character" w:customStyle="1" w:styleId="dados">
    <w:name w:val="dados"/>
    <w:basedOn w:val="DefaultParagraphFont"/>
    <w:rsid w:val="00F860AC"/>
  </w:style>
  <w:style w:type="table" w:styleId="TableGrid">
    <w:name w:val="Table Grid"/>
    <w:basedOn w:val="TableNormal"/>
    <w:uiPriority w:val="39"/>
    <w:rsid w:val="00287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306DA"/>
    <w:rPr>
      <w:b/>
      <w:bCs/>
    </w:rPr>
  </w:style>
  <w:style w:type="table" w:customStyle="1" w:styleId="TabelacomGrelha1">
    <w:name w:val="Tabela com Grelha1"/>
    <w:basedOn w:val="TableNormal"/>
    <w:next w:val="TableGrid"/>
    <w:uiPriority w:val="39"/>
    <w:rsid w:val="0041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2">
    <w:name w:val="Tabela com Grelha2"/>
    <w:basedOn w:val="TableNormal"/>
    <w:next w:val="TableGrid"/>
    <w:uiPriority w:val="39"/>
    <w:rsid w:val="0041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3">
    <w:name w:val="Tabela com Grelha3"/>
    <w:basedOn w:val="TableNormal"/>
    <w:next w:val="TableGrid"/>
    <w:uiPriority w:val="39"/>
    <w:rsid w:val="00484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4">
    <w:name w:val="Tabela com Grelha4"/>
    <w:basedOn w:val="TableNormal"/>
    <w:next w:val="TableGrid"/>
    <w:uiPriority w:val="39"/>
    <w:rsid w:val="00B26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5">
    <w:name w:val="Tabela com Grelha5"/>
    <w:basedOn w:val="TableNormal"/>
    <w:next w:val="TableGrid"/>
    <w:uiPriority w:val="39"/>
    <w:rsid w:val="00E57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F6CB5"/>
  </w:style>
  <w:style w:type="paragraph" w:styleId="Index1">
    <w:name w:val="index 1"/>
    <w:basedOn w:val="Normal"/>
    <w:next w:val="Normal"/>
    <w:autoRedefine/>
    <w:uiPriority w:val="99"/>
    <w:unhideWhenUsed/>
    <w:rsid w:val="00742E56"/>
    <w:pPr>
      <w:spacing w:after="0"/>
      <w:ind w:left="220" w:hanging="220"/>
    </w:pPr>
    <w:rPr>
      <w:rFonts w:cstheme="minorHAnsi"/>
      <w:sz w:val="18"/>
      <w:szCs w:val="18"/>
    </w:rPr>
  </w:style>
  <w:style w:type="paragraph" w:styleId="Index2">
    <w:name w:val="index 2"/>
    <w:basedOn w:val="Normal"/>
    <w:next w:val="Normal"/>
    <w:autoRedefine/>
    <w:uiPriority w:val="99"/>
    <w:unhideWhenUsed/>
    <w:rsid w:val="00742E56"/>
    <w:pPr>
      <w:spacing w:after="0"/>
      <w:ind w:left="440" w:hanging="220"/>
    </w:pPr>
    <w:rPr>
      <w:rFonts w:cstheme="minorHAnsi"/>
      <w:sz w:val="18"/>
      <w:szCs w:val="18"/>
    </w:rPr>
  </w:style>
  <w:style w:type="paragraph" w:styleId="Index3">
    <w:name w:val="index 3"/>
    <w:basedOn w:val="Normal"/>
    <w:next w:val="Normal"/>
    <w:autoRedefine/>
    <w:uiPriority w:val="99"/>
    <w:unhideWhenUsed/>
    <w:rsid w:val="00742E56"/>
    <w:pPr>
      <w:spacing w:after="0"/>
      <w:ind w:left="660" w:hanging="220"/>
    </w:pPr>
    <w:rPr>
      <w:rFonts w:cstheme="minorHAnsi"/>
      <w:sz w:val="18"/>
      <w:szCs w:val="18"/>
    </w:rPr>
  </w:style>
  <w:style w:type="paragraph" w:styleId="Index4">
    <w:name w:val="index 4"/>
    <w:basedOn w:val="Normal"/>
    <w:next w:val="Normal"/>
    <w:autoRedefine/>
    <w:uiPriority w:val="99"/>
    <w:unhideWhenUsed/>
    <w:rsid w:val="00742E56"/>
    <w:pPr>
      <w:spacing w:after="0"/>
      <w:ind w:left="880" w:hanging="220"/>
    </w:pPr>
    <w:rPr>
      <w:rFonts w:cstheme="minorHAnsi"/>
      <w:sz w:val="18"/>
      <w:szCs w:val="18"/>
    </w:rPr>
  </w:style>
  <w:style w:type="paragraph" w:styleId="Index5">
    <w:name w:val="index 5"/>
    <w:basedOn w:val="Normal"/>
    <w:next w:val="Normal"/>
    <w:autoRedefine/>
    <w:uiPriority w:val="99"/>
    <w:unhideWhenUsed/>
    <w:rsid w:val="00742E56"/>
    <w:pPr>
      <w:spacing w:after="0"/>
      <w:ind w:left="1100" w:hanging="220"/>
    </w:pPr>
    <w:rPr>
      <w:rFonts w:cstheme="minorHAnsi"/>
      <w:sz w:val="18"/>
      <w:szCs w:val="18"/>
    </w:rPr>
  </w:style>
  <w:style w:type="paragraph" w:styleId="Index6">
    <w:name w:val="index 6"/>
    <w:basedOn w:val="Normal"/>
    <w:next w:val="Normal"/>
    <w:autoRedefine/>
    <w:uiPriority w:val="99"/>
    <w:unhideWhenUsed/>
    <w:rsid w:val="00742E56"/>
    <w:pPr>
      <w:spacing w:after="0"/>
      <w:ind w:left="1320" w:hanging="220"/>
    </w:pPr>
    <w:rPr>
      <w:rFonts w:cstheme="minorHAnsi"/>
      <w:sz w:val="18"/>
      <w:szCs w:val="18"/>
    </w:rPr>
  </w:style>
  <w:style w:type="paragraph" w:styleId="Index7">
    <w:name w:val="index 7"/>
    <w:basedOn w:val="Normal"/>
    <w:next w:val="Normal"/>
    <w:autoRedefine/>
    <w:uiPriority w:val="99"/>
    <w:unhideWhenUsed/>
    <w:rsid w:val="00742E56"/>
    <w:pPr>
      <w:spacing w:after="0"/>
      <w:ind w:left="1540" w:hanging="220"/>
    </w:pPr>
    <w:rPr>
      <w:rFonts w:cstheme="minorHAnsi"/>
      <w:sz w:val="18"/>
      <w:szCs w:val="18"/>
    </w:rPr>
  </w:style>
  <w:style w:type="paragraph" w:styleId="Index8">
    <w:name w:val="index 8"/>
    <w:basedOn w:val="Normal"/>
    <w:next w:val="Normal"/>
    <w:autoRedefine/>
    <w:uiPriority w:val="99"/>
    <w:unhideWhenUsed/>
    <w:rsid w:val="00742E56"/>
    <w:pPr>
      <w:spacing w:after="0"/>
      <w:ind w:left="1760" w:hanging="220"/>
    </w:pPr>
    <w:rPr>
      <w:rFonts w:cstheme="minorHAnsi"/>
      <w:sz w:val="18"/>
      <w:szCs w:val="18"/>
    </w:rPr>
  </w:style>
  <w:style w:type="paragraph" w:styleId="Index9">
    <w:name w:val="index 9"/>
    <w:basedOn w:val="Normal"/>
    <w:next w:val="Normal"/>
    <w:autoRedefine/>
    <w:uiPriority w:val="99"/>
    <w:unhideWhenUsed/>
    <w:rsid w:val="00742E56"/>
    <w:pPr>
      <w:spacing w:after="0"/>
      <w:ind w:left="1980" w:hanging="220"/>
    </w:pPr>
    <w:rPr>
      <w:rFonts w:cstheme="minorHAnsi"/>
      <w:sz w:val="18"/>
      <w:szCs w:val="18"/>
    </w:rPr>
  </w:style>
  <w:style w:type="paragraph" w:styleId="IndexHeading">
    <w:name w:val="index heading"/>
    <w:basedOn w:val="Normal"/>
    <w:next w:val="Index1"/>
    <w:uiPriority w:val="99"/>
    <w:unhideWhenUsed/>
    <w:rsid w:val="00742E5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rPr>
  </w:style>
  <w:style w:type="character" w:customStyle="1" w:styleId="MenoNoResolvida2">
    <w:name w:val="Menção Não Resolvida2"/>
    <w:basedOn w:val="DefaultParagraphFont"/>
    <w:uiPriority w:val="99"/>
    <w:semiHidden/>
    <w:unhideWhenUsed/>
    <w:rsid w:val="009A1348"/>
    <w:rPr>
      <w:color w:val="605E5C"/>
      <w:shd w:val="clear" w:color="auto" w:fill="E1DFDD"/>
    </w:rPr>
  </w:style>
  <w:style w:type="character" w:customStyle="1" w:styleId="feature-desc">
    <w:name w:val="feature-desc"/>
    <w:basedOn w:val="DefaultParagraphFont"/>
    <w:rsid w:val="00CC2EC2"/>
  </w:style>
  <w:style w:type="character" w:styleId="FollowedHyperlink">
    <w:name w:val="FollowedHyperlink"/>
    <w:basedOn w:val="DefaultParagraphFont"/>
    <w:uiPriority w:val="99"/>
    <w:semiHidden/>
    <w:unhideWhenUsed/>
    <w:rsid w:val="00336374"/>
    <w:rPr>
      <w:color w:val="954F72" w:themeColor="followedHyperlink"/>
      <w:u w:val="single"/>
    </w:rPr>
  </w:style>
  <w:style w:type="paragraph" w:styleId="BalloonText">
    <w:name w:val="Balloon Text"/>
    <w:basedOn w:val="Normal"/>
    <w:link w:val="BalloonTextChar"/>
    <w:uiPriority w:val="99"/>
    <w:semiHidden/>
    <w:unhideWhenUsed/>
    <w:rsid w:val="009547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7D2"/>
    <w:rPr>
      <w:rFonts w:ascii="Lucida Grande" w:hAnsi="Lucida Grande" w:cs="Lucida Grande"/>
      <w:sz w:val="18"/>
      <w:szCs w:val="18"/>
    </w:rPr>
  </w:style>
  <w:style w:type="character" w:customStyle="1" w:styleId="MenoNoResolvida3">
    <w:name w:val="Menção Não Resolvida3"/>
    <w:basedOn w:val="DefaultParagraphFont"/>
    <w:uiPriority w:val="99"/>
    <w:semiHidden/>
    <w:unhideWhenUsed/>
    <w:rsid w:val="00597889"/>
    <w:rPr>
      <w:color w:val="605E5C"/>
      <w:shd w:val="clear" w:color="auto" w:fill="E1DFDD"/>
    </w:rPr>
  </w:style>
  <w:style w:type="character" w:customStyle="1" w:styleId="MenoNoResolvida4">
    <w:name w:val="Menção Não Resolvida4"/>
    <w:basedOn w:val="DefaultParagraphFont"/>
    <w:uiPriority w:val="99"/>
    <w:semiHidden/>
    <w:unhideWhenUsed/>
    <w:rsid w:val="00FB0EAA"/>
    <w:rPr>
      <w:color w:val="605E5C"/>
      <w:shd w:val="clear" w:color="auto" w:fill="E1DFDD"/>
    </w:rPr>
  </w:style>
  <w:style w:type="character" w:customStyle="1" w:styleId="MenoNoResolvida5">
    <w:name w:val="Menção Não Resolvida5"/>
    <w:basedOn w:val="DefaultParagraphFont"/>
    <w:uiPriority w:val="99"/>
    <w:semiHidden/>
    <w:unhideWhenUsed/>
    <w:rsid w:val="00153815"/>
    <w:rPr>
      <w:color w:val="605E5C"/>
      <w:shd w:val="clear" w:color="auto" w:fill="E1DFDD"/>
    </w:rPr>
  </w:style>
  <w:style w:type="paragraph" w:styleId="TOC2">
    <w:name w:val="toc 2"/>
    <w:basedOn w:val="Normal"/>
    <w:next w:val="Normal"/>
    <w:autoRedefine/>
    <w:uiPriority w:val="39"/>
    <w:unhideWhenUsed/>
    <w:rsid w:val="00D63D65"/>
    <w:pPr>
      <w:spacing w:after="0"/>
    </w:pPr>
  </w:style>
  <w:style w:type="paragraph" w:styleId="TOC1">
    <w:name w:val="toc 1"/>
    <w:basedOn w:val="Normal"/>
    <w:next w:val="Normal"/>
    <w:autoRedefine/>
    <w:uiPriority w:val="39"/>
    <w:unhideWhenUsed/>
    <w:rsid w:val="00D63D65"/>
    <w:pPr>
      <w:spacing w:before="120" w:after="0"/>
    </w:pPr>
    <w:rPr>
      <w:rFonts w:asciiTheme="majorHAnsi" w:hAnsiTheme="majorHAnsi"/>
      <w:b/>
      <w:color w:val="548DD4"/>
      <w:sz w:val="24"/>
      <w:szCs w:val="24"/>
    </w:rPr>
  </w:style>
  <w:style w:type="paragraph" w:styleId="TOC3">
    <w:name w:val="toc 3"/>
    <w:basedOn w:val="Normal"/>
    <w:next w:val="Normal"/>
    <w:autoRedefine/>
    <w:uiPriority w:val="39"/>
    <w:unhideWhenUsed/>
    <w:rsid w:val="00D63D65"/>
    <w:pPr>
      <w:spacing w:after="0"/>
      <w:ind w:left="220"/>
    </w:pPr>
    <w:rPr>
      <w:i/>
    </w:rPr>
  </w:style>
  <w:style w:type="paragraph" w:styleId="Title">
    <w:name w:val="Title"/>
    <w:basedOn w:val="Normal"/>
    <w:next w:val="Normal"/>
    <w:link w:val="TitleChar"/>
    <w:uiPriority w:val="10"/>
    <w:qFormat/>
    <w:rsid w:val="005C57A8"/>
    <w:pPr>
      <w:pBdr>
        <w:bottom w:val="single" w:sz="8" w:space="4" w:color="4472C4" w:themeColor="accent1"/>
      </w:pBdr>
      <w:spacing w:after="300" w:line="360" w:lineRule="auto"/>
      <w:contextualSpacing/>
      <w:jc w:val="center"/>
    </w:pPr>
    <w:rPr>
      <w:rFonts w:ascii="Times New Roman" w:eastAsiaTheme="majorEastAsia" w:hAnsi="Times New Roman" w:cs="Times New Roman"/>
      <w:b/>
      <w:spacing w:val="5"/>
      <w:kern w:val="28"/>
      <w:sz w:val="24"/>
      <w:szCs w:val="24"/>
      <w:lang w:val="pt-PT"/>
    </w:rPr>
  </w:style>
  <w:style w:type="character" w:customStyle="1" w:styleId="TitleChar">
    <w:name w:val="Title Char"/>
    <w:basedOn w:val="DefaultParagraphFont"/>
    <w:link w:val="Title"/>
    <w:uiPriority w:val="10"/>
    <w:rsid w:val="005C57A8"/>
    <w:rPr>
      <w:rFonts w:ascii="Times New Roman" w:eastAsiaTheme="majorEastAsia" w:hAnsi="Times New Roman" w:cs="Times New Roman"/>
      <w:b/>
      <w:spacing w:val="5"/>
      <w:kern w:val="28"/>
      <w:sz w:val="24"/>
      <w:szCs w:val="24"/>
      <w:lang w:val="pt-PT"/>
    </w:rPr>
  </w:style>
  <w:style w:type="character" w:customStyle="1" w:styleId="Heading2Char">
    <w:name w:val="Heading 2 Char"/>
    <w:basedOn w:val="DefaultParagraphFont"/>
    <w:link w:val="Heading2"/>
    <w:uiPriority w:val="9"/>
    <w:rsid w:val="00EE48DC"/>
    <w:rPr>
      <w:rFonts w:ascii="Times New Roman" w:eastAsiaTheme="majorEastAsia" w:hAnsi="Times New Roman" w:cs="Times New Roman"/>
      <w:b/>
      <w:bCs/>
      <w:sz w:val="24"/>
      <w:szCs w:val="24"/>
      <w:lang w:val="pt-PT"/>
    </w:rPr>
  </w:style>
  <w:style w:type="character" w:customStyle="1" w:styleId="Heading3Char">
    <w:name w:val="Heading 3 Char"/>
    <w:basedOn w:val="DefaultParagraphFont"/>
    <w:link w:val="Heading3"/>
    <w:uiPriority w:val="9"/>
    <w:rsid w:val="00AB20E2"/>
    <w:rPr>
      <w:rFonts w:ascii="Times New Roman" w:eastAsiaTheme="majorEastAsia" w:hAnsi="Times New Roman" w:cs="Times New Roman"/>
      <w:b/>
      <w:bCs/>
      <w:sz w:val="24"/>
      <w:szCs w:val="24"/>
      <w:lang w:val="pt-PT"/>
    </w:rPr>
  </w:style>
  <w:style w:type="character" w:customStyle="1" w:styleId="Heading4Char">
    <w:name w:val="Heading 4 Char"/>
    <w:basedOn w:val="DefaultParagraphFont"/>
    <w:link w:val="Heading4"/>
    <w:uiPriority w:val="9"/>
    <w:rsid w:val="0049005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9005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9005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00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00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0051"/>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CE7EB7"/>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E7EB7"/>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E7EB7"/>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E7EB7"/>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E7EB7"/>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E7EB7"/>
    <w:pPr>
      <w:pBdr>
        <w:between w:val="double" w:sz="6" w:space="0" w:color="auto"/>
      </w:pBdr>
      <w:spacing w:after="0"/>
      <w:ind w:left="1540"/>
    </w:pPr>
    <w:rPr>
      <w:sz w:val="20"/>
      <w:szCs w:val="20"/>
    </w:rPr>
  </w:style>
  <w:style w:type="paragraph" w:customStyle="1" w:styleId="Default">
    <w:name w:val="Default"/>
    <w:rsid w:val="003612EE"/>
    <w:pPr>
      <w:autoSpaceDE w:val="0"/>
      <w:autoSpaceDN w:val="0"/>
      <w:adjustRightInd w:val="0"/>
      <w:spacing w:after="0" w:line="240" w:lineRule="auto"/>
    </w:pPr>
    <w:rPr>
      <w:rFonts w:ascii="Arial" w:eastAsia="Calibri" w:hAnsi="Arial" w:cs="Arial"/>
      <w:color w:val="000000"/>
      <w:sz w:val="24"/>
      <w:szCs w:val="24"/>
      <w:lang w:val="pt-BR"/>
    </w:rPr>
  </w:style>
  <w:style w:type="paragraph" w:styleId="Caption">
    <w:name w:val="caption"/>
    <w:basedOn w:val="Normal"/>
    <w:next w:val="Normal"/>
    <w:uiPriority w:val="35"/>
    <w:unhideWhenUsed/>
    <w:qFormat/>
    <w:rsid w:val="00543C97"/>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7B0779"/>
    <w:pPr>
      <w:spacing w:after="0"/>
    </w:pPr>
    <w:rPr>
      <w:rFonts w:cstheme="minorHAnsi"/>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6A"/>
  </w:style>
  <w:style w:type="paragraph" w:styleId="Heading1">
    <w:name w:val="heading 1"/>
    <w:basedOn w:val="Normal"/>
    <w:next w:val="Normal"/>
    <w:link w:val="Heading1Char"/>
    <w:uiPriority w:val="9"/>
    <w:qFormat/>
    <w:rsid w:val="00551B6A"/>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48DC"/>
    <w:pPr>
      <w:keepNext/>
      <w:keepLines/>
      <w:spacing w:before="200" w:after="0"/>
      <w:outlineLvl w:val="1"/>
    </w:pPr>
    <w:rPr>
      <w:rFonts w:ascii="Times New Roman" w:eastAsiaTheme="majorEastAsia" w:hAnsi="Times New Roman" w:cs="Times New Roman"/>
      <w:b/>
      <w:bCs/>
      <w:sz w:val="24"/>
      <w:szCs w:val="24"/>
      <w:lang w:val="pt-PT"/>
    </w:rPr>
  </w:style>
  <w:style w:type="paragraph" w:styleId="Heading3">
    <w:name w:val="heading 3"/>
    <w:basedOn w:val="Normal"/>
    <w:next w:val="Normal"/>
    <w:link w:val="Heading3Char"/>
    <w:uiPriority w:val="9"/>
    <w:unhideWhenUsed/>
    <w:qFormat/>
    <w:rsid w:val="00AB20E2"/>
    <w:pPr>
      <w:keepNext/>
      <w:keepLines/>
      <w:numPr>
        <w:ilvl w:val="2"/>
        <w:numId w:val="11"/>
      </w:numPr>
      <w:spacing w:before="200" w:after="0"/>
      <w:outlineLvl w:val="2"/>
    </w:pPr>
    <w:rPr>
      <w:rFonts w:ascii="Times New Roman" w:eastAsiaTheme="majorEastAsia" w:hAnsi="Times New Roman" w:cs="Times New Roman"/>
      <w:b/>
      <w:bCs/>
      <w:sz w:val="24"/>
      <w:szCs w:val="24"/>
      <w:lang w:val="pt-PT"/>
    </w:rPr>
  </w:style>
  <w:style w:type="paragraph" w:styleId="Heading4">
    <w:name w:val="heading 4"/>
    <w:basedOn w:val="Normal"/>
    <w:next w:val="Normal"/>
    <w:link w:val="Heading4Char"/>
    <w:uiPriority w:val="9"/>
    <w:unhideWhenUsed/>
    <w:qFormat/>
    <w:rsid w:val="00490051"/>
    <w:pPr>
      <w:keepNext/>
      <w:keepLines/>
      <w:numPr>
        <w:ilvl w:val="3"/>
        <w:numId w:val="8"/>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90051"/>
    <w:pPr>
      <w:keepNext/>
      <w:keepLines/>
      <w:numPr>
        <w:ilvl w:val="4"/>
        <w:numId w:val="8"/>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0051"/>
    <w:pPr>
      <w:keepNext/>
      <w:keepLines/>
      <w:numPr>
        <w:ilvl w:val="5"/>
        <w:numId w:val="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005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005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005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B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551B6A"/>
  </w:style>
  <w:style w:type="paragraph" w:styleId="Footer">
    <w:name w:val="footer"/>
    <w:basedOn w:val="Normal"/>
    <w:link w:val="FooterChar"/>
    <w:uiPriority w:val="99"/>
    <w:unhideWhenUsed/>
    <w:rsid w:val="00551B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551B6A"/>
  </w:style>
  <w:style w:type="character" w:customStyle="1" w:styleId="Heading1Char">
    <w:name w:val="Heading 1 Char"/>
    <w:basedOn w:val="DefaultParagraphFont"/>
    <w:link w:val="Heading1"/>
    <w:uiPriority w:val="9"/>
    <w:rsid w:val="00551B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1B6A"/>
    <w:pPr>
      <w:outlineLvl w:val="9"/>
    </w:pPr>
    <w:rPr>
      <w:lang w:val="pt-PT" w:eastAsia="pt-PT"/>
    </w:rPr>
  </w:style>
  <w:style w:type="paragraph" w:styleId="ListParagraph">
    <w:name w:val="List Paragraph"/>
    <w:basedOn w:val="Normal"/>
    <w:uiPriority w:val="34"/>
    <w:qFormat/>
    <w:rsid w:val="00551B6A"/>
    <w:pPr>
      <w:ind w:left="720"/>
      <w:contextualSpacing/>
    </w:pPr>
  </w:style>
  <w:style w:type="paragraph" w:styleId="FootnoteText">
    <w:name w:val="footnote text"/>
    <w:basedOn w:val="Normal"/>
    <w:link w:val="FootnoteTextChar"/>
    <w:uiPriority w:val="99"/>
    <w:unhideWhenUsed/>
    <w:rsid w:val="00551B6A"/>
    <w:pPr>
      <w:spacing w:after="0" w:line="240" w:lineRule="auto"/>
    </w:pPr>
    <w:rPr>
      <w:sz w:val="20"/>
      <w:szCs w:val="20"/>
    </w:rPr>
  </w:style>
  <w:style w:type="character" w:customStyle="1" w:styleId="FootnoteTextChar">
    <w:name w:val="Footnote Text Char"/>
    <w:basedOn w:val="DefaultParagraphFont"/>
    <w:link w:val="FootnoteText"/>
    <w:uiPriority w:val="99"/>
    <w:rsid w:val="00551B6A"/>
    <w:rPr>
      <w:sz w:val="20"/>
      <w:szCs w:val="20"/>
    </w:rPr>
  </w:style>
  <w:style w:type="character" w:styleId="FootnoteReference">
    <w:name w:val="footnote reference"/>
    <w:basedOn w:val="DefaultParagraphFont"/>
    <w:uiPriority w:val="99"/>
    <w:unhideWhenUsed/>
    <w:rsid w:val="00551B6A"/>
    <w:rPr>
      <w:vertAlign w:val="superscript"/>
    </w:rPr>
  </w:style>
  <w:style w:type="character" w:styleId="Hyperlink">
    <w:name w:val="Hyperlink"/>
    <w:basedOn w:val="DefaultParagraphFont"/>
    <w:uiPriority w:val="99"/>
    <w:unhideWhenUsed/>
    <w:rsid w:val="00551B6A"/>
    <w:rPr>
      <w:color w:val="0563C1" w:themeColor="hyperlink"/>
      <w:u w:val="single"/>
    </w:rPr>
  </w:style>
  <w:style w:type="character" w:customStyle="1" w:styleId="MenoNoResolvida1">
    <w:name w:val="Menção Não Resolvida1"/>
    <w:basedOn w:val="DefaultParagraphFont"/>
    <w:uiPriority w:val="99"/>
    <w:semiHidden/>
    <w:unhideWhenUsed/>
    <w:rsid w:val="001B46E6"/>
    <w:rPr>
      <w:color w:val="605E5C"/>
      <w:shd w:val="clear" w:color="auto" w:fill="E1DFDD"/>
    </w:rPr>
  </w:style>
  <w:style w:type="character" w:customStyle="1" w:styleId="dados">
    <w:name w:val="dados"/>
    <w:basedOn w:val="DefaultParagraphFont"/>
    <w:rsid w:val="00F860AC"/>
  </w:style>
  <w:style w:type="table" w:styleId="TableGrid">
    <w:name w:val="Table Grid"/>
    <w:basedOn w:val="TableNormal"/>
    <w:uiPriority w:val="39"/>
    <w:rsid w:val="00287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306DA"/>
    <w:rPr>
      <w:b/>
      <w:bCs/>
    </w:rPr>
  </w:style>
  <w:style w:type="table" w:customStyle="1" w:styleId="TabelacomGrelha1">
    <w:name w:val="Tabela com Grelha1"/>
    <w:basedOn w:val="TableNormal"/>
    <w:next w:val="TableGrid"/>
    <w:uiPriority w:val="39"/>
    <w:rsid w:val="0041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2">
    <w:name w:val="Tabela com Grelha2"/>
    <w:basedOn w:val="TableNormal"/>
    <w:next w:val="TableGrid"/>
    <w:uiPriority w:val="39"/>
    <w:rsid w:val="0041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3">
    <w:name w:val="Tabela com Grelha3"/>
    <w:basedOn w:val="TableNormal"/>
    <w:next w:val="TableGrid"/>
    <w:uiPriority w:val="39"/>
    <w:rsid w:val="00484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4">
    <w:name w:val="Tabela com Grelha4"/>
    <w:basedOn w:val="TableNormal"/>
    <w:next w:val="TableGrid"/>
    <w:uiPriority w:val="39"/>
    <w:rsid w:val="00B26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5">
    <w:name w:val="Tabela com Grelha5"/>
    <w:basedOn w:val="TableNormal"/>
    <w:next w:val="TableGrid"/>
    <w:uiPriority w:val="39"/>
    <w:rsid w:val="00E57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F6CB5"/>
  </w:style>
  <w:style w:type="paragraph" w:styleId="Index1">
    <w:name w:val="index 1"/>
    <w:basedOn w:val="Normal"/>
    <w:next w:val="Normal"/>
    <w:autoRedefine/>
    <w:uiPriority w:val="99"/>
    <w:unhideWhenUsed/>
    <w:rsid w:val="00742E56"/>
    <w:pPr>
      <w:spacing w:after="0"/>
      <w:ind w:left="220" w:hanging="220"/>
    </w:pPr>
    <w:rPr>
      <w:rFonts w:cstheme="minorHAnsi"/>
      <w:sz w:val="18"/>
      <w:szCs w:val="18"/>
    </w:rPr>
  </w:style>
  <w:style w:type="paragraph" w:styleId="Index2">
    <w:name w:val="index 2"/>
    <w:basedOn w:val="Normal"/>
    <w:next w:val="Normal"/>
    <w:autoRedefine/>
    <w:uiPriority w:val="99"/>
    <w:unhideWhenUsed/>
    <w:rsid w:val="00742E56"/>
    <w:pPr>
      <w:spacing w:after="0"/>
      <w:ind w:left="440" w:hanging="220"/>
    </w:pPr>
    <w:rPr>
      <w:rFonts w:cstheme="minorHAnsi"/>
      <w:sz w:val="18"/>
      <w:szCs w:val="18"/>
    </w:rPr>
  </w:style>
  <w:style w:type="paragraph" w:styleId="Index3">
    <w:name w:val="index 3"/>
    <w:basedOn w:val="Normal"/>
    <w:next w:val="Normal"/>
    <w:autoRedefine/>
    <w:uiPriority w:val="99"/>
    <w:unhideWhenUsed/>
    <w:rsid w:val="00742E56"/>
    <w:pPr>
      <w:spacing w:after="0"/>
      <w:ind w:left="660" w:hanging="220"/>
    </w:pPr>
    <w:rPr>
      <w:rFonts w:cstheme="minorHAnsi"/>
      <w:sz w:val="18"/>
      <w:szCs w:val="18"/>
    </w:rPr>
  </w:style>
  <w:style w:type="paragraph" w:styleId="Index4">
    <w:name w:val="index 4"/>
    <w:basedOn w:val="Normal"/>
    <w:next w:val="Normal"/>
    <w:autoRedefine/>
    <w:uiPriority w:val="99"/>
    <w:unhideWhenUsed/>
    <w:rsid w:val="00742E56"/>
    <w:pPr>
      <w:spacing w:after="0"/>
      <w:ind w:left="880" w:hanging="220"/>
    </w:pPr>
    <w:rPr>
      <w:rFonts w:cstheme="minorHAnsi"/>
      <w:sz w:val="18"/>
      <w:szCs w:val="18"/>
    </w:rPr>
  </w:style>
  <w:style w:type="paragraph" w:styleId="Index5">
    <w:name w:val="index 5"/>
    <w:basedOn w:val="Normal"/>
    <w:next w:val="Normal"/>
    <w:autoRedefine/>
    <w:uiPriority w:val="99"/>
    <w:unhideWhenUsed/>
    <w:rsid w:val="00742E56"/>
    <w:pPr>
      <w:spacing w:after="0"/>
      <w:ind w:left="1100" w:hanging="220"/>
    </w:pPr>
    <w:rPr>
      <w:rFonts w:cstheme="minorHAnsi"/>
      <w:sz w:val="18"/>
      <w:szCs w:val="18"/>
    </w:rPr>
  </w:style>
  <w:style w:type="paragraph" w:styleId="Index6">
    <w:name w:val="index 6"/>
    <w:basedOn w:val="Normal"/>
    <w:next w:val="Normal"/>
    <w:autoRedefine/>
    <w:uiPriority w:val="99"/>
    <w:unhideWhenUsed/>
    <w:rsid w:val="00742E56"/>
    <w:pPr>
      <w:spacing w:after="0"/>
      <w:ind w:left="1320" w:hanging="220"/>
    </w:pPr>
    <w:rPr>
      <w:rFonts w:cstheme="minorHAnsi"/>
      <w:sz w:val="18"/>
      <w:szCs w:val="18"/>
    </w:rPr>
  </w:style>
  <w:style w:type="paragraph" w:styleId="Index7">
    <w:name w:val="index 7"/>
    <w:basedOn w:val="Normal"/>
    <w:next w:val="Normal"/>
    <w:autoRedefine/>
    <w:uiPriority w:val="99"/>
    <w:unhideWhenUsed/>
    <w:rsid w:val="00742E56"/>
    <w:pPr>
      <w:spacing w:after="0"/>
      <w:ind w:left="1540" w:hanging="220"/>
    </w:pPr>
    <w:rPr>
      <w:rFonts w:cstheme="minorHAnsi"/>
      <w:sz w:val="18"/>
      <w:szCs w:val="18"/>
    </w:rPr>
  </w:style>
  <w:style w:type="paragraph" w:styleId="Index8">
    <w:name w:val="index 8"/>
    <w:basedOn w:val="Normal"/>
    <w:next w:val="Normal"/>
    <w:autoRedefine/>
    <w:uiPriority w:val="99"/>
    <w:unhideWhenUsed/>
    <w:rsid w:val="00742E56"/>
    <w:pPr>
      <w:spacing w:after="0"/>
      <w:ind w:left="1760" w:hanging="220"/>
    </w:pPr>
    <w:rPr>
      <w:rFonts w:cstheme="minorHAnsi"/>
      <w:sz w:val="18"/>
      <w:szCs w:val="18"/>
    </w:rPr>
  </w:style>
  <w:style w:type="paragraph" w:styleId="Index9">
    <w:name w:val="index 9"/>
    <w:basedOn w:val="Normal"/>
    <w:next w:val="Normal"/>
    <w:autoRedefine/>
    <w:uiPriority w:val="99"/>
    <w:unhideWhenUsed/>
    <w:rsid w:val="00742E56"/>
    <w:pPr>
      <w:spacing w:after="0"/>
      <w:ind w:left="1980" w:hanging="220"/>
    </w:pPr>
    <w:rPr>
      <w:rFonts w:cstheme="minorHAnsi"/>
      <w:sz w:val="18"/>
      <w:szCs w:val="18"/>
    </w:rPr>
  </w:style>
  <w:style w:type="paragraph" w:styleId="IndexHeading">
    <w:name w:val="index heading"/>
    <w:basedOn w:val="Normal"/>
    <w:next w:val="Index1"/>
    <w:uiPriority w:val="99"/>
    <w:unhideWhenUsed/>
    <w:rsid w:val="00742E5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rPr>
  </w:style>
  <w:style w:type="character" w:customStyle="1" w:styleId="MenoNoResolvida2">
    <w:name w:val="Menção Não Resolvida2"/>
    <w:basedOn w:val="DefaultParagraphFont"/>
    <w:uiPriority w:val="99"/>
    <w:semiHidden/>
    <w:unhideWhenUsed/>
    <w:rsid w:val="009A1348"/>
    <w:rPr>
      <w:color w:val="605E5C"/>
      <w:shd w:val="clear" w:color="auto" w:fill="E1DFDD"/>
    </w:rPr>
  </w:style>
  <w:style w:type="character" w:customStyle="1" w:styleId="feature-desc">
    <w:name w:val="feature-desc"/>
    <w:basedOn w:val="DefaultParagraphFont"/>
    <w:rsid w:val="00CC2EC2"/>
  </w:style>
  <w:style w:type="character" w:styleId="FollowedHyperlink">
    <w:name w:val="FollowedHyperlink"/>
    <w:basedOn w:val="DefaultParagraphFont"/>
    <w:uiPriority w:val="99"/>
    <w:semiHidden/>
    <w:unhideWhenUsed/>
    <w:rsid w:val="00336374"/>
    <w:rPr>
      <w:color w:val="954F72" w:themeColor="followedHyperlink"/>
      <w:u w:val="single"/>
    </w:rPr>
  </w:style>
  <w:style w:type="paragraph" w:styleId="BalloonText">
    <w:name w:val="Balloon Text"/>
    <w:basedOn w:val="Normal"/>
    <w:link w:val="BalloonTextChar"/>
    <w:uiPriority w:val="99"/>
    <w:semiHidden/>
    <w:unhideWhenUsed/>
    <w:rsid w:val="009547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7D2"/>
    <w:rPr>
      <w:rFonts w:ascii="Lucida Grande" w:hAnsi="Lucida Grande" w:cs="Lucida Grande"/>
      <w:sz w:val="18"/>
      <w:szCs w:val="18"/>
    </w:rPr>
  </w:style>
  <w:style w:type="character" w:customStyle="1" w:styleId="MenoNoResolvida3">
    <w:name w:val="Menção Não Resolvida3"/>
    <w:basedOn w:val="DefaultParagraphFont"/>
    <w:uiPriority w:val="99"/>
    <w:semiHidden/>
    <w:unhideWhenUsed/>
    <w:rsid w:val="00597889"/>
    <w:rPr>
      <w:color w:val="605E5C"/>
      <w:shd w:val="clear" w:color="auto" w:fill="E1DFDD"/>
    </w:rPr>
  </w:style>
  <w:style w:type="character" w:customStyle="1" w:styleId="MenoNoResolvida4">
    <w:name w:val="Menção Não Resolvida4"/>
    <w:basedOn w:val="DefaultParagraphFont"/>
    <w:uiPriority w:val="99"/>
    <w:semiHidden/>
    <w:unhideWhenUsed/>
    <w:rsid w:val="00FB0EAA"/>
    <w:rPr>
      <w:color w:val="605E5C"/>
      <w:shd w:val="clear" w:color="auto" w:fill="E1DFDD"/>
    </w:rPr>
  </w:style>
  <w:style w:type="character" w:customStyle="1" w:styleId="MenoNoResolvida5">
    <w:name w:val="Menção Não Resolvida5"/>
    <w:basedOn w:val="DefaultParagraphFont"/>
    <w:uiPriority w:val="99"/>
    <w:semiHidden/>
    <w:unhideWhenUsed/>
    <w:rsid w:val="00153815"/>
    <w:rPr>
      <w:color w:val="605E5C"/>
      <w:shd w:val="clear" w:color="auto" w:fill="E1DFDD"/>
    </w:rPr>
  </w:style>
  <w:style w:type="paragraph" w:styleId="TOC2">
    <w:name w:val="toc 2"/>
    <w:basedOn w:val="Normal"/>
    <w:next w:val="Normal"/>
    <w:autoRedefine/>
    <w:uiPriority w:val="39"/>
    <w:unhideWhenUsed/>
    <w:rsid w:val="00D63D65"/>
    <w:pPr>
      <w:spacing w:after="0"/>
    </w:pPr>
  </w:style>
  <w:style w:type="paragraph" w:styleId="TOC1">
    <w:name w:val="toc 1"/>
    <w:basedOn w:val="Normal"/>
    <w:next w:val="Normal"/>
    <w:autoRedefine/>
    <w:uiPriority w:val="39"/>
    <w:unhideWhenUsed/>
    <w:rsid w:val="00D63D65"/>
    <w:pPr>
      <w:spacing w:before="120" w:after="0"/>
    </w:pPr>
    <w:rPr>
      <w:rFonts w:asciiTheme="majorHAnsi" w:hAnsiTheme="majorHAnsi"/>
      <w:b/>
      <w:color w:val="548DD4"/>
      <w:sz w:val="24"/>
      <w:szCs w:val="24"/>
    </w:rPr>
  </w:style>
  <w:style w:type="paragraph" w:styleId="TOC3">
    <w:name w:val="toc 3"/>
    <w:basedOn w:val="Normal"/>
    <w:next w:val="Normal"/>
    <w:autoRedefine/>
    <w:uiPriority w:val="39"/>
    <w:unhideWhenUsed/>
    <w:rsid w:val="00D63D65"/>
    <w:pPr>
      <w:spacing w:after="0"/>
      <w:ind w:left="220"/>
    </w:pPr>
    <w:rPr>
      <w:i/>
    </w:rPr>
  </w:style>
  <w:style w:type="paragraph" w:styleId="Title">
    <w:name w:val="Title"/>
    <w:basedOn w:val="Normal"/>
    <w:next w:val="Normal"/>
    <w:link w:val="TitleChar"/>
    <w:uiPriority w:val="10"/>
    <w:qFormat/>
    <w:rsid w:val="005C57A8"/>
    <w:pPr>
      <w:pBdr>
        <w:bottom w:val="single" w:sz="8" w:space="4" w:color="4472C4" w:themeColor="accent1"/>
      </w:pBdr>
      <w:spacing w:after="300" w:line="360" w:lineRule="auto"/>
      <w:contextualSpacing/>
      <w:jc w:val="center"/>
    </w:pPr>
    <w:rPr>
      <w:rFonts w:ascii="Times New Roman" w:eastAsiaTheme="majorEastAsia" w:hAnsi="Times New Roman" w:cs="Times New Roman"/>
      <w:b/>
      <w:spacing w:val="5"/>
      <w:kern w:val="28"/>
      <w:sz w:val="24"/>
      <w:szCs w:val="24"/>
      <w:lang w:val="pt-PT"/>
    </w:rPr>
  </w:style>
  <w:style w:type="character" w:customStyle="1" w:styleId="TitleChar">
    <w:name w:val="Title Char"/>
    <w:basedOn w:val="DefaultParagraphFont"/>
    <w:link w:val="Title"/>
    <w:uiPriority w:val="10"/>
    <w:rsid w:val="005C57A8"/>
    <w:rPr>
      <w:rFonts w:ascii="Times New Roman" w:eastAsiaTheme="majorEastAsia" w:hAnsi="Times New Roman" w:cs="Times New Roman"/>
      <w:b/>
      <w:spacing w:val="5"/>
      <w:kern w:val="28"/>
      <w:sz w:val="24"/>
      <w:szCs w:val="24"/>
      <w:lang w:val="pt-PT"/>
    </w:rPr>
  </w:style>
  <w:style w:type="character" w:customStyle="1" w:styleId="Heading2Char">
    <w:name w:val="Heading 2 Char"/>
    <w:basedOn w:val="DefaultParagraphFont"/>
    <w:link w:val="Heading2"/>
    <w:uiPriority w:val="9"/>
    <w:rsid w:val="00EE48DC"/>
    <w:rPr>
      <w:rFonts w:ascii="Times New Roman" w:eastAsiaTheme="majorEastAsia" w:hAnsi="Times New Roman" w:cs="Times New Roman"/>
      <w:b/>
      <w:bCs/>
      <w:sz w:val="24"/>
      <w:szCs w:val="24"/>
      <w:lang w:val="pt-PT"/>
    </w:rPr>
  </w:style>
  <w:style w:type="character" w:customStyle="1" w:styleId="Heading3Char">
    <w:name w:val="Heading 3 Char"/>
    <w:basedOn w:val="DefaultParagraphFont"/>
    <w:link w:val="Heading3"/>
    <w:uiPriority w:val="9"/>
    <w:rsid w:val="00AB20E2"/>
    <w:rPr>
      <w:rFonts w:ascii="Times New Roman" w:eastAsiaTheme="majorEastAsia" w:hAnsi="Times New Roman" w:cs="Times New Roman"/>
      <w:b/>
      <w:bCs/>
      <w:sz w:val="24"/>
      <w:szCs w:val="24"/>
      <w:lang w:val="pt-PT"/>
    </w:rPr>
  </w:style>
  <w:style w:type="character" w:customStyle="1" w:styleId="Heading4Char">
    <w:name w:val="Heading 4 Char"/>
    <w:basedOn w:val="DefaultParagraphFont"/>
    <w:link w:val="Heading4"/>
    <w:uiPriority w:val="9"/>
    <w:rsid w:val="0049005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9005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9005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00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00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0051"/>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CE7EB7"/>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E7EB7"/>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E7EB7"/>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E7EB7"/>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E7EB7"/>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E7EB7"/>
    <w:pPr>
      <w:pBdr>
        <w:between w:val="double" w:sz="6" w:space="0" w:color="auto"/>
      </w:pBdr>
      <w:spacing w:after="0"/>
      <w:ind w:left="1540"/>
    </w:pPr>
    <w:rPr>
      <w:sz w:val="20"/>
      <w:szCs w:val="20"/>
    </w:rPr>
  </w:style>
  <w:style w:type="paragraph" w:customStyle="1" w:styleId="Default">
    <w:name w:val="Default"/>
    <w:rsid w:val="003612EE"/>
    <w:pPr>
      <w:autoSpaceDE w:val="0"/>
      <w:autoSpaceDN w:val="0"/>
      <w:adjustRightInd w:val="0"/>
      <w:spacing w:after="0" w:line="240" w:lineRule="auto"/>
    </w:pPr>
    <w:rPr>
      <w:rFonts w:ascii="Arial" w:eastAsia="Calibri" w:hAnsi="Arial" w:cs="Arial"/>
      <w:color w:val="000000"/>
      <w:sz w:val="24"/>
      <w:szCs w:val="24"/>
      <w:lang w:val="pt-BR"/>
    </w:rPr>
  </w:style>
  <w:style w:type="paragraph" w:styleId="Caption">
    <w:name w:val="caption"/>
    <w:basedOn w:val="Normal"/>
    <w:next w:val="Normal"/>
    <w:uiPriority w:val="35"/>
    <w:unhideWhenUsed/>
    <w:qFormat/>
    <w:rsid w:val="00543C97"/>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7B0779"/>
    <w:pPr>
      <w:spacing w:after="0"/>
    </w:pPr>
    <w:rPr>
      <w:rFonts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249">
      <w:bodyDiv w:val="1"/>
      <w:marLeft w:val="0"/>
      <w:marRight w:val="0"/>
      <w:marTop w:val="0"/>
      <w:marBottom w:val="0"/>
      <w:divBdr>
        <w:top w:val="none" w:sz="0" w:space="0" w:color="auto"/>
        <w:left w:val="none" w:sz="0" w:space="0" w:color="auto"/>
        <w:bottom w:val="none" w:sz="0" w:space="0" w:color="auto"/>
        <w:right w:val="none" w:sz="0" w:space="0" w:color="auto"/>
      </w:divBdr>
    </w:div>
    <w:div w:id="193274647">
      <w:bodyDiv w:val="1"/>
      <w:marLeft w:val="0"/>
      <w:marRight w:val="0"/>
      <w:marTop w:val="0"/>
      <w:marBottom w:val="0"/>
      <w:divBdr>
        <w:top w:val="none" w:sz="0" w:space="0" w:color="auto"/>
        <w:left w:val="none" w:sz="0" w:space="0" w:color="auto"/>
        <w:bottom w:val="none" w:sz="0" w:space="0" w:color="auto"/>
        <w:right w:val="none" w:sz="0" w:space="0" w:color="auto"/>
      </w:divBdr>
    </w:div>
    <w:div w:id="241717999">
      <w:bodyDiv w:val="1"/>
      <w:marLeft w:val="0"/>
      <w:marRight w:val="0"/>
      <w:marTop w:val="0"/>
      <w:marBottom w:val="0"/>
      <w:divBdr>
        <w:top w:val="none" w:sz="0" w:space="0" w:color="auto"/>
        <w:left w:val="none" w:sz="0" w:space="0" w:color="auto"/>
        <w:bottom w:val="none" w:sz="0" w:space="0" w:color="auto"/>
        <w:right w:val="none" w:sz="0" w:space="0" w:color="auto"/>
      </w:divBdr>
    </w:div>
    <w:div w:id="253705631">
      <w:bodyDiv w:val="1"/>
      <w:marLeft w:val="0"/>
      <w:marRight w:val="0"/>
      <w:marTop w:val="0"/>
      <w:marBottom w:val="0"/>
      <w:divBdr>
        <w:top w:val="none" w:sz="0" w:space="0" w:color="auto"/>
        <w:left w:val="none" w:sz="0" w:space="0" w:color="auto"/>
        <w:bottom w:val="none" w:sz="0" w:space="0" w:color="auto"/>
        <w:right w:val="none" w:sz="0" w:space="0" w:color="auto"/>
      </w:divBdr>
    </w:div>
    <w:div w:id="418252703">
      <w:bodyDiv w:val="1"/>
      <w:marLeft w:val="0"/>
      <w:marRight w:val="0"/>
      <w:marTop w:val="0"/>
      <w:marBottom w:val="0"/>
      <w:divBdr>
        <w:top w:val="none" w:sz="0" w:space="0" w:color="auto"/>
        <w:left w:val="none" w:sz="0" w:space="0" w:color="auto"/>
        <w:bottom w:val="none" w:sz="0" w:space="0" w:color="auto"/>
        <w:right w:val="none" w:sz="0" w:space="0" w:color="auto"/>
      </w:divBdr>
    </w:div>
    <w:div w:id="540174280">
      <w:bodyDiv w:val="1"/>
      <w:marLeft w:val="0"/>
      <w:marRight w:val="0"/>
      <w:marTop w:val="0"/>
      <w:marBottom w:val="0"/>
      <w:divBdr>
        <w:top w:val="none" w:sz="0" w:space="0" w:color="auto"/>
        <w:left w:val="none" w:sz="0" w:space="0" w:color="auto"/>
        <w:bottom w:val="none" w:sz="0" w:space="0" w:color="auto"/>
        <w:right w:val="none" w:sz="0" w:space="0" w:color="auto"/>
      </w:divBdr>
    </w:div>
    <w:div w:id="597253182">
      <w:bodyDiv w:val="1"/>
      <w:marLeft w:val="0"/>
      <w:marRight w:val="0"/>
      <w:marTop w:val="0"/>
      <w:marBottom w:val="0"/>
      <w:divBdr>
        <w:top w:val="none" w:sz="0" w:space="0" w:color="auto"/>
        <w:left w:val="none" w:sz="0" w:space="0" w:color="auto"/>
        <w:bottom w:val="none" w:sz="0" w:space="0" w:color="auto"/>
        <w:right w:val="none" w:sz="0" w:space="0" w:color="auto"/>
      </w:divBdr>
    </w:div>
    <w:div w:id="609699803">
      <w:bodyDiv w:val="1"/>
      <w:marLeft w:val="0"/>
      <w:marRight w:val="0"/>
      <w:marTop w:val="0"/>
      <w:marBottom w:val="0"/>
      <w:divBdr>
        <w:top w:val="none" w:sz="0" w:space="0" w:color="auto"/>
        <w:left w:val="none" w:sz="0" w:space="0" w:color="auto"/>
        <w:bottom w:val="none" w:sz="0" w:space="0" w:color="auto"/>
        <w:right w:val="none" w:sz="0" w:space="0" w:color="auto"/>
      </w:divBdr>
    </w:div>
    <w:div w:id="645474401">
      <w:bodyDiv w:val="1"/>
      <w:marLeft w:val="0"/>
      <w:marRight w:val="0"/>
      <w:marTop w:val="0"/>
      <w:marBottom w:val="0"/>
      <w:divBdr>
        <w:top w:val="none" w:sz="0" w:space="0" w:color="auto"/>
        <w:left w:val="none" w:sz="0" w:space="0" w:color="auto"/>
        <w:bottom w:val="none" w:sz="0" w:space="0" w:color="auto"/>
        <w:right w:val="none" w:sz="0" w:space="0" w:color="auto"/>
      </w:divBdr>
    </w:div>
    <w:div w:id="657733306">
      <w:bodyDiv w:val="1"/>
      <w:marLeft w:val="0"/>
      <w:marRight w:val="0"/>
      <w:marTop w:val="0"/>
      <w:marBottom w:val="0"/>
      <w:divBdr>
        <w:top w:val="none" w:sz="0" w:space="0" w:color="auto"/>
        <w:left w:val="none" w:sz="0" w:space="0" w:color="auto"/>
        <w:bottom w:val="none" w:sz="0" w:space="0" w:color="auto"/>
        <w:right w:val="none" w:sz="0" w:space="0" w:color="auto"/>
      </w:divBdr>
    </w:div>
    <w:div w:id="682708419">
      <w:bodyDiv w:val="1"/>
      <w:marLeft w:val="0"/>
      <w:marRight w:val="0"/>
      <w:marTop w:val="0"/>
      <w:marBottom w:val="0"/>
      <w:divBdr>
        <w:top w:val="none" w:sz="0" w:space="0" w:color="auto"/>
        <w:left w:val="none" w:sz="0" w:space="0" w:color="auto"/>
        <w:bottom w:val="none" w:sz="0" w:space="0" w:color="auto"/>
        <w:right w:val="none" w:sz="0" w:space="0" w:color="auto"/>
      </w:divBdr>
    </w:div>
    <w:div w:id="714307147">
      <w:bodyDiv w:val="1"/>
      <w:marLeft w:val="0"/>
      <w:marRight w:val="0"/>
      <w:marTop w:val="0"/>
      <w:marBottom w:val="0"/>
      <w:divBdr>
        <w:top w:val="none" w:sz="0" w:space="0" w:color="auto"/>
        <w:left w:val="none" w:sz="0" w:space="0" w:color="auto"/>
        <w:bottom w:val="none" w:sz="0" w:space="0" w:color="auto"/>
        <w:right w:val="none" w:sz="0" w:space="0" w:color="auto"/>
      </w:divBdr>
    </w:div>
    <w:div w:id="728303410">
      <w:bodyDiv w:val="1"/>
      <w:marLeft w:val="0"/>
      <w:marRight w:val="0"/>
      <w:marTop w:val="0"/>
      <w:marBottom w:val="0"/>
      <w:divBdr>
        <w:top w:val="none" w:sz="0" w:space="0" w:color="auto"/>
        <w:left w:val="none" w:sz="0" w:space="0" w:color="auto"/>
        <w:bottom w:val="none" w:sz="0" w:space="0" w:color="auto"/>
        <w:right w:val="none" w:sz="0" w:space="0" w:color="auto"/>
      </w:divBdr>
    </w:div>
    <w:div w:id="787087563">
      <w:bodyDiv w:val="1"/>
      <w:marLeft w:val="0"/>
      <w:marRight w:val="0"/>
      <w:marTop w:val="0"/>
      <w:marBottom w:val="0"/>
      <w:divBdr>
        <w:top w:val="none" w:sz="0" w:space="0" w:color="auto"/>
        <w:left w:val="none" w:sz="0" w:space="0" w:color="auto"/>
        <w:bottom w:val="none" w:sz="0" w:space="0" w:color="auto"/>
        <w:right w:val="none" w:sz="0" w:space="0" w:color="auto"/>
      </w:divBdr>
    </w:div>
    <w:div w:id="1061636498">
      <w:bodyDiv w:val="1"/>
      <w:marLeft w:val="0"/>
      <w:marRight w:val="0"/>
      <w:marTop w:val="0"/>
      <w:marBottom w:val="0"/>
      <w:divBdr>
        <w:top w:val="none" w:sz="0" w:space="0" w:color="auto"/>
        <w:left w:val="none" w:sz="0" w:space="0" w:color="auto"/>
        <w:bottom w:val="none" w:sz="0" w:space="0" w:color="auto"/>
        <w:right w:val="none" w:sz="0" w:space="0" w:color="auto"/>
      </w:divBdr>
    </w:div>
    <w:div w:id="1242562911">
      <w:bodyDiv w:val="1"/>
      <w:marLeft w:val="0"/>
      <w:marRight w:val="0"/>
      <w:marTop w:val="0"/>
      <w:marBottom w:val="0"/>
      <w:divBdr>
        <w:top w:val="none" w:sz="0" w:space="0" w:color="auto"/>
        <w:left w:val="none" w:sz="0" w:space="0" w:color="auto"/>
        <w:bottom w:val="none" w:sz="0" w:space="0" w:color="auto"/>
        <w:right w:val="none" w:sz="0" w:space="0" w:color="auto"/>
      </w:divBdr>
    </w:div>
    <w:div w:id="1309869884">
      <w:bodyDiv w:val="1"/>
      <w:marLeft w:val="0"/>
      <w:marRight w:val="0"/>
      <w:marTop w:val="0"/>
      <w:marBottom w:val="0"/>
      <w:divBdr>
        <w:top w:val="none" w:sz="0" w:space="0" w:color="auto"/>
        <w:left w:val="none" w:sz="0" w:space="0" w:color="auto"/>
        <w:bottom w:val="none" w:sz="0" w:space="0" w:color="auto"/>
        <w:right w:val="none" w:sz="0" w:space="0" w:color="auto"/>
      </w:divBdr>
    </w:div>
    <w:div w:id="1394817251">
      <w:bodyDiv w:val="1"/>
      <w:marLeft w:val="0"/>
      <w:marRight w:val="0"/>
      <w:marTop w:val="0"/>
      <w:marBottom w:val="0"/>
      <w:divBdr>
        <w:top w:val="none" w:sz="0" w:space="0" w:color="auto"/>
        <w:left w:val="none" w:sz="0" w:space="0" w:color="auto"/>
        <w:bottom w:val="none" w:sz="0" w:space="0" w:color="auto"/>
        <w:right w:val="none" w:sz="0" w:space="0" w:color="auto"/>
      </w:divBdr>
    </w:div>
    <w:div w:id="1426726870">
      <w:bodyDiv w:val="1"/>
      <w:marLeft w:val="0"/>
      <w:marRight w:val="0"/>
      <w:marTop w:val="0"/>
      <w:marBottom w:val="0"/>
      <w:divBdr>
        <w:top w:val="none" w:sz="0" w:space="0" w:color="auto"/>
        <w:left w:val="none" w:sz="0" w:space="0" w:color="auto"/>
        <w:bottom w:val="none" w:sz="0" w:space="0" w:color="auto"/>
        <w:right w:val="none" w:sz="0" w:space="0" w:color="auto"/>
      </w:divBdr>
    </w:div>
    <w:div w:id="1457216874">
      <w:bodyDiv w:val="1"/>
      <w:marLeft w:val="0"/>
      <w:marRight w:val="0"/>
      <w:marTop w:val="0"/>
      <w:marBottom w:val="0"/>
      <w:divBdr>
        <w:top w:val="none" w:sz="0" w:space="0" w:color="auto"/>
        <w:left w:val="none" w:sz="0" w:space="0" w:color="auto"/>
        <w:bottom w:val="none" w:sz="0" w:space="0" w:color="auto"/>
        <w:right w:val="none" w:sz="0" w:space="0" w:color="auto"/>
      </w:divBdr>
    </w:div>
    <w:div w:id="1460033329">
      <w:bodyDiv w:val="1"/>
      <w:marLeft w:val="0"/>
      <w:marRight w:val="0"/>
      <w:marTop w:val="0"/>
      <w:marBottom w:val="0"/>
      <w:divBdr>
        <w:top w:val="none" w:sz="0" w:space="0" w:color="auto"/>
        <w:left w:val="none" w:sz="0" w:space="0" w:color="auto"/>
        <w:bottom w:val="none" w:sz="0" w:space="0" w:color="auto"/>
        <w:right w:val="none" w:sz="0" w:space="0" w:color="auto"/>
      </w:divBdr>
    </w:div>
    <w:div w:id="2085370346">
      <w:bodyDiv w:val="1"/>
      <w:marLeft w:val="0"/>
      <w:marRight w:val="0"/>
      <w:marTop w:val="0"/>
      <w:marBottom w:val="0"/>
      <w:divBdr>
        <w:top w:val="none" w:sz="0" w:space="0" w:color="auto"/>
        <w:left w:val="none" w:sz="0" w:space="0" w:color="auto"/>
        <w:bottom w:val="none" w:sz="0" w:space="0" w:color="auto"/>
        <w:right w:val="none" w:sz="0" w:space="0" w:color="auto"/>
      </w:divBdr>
    </w:div>
    <w:div w:id="20863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votoantecipado.mai.gov.pt" TargetMode="External"/><Relationship Id="rId21" Type="http://schemas.openxmlformats.org/officeDocument/2006/relationships/hyperlink" Target="https://www.parlamento.pt/europa/Paginas/Parlamentos_Nacionais_UE.aspx" TargetMode="External"/><Relationship Id="rId22" Type="http://schemas.openxmlformats.org/officeDocument/2006/relationships/hyperlink" Target="https://sso.agc.gov.sg/Act/PEA1954" TargetMode="External"/><Relationship Id="rId23" Type="http://schemas.openxmlformats.org/officeDocument/2006/relationships/hyperlink" Target="https://www.cplp.org/id-2752.aspx" TargetMode="External"/><Relationship Id="rId24" Type="http://schemas.openxmlformats.org/officeDocument/2006/relationships/hyperlink" Target="http://vidaindependente.org/" TargetMode="External"/><Relationship Id="rId25" Type="http://schemas.openxmlformats.org/officeDocument/2006/relationships/hyperlink" Target="https://www2.senado.leg.br/bdsf/item/id/181288" TargetMode="External"/><Relationship Id="rId26" Type="http://schemas.openxmlformats.org/officeDocument/2006/relationships/hyperlink" Target="https://echr.coe.int/Documents/Pub_coe_HFfiles_2005_01_ENG.pdf" TargetMode="External"/><Relationship Id="rId27" Type="http://schemas.openxmlformats.org/officeDocument/2006/relationships/hyperlink" Target="https://www.dn.pt/edicao-do-dia/23-fev-2019/interior/eleicoes-europeias-vao-bater-recorde-de-partidos-candidatos-10609958.html" TargetMode="External"/><Relationship Id="rId28" Type="http://schemas.openxmlformats.org/officeDocument/2006/relationships/hyperlink" Target="https://www.deutschland.de/de/topic/politik/100-jahre-frauenwahlrecht-in-deutschland-waehlen-frauen-anders" TargetMode="External"/><Relationship Id="rId29" Type="http://schemas.openxmlformats.org/officeDocument/2006/relationships/hyperlink" Target="https://www.aec.gov.au/Elections/Federal_Elec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results.aec.gov.au/" TargetMode="External"/><Relationship Id="rId31" Type="http://schemas.openxmlformats.org/officeDocument/2006/relationships/hyperlink" Target="https://nacoesunidas.org/banco-mundial-quase-metade-da-populacao-global-vive-abaixo-da-linha-da-pobreza/" TargetMode="External"/><Relationship Id="rId32" Type="http://schemas.openxmlformats.org/officeDocument/2006/relationships/hyperlink" Target="https://www.usa.gov/election" TargetMode="External"/><Relationship Id="rId9" Type="http://schemas.openxmlformats.org/officeDocument/2006/relationships/hyperlink" Target="http://www.cne.pt/sites/default/files/dl/pr_2016_mapa_oficial_resultados_3_2016.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argentina.gob.ar/interior/dine/resultadosyestadisticas/2013" TargetMode="External"/><Relationship Id="rId34" Type="http://schemas.openxmlformats.org/officeDocument/2006/relationships/hyperlink" Target="https://www.aph.gov.au/About_Parliament/Parliamentary_Departments/Parliamentary_Library/pubs/rp/RP0708/08rp05" TargetMode="External"/><Relationship Id="rId35" Type="http://schemas.openxmlformats.org/officeDocument/2006/relationships/hyperlink" Target="http://www.europarl.europa.eu/sides/getDoc.do?pubRef=//EP//TEXT+IMPRESS+20080414FCS26499+0+DOC+XML+V0//PT" TargetMode="External"/><Relationship Id="rId36" Type="http://schemas.openxmlformats.org/officeDocument/2006/relationships/hyperlink" Target="https://www12.senado.leg.br/emdiscussao/edicoes/reforma-politica/coligacoes-reeleicao-e-voto-facultativo/o-dilema-do-voto-obrigatorio" TargetMode="External"/><Relationship Id="rId10" Type="http://schemas.openxmlformats.org/officeDocument/2006/relationships/hyperlink" Target="https://www.pordata.pt/Portugal/Taxa+de+absten%C3%A7%C3%A3o+nas+elei%C3%A7%C3%B5es+para+as+Autarquias+Locais-2210" TargetMode="External"/><Relationship Id="rId11" Type="http://schemas.openxmlformats.org/officeDocument/2006/relationships/hyperlink" Target="https://www.parlamento.pt/Parlamento/Documents/ACTOADICIONAL5JULHO1852.htm" TargetMode="External"/><Relationship Id="rId12" Type="http://schemas.openxmlformats.org/officeDocument/2006/relationships/hyperlink" Target="https://www.parlamento.pt/Parlamento/Paginas/Carolina-Beatriz-Angelo.aspx" TargetMode="External"/><Relationship Id="rId13" Type="http://schemas.openxmlformats.org/officeDocument/2006/relationships/hyperlink" Target="http://www.saij.gob.ar/nacional-constitucion-nacional-constitucion-nacion-argentina" TargetMode="External"/><Relationship Id="rId14" Type="http://schemas.openxmlformats.org/officeDocument/2006/relationships/hyperlink" Target="http://eleicoes.cne.pt/raster/index.cfm?dia=05&amp;mes=06&amp;ano=2011&amp;eleicao=ar" TargetMode="External"/><Relationship Id="rId15" Type="http://schemas.openxmlformats.org/officeDocument/2006/relationships/hyperlink" Target="https://run.unl.pt/bitstream/10362/15139/1/JBG_DJAP_1%c2%ba%20sup.pdf" TargetMode="External"/><Relationship Id="rId16" Type="http://schemas.openxmlformats.org/officeDocument/2006/relationships/hyperlink" Target="https://www.parlamento.pt/Parlamento/Paginas/EstadoNovo.aspx" TargetMode="External"/><Relationship Id="rId17" Type="http://schemas.openxmlformats.org/officeDocument/2006/relationships/hyperlink" Target="http://www.cne.pt/sites/default/files/dl/legis_lear_consolidada_2019_02_15.pdf" TargetMode="External"/><Relationship Id="rId18" Type="http://schemas.openxmlformats.org/officeDocument/2006/relationships/hyperlink" Target="https://medicosportugueses.blogs.sapo.pt/6263.html" TargetMode="External"/><Relationship Id="rId19" Type="http://schemas.openxmlformats.org/officeDocument/2006/relationships/hyperlink" Target="https://www.senat.fr/lng/pt/o_papel_do_senado.html" TargetMode="External"/><Relationship Id="rId37" Type="http://schemas.openxmlformats.org/officeDocument/2006/relationships/hyperlink" Target="http://expresso.sapo.pt/politica/2016-10-05-Carolina-votou-em-1911.-Foi-a-primeira-e-a-Republica-mudou-a-lei-para-impedir-o-voto-feminino" TargetMode="External"/><Relationship Id="rId38" Type="http://schemas.openxmlformats.org/officeDocument/2006/relationships/hyperlink" Target="https://www.publico.pt/2016/01/25/politica/noticia/abstencao-em-x-e-a-maior-em-eleicoes-para-primeiro-mandato-na-presidencia-1721269" TargetMode="External"/><Relationship Id="rId39" Type="http://schemas.openxmlformats.org/officeDocument/2006/relationships/hyperlink" Target="https://www.hellenicparliament.gr/UserFiles/f3c70a23-7696-49db-9148-f24dce6a27c8/001-156%20aggliko.pdf" TargetMode="External"/><Relationship Id="rId40" Type="http://schemas.openxmlformats.org/officeDocument/2006/relationships/hyperlink" Target="https://www.parliament.uk/documents/commons-committees/political-and-constitutional-reform/The-UK-Constitution.pdf" TargetMode="External"/><Relationship Id="rId41" Type="http://schemas.openxmlformats.org/officeDocument/2006/relationships/hyperlink" Target="http://www.tse.jus.br/o-tse/escola-judiciaria-eleitoral/publicacoes/revistas-da-eje/artigos/revista-eletronica-eje-n.-4-ano-4/sistemas-eleitorais-brasileiros" TargetMode="External"/><Relationship Id="rId42" Type="http://schemas.openxmlformats.org/officeDocument/2006/relationships/hyperlink" Target="http://www.cne.pt/content/voto-electronico" TargetMode="External"/><Relationship Id="rId43" Type="http://schemas.openxmlformats.org/officeDocument/2006/relationships/footer" Target="footer1.xml"/><Relationship Id="rId44" Type="http://schemas.openxmlformats.org/officeDocument/2006/relationships/header" Target="header1.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1" Type="http://schemas.openxmlformats.org/officeDocument/2006/relationships/hyperlink" Target="https://www.ine.pt/xportal/xmain?xpgid=ine_tema&amp;xpid=INE&amp;tema_cod=1115" TargetMode="External"/><Relationship Id="rId12" Type="http://schemas.openxmlformats.org/officeDocument/2006/relationships/hyperlink" Target="https://www.argentina.gob.ar/interior/dine/resultadosyestadisticas/2013" TargetMode="External"/><Relationship Id="rId13" Type="http://schemas.openxmlformats.org/officeDocument/2006/relationships/hyperlink" Target="http://www.tse.jus.br/eleicoes/estatisticas/estatisticas-eleitorais" TargetMode="External"/><Relationship Id="rId14" Type="http://schemas.openxmlformats.org/officeDocument/2006/relationships/hyperlink" Target="https://tsje.gov.py/resultados-de-computo-definitivo---elecciones-generales-2018.html" TargetMode="External"/><Relationship Id="rId15" Type="http://schemas.openxmlformats.org/officeDocument/2006/relationships/hyperlink" Target="http://www.tse.jus.br/legislacao/codigo-eleitoral/codigo-eleitoral-1/codigo-eleitoral-lei-nb0-4.737-de-15-de-julho-de-1965" TargetMode="External"/><Relationship Id="rId16" Type="http://schemas.openxmlformats.org/officeDocument/2006/relationships/hyperlink" Target="https://www.parlamento.pt/Documents/2019/julho/descentralizacao/Freitas-do-Amaral_Jorge-Silva.pdf" TargetMode="External"/><Relationship Id="rId17" Type="http://schemas.openxmlformats.org/officeDocument/2006/relationships/hyperlink" Target="http://www.tse.jus.br/legislacao/codigo-eleitoral/codigo-eleitoral-1/codigo-eleitoral-lei-nb0-4.737-de-15-de-julho-de-1965" TargetMode="External"/><Relationship Id="rId18" Type="http://schemas.openxmlformats.org/officeDocument/2006/relationships/hyperlink" Target="https://dre.pt/web/guest/legislacao-consolidada/-/lc/58853678/201907180853/58859727/diploma/indice?consolidacaoTag=Comunica%C3%A7%C3%A3o+Social" TargetMode="External"/><Relationship Id="rId1" Type="http://schemas.openxmlformats.org/officeDocument/2006/relationships/hyperlink" Target="https://www.parlamento.pt/Parlamento/Documents/ACTOADICIONAL5JULHO1852.htm" TargetMode="External"/><Relationship Id="rId2" Type="http://schemas.openxmlformats.org/officeDocument/2006/relationships/hyperlink" Target="https://www.parlamento.pt/Parlamento/Paginas/EstadoNovo.aspx" TargetMode="External"/><Relationship Id="rId3" Type="http://schemas.openxmlformats.org/officeDocument/2006/relationships/hyperlink" Target="http://expresso.sapo.pt/politica/2016-10-05-Carolina-votou-em-1911.-Foi-a-primeira-e-a-Republica-mudou-a-lei-para-impedir-o-voto-feminino" TargetMode="External"/><Relationship Id="rId4" Type="http://schemas.openxmlformats.org/officeDocument/2006/relationships/hyperlink" Target="https://www.parlamento.pt/Parlamento/Paginas/Carolina-Beatriz-Angelo.aspx" TargetMode="External"/><Relationship Id="rId5" Type="http://schemas.openxmlformats.org/officeDocument/2006/relationships/hyperlink" Target="http://www.cne.pt/content/eleicoes-acessiveis" TargetMode="External"/><Relationship Id="rId6" Type="http://schemas.openxmlformats.org/officeDocument/2006/relationships/hyperlink" Target="https://www.cplp.org/id-2752.aspx" TargetMode="External"/><Relationship Id="rId7" Type="http://schemas.openxmlformats.org/officeDocument/2006/relationships/hyperlink" Target="https://www.parlamento.pt/europa/Paginas/Parlamentos_Nacionais_UE.aspx" TargetMode="External"/><Relationship Id="rId8" Type="http://schemas.openxmlformats.org/officeDocument/2006/relationships/hyperlink" Target="https://www.parlamento.pt/europa/Paginas/Parlamentos_Nacionais_UE.aspx" TargetMode="External"/><Relationship Id="rId9" Type="http://schemas.openxmlformats.org/officeDocument/2006/relationships/hyperlink" Target="http://eleicoes.cne.pt/raster/index.cfm?dia=05&amp;mes=06&amp;ano=2011&amp;eleicao=ar" TargetMode="External"/><Relationship Id="rId10" Type="http://schemas.openxmlformats.org/officeDocument/2006/relationships/hyperlink" Target="https://www.publico.pt/2018/05/30/sociedade/noticia/aborto-precisou-de-dois-referendos-e-dez-anos-para-ser-despenalizado-18325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6C41987E-A23D-264E-81DF-4AEFA26C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152</Pages>
  <Words>40742</Words>
  <Characters>232230</Characters>
  <Application>Microsoft Macintosh Word</Application>
  <DocSecurity>0</DocSecurity>
  <Lines>1935</Lines>
  <Paragraphs>544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Joana</dc:creator>
  <cp:lastModifiedBy>Joana</cp:lastModifiedBy>
  <cp:revision>96</cp:revision>
  <cp:lastPrinted>2020-03-10T12:31:00Z</cp:lastPrinted>
  <dcterms:created xsi:type="dcterms:W3CDTF">2020-03-10T12:53:00Z</dcterms:created>
  <dcterms:modified xsi:type="dcterms:W3CDTF">2020-06-09T10:36:00Z</dcterms:modified>
</cp:coreProperties>
</file>