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D08" w:rsidRDefault="00C23218">
      <w:pPr>
        <w:rPr>
          <w:rFonts w:ascii="Times New Roman" w:eastAsia="Times New Roman" w:hAnsi="Times New Roman" w:cs="Times New Roman"/>
          <w:b/>
          <w:sz w:val="36"/>
          <w:szCs w:val="36"/>
        </w:rPr>
      </w:pPr>
      <w:r>
        <w:rPr>
          <w:rFonts w:ascii="Times New Roman" w:hAnsi="Times New Roman"/>
          <w:noProof/>
          <w:color w:val="0000FF"/>
          <w:sz w:val="24"/>
          <w:szCs w:val="24"/>
          <w:lang w:eastAsia="pt-PT"/>
        </w:rPr>
        <w:drawing>
          <wp:inline distT="0" distB="0" distL="0" distR="0">
            <wp:extent cx="952500" cy="1133475"/>
            <wp:effectExtent l="19050" t="0" r="0" b="0"/>
            <wp:docPr id="3" name="Imagem 1" descr="cid:image001.gif@01CEE6DC.04FAC5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gif@01CEE6DC.04FAC520"/>
                    <pic:cNvPicPr>
                      <a:picLocks noChangeAspect="1" noChangeArrowheads="1"/>
                    </pic:cNvPicPr>
                  </pic:nvPicPr>
                  <pic:blipFill>
                    <a:blip r:embed="rId9" r:link="rId10" cstate="print"/>
                    <a:srcRect/>
                    <a:stretch>
                      <a:fillRect/>
                    </a:stretch>
                  </pic:blipFill>
                  <pic:spPr bwMode="auto">
                    <a:xfrm>
                      <a:off x="0" y="0"/>
                      <a:ext cx="952500" cy="1133475"/>
                    </a:xfrm>
                    <a:prstGeom prst="rect">
                      <a:avLst/>
                    </a:prstGeom>
                    <a:noFill/>
                    <a:ln w="9525">
                      <a:noFill/>
                      <a:miter lim="800000"/>
                      <a:headEnd/>
                      <a:tailEnd/>
                    </a:ln>
                  </pic:spPr>
                </pic:pic>
              </a:graphicData>
            </a:graphic>
          </wp:inline>
        </w:drawing>
      </w:r>
      <w:r>
        <w:rPr>
          <w:rFonts w:ascii="Times New Roman" w:eastAsia="Times New Roman" w:hAnsi="Times New Roman" w:cs="Times New Roman"/>
          <w:b/>
          <w:sz w:val="36"/>
          <w:szCs w:val="36"/>
        </w:rPr>
        <w:tab/>
      </w:r>
      <w:r>
        <w:rPr>
          <w:rFonts w:ascii="Times New Roman" w:eastAsia="Times New Roman" w:hAnsi="Times New Roman" w:cs="Times New Roman"/>
          <w:b/>
          <w:sz w:val="36"/>
          <w:szCs w:val="36"/>
        </w:rPr>
        <w:tab/>
      </w:r>
      <w:r>
        <w:rPr>
          <w:rFonts w:ascii="Times New Roman" w:eastAsia="Times New Roman" w:hAnsi="Times New Roman" w:cs="Times New Roman"/>
          <w:b/>
          <w:sz w:val="36"/>
          <w:szCs w:val="36"/>
        </w:rPr>
        <w:tab/>
      </w:r>
      <w:r>
        <w:rPr>
          <w:rFonts w:ascii="Times New Roman" w:eastAsia="Times New Roman" w:hAnsi="Times New Roman" w:cs="Times New Roman"/>
          <w:b/>
          <w:sz w:val="36"/>
          <w:szCs w:val="36"/>
        </w:rPr>
        <w:tab/>
      </w:r>
      <w:r>
        <w:rPr>
          <w:rFonts w:ascii="Times New Roman" w:eastAsia="Times New Roman" w:hAnsi="Times New Roman" w:cs="Times New Roman"/>
          <w:b/>
          <w:sz w:val="36"/>
          <w:szCs w:val="36"/>
        </w:rPr>
        <w:tab/>
      </w:r>
    </w:p>
    <w:p w:rsidR="00A14455" w:rsidRPr="00633D08" w:rsidRDefault="002B6C57" w:rsidP="00633D08">
      <w:pPr>
        <w:jc w:val="center"/>
        <w:rPr>
          <w:rFonts w:ascii="Times New Roman" w:eastAsia="Times New Roman" w:hAnsi="Times New Roman" w:cs="Times New Roman"/>
          <w:b/>
          <w:sz w:val="36"/>
          <w:szCs w:val="36"/>
        </w:rPr>
      </w:pPr>
      <w:r w:rsidRPr="00633D08">
        <w:rPr>
          <w:rFonts w:ascii="Times New Roman" w:eastAsia="Times New Roman" w:hAnsi="Times New Roman" w:cs="Times New Roman"/>
          <w:b/>
          <w:sz w:val="36"/>
          <w:szCs w:val="36"/>
        </w:rPr>
        <w:t>UNIVERSIDADE AUTÓNOMA DE LISBOA</w:t>
      </w:r>
    </w:p>
    <w:p w:rsidR="002B6C57" w:rsidRPr="00633D08" w:rsidRDefault="002B6C57" w:rsidP="00633D08">
      <w:pPr>
        <w:jc w:val="center"/>
        <w:rPr>
          <w:rFonts w:ascii="Times New Roman" w:eastAsia="Times New Roman" w:hAnsi="Times New Roman" w:cs="Times New Roman"/>
          <w:b/>
          <w:sz w:val="28"/>
          <w:szCs w:val="28"/>
        </w:rPr>
      </w:pPr>
      <w:r w:rsidRPr="00633D08">
        <w:rPr>
          <w:rFonts w:ascii="Times New Roman" w:eastAsia="Times New Roman" w:hAnsi="Times New Roman" w:cs="Times New Roman"/>
          <w:b/>
          <w:sz w:val="28"/>
          <w:szCs w:val="28"/>
        </w:rPr>
        <w:t>DEPARTAMENTO DE CIÊNCIAS DOCUMENTAIS</w:t>
      </w:r>
    </w:p>
    <w:p w:rsidR="002B6C57" w:rsidRDefault="002B6C57" w:rsidP="00633D08">
      <w:pPr>
        <w:jc w:val="center"/>
        <w:rPr>
          <w:rFonts w:ascii="Times New Roman" w:eastAsia="Times New Roman" w:hAnsi="Times New Roman" w:cs="Times New Roman"/>
          <w:b/>
          <w:sz w:val="24"/>
          <w:szCs w:val="24"/>
        </w:rPr>
      </w:pPr>
    </w:p>
    <w:p w:rsidR="002B6C57" w:rsidRDefault="002B6C57">
      <w:pPr>
        <w:rPr>
          <w:rFonts w:ascii="Times New Roman" w:eastAsia="Times New Roman" w:hAnsi="Times New Roman" w:cs="Times New Roman"/>
          <w:b/>
          <w:sz w:val="24"/>
          <w:szCs w:val="24"/>
        </w:rPr>
      </w:pPr>
    </w:p>
    <w:p w:rsidR="002B6C57" w:rsidRPr="00633D08" w:rsidRDefault="002B6C57" w:rsidP="00633D08">
      <w:pPr>
        <w:jc w:val="center"/>
        <w:rPr>
          <w:rFonts w:ascii="Times New Roman" w:eastAsia="Times New Roman" w:hAnsi="Times New Roman" w:cs="Times New Roman"/>
          <w:b/>
          <w:sz w:val="36"/>
          <w:szCs w:val="36"/>
        </w:rPr>
      </w:pPr>
      <w:r w:rsidRPr="00633D08">
        <w:rPr>
          <w:rFonts w:ascii="Times New Roman" w:eastAsia="Times New Roman" w:hAnsi="Times New Roman" w:cs="Times New Roman"/>
          <w:b/>
          <w:sz w:val="36"/>
          <w:szCs w:val="36"/>
        </w:rPr>
        <w:t>RELATÓRIO SOBRE A ATIVIDADE PROFISSIONAL</w:t>
      </w:r>
    </w:p>
    <w:p w:rsidR="002B6C57" w:rsidRPr="00633D08" w:rsidRDefault="002B6C57">
      <w:pPr>
        <w:rPr>
          <w:rFonts w:ascii="Times New Roman" w:eastAsia="Times New Roman" w:hAnsi="Times New Roman" w:cs="Times New Roman"/>
          <w:b/>
          <w:sz w:val="28"/>
          <w:szCs w:val="28"/>
        </w:rPr>
      </w:pPr>
      <w:r w:rsidRPr="00633D08">
        <w:rPr>
          <w:rFonts w:ascii="Times New Roman" w:eastAsia="Times New Roman" w:hAnsi="Times New Roman" w:cs="Times New Roman"/>
          <w:b/>
          <w:sz w:val="28"/>
          <w:szCs w:val="28"/>
        </w:rPr>
        <w:t>(deliberação do Conselho Científico n.º 37/2011, de 29 de Junho)</w:t>
      </w:r>
    </w:p>
    <w:p w:rsidR="002B6C57" w:rsidRPr="00633D08" w:rsidRDefault="002B6C57" w:rsidP="00633D08">
      <w:pPr>
        <w:jc w:val="center"/>
        <w:rPr>
          <w:rFonts w:ascii="Times New Roman" w:eastAsia="Times New Roman" w:hAnsi="Times New Roman" w:cs="Times New Roman"/>
          <w:b/>
          <w:sz w:val="36"/>
          <w:szCs w:val="36"/>
        </w:rPr>
      </w:pPr>
      <w:r w:rsidRPr="00633D08">
        <w:rPr>
          <w:rFonts w:ascii="Times New Roman" w:eastAsia="Times New Roman" w:hAnsi="Times New Roman" w:cs="Times New Roman"/>
          <w:b/>
          <w:sz w:val="36"/>
          <w:szCs w:val="36"/>
        </w:rPr>
        <w:t xml:space="preserve">Acesso </w:t>
      </w:r>
      <w:r w:rsidR="00633D08" w:rsidRPr="00633D08">
        <w:rPr>
          <w:rFonts w:ascii="Times New Roman" w:eastAsia="Times New Roman" w:hAnsi="Times New Roman" w:cs="Times New Roman"/>
          <w:b/>
          <w:sz w:val="36"/>
          <w:szCs w:val="36"/>
        </w:rPr>
        <w:t>à Informação em Repositórios Arq</w:t>
      </w:r>
      <w:r w:rsidRPr="00633D08">
        <w:rPr>
          <w:rFonts w:ascii="Times New Roman" w:eastAsia="Times New Roman" w:hAnsi="Times New Roman" w:cs="Times New Roman"/>
          <w:b/>
          <w:sz w:val="36"/>
          <w:szCs w:val="36"/>
        </w:rPr>
        <w:t>uivísticos Reservados</w:t>
      </w:r>
    </w:p>
    <w:p w:rsidR="00633D08" w:rsidRDefault="00633D08">
      <w:pPr>
        <w:rPr>
          <w:rFonts w:ascii="Times New Roman" w:eastAsia="Times New Roman" w:hAnsi="Times New Roman" w:cs="Times New Roman"/>
          <w:b/>
          <w:sz w:val="24"/>
          <w:szCs w:val="24"/>
        </w:rPr>
      </w:pPr>
    </w:p>
    <w:p w:rsidR="00633D08" w:rsidRPr="00633D08" w:rsidRDefault="00633D08" w:rsidP="00633D08">
      <w:pPr>
        <w:jc w:val="center"/>
        <w:rPr>
          <w:rFonts w:ascii="Times New Roman" w:eastAsia="Times New Roman" w:hAnsi="Times New Roman" w:cs="Times New Roman"/>
          <w:b/>
          <w:sz w:val="28"/>
          <w:szCs w:val="28"/>
        </w:rPr>
      </w:pPr>
      <w:r w:rsidRPr="00633D08">
        <w:rPr>
          <w:rFonts w:ascii="Times New Roman" w:eastAsia="Times New Roman" w:hAnsi="Times New Roman" w:cs="Times New Roman"/>
          <w:b/>
          <w:sz w:val="28"/>
          <w:szCs w:val="28"/>
        </w:rPr>
        <w:t>Leonor Isabel Robalo Júdice da Costa</w:t>
      </w:r>
    </w:p>
    <w:p w:rsidR="00633D08" w:rsidRDefault="00633D08">
      <w:pPr>
        <w:rPr>
          <w:rFonts w:ascii="Times New Roman" w:eastAsia="Times New Roman" w:hAnsi="Times New Roman" w:cs="Times New Roman"/>
          <w:b/>
          <w:sz w:val="24"/>
          <w:szCs w:val="24"/>
        </w:rPr>
      </w:pPr>
    </w:p>
    <w:p w:rsidR="00633D08" w:rsidRDefault="00633D08" w:rsidP="00344FBC">
      <w:pPr>
        <w:ind w:left="1418" w:firstLine="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Orientador: Professor Doutor José Manuel </w:t>
      </w:r>
      <w:proofErr w:type="spellStart"/>
      <w:r>
        <w:rPr>
          <w:rFonts w:ascii="Times New Roman" w:eastAsia="Times New Roman" w:hAnsi="Times New Roman" w:cs="Times New Roman"/>
          <w:b/>
          <w:sz w:val="24"/>
          <w:szCs w:val="24"/>
        </w:rPr>
        <w:t>Louzada</w:t>
      </w:r>
      <w:proofErr w:type="spellEnd"/>
      <w:r>
        <w:rPr>
          <w:rFonts w:ascii="Times New Roman" w:eastAsia="Times New Roman" w:hAnsi="Times New Roman" w:cs="Times New Roman"/>
          <w:b/>
          <w:sz w:val="24"/>
          <w:szCs w:val="24"/>
        </w:rPr>
        <w:t xml:space="preserve"> Subtil</w:t>
      </w:r>
    </w:p>
    <w:p w:rsidR="00633D08" w:rsidRDefault="00633D08">
      <w:pPr>
        <w:rPr>
          <w:rFonts w:ascii="Times New Roman" w:eastAsia="Times New Roman" w:hAnsi="Times New Roman" w:cs="Times New Roman"/>
          <w:b/>
          <w:sz w:val="24"/>
          <w:szCs w:val="24"/>
        </w:rPr>
      </w:pPr>
    </w:p>
    <w:p w:rsidR="00633D08" w:rsidRPr="00633D08" w:rsidRDefault="00633D08" w:rsidP="00633D08">
      <w:pPr>
        <w:ind w:left="1418" w:firstLine="0"/>
        <w:rPr>
          <w:rFonts w:ascii="Times New Roman" w:eastAsia="Times New Roman" w:hAnsi="Times New Roman" w:cs="Times New Roman"/>
          <w:sz w:val="24"/>
          <w:szCs w:val="24"/>
        </w:rPr>
      </w:pPr>
      <w:r w:rsidRPr="00633D08">
        <w:rPr>
          <w:rFonts w:ascii="Times New Roman" w:eastAsia="Times New Roman" w:hAnsi="Times New Roman" w:cs="Times New Roman"/>
          <w:sz w:val="24"/>
          <w:szCs w:val="24"/>
        </w:rPr>
        <w:t>Relatório apresentado à Universidade Autónoma de Lisboa, Departamento de Ciências Documentais, para a obtenção do grau de Mestre em Ciências Documentais, especialidade de Arquivo.</w:t>
      </w:r>
    </w:p>
    <w:p w:rsidR="00633D08" w:rsidRDefault="00633D08" w:rsidP="00633D08">
      <w:pPr>
        <w:jc w:val="center"/>
        <w:rPr>
          <w:rFonts w:ascii="Times New Roman" w:eastAsia="Times New Roman" w:hAnsi="Times New Roman" w:cs="Times New Roman"/>
          <w:b/>
          <w:sz w:val="24"/>
          <w:szCs w:val="24"/>
        </w:rPr>
      </w:pPr>
    </w:p>
    <w:p w:rsidR="00922952" w:rsidRDefault="00C23218" w:rsidP="00633D0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Março</w:t>
      </w:r>
      <w:r w:rsidR="00633D08">
        <w:rPr>
          <w:rFonts w:ascii="Times New Roman" w:eastAsia="Times New Roman" w:hAnsi="Times New Roman" w:cs="Times New Roman"/>
          <w:b/>
          <w:sz w:val="24"/>
          <w:szCs w:val="24"/>
        </w:rPr>
        <w:t xml:space="preserve"> 2014</w:t>
      </w:r>
    </w:p>
    <w:p w:rsidR="00A14455" w:rsidRDefault="00A14455" w:rsidP="00E85678">
      <w:pPr>
        <w:ind w:firstLine="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AGRADECIMENTOS</w:t>
      </w:r>
    </w:p>
    <w:p w:rsidR="00CE43E0" w:rsidRDefault="00CE43E0" w:rsidP="00A14455">
      <w:pPr>
        <w:rPr>
          <w:rFonts w:ascii="Times New Roman" w:eastAsia="Times New Roman" w:hAnsi="Times New Roman" w:cs="Times New Roman"/>
          <w:sz w:val="24"/>
          <w:szCs w:val="24"/>
        </w:rPr>
      </w:pPr>
    </w:p>
    <w:p w:rsidR="00064DE6" w:rsidRDefault="00064DE6" w:rsidP="00A14455">
      <w:pPr>
        <w:rPr>
          <w:rFonts w:ascii="Times New Roman" w:eastAsia="Times New Roman" w:hAnsi="Times New Roman" w:cs="Times New Roman"/>
          <w:sz w:val="24"/>
          <w:szCs w:val="24"/>
        </w:rPr>
      </w:pPr>
      <w:r w:rsidRPr="00CE43E0">
        <w:rPr>
          <w:rFonts w:ascii="Times New Roman" w:eastAsia="Times New Roman" w:hAnsi="Times New Roman" w:cs="Times New Roman"/>
          <w:sz w:val="24"/>
          <w:szCs w:val="24"/>
        </w:rPr>
        <w:t>A realização deste Relatório de Atividade Profissional contou com importantes apoios e incentivos e aos quais estarei eternamente grata.</w:t>
      </w:r>
    </w:p>
    <w:p w:rsidR="00CE43E0" w:rsidRPr="00CE43E0" w:rsidRDefault="00CE43E0" w:rsidP="00A14455">
      <w:pPr>
        <w:rPr>
          <w:rFonts w:ascii="Times New Roman" w:eastAsia="Times New Roman" w:hAnsi="Times New Roman" w:cs="Times New Roman"/>
          <w:sz w:val="24"/>
          <w:szCs w:val="24"/>
        </w:rPr>
      </w:pPr>
    </w:p>
    <w:p w:rsidR="00CE43E0" w:rsidRDefault="00CE43E0" w:rsidP="00A14455">
      <w:pPr>
        <w:rPr>
          <w:rFonts w:ascii="Times New Roman" w:eastAsia="Times New Roman" w:hAnsi="Times New Roman" w:cs="Times New Roman"/>
          <w:sz w:val="24"/>
          <w:szCs w:val="24"/>
        </w:rPr>
      </w:pPr>
      <w:r w:rsidRPr="00CE43E0">
        <w:rPr>
          <w:rFonts w:ascii="Times New Roman" w:eastAsia="Times New Roman" w:hAnsi="Times New Roman" w:cs="Times New Roman"/>
          <w:sz w:val="24"/>
          <w:szCs w:val="24"/>
        </w:rPr>
        <w:t>Apesar do processo solitário que carrega a elaboração de uma tese de Mestrado e que é inerente ao próprio processo de investigação ela reúne o contributo de inúmeras pessoas co</w:t>
      </w:r>
      <w:r w:rsidR="00E10C3B">
        <w:rPr>
          <w:rFonts w:ascii="Times New Roman" w:eastAsia="Times New Roman" w:hAnsi="Times New Roman" w:cs="Times New Roman"/>
          <w:sz w:val="24"/>
          <w:szCs w:val="24"/>
        </w:rPr>
        <w:t>m quem nos cruzamos diariamente e, no caso concreto, com quem trabalhamos diariamente.</w:t>
      </w:r>
    </w:p>
    <w:p w:rsidR="00CE43E0" w:rsidRPr="00CE43E0" w:rsidRDefault="00CE43E0" w:rsidP="00A14455">
      <w:pPr>
        <w:rPr>
          <w:rFonts w:ascii="Times New Roman" w:eastAsia="Times New Roman" w:hAnsi="Times New Roman" w:cs="Times New Roman"/>
          <w:sz w:val="24"/>
          <w:szCs w:val="24"/>
        </w:rPr>
      </w:pPr>
    </w:p>
    <w:p w:rsidR="00CE43E0" w:rsidRDefault="00064DE6" w:rsidP="00CE43E0">
      <w:pPr>
        <w:rPr>
          <w:rFonts w:ascii="Times New Roman" w:eastAsia="Times New Roman" w:hAnsi="Times New Roman" w:cs="Times New Roman"/>
          <w:sz w:val="24"/>
          <w:szCs w:val="24"/>
        </w:rPr>
      </w:pPr>
      <w:r w:rsidRPr="00CE43E0">
        <w:rPr>
          <w:rFonts w:ascii="Times New Roman" w:eastAsia="Times New Roman" w:hAnsi="Times New Roman" w:cs="Times New Roman"/>
          <w:sz w:val="24"/>
          <w:szCs w:val="24"/>
        </w:rPr>
        <w:t xml:space="preserve">Agradeço ao meu orientador, o Professor Doutor José Manuel </w:t>
      </w:r>
      <w:proofErr w:type="spellStart"/>
      <w:r w:rsidRPr="00CE43E0">
        <w:rPr>
          <w:rFonts w:ascii="Times New Roman" w:eastAsia="Times New Roman" w:hAnsi="Times New Roman" w:cs="Times New Roman"/>
          <w:sz w:val="24"/>
          <w:szCs w:val="24"/>
        </w:rPr>
        <w:t>Louzada</w:t>
      </w:r>
      <w:proofErr w:type="spellEnd"/>
      <w:r w:rsidRPr="00CE43E0">
        <w:rPr>
          <w:rFonts w:ascii="Times New Roman" w:eastAsia="Times New Roman" w:hAnsi="Times New Roman" w:cs="Times New Roman"/>
          <w:sz w:val="24"/>
          <w:szCs w:val="24"/>
        </w:rPr>
        <w:t xml:space="preserve"> Subtil, pela sua orientação, pelo saber que transmitiu, pelas opiniões e criticas, total colaboração no solucionar de dúvidas e problemas e por todas as palavras de incentivo.</w:t>
      </w:r>
    </w:p>
    <w:p w:rsidR="00CE43E0" w:rsidRPr="00CE43E0" w:rsidRDefault="00CE43E0" w:rsidP="00CE43E0">
      <w:pPr>
        <w:rPr>
          <w:rFonts w:ascii="Times New Roman" w:eastAsia="Times New Roman" w:hAnsi="Times New Roman" w:cs="Times New Roman"/>
          <w:sz w:val="24"/>
          <w:szCs w:val="24"/>
        </w:rPr>
      </w:pPr>
    </w:p>
    <w:p w:rsidR="00064DE6" w:rsidRDefault="00064DE6" w:rsidP="00A14455">
      <w:pPr>
        <w:rPr>
          <w:rFonts w:ascii="Times New Roman" w:eastAsia="Times New Roman" w:hAnsi="Times New Roman" w:cs="Times New Roman"/>
          <w:sz w:val="24"/>
          <w:szCs w:val="24"/>
        </w:rPr>
      </w:pPr>
      <w:r w:rsidRPr="00CE43E0">
        <w:rPr>
          <w:rFonts w:ascii="Times New Roman" w:eastAsia="Times New Roman" w:hAnsi="Times New Roman" w:cs="Times New Roman"/>
          <w:sz w:val="24"/>
          <w:szCs w:val="24"/>
        </w:rPr>
        <w:t xml:space="preserve">Expresso, também, </w:t>
      </w:r>
      <w:r w:rsidR="00CE43E0" w:rsidRPr="00CE43E0">
        <w:rPr>
          <w:rFonts w:ascii="Times New Roman" w:eastAsia="Times New Roman" w:hAnsi="Times New Roman" w:cs="Times New Roman"/>
          <w:sz w:val="24"/>
          <w:szCs w:val="24"/>
        </w:rPr>
        <w:t xml:space="preserve">os meus agradecimentos </w:t>
      </w:r>
      <w:r w:rsidR="00344FBC">
        <w:rPr>
          <w:rFonts w:ascii="Times New Roman" w:eastAsia="Times New Roman" w:hAnsi="Times New Roman" w:cs="Times New Roman"/>
          <w:sz w:val="24"/>
          <w:szCs w:val="24"/>
        </w:rPr>
        <w:t>à M</w:t>
      </w:r>
      <w:r w:rsidRPr="00CE43E0">
        <w:rPr>
          <w:rFonts w:ascii="Times New Roman" w:eastAsia="Times New Roman" w:hAnsi="Times New Roman" w:cs="Times New Roman"/>
          <w:sz w:val="24"/>
          <w:szCs w:val="24"/>
        </w:rPr>
        <w:t>estre Ana Gaspar e ao colega</w:t>
      </w:r>
      <w:r w:rsidR="00344FBC">
        <w:rPr>
          <w:rFonts w:ascii="Times New Roman" w:eastAsia="Times New Roman" w:hAnsi="Times New Roman" w:cs="Times New Roman"/>
          <w:sz w:val="24"/>
          <w:szCs w:val="24"/>
        </w:rPr>
        <w:t xml:space="preserve"> Dr.</w:t>
      </w:r>
      <w:r w:rsidRPr="00CE43E0">
        <w:rPr>
          <w:rFonts w:ascii="Times New Roman" w:eastAsia="Times New Roman" w:hAnsi="Times New Roman" w:cs="Times New Roman"/>
          <w:sz w:val="24"/>
          <w:szCs w:val="24"/>
        </w:rPr>
        <w:t xml:space="preserve"> José Luís Antunes </w:t>
      </w:r>
      <w:r w:rsidR="00E10C3B">
        <w:rPr>
          <w:rFonts w:ascii="Times New Roman" w:eastAsia="Times New Roman" w:hAnsi="Times New Roman" w:cs="Times New Roman"/>
          <w:sz w:val="24"/>
          <w:szCs w:val="24"/>
        </w:rPr>
        <w:t>pelo auxí</w:t>
      </w:r>
      <w:r w:rsidR="00CE43E0" w:rsidRPr="00CE43E0">
        <w:rPr>
          <w:rFonts w:ascii="Times New Roman" w:eastAsia="Times New Roman" w:hAnsi="Times New Roman" w:cs="Times New Roman"/>
          <w:sz w:val="24"/>
          <w:szCs w:val="24"/>
        </w:rPr>
        <w:t xml:space="preserve">lio manifestado sempre que necessário e </w:t>
      </w:r>
      <w:r w:rsidRPr="00CE43E0">
        <w:rPr>
          <w:rFonts w:ascii="Times New Roman" w:eastAsia="Times New Roman" w:hAnsi="Times New Roman" w:cs="Times New Roman"/>
          <w:sz w:val="24"/>
          <w:szCs w:val="24"/>
        </w:rPr>
        <w:t>pela clareza, rigor e disponibilidade que sempre mostraram em momentos de dúvidas e hesitações.</w:t>
      </w:r>
    </w:p>
    <w:p w:rsidR="00CE43E0" w:rsidRPr="00CE43E0" w:rsidRDefault="00CE43E0" w:rsidP="00A14455">
      <w:pPr>
        <w:rPr>
          <w:rFonts w:ascii="Times New Roman" w:eastAsia="Times New Roman" w:hAnsi="Times New Roman" w:cs="Times New Roman"/>
          <w:sz w:val="24"/>
          <w:szCs w:val="24"/>
        </w:rPr>
      </w:pPr>
    </w:p>
    <w:p w:rsidR="00A14455" w:rsidRDefault="00CE43E0" w:rsidP="00A14455">
      <w:pPr>
        <w:rPr>
          <w:rFonts w:ascii="Times New Roman" w:eastAsia="Times New Roman" w:hAnsi="Times New Roman" w:cs="Times New Roman"/>
          <w:b/>
          <w:sz w:val="24"/>
          <w:szCs w:val="24"/>
        </w:rPr>
      </w:pPr>
      <w:r w:rsidRPr="00CE43E0">
        <w:rPr>
          <w:rFonts w:ascii="Times New Roman" w:eastAsia="Times New Roman" w:hAnsi="Times New Roman" w:cs="Times New Roman"/>
          <w:sz w:val="24"/>
          <w:szCs w:val="24"/>
        </w:rPr>
        <w:t>Por fim o meu profundo agradecimento à</w:t>
      </w:r>
      <w:r w:rsidR="00064DE6" w:rsidRPr="00CE43E0">
        <w:rPr>
          <w:rFonts w:ascii="Times New Roman" w:eastAsia="Times New Roman" w:hAnsi="Times New Roman" w:cs="Times New Roman"/>
          <w:sz w:val="24"/>
          <w:szCs w:val="24"/>
        </w:rPr>
        <w:t xml:space="preserve"> minha família pelo apoio incondicional </w:t>
      </w:r>
      <w:r w:rsidRPr="00CE43E0">
        <w:rPr>
          <w:rFonts w:ascii="Times New Roman" w:eastAsia="Times New Roman" w:hAnsi="Times New Roman" w:cs="Times New Roman"/>
          <w:sz w:val="24"/>
          <w:szCs w:val="24"/>
        </w:rPr>
        <w:t xml:space="preserve">e </w:t>
      </w:r>
      <w:r w:rsidR="00064DE6" w:rsidRPr="00CE43E0">
        <w:rPr>
          <w:rFonts w:ascii="Times New Roman" w:eastAsia="Times New Roman" w:hAnsi="Times New Roman" w:cs="Times New Roman"/>
          <w:sz w:val="24"/>
          <w:szCs w:val="24"/>
        </w:rPr>
        <w:t>incentivo que me foram dando ao longo deste percu</w:t>
      </w:r>
      <w:r w:rsidRPr="00CE43E0">
        <w:rPr>
          <w:rFonts w:ascii="Times New Roman" w:eastAsia="Times New Roman" w:hAnsi="Times New Roman" w:cs="Times New Roman"/>
          <w:sz w:val="24"/>
          <w:szCs w:val="24"/>
        </w:rPr>
        <w:t>r</w:t>
      </w:r>
      <w:r w:rsidR="00064DE6" w:rsidRPr="00CE43E0">
        <w:rPr>
          <w:rFonts w:ascii="Times New Roman" w:eastAsia="Times New Roman" w:hAnsi="Times New Roman" w:cs="Times New Roman"/>
          <w:sz w:val="24"/>
          <w:szCs w:val="24"/>
        </w:rPr>
        <w:t>so.</w:t>
      </w:r>
      <w:r w:rsidR="00A14455">
        <w:rPr>
          <w:rFonts w:ascii="Times New Roman" w:eastAsia="Times New Roman" w:hAnsi="Times New Roman" w:cs="Times New Roman"/>
          <w:b/>
          <w:sz w:val="24"/>
          <w:szCs w:val="24"/>
        </w:rPr>
        <w:br w:type="page"/>
      </w:r>
    </w:p>
    <w:p w:rsidR="000D3D4E" w:rsidRPr="00BF6EF7" w:rsidRDefault="000D3D4E" w:rsidP="000D3D4E">
      <w:pPr>
        <w:rPr>
          <w:rFonts w:ascii="Times New Roman" w:eastAsia="Times New Roman" w:hAnsi="Times New Roman" w:cs="Times New Roman"/>
          <w:b/>
          <w:sz w:val="24"/>
          <w:szCs w:val="24"/>
        </w:rPr>
      </w:pPr>
      <w:r w:rsidRPr="00BF6EF7">
        <w:rPr>
          <w:rFonts w:ascii="Times New Roman" w:eastAsia="Times New Roman" w:hAnsi="Times New Roman" w:cs="Times New Roman"/>
          <w:b/>
          <w:sz w:val="24"/>
          <w:szCs w:val="24"/>
        </w:rPr>
        <w:lastRenderedPageBreak/>
        <w:t>RESUMO</w:t>
      </w:r>
    </w:p>
    <w:p w:rsidR="000D3D4E" w:rsidRDefault="000D3D4E" w:rsidP="000D3D4E">
      <w:pPr>
        <w:ind w:firstLine="0"/>
        <w:rPr>
          <w:rFonts w:ascii="Times New Roman" w:hAnsi="Times New Roman" w:cs="Times New Roman"/>
          <w:sz w:val="24"/>
          <w:szCs w:val="24"/>
        </w:rPr>
      </w:pPr>
      <w:r>
        <w:rPr>
          <w:rFonts w:ascii="Times New Roman" w:hAnsi="Times New Roman" w:cs="Times New Roman"/>
          <w:sz w:val="24"/>
          <w:szCs w:val="24"/>
        </w:rPr>
        <w:t>Os arquivos são instituições vocacionadas para a custódia, conservação e difusão da informação que ao longo dos anos vão acumulando nos seus depósitos integrando uma substancial e significativa parcela da memória de uma nação e dos seus cidadãos. São também locais onde se preservam os direitos do Estado, dos organismos e dos cidadãos permitindo-nos conhecer e perceber o percurso efetuado, as escolhas tomadas que inevitavelmente condicionam e espelham o nosso presente.</w:t>
      </w:r>
    </w:p>
    <w:p w:rsidR="000D3D4E" w:rsidRDefault="000D3D4E" w:rsidP="000D3D4E">
      <w:pPr>
        <w:ind w:firstLine="0"/>
        <w:rPr>
          <w:rFonts w:ascii="Times New Roman" w:hAnsi="Times New Roman" w:cs="Times New Roman"/>
          <w:sz w:val="24"/>
          <w:szCs w:val="24"/>
        </w:rPr>
      </w:pPr>
      <w:r>
        <w:rPr>
          <w:rFonts w:ascii="Times New Roman" w:hAnsi="Times New Roman" w:cs="Times New Roman"/>
          <w:sz w:val="24"/>
          <w:szCs w:val="24"/>
        </w:rPr>
        <w:t>Tratando-se de um relatório de atividade profissional, foi dada grande relevância ao percurso profissional efetuado no decurso dos últimos anos, sendo que os dois primeiros capítulos se debruçam numa análise descritiva e critica dessa atividade tentando sempre consubstanciar os vários aspetos teóricos através da análise de conceituados autores. Foi, deste modo, feita uma descrição muito pormenorizada dos vários organismos por onde desempenhei funções sendo de ressalvar que em todos estes locais desenvolvi sempre projetos relacionados com a gestão da documentação e da informação.</w:t>
      </w:r>
    </w:p>
    <w:p w:rsidR="000D3D4E" w:rsidRDefault="000D3D4E" w:rsidP="000D3D4E">
      <w:pPr>
        <w:ind w:firstLine="0"/>
        <w:rPr>
          <w:rFonts w:ascii="Times New Roman" w:hAnsi="Times New Roman" w:cs="Times New Roman"/>
          <w:sz w:val="24"/>
          <w:szCs w:val="24"/>
        </w:rPr>
      </w:pPr>
      <w:r>
        <w:rPr>
          <w:rFonts w:ascii="Times New Roman" w:hAnsi="Times New Roman" w:cs="Times New Roman"/>
          <w:sz w:val="24"/>
          <w:szCs w:val="24"/>
        </w:rPr>
        <w:t>No terceiro e último capítulo do presente relatório é des</w:t>
      </w:r>
      <w:r w:rsidR="002A524E">
        <w:rPr>
          <w:rFonts w:ascii="Times New Roman" w:hAnsi="Times New Roman" w:cs="Times New Roman"/>
          <w:sz w:val="24"/>
          <w:szCs w:val="24"/>
        </w:rPr>
        <w:t>envolvida a temática do acesso aos arquivos, enquanto locais de memória</w:t>
      </w:r>
      <w:r>
        <w:rPr>
          <w:rFonts w:ascii="Times New Roman" w:hAnsi="Times New Roman" w:cs="Times New Roman"/>
          <w:sz w:val="24"/>
          <w:szCs w:val="24"/>
        </w:rPr>
        <w:t xml:space="preserve"> e dos inúmeros condicionalismos existentes pese embora a existência de normativos legais que orientam e determinam o direito do cidadão no acesso à informação produzida e gerida pelos organismos da Administração.</w:t>
      </w:r>
    </w:p>
    <w:p w:rsidR="000D3D4E" w:rsidRDefault="000D3D4E" w:rsidP="000D3D4E">
      <w:pPr>
        <w:ind w:firstLine="0"/>
        <w:rPr>
          <w:rFonts w:ascii="Times New Roman" w:hAnsi="Times New Roman" w:cs="Times New Roman"/>
          <w:sz w:val="24"/>
          <w:szCs w:val="24"/>
        </w:rPr>
      </w:pPr>
    </w:p>
    <w:p w:rsidR="000D3D4E" w:rsidRDefault="000D3D4E" w:rsidP="000D3D4E">
      <w:pPr>
        <w:ind w:firstLine="0"/>
        <w:rPr>
          <w:rFonts w:ascii="Times New Roman" w:hAnsi="Times New Roman" w:cs="Times New Roman"/>
          <w:sz w:val="24"/>
          <w:szCs w:val="24"/>
        </w:rPr>
      </w:pPr>
      <w:r>
        <w:rPr>
          <w:rFonts w:ascii="Times New Roman" w:hAnsi="Times New Roman" w:cs="Times New Roman"/>
          <w:sz w:val="24"/>
          <w:szCs w:val="24"/>
        </w:rPr>
        <w:t xml:space="preserve">PALAVRAS-CHAVE: Arquivos, </w:t>
      </w:r>
      <w:r w:rsidR="002A524E">
        <w:rPr>
          <w:rFonts w:ascii="Times New Roman" w:hAnsi="Times New Roman" w:cs="Times New Roman"/>
          <w:sz w:val="24"/>
          <w:szCs w:val="24"/>
        </w:rPr>
        <w:t xml:space="preserve">Memória, </w:t>
      </w:r>
      <w:r>
        <w:rPr>
          <w:rFonts w:ascii="Times New Roman" w:hAnsi="Times New Roman" w:cs="Times New Roman"/>
          <w:sz w:val="24"/>
          <w:szCs w:val="24"/>
        </w:rPr>
        <w:t>Acesso à informação, Relatório de Atividade Profissional, Gest</w:t>
      </w:r>
      <w:r w:rsidR="00344FBC">
        <w:rPr>
          <w:rFonts w:ascii="Times New Roman" w:hAnsi="Times New Roman" w:cs="Times New Roman"/>
          <w:sz w:val="24"/>
          <w:szCs w:val="24"/>
        </w:rPr>
        <w:t>ão de documentação e informação,</w:t>
      </w:r>
      <w:r>
        <w:rPr>
          <w:rFonts w:ascii="Times New Roman" w:hAnsi="Times New Roman" w:cs="Times New Roman"/>
          <w:sz w:val="24"/>
          <w:szCs w:val="24"/>
        </w:rPr>
        <w:t xml:space="preserve"> Cidadão</w:t>
      </w:r>
    </w:p>
    <w:p w:rsidR="0062789A" w:rsidRDefault="0062789A" w:rsidP="000D3D4E">
      <w:pPr>
        <w:ind w:firstLine="0"/>
        <w:rPr>
          <w:rFonts w:ascii="Times New Roman" w:hAnsi="Times New Roman" w:cs="Times New Roman"/>
          <w:sz w:val="24"/>
          <w:szCs w:val="24"/>
        </w:rPr>
      </w:pPr>
    </w:p>
    <w:p w:rsidR="0080305E" w:rsidRPr="0062789A" w:rsidRDefault="000D3D4E">
      <w:pPr>
        <w:rPr>
          <w:rFonts w:ascii="Times New Roman" w:hAnsi="Times New Roman" w:cs="Times New Roman"/>
          <w:b/>
          <w:sz w:val="24"/>
          <w:szCs w:val="24"/>
          <w:lang w:val="en-US"/>
        </w:rPr>
      </w:pPr>
      <w:r w:rsidRPr="00344FBC">
        <w:rPr>
          <w:rFonts w:ascii="Times New Roman" w:hAnsi="Times New Roman" w:cs="Times New Roman"/>
          <w:b/>
          <w:sz w:val="24"/>
          <w:szCs w:val="24"/>
        </w:rPr>
        <w:br w:type="page"/>
      </w:r>
      <w:r w:rsidRPr="0062789A">
        <w:rPr>
          <w:rFonts w:ascii="Times New Roman" w:hAnsi="Times New Roman" w:cs="Times New Roman"/>
          <w:b/>
          <w:sz w:val="24"/>
          <w:szCs w:val="24"/>
          <w:lang w:val="en-US"/>
        </w:rPr>
        <w:lastRenderedPageBreak/>
        <w:t>ABSTRACT</w:t>
      </w:r>
    </w:p>
    <w:p w:rsidR="0080305E" w:rsidRPr="0062789A" w:rsidRDefault="0080305E">
      <w:pPr>
        <w:rPr>
          <w:rFonts w:ascii="Times New Roman" w:hAnsi="Times New Roman" w:cs="Times New Roman"/>
          <w:b/>
          <w:sz w:val="24"/>
          <w:szCs w:val="24"/>
          <w:lang w:val="en-US"/>
        </w:rPr>
      </w:pPr>
    </w:p>
    <w:p w:rsidR="0080305E" w:rsidRPr="0080305E" w:rsidRDefault="0080305E" w:rsidP="0080305E">
      <w:pPr>
        <w:spacing w:before="100" w:beforeAutospacing="1" w:after="100" w:afterAutospacing="1"/>
        <w:rPr>
          <w:rFonts w:ascii="Times New Roman" w:eastAsia="Times New Roman" w:hAnsi="Times New Roman" w:cs="Times New Roman"/>
          <w:bCs/>
          <w:sz w:val="24"/>
          <w:szCs w:val="24"/>
          <w:lang w:val="en-US"/>
        </w:rPr>
      </w:pPr>
      <w:r w:rsidRPr="0080305E">
        <w:rPr>
          <w:rFonts w:ascii="Times New Roman" w:eastAsia="Times New Roman" w:hAnsi="Times New Roman" w:cs="Times New Roman"/>
          <w:bCs/>
          <w:sz w:val="24"/>
          <w:szCs w:val="24"/>
          <w:lang w:val="en-US"/>
        </w:rPr>
        <w:t>Archives are institutions whose purpose is the safety, maintenance and dissemination of recorded data accumulated in its premises along the years, which integrate a great deal of the collective memory concerning the Nation and its citizens. In these places are also preserved the rights of the State and its organizations and people, allowing us to know and understand the accomplished course and the choices that, for sure, determine and reflect our present.</w:t>
      </w:r>
    </w:p>
    <w:p w:rsidR="0080305E" w:rsidRPr="0080305E" w:rsidRDefault="0080305E" w:rsidP="0080305E">
      <w:pPr>
        <w:spacing w:before="100" w:beforeAutospacing="1" w:after="100" w:afterAutospacing="1"/>
        <w:rPr>
          <w:rFonts w:ascii="Times New Roman" w:eastAsia="Times New Roman" w:hAnsi="Times New Roman" w:cs="Times New Roman"/>
          <w:bCs/>
          <w:sz w:val="24"/>
          <w:szCs w:val="24"/>
          <w:lang w:val="en-US"/>
        </w:rPr>
      </w:pPr>
      <w:r w:rsidRPr="0080305E">
        <w:rPr>
          <w:rFonts w:ascii="Times New Roman" w:eastAsia="Times New Roman" w:hAnsi="Times New Roman" w:cs="Times New Roman"/>
          <w:bCs/>
          <w:sz w:val="24"/>
          <w:szCs w:val="24"/>
          <w:lang w:val="en-US"/>
        </w:rPr>
        <w:t>Being a report of professional activity, great relevance was given to these specific aspects, performed in the last years. The first two chapters provide a descriptive and critical analysis of that activity always trying to consolidate the several theoretical views through the opinion of authorized authors. A very detailed description of some organisms where my functions had been carried out is referred and I have to remark that in all these places I developed projects concerning the management of documentation and information.</w:t>
      </w:r>
    </w:p>
    <w:p w:rsidR="0080305E" w:rsidRDefault="0080305E" w:rsidP="0080305E">
      <w:pPr>
        <w:spacing w:before="100" w:beforeAutospacing="1" w:after="100" w:afterAutospacing="1"/>
        <w:rPr>
          <w:rFonts w:ascii="Times New Roman" w:eastAsia="Times New Roman" w:hAnsi="Times New Roman" w:cs="Times New Roman"/>
          <w:bCs/>
          <w:sz w:val="24"/>
          <w:szCs w:val="24"/>
          <w:lang w:val="en-US"/>
        </w:rPr>
      </w:pPr>
      <w:r w:rsidRPr="0080305E">
        <w:rPr>
          <w:rFonts w:ascii="Times New Roman" w:eastAsia="Times New Roman" w:hAnsi="Times New Roman" w:cs="Times New Roman"/>
          <w:bCs/>
          <w:sz w:val="24"/>
          <w:szCs w:val="24"/>
          <w:lang w:val="en-US"/>
        </w:rPr>
        <w:t>In the third and last chapter of the present report is developed the thematic of the access to files, when memory supports, and the countless existent applica</w:t>
      </w:r>
      <w:r>
        <w:rPr>
          <w:rFonts w:ascii="Times New Roman" w:eastAsia="Times New Roman" w:hAnsi="Times New Roman" w:cs="Times New Roman"/>
          <w:bCs/>
          <w:sz w:val="24"/>
          <w:szCs w:val="24"/>
          <w:lang w:val="en-US"/>
        </w:rPr>
        <w:t>ble conditions that, instead of</w:t>
      </w:r>
      <w:r w:rsidRPr="0080305E">
        <w:rPr>
          <w:rFonts w:ascii="Times New Roman" w:eastAsia="Times New Roman" w:hAnsi="Times New Roman" w:cs="Times New Roman"/>
          <w:bCs/>
          <w:sz w:val="24"/>
          <w:szCs w:val="24"/>
          <w:lang w:val="en-US"/>
        </w:rPr>
        <w:t xml:space="preserve"> legal procedures, determine the citizen’s right to utilize the information created and managed by the Administration organisms.</w:t>
      </w:r>
    </w:p>
    <w:p w:rsidR="0062789A" w:rsidRDefault="0062789A" w:rsidP="0080305E">
      <w:pPr>
        <w:spacing w:before="100" w:beforeAutospacing="1" w:after="100" w:afterAutospacing="1"/>
        <w:rPr>
          <w:rFonts w:ascii="Times New Roman" w:eastAsia="Times New Roman" w:hAnsi="Times New Roman" w:cs="Times New Roman"/>
          <w:bCs/>
          <w:sz w:val="24"/>
          <w:szCs w:val="24"/>
          <w:lang w:val="en-US"/>
        </w:rPr>
      </w:pPr>
    </w:p>
    <w:p w:rsidR="0062789A" w:rsidRDefault="0062789A" w:rsidP="0080305E">
      <w:pPr>
        <w:spacing w:before="100" w:beforeAutospacing="1" w:after="100" w:afterAutospacing="1"/>
        <w:rPr>
          <w:rFonts w:ascii="Times New Roman" w:eastAsia="Times New Roman" w:hAnsi="Times New Roman" w:cs="Times New Roman"/>
          <w:bCs/>
          <w:sz w:val="24"/>
          <w:szCs w:val="24"/>
          <w:lang w:val="en-US"/>
        </w:rPr>
      </w:pPr>
    </w:p>
    <w:p w:rsidR="0062789A" w:rsidRDefault="0062789A" w:rsidP="0080305E">
      <w:pPr>
        <w:spacing w:before="100" w:beforeAutospacing="1" w:after="100" w:afterAutospacing="1"/>
        <w:rPr>
          <w:rFonts w:ascii="Times New Roman" w:eastAsia="Times New Roman" w:hAnsi="Times New Roman" w:cs="Times New Roman"/>
          <w:bCs/>
          <w:sz w:val="24"/>
          <w:szCs w:val="24"/>
          <w:lang w:val="en-US"/>
        </w:rPr>
      </w:pPr>
    </w:p>
    <w:p w:rsidR="0062789A" w:rsidRPr="0062789A" w:rsidRDefault="0062789A" w:rsidP="0062789A">
      <w:pPr>
        <w:ind w:firstLine="0"/>
        <w:rPr>
          <w:rFonts w:ascii="Times New Roman" w:hAnsi="Times New Roman" w:cs="Times New Roman"/>
          <w:sz w:val="24"/>
          <w:szCs w:val="24"/>
          <w:lang w:val="en-US"/>
        </w:rPr>
      </w:pPr>
      <w:r>
        <w:rPr>
          <w:rFonts w:ascii="Times New Roman" w:eastAsia="Times New Roman" w:hAnsi="Times New Roman" w:cs="Times New Roman"/>
          <w:bCs/>
          <w:sz w:val="24"/>
          <w:szCs w:val="24"/>
          <w:lang w:val="en-US"/>
        </w:rPr>
        <w:t>KEY WORDS: Archives; Memory; Access to F</w:t>
      </w:r>
      <w:r w:rsidRPr="0080305E">
        <w:rPr>
          <w:rFonts w:ascii="Times New Roman" w:eastAsia="Times New Roman" w:hAnsi="Times New Roman" w:cs="Times New Roman"/>
          <w:bCs/>
          <w:sz w:val="24"/>
          <w:szCs w:val="24"/>
          <w:lang w:val="en-US"/>
        </w:rPr>
        <w:t>iles</w:t>
      </w:r>
      <w:r>
        <w:rPr>
          <w:rFonts w:ascii="Times New Roman" w:eastAsia="Times New Roman" w:hAnsi="Times New Roman" w:cs="Times New Roman"/>
          <w:bCs/>
          <w:sz w:val="24"/>
          <w:szCs w:val="24"/>
          <w:lang w:val="en-US"/>
        </w:rPr>
        <w:t>; Report of P</w:t>
      </w:r>
      <w:r w:rsidRPr="0080305E">
        <w:rPr>
          <w:rFonts w:ascii="Times New Roman" w:eastAsia="Times New Roman" w:hAnsi="Times New Roman" w:cs="Times New Roman"/>
          <w:bCs/>
          <w:sz w:val="24"/>
          <w:szCs w:val="24"/>
          <w:lang w:val="en-US"/>
        </w:rPr>
        <w:t>rofession</w:t>
      </w:r>
      <w:r>
        <w:rPr>
          <w:rFonts w:ascii="Times New Roman" w:eastAsia="Times New Roman" w:hAnsi="Times New Roman" w:cs="Times New Roman"/>
          <w:bCs/>
          <w:sz w:val="24"/>
          <w:szCs w:val="24"/>
          <w:lang w:val="en-US"/>
        </w:rPr>
        <w:t>al A</w:t>
      </w:r>
      <w:r w:rsidRPr="0080305E">
        <w:rPr>
          <w:rFonts w:ascii="Times New Roman" w:eastAsia="Times New Roman" w:hAnsi="Times New Roman" w:cs="Times New Roman"/>
          <w:bCs/>
          <w:sz w:val="24"/>
          <w:szCs w:val="24"/>
          <w:lang w:val="en-US"/>
        </w:rPr>
        <w:t>ctivity</w:t>
      </w:r>
      <w:r>
        <w:rPr>
          <w:rFonts w:ascii="Times New Roman" w:eastAsia="Times New Roman" w:hAnsi="Times New Roman" w:cs="Times New Roman"/>
          <w:bCs/>
          <w:sz w:val="24"/>
          <w:szCs w:val="24"/>
          <w:lang w:val="en-US"/>
        </w:rPr>
        <w:t>; Information management; C</w:t>
      </w:r>
      <w:r w:rsidRPr="0080305E">
        <w:rPr>
          <w:rFonts w:ascii="Times New Roman" w:eastAsia="Times New Roman" w:hAnsi="Times New Roman" w:cs="Times New Roman"/>
          <w:bCs/>
          <w:sz w:val="24"/>
          <w:szCs w:val="24"/>
          <w:lang w:val="en-US"/>
        </w:rPr>
        <w:t>itizen</w:t>
      </w:r>
    </w:p>
    <w:p w:rsidR="0062789A" w:rsidRPr="0080305E" w:rsidRDefault="0062789A" w:rsidP="0080305E">
      <w:pPr>
        <w:spacing w:before="100" w:beforeAutospacing="1" w:after="100" w:afterAutospacing="1"/>
        <w:rPr>
          <w:rFonts w:ascii="Times New Roman" w:eastAsia="Times New Roman" w:hAnsi="Times New Roman" w:cs="Times New Roman"/>
          <w:bCs/>
          <w:sz w:val="24"/>
          <w:szCs w:val="24"/>
          <w:lang w:val="en-US"/>
        </w:rPr>
      </w:pPr>
    </w:p>
    <w:p w:rsidR="002A2D10" w:rsidRDefault="002A2D10" w:rsidP="002A2D10">
      <w:pPr>
        <w:ind w:firstLine="0"/>
        <w:rPr>
          <w:rFonts w:ascii="Times New Roman" w:hAnsi="Times New Roman" w:cs="Times New Roman"/>
          <w:b/>
          <w:sz w:val="24"/>
          <w:szCs w:val="24"/>
          <w:lang w:val="en-US"/>
        </w:rPr>
      </w:pPr>
    </w:p>
    <w:sdt>
      <w:sdtPr>
        <w:rPr>
          <w:rFonts w:ascii="Times New Roman" w:eastAsiaTheme="minorHAnsi" w:hAnsi="Times New Roman" w:cs="Times New Roman"/>
          <w:b w:val="0"/>
          <w:bCs w:val="0"/>
          <w:color w:val="auto"/>
          <w:sz w:val="24"/>
          <w:szCs w:val="24"/>
        </w:rPr>
        <w:id w:val="6280744"/>
        <w:docPartObj>
          <w:docPartGallery w:val="Table of Contents"/>
          <w:docPartUnique/>
        </w:docPartObj>
      </w:sdtPr>
      <w:sdtContent>
        <w:p w:rsidR="002A2D10" w:rsidRDefault="002A2D10" w:rsidP="002A2D10">
          <w:pPr>
            <w:pStyle w:val="Ttulodondice"/>
            <w:rPr>
              <w:rFonts w:ascii="Times New Roman" w:hAnsi="Times New Roman" w:cs="Times New Roman"/>
              <w:sz w:val="24"/>
              <w:szCs w:val="24"/>
            </w:rPr>
          </w:pPr>
          <w:r w:rsidRPr="000B10A1">
            <w:rPr>
              <w:rFonts w:ascii="Times New Roman" w:hAnsi="Times New Roman" w:cs="Times New Roman"/>
              <w:sz w:val="24"/>
              <w:szCs w:val="24"/>
            </w:rPr>
            <w:t>Índice</w:t>
          </w:r>
        </w:p>
        <w:p w:rsidR="000B10A1" w:rsidRPr="000B10A1" w:rsidRDefault="000B10A1" w:rsidP="000B10A1"/>
        <w:p w:rsidR="00CE219C" w:rsidRPr="009B5DA5" w:rsidRDefault="003A338F" w:rsidP="009376F2">
          <w:pPr>
            <w:pStyle w:val="ndice1"/>
            <w:rPr>
              <w:rFonts w:eastAsiaTheme="minorEastAsia" w:cs="Times New Roman"/>
              <w:lang w:eastAsia="pt-PT"/>
            </w:rPr>
          </w:pPr>
          <w:r w:rsidRPr="003A338F">
            <w:rPr>
              <w:rFonts w:cs="Times New Roman"/>
              <w:sz w:val="22"/>
              <w:szCs w:val="22"/>
            </w:rPr>
            <w:fldChar w:fldCharType="begin"/>
          </w:r>
          <w:r w:rsidR="002A2D10" w:rsidRPr="000422FF">
            <w:rPr>
              <w:rFonts w:cs="Times New Roman"/>
              <w:sz w:val="22"/>
              <w:szCs w:val="22"/>
            </w:rPr>
            <w:instrText xml:space="preserve"> TOC \o "1-3" \h \z \u </w:instrText>
          </w:r>
          <w:r w:rsidRPr="003A338F">
            <w:rPr>
              <w:rFonts w:cs="Times New Roman"/>
              <w:sz w:val="22"/>
              <w:szCs w:val="22"/>
            </w:rPr>
            <w:fldChar w:fldCharType="separate"/>
          </w:r>
          <w:hyperlink w:anchor="_Toc381692133" w:history="1">
            <w:r w:rsidR="00CE219C" w:rsidRPr="009B5DA5">
              <w:rPr>
                <w:rStyle w:val="Hiperligao"/>
              </w:rPr>
              <w:t>LISTA DE SIGLAS E ACRÓNIMOS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_Toc381692133 \h </w:instrText>
            </w:r>
            <w:r w:rsidRPr="009B5DA5">
              <w:rPr>
                <w:rFonts w:cs="Times New Roman"/>
                <w:webHidden/>
              </w:rPr>
            </w:r>
            <w:r w:rsidRPr="009B5DA5">
              <w:rPr>
                <w:rFonts w:cs="Times New Roman"/>
                <w:webHidden/>
              </w:rPr>
              <w:fldChar w:fldCharType="separate"/>
            </w:r>
            <w:r w:rsidR="007F018E">
              <w:rPr>
                <w:rFonts w:cs="Times New Roman"/>
                <w:webHidden/>
              </w:rPr>
              <w:t>8</w:t>
            </w:r>
            <w:r w:rsidRPr="009B5DA5">
              <w:rPr>
                <w:rFonts w:cs="Times New Roman"/>
                <w:webHidden/>
              </w:rPr>
              <w:fldChar w:fldCharType="end"/>
            </w:r>
          </w:hyperlink>
        </w:p>
        <w:p w:rsidR="00CE219C" w:rsidRPr="009B5DA5" w:rsidRDefault="003A338F" w:rsidP="009376F2">
          <w:pPr>
            <w:pStyle w:val="ndice1"/>
            <w:rPr>
              <w:rFonts w:eastAsiaTheme="minorEastAsia" w:cs="Times New Roman"/>
              <w:lang w:eastAsia="pt-PT"/>
            </w:rPr>
          </w:pPr>
          <w:hyperlink w:anchor="_Toc381692134" w:history="1">
            <w:r w:rsidR="00CE219C" w:rsidRPr="009B5DA5">
              <w:rPr>
                <w:rStyle w:val="Hiperligao"/>
                <w:rFonts w:eastAsia="Times New Roman"/>
              </w:rPr>
              <w:t>INTRODUÇÃO</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_Toc381692134 \h </w:instrText>
            </w:r>
            <w:r w:rsidRPr="009B5DA5">
              <w:rPr>
                <w:rFonts w:cs="Times New Roman"/>
                <w:webHidden/>
              </w:rPr>
            </w:r>
            <w:r w:rsidRPr="009B5DA5">
              <w:rPr>
                <w:rFonts w:cs="Times New Roman"/>
                <w:webHidden/>
              </w:rPr>
              <w:fldChar w:fldCharType="separate"/>
            </w:r>
            <w:r w:rsidR="007F018E">
              <w:rPr>
                <w:rFonts w:cs="Times New Roman"/>
                <w:webHidden/>
              </w:rPr>
              <w:t>10</w:t>
            </w:r>
            <w:r w:rsidRPr="009B5DA5">
              <w:rPr>
                <w:rFonts w:cs="Times New Roman"/>
                <w:webHidden/>
              </w:rPr>
              <w:fldChar w:fldCharType="end"/>
            </w:r>
          </w:hyperlink>
        </w:p>
        <w:p w:rsidR="00CE219C" w:rsidRPr="009B5DA5" w:rsidRDefault="003A338F" w:rsidP="009376F2">
          <w:pPr>
            <w:pStyle w:val="ndice1"/>
            <w:rPr>
              <w:rFonts w:eastAsiaTheme="minorEastAsia" w:cs="Times New Roman"/>
              <w:lang w:eastAsia="pt-PT"/>
            </w:rPr>
          </w:pPr>
          <w:hyperlink w:anchor="_Toc381692135" w:history="1">
            <w:r w:rsidR="00CE219C" w:rsidRPr="009B5DA5">
              <w:rPr>
                <w:rStyle w:val="Hiperligao"/>
              </w:rPr>
              <w:t>I - PERCURSO ACADÉMICO E PROFISSIONAL</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_Toc381692135 \h </w:instrText>
            </w:r>
            <w:r w:rsidRPr="009B5DA5">
              <w:rPr>
                <w:rFonts w:cs="Times New Roman"/>
                <w:webHidden/>
              </w:rPr>
            </w:r>
            <w:r w:rsidRPr="009B5DA5">
              <w:rPr>
                <w:rFonts w:cs="Times New Roman"/>
                <w:webHidden/>
              </w:rPr>
              <w:fldChar w:fldCharType="separate"/>
            </w:r>
            <w:r w:rsidR="007F018E">
              <w:rPr>
                <w:rFonts w:cs="Times New Roman"/>
                <w:webHidden/>
              </w:rPr>
              <w:t>12</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36" w:history="1">
            <w:r w:rsidR="00CE219C" w:rsidRPr="009B5DA5">
              <w:rPr>
                <w:rStyle w:val="Hiperligao"/>
              </w:rPr>
              <w:t>1.1.</w:t>
            </w:r>
            <w:r w:rsidR="00CE219C" w:rsidRPr="009B5DA5">
              <w:rPr>
                <w:rStyle w:val="Hiperligao"/>
                <w:rFonts w:eastAsia="Times New Roman"/>
              </w:rPr>
              <w:t>FORMAÇÃO ACADÉMICA</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_Toc381692136 \h </w:instrText>
            </w:r>
            <w:r w:rsidRPr="009B5DA5">
              <w:rPr>
                <w:rFonts w:cs="Times New Roman"/>
                <w:webHidden/>
              </w:rPr>
            </w:r>
            <w:r w:rsidRPr="009B5DA5">
              <w:rPr>
                <w:rFonts w:cs="Times New Roman"/>
                <w:webHidden/>
              </w:rPr>
              <w:fldChar w:fldCharType="separate"/>
            </w:r>
            <w:r w:rsidR="007F018E">
              <w:rPr>
                <w:rFonts w:cs="Times New Roman"/>
                <w:webHidden/>
              </w:rPr>
              <w:t>12</w:t>
            </w:r>
            <w:r w:rsidRPr="009B5DA5">
              <w:rPr>
                <w:rFonts w:cs="Times New Roman"/>
                <w:webHidden/>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37" w:history="1">
            <w:r w:rsidR="00CE219C" w:rsidRPr="009B5DA5">
              <w:rPr>
                <w:rStyle w:val="Hiperligao"/>
                <w:rFonts w:ascii="Times New Roman" w:eastAsia="Times New Roman" w:hAnsi="Times New Roman"/>
                <w:noProof/>
                <w:sz w:val="24"/>
                <w:szCs w:val="24"/>
              </w:rPr>
              <w:t xml:space="preserve">1.1.1.- </w:t>
            </w:r>
            <w:r w:rsidR="00CE219C" w:rsidRPr="009B5DA5">
              <w:rPr>
                <w:rStyle w:val="Hiperligao"/>
                <w:rFonts w:ascii="Times New Roman" w:hAnsi="Times New Roman"/>
                <w:noProof/>
                <w:sz w:val="24"/>
                <w:szCs w:val="24"/>
              </w:rPr>
              <w:t>Licenciatura em História</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_Toc381692137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12</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38" w:history="1">
            <w:r w:rsidR="00CE219C" w:rsidRPr="009B5DA5">
              <w:rPr>
                <w:rStyle w:val="Hiperligao"/>
                <w:rFonts w:ascii="Times New Roman" w:eastAsia="Times New Roman" w:hAnsi="Times New Roman"/>
                <w:noProof/>
                <w:sz w:val="24"/>
                <w:szCs w:val="24"/>
              </w:rPr>
              <w:t>1.1.2 Curso de Especialização em Ciências documentais - variante de Arquivo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_Toc381692138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13</w:t>
            </w:r>
            <w:r w:rsidRPr="009B5DA5">
              <w:rPr>
                <w:rFonts w:ascii="Times New Roman" w:hAnsi="Times New Roman" w:cs="Times New Roman"/>
                <w:noProof/>
                <w:webHidden/>
                <w:sz w:val="24"/>
                <w:szCs w:val="24"/>
              </w:rPr>
              <w:fldChar w:fldCharType="end"/>
            </w:r>
          </w:hyperlink>
        </w:p>
        <w:p w:rsidR="00CE219C" w:rsidRPr="009B5DA5" w:rsidRDefault="003A338F" w:rsidP="009376F2">
          <w:pPr>
            <w:pStyle w:val="ndice1"/>
            <w:rPr>
              <w:rFonts w:eastAsiaTheme="minorEastAsia" w:cs="Times New Roman"/>
              <w:lang w:eastAsia="pt-PT"/>
            </w:rPr>
          </w:pPr>
          <w:hyperlink w:anchor="_Toc381692139" w:history="1">
            <w:r w:rsidR="00CE219C" w:rsidRPr="009B5DA5">
              <w:rPr>
                <w:rStyle w:val="Hiperligao"/>
              </w:rPr>
              <w:t>1.2 - OUTRA FORMAÇÃO</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_Toc381692139 \h </w:instrText>
            </w:r>
            <w:r w:rsidRPr="009B5DA5">
              <w:rPr>
                <w:rFonts w:cs="Times New Roman"/>
                <w:webHidden/>
              </w:rPr>
            </w:r>
            <w:r w:rsidRPr="009B5DA5">
              <w:rPr>
                <w:rFonts w:cs="Times New Roman"/>
                <w:webHidden/>
              </w:rPr>
              <w:fldChar w:fldCharType="separate"/>
            </w:r>
            <w:r w:rsidR="007F018E">
              <w:rPr>
                <w:rFonts w:cs="Times New Roman"/>
                <w:webHidden/>
              </w:rPr>
              <w:t>15</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0" w:history="1">
            <w:r w:rsidR="00CE219C" w:rsidRPr="009B5DA5">
              <w:rPr>
                <w:rStyle w:val="Hiperligao"/>
              </w:rPr>
              <w:t>1.2.1- Inglês - First Certificate in English</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_Toc381692140 \h </w:instrText>
            </w:r>
            <w:r w:rsidRPr="009B5DA5">
              <w:rPr>
                <w:rFonts w:cs="Times New Roman"/>
                <w:webHidden/>
              </w:rPr>
            </w:r>
            <w:r w:rsidRPr="009B5DA5">
              <w:rPr>
                <w:rFonts w:cs="Times New Roman"/>
                <w:webHidden/>
              </w:rPr>
              <w:fldChar w:fldCharType="separate"/>
            </w:r>
            <w:r w:rsidR="007F018E">
              <w:rPr>
                <w:rFonts w:cs="Times New Roman"/>
                <w:webHidden/>
              </w:rPr>
              <w:t>15</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1" w:history="1">
            <w:r w:rsidR="00CE219C" w:rsidRPr="009B5DA5">
              <w:rPr>
                <w:rStyle w:val="Hiperligao"/>
                <w:b/>
              </w:rPr>
              <w:t>1.2.2. Informática</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_Toc381692141 \h </w:instrText>
            </w:r>
            <w:r w:rsidRPr="009B5DA5">
              <w:rPr>
                <w:rFonts w:cs="Times New Roman"/>
                <w:webHidden/>
              </w:rPr>
            </w:r>
            <w:r w:rsidRPr="009B5DA5">
              <w:rPr>
                <w:rFonts w:cs="Times New Roman"/>
                <w:webHidden/>
              </w:rPr>
              <w:fldChar w:fldCharType="separate"/>
            </w:r>
            <w:r w:rsidR="007F018E">
              <w:rPr>
                <w:rFonts w:cs="Times New Roman"/>
                <w:webHidden/>
              </w:rPr>
              <w:t>15</w:t>
            </w:r>
            <w:r w:rsidRPr="009B5DA5">
              <w:rPr>
                <w:rFonts w:cs="Times New Roman"/>
                <w:webHidden/>
              </w:rPr>
              <w:fldChar w:fldCharType="end"/>
            </w:r>
          </w:hyperlink>
        </w:p>
        <w:p w:rsidR="00CE219C" w:rsidRPr="009B5DA5" w:rsidRDefault="003A338F" w:rsidP="009376F2">
          <w:pPr>
            <w:pStyle w:val="ndice1"/>
            <w:rPr>
              <w:rFonts w:eastAsiaTheme="minorEastAsia" w:cs="Times New Roman"/>
              <w:lang w:eastAsia="pt-PT"/>
            </w:rPr>
          </w:pPr>
          <w:hyperlink w:anchor="_Toc381692142" w:history="1">
            <w:r w:rsidR="00CE219C" w:rsidRPr="009B5DA5">
              <w:rPr>
                <w:rStyle w:val="Hiperligao"/>
              </w:rPr>
              <w:t>1.3.FORMAÇÃO COMPLEMENTAR</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_Toc381692142 \h </w:instrText>
            </w:r>
            <w:r w:rsidRPr="009B5DA5">
              <w:rPr>
                <w:rFonts w:cs="Times New Roman"/>
                <w:webHidden/>
              </w:rPr>
            </w:r>
            <w:r w:rsidRPr="009B5DA5">
              <w:rPr>
                <w:rFonts w:cs="Times New Roman"/>
                <w:webHidden/>
              </w:rPr>
              <w:fldChar w:fldCharType="separate"/>
            </w:r>
            <w:r w:rsidR="007F018E">
              <w:rPr>
                <w:rFonts w:cs="Times New Roman"/>
                <w:webHidden/>
              </w:rPr>
              <w:t>16</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3" w:history="1">
            <w:r w:rsidR="009B5DA5">
              <w:rPr>
                <w:rStyle w:val="Hiperligao"/>
                <w:b/>
              </w:rPr>
              <w:t xml:space="preserve">1.3. </w:t>
            </w:r>
            <w:r w:rsidR="00CE219C" w:rsidRPr="009B5DA5">
              <w:rPr>
                <w:rStyle w:val="Hiperligao"/>
                <w:b/>
              </w:rPr>
              <w:t>Curso de “Formação Específica de Técnicos Profissionais de Arquivo dos Tribunais”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_Toc381692143 \h </w:instrText>
            </w:r>
            <w:r w:rsidRPr="009B5DA5">
              <w:rPr>
                <w:rFonts w:cs="Times New Roman"/>
                <w:webHidden/>
              </w:rPr>
            </w:r>
            <w:r w:rsidRPr="009B5DA5">
              <w:rPr>
                <w:rFonts w:cs="Times New Roman"/>
                <w:webHidden/>
              </w:rPr>
              <w:fldChar w:fldCharType="separate"/>
            </w:r>
            <w:r w:rsidR="007F018E">
              <w:rPr>
                <w:rFonts w:cs="Times New Roman"/>
                <w:webHidden/>
              </w:rPr>
              <w:t>16</w:t>
            </w:r>
            <w:r w:rsidRPr="009B5DA5">
              <w:rPr>
                <w:rFonts w:cs="Times New Roman"/>
                <w:webHidden/>
              </w:rPr>
              <w:fldChar w:fldCharType="end"/>
            </w:r>
          </w:hyperlink>
        </w:p>
        <w:p w:rsidR="00CE219C" w:rsidRPr="009B5DA5" w:rsidRDefault="003A338F" w:rsidP="009376F2">
          <w:pPr>
            <w:pStyle w:val="ndice1"/>
            <w:rPr>
              <w:rFonts w:eastAsiaTheme="minorEastAsia" w:cs="Times New Roman"/>
              <w:lang w:eastAsia="pt-PT"/>
            </w:rPr>
          </w:pPr>
          <w:hyperlink w:anchor="_Toc381692144" w:history="1">
            <w:r w:rsidR="00CE219C" w:rsidRPr="009B5DA5">
              <w:rPr>
                <w:rStyle w:val="Hiperligao"/>
                <w:caps/>
              </w:rPr>
              <w:t>1.4</w:t>
            </w:r>
            <w:r w:rsidR="009D7CD9" w:rsidRPr="009B5DA5">
              <w:rPr>
                <w:rFonts w:eastAsiaTheme="minorEastAsia" w:cs="Times New Roman"/>
                <w:lang w:eastAsia="pt-PT"/>
              </w:rPr>
              <w:t xml:space="preserve"> </w:t>
            </w:r>
            <w:r w:rsidR="00CE219C" w:rsidRPr="009B5DA5">
              <w:rPr>
                <w:rStyle w:val="Hiperligao"/>
                <w:caps/>
              </w:rPr>
              <w:t>Formação profissional</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_Toc381692144 \h </w:instrText>
            </w:r>
            <w:r w:rsidRPr="009B5DA5">
              <w:rPr>
                <w:rFonts w:cs="Times New Roman"/>
                <w:webHidden/>
              </w:rPr>
            </w:r>
            <w:r w:rsidRPr="009B5DA5">
              <w:rPr>
                <w:rFonts w:cs="Times New Roman"/>
                <w:webHidden/>
              </w:rPr>
              <w:fldChar w:fldCharType="separate"/>
            </w:r>
            <w:r w:rsidR="007F018E">
              <w:rPr>
                <w:rFonts w:cs="Times New Roman"/>
                <w:webHidden/>
              </w:rPr>
              <w:t>17</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5" w:history="1">
            <w:r w:rsidR="00CE219C" w:rsidRPr="009B5DA5">
              <w:rPr>
                <w:rStyle w:val="Hiperligao"/>
              </w:rPr>
              <w:t>1.4.1.- Curso de “Organização e Descrição de Arquivos”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_Toc381692145 \h </w:instrText>
            </w:r>
            <w:r w:rsidRPr="009B5DA5">
              <w:rPr>
                <w:rFonts w:cs="Times New Roman"/>
                <w:webHidden/>
              </w:rPr>
            </w:r>
            <w:r w:rsidRPr="009B5DA5">
              <w:rPr>
                <w:rFonts w:cs="Times New Roman"/>
                <w:webHidden/>
              </w:rPr>
              <w:fldChar w:fldCharType="separate"/>
            </w:r>
            <w:r w:rsidR="007F018E">
              <w:rPr>
                <w:rFonts w:cs="Times New Roman"/>
                <w:webHidden/>
              </w:rPr>
              <w:t>17</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6" w:history="1">
            <w:r w:rsidR="00CE219C" w:rsidRPr="009B5DA5">
              <w:rPr>
                <w:rStyle w:val="Hiperligao"/>
              </w:rPr>
              <w:t>1.4.2.- Ação de “sensibilização sobre Preservação e Conservação de Documentos Gráficos”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_Toc381692146 \h </w:instrText>
            </w:r>
            <w:r w:rsidRPr="009B5DA5">
              <w:rPr>
                <w:rFonts w:cs="Times New Roman"/>
                <w:webHidden/>
              </w:rPr>
            </w:r>
            <w:r w:rsidRPr="009B5DA5">
              <w:rPr>
                <w:rFonts w:cs="Times New Roman"/>
                <w:webHidden/>
              </w:rPr>
              <w:fldChar w:fldCharType="separate"/>
            </w:r>
            <w:r w:rsidR="007F018E">
              <w:rPr>
                <w:rFonts w:cs="Times New Roman"/>
                <w:webHidden/>
              </w:rPr>
              <w:t>17</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7" w:history="1">
            <w:r w:rsidR="00CE219C" w:rsidRPr="009B5DA5">
              <w:rPr>
                <w:rStyle w:val="Hiperligao"/>
              </w:rPr>
              <w:t>1.4.3.- Ação de Formação sobre “Gestão de Arquivos Correntes”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_Toc381692147 \h </w:instrText>
            </w:r>
            <w:r w:rsidRPr="009B5DA5">
              <w:rPr>
                <w:rFonts w:cs="Times New Roman"/>
                <w:webHidden/>
              </w:rPr>
            </w:r>
            <w:r w:rsidRPr="009B5DA5">
              <w:rPr>
                <w:rFonts w:cs="Times New Roman"/>
                <w:webHidden/>
              </w:rPr>
              <w:fldChar w:fldCharType="separate"/>
            </w:r>
            <w:r w:rsidR="007F018E">
              <w:rPr>
                <w:rFonts w:cs="Times New Roman"/>
                <w:webHidden/>
              </w:rPr>
              <w:t>18</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8" w:history="1">
            <w:r w:rsidR="00CE219C" w:rsidRPr="009B5DA5">
              <w:rPr>
                <w:rStyle w:val="Hiperligao"/>
              </w:rPr>
              <w:t>1.4.4.- Curso de Formação sobre o “Plano de Classificação da Direção-Geral do Tesouro e Finanças.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_Toc381692148 \h </w:instrText>
            </w:r>
            <w:r w:rsidRPr="009B5DA5">
              <w:rPr>
                <w:rFonts w:cs="Times New Roman"/>
                <w:webHidden/>
              </w:rPr>
            </w:r>
            <w:r w:rsidRPr="009B5DA5">
              <w:rPr>
                <w:rFonts w:cs="Times New Roman"/>
                <w:webHidden/>
              </w:rPr>
              <w:fldChar w:fldCharType="separate"/>
            </w:r>
            <w:r w:rsidR="007F018E">
              <w:rPr>
                <w:rFonts w:cs="Times New Roman"/>
                <w:webHidden/>
              </w:rPr>
              <w:t>19</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49" w:history="1">
            <w:r w:rsidR="00CE219C" w:rsidRPr="009B5DA5">
              <w:rPr>
                <w:rStyle w:val="Hiperligao"/>
              </w:rPr>
              <w:t>1.4.5.- Curso sobre a “ Portaria de Gestão de Documentos” da Direção-Geral do Tesouro e Finanças.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_Toc381692149 \h </w:instrText>
            </w:r>
            <w:r w:rsidRPr="009B5DA5">
              <w:rPr>
                <w:rFonts w:cs="Times New Roman"/>
                <w:webHidden/>
              </w:rPr>
            </w:r>
            <w:r w:rsidRPr="009B5DA5">
              <w:rPr>
                <w:rFonts w:cs="Times New Roman"/>
                <w:webHidden/>
              </w:rPr>
              <w:fldChar w:fldCharType="separate"/>
            </w:r>
            <w:r w:rsidR="007F018E">
              <w:rPr>
                <w:rFonts w:cs="Times New Roman"/>
                <w:webHidden/>
              </w:rPr>
              <w:t>19</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0" w:history="1">
            <w:r w:rsidR="00CE219C" w:rsidRPr="009B5DA5">
              <w:rPr>
                <w:rStyle w:val="Hiperligao"/>
              </w:rPr>
              <w:t>1.4.6.- Curso sobre “Utilização da Macroestrutura Funcional no Desenvolvimento de Planos de Classificação: Princípios e Metodologias”, promovido pela ex-Direcção-Geral de Arquivos.</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_Toc381692150 \h </w:instrText>
            </w:r>
            <w:r w:rsidRPr="009B5DA5">
              <w:rPr>
                <w:rFonts w:cs="Times New Roman"/>
                <w:webHidden/>
              </w:rPr>
            </w:r>
            <w:r w:rsidRPr="009B5DA5">
              <w:rPr>
                <w:rFonts w:cs="Times New Roman"/>
                <w:webHidden/>
              </w:rPr>
              <w:fldChar w:fldCharType="separate"/>
            </w:r>
            <w:r w:rsidR="007F018E">
              <w:rPr>
                <w:rFonts w:cs="Times New Roman"/>
                <w:webHidden/>
              </w:rPr>
              <w:t>20</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1" w:history="1">
            <w:r w:rsidR="00CE219C" w:rsidRPr="009B5DA5">
              <w:rPr>
                <w:rStyle w:val="Hiperligao"/>
              </w:rPr>
              <w:t>1.4.7 - Outras atividades de Formação</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_Toc381692151 \h </w:instrText>
            </w:r>
            <w:r w:rsidRPr="009B5DA5">
              <w:rPr>
                <w:rFonts w:cs="Times New Roman"/>
                <w:webHidden/>
              </w:rPr>
            </w:r>
            <w:r w:rsidRPr="009B5DA5">
              <w:rPr>
                <w:rFonts w:cs="Times New Roman"/>
                <w:webHidden/>
              </w:rPr>
              <w:fldChar w:fldCharType="separate"/>
            </w:r>
            <w:r w:rsidR="007F018E">
              <w:rPr>
                <w:rFonts w:cs="Times New Roman"/>
                <w:webHidden/>
              </w:rPr>
              <w:t>20</w:t>
            </w:r>
            <w:r w:rsidRPr="009B5DA5">
              <w:rPr>
                <w:rFonts w:cs="Times New Roman"/>
                <w:webHidden/>
              </w:rPr>
              <w:fldChar w:fldCharType="end"/>
            </w:r>
          </w:hyperlink>
        </w:p>
        <w:p w:rsidR="00CE219C" w:rsidRPr="009B5DA5" w:rsidRDefault="003A338F" w:rsidP="009376F2">
          <w:pPr>
            <w:pStyle w:val="ndice1"/>
            <w:rPr>
              <w:rFonts w:eastAsiaTheme="minorEastAsia" w:cs="Times New Roman"/>
              <w:lang w:eastAsia="pt-PT"/>
            </w:rPr>
          </w:pPr>
          <w:hyperlink w:anchor="_Toc381692152" w:history="1">
            <w:r w:rsidR="00CE219C" w:rsidRPr="009B5DA5">
              <w:rPr>
                <w:rStyle w:val="Hiperligao"/>
              </w:rPr>
              <w:t>1.5-ATIVIDADE PROFISSIONAL</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_Toc381692152 \h </w:instrText>
            </w:r>
            <w:r w:rsidRPr="009B5DA5">
              <w:rPr>
                <w:rFonts w:cs="Times New Roman"/>
                <w:webHidden/>
              </w:rPr>
            </w:r>
            <w:r w:rsidRPr="009B5DA5">
              <w:rPr>
                <w:rFonts w:cs="Times New Roman"/>
                <w:webHidden/>
              </w:rPr>
              <w:fldChar w:fldCharType="separate"/>
            </w:r>
            <w:r w:rsidR="007F018E">
              <w:rPr>
                <w:rFonts w:cs="Times New Roman"/>
                <w:webHidden/>
              </w:rPr>
              <w:t>23</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3" w:history="1">
            <w:r w:rsidR="00CE219C" w:rsidRPr="009B5DA5">
              <w:rPr>
                <w:rStyle w:val="Hiperligao"/>
              </w:rPr>
              <w:t>1.5.1 - Técnica Profissional de Arquivo da Direcção-Geral dos Edifícios e Monumentos Nacionais (DGEMN)</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_Toc381692153 \h </w:instrText>
            </w:r>
            <w:r w:rsidRPr="009B5DA5">
              <w:rPr>
                <w:rFonts w:cs="Times New Roman"/>
                <w:webHidden/>
              </w:rPr>
            </w:r>
            <w:r w:rsidRPr="009B5DA5">
              <w:rPr>
                <w:rFonts w:cs="Times New Roman"/>
                <w:webHidden/>
              </w:rPr>
              <w:fldChar w:fldCharType="separate"/>
            </w:r>
            <w:r w:rsidR="007F018E">
              <w:rPr>
                <w:rFonts w:cs="Times New Roman"/>
                <w:webHidden/>
              </w:rPr>
              <w:t>23</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4" w:history="1">
            <w:r w:rsidR="00CE219C" w:rsidRPr="009B5DA5">
              <w:rPr>
                <w:rStyle w:val="Hiperligao"/>
              </w:rPr>
              <w:t>1.5.2. - Técnica Profissional de Arquivo da Direcção-Geral dos Serviços Judiciários do Ministério da Justiça – Arquivo Intermédio de S. João da Talha</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_Toc381692154 \h </w:instrText>
            </w:r>
            <w:r w:rsidRPr="009B5DA5">
              <w:rPr>
                <w:rFonts w:cs="Times New Roman"/>
                <w:webHidden/>
              </w:rPr>
            </w:r>
            <w:r w:rsidRPr="009B5DA5">
              <w:rPr>
                <w:rFonts w:cs="Times New Roman"/>
                <w:webHidden/>
              </w:rPr>
              <w:fldChar w:fldCharType="separate"/>
            </w:r>
            <w:r w:rsidR="007F018E">
              <w:rPr>
                <w:rFonts w:cs="Times New Roman"/>
                <w:webHidden/>
              </w:rPr>
              <w:t>28</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5" w:history="1">
            <w:r w:rsidR="00CE219C" w:rsidRPr="009B5DA5">
              <w:rPr>
                <w:rStyle w:val="Hiperligao"/>
              </w:rPr>
              <w:t>1.5.3. – Técnica Profissional de Arquivo da Secretaria-Geral do Tribunal Central de Instrução Criminal e Tribunal de Instrução Criminal de Lisboa</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_Toc381692155 \h </w:instrText>
            </w:r>
            <w:r w:rsidRPr="009B5DA5">
              <w:rPr>
                <w:rFonts w:cs="Times New Roman"/>
                <w:webHidden/>
              </w:rPr>
            </w:r>
            <w:r w:rsidRPr="009B5DA5">
              <w:rPr>
                <w:rFonts w:cs="Times New Roman"/>
                <w:webHidden/>
              </w:rPr>
              <w:fldChar w:fldCharType="separate"/>
            </w:r>
            <w:r w:rsidR="007F018E">
              <w:rPr>
                <w:rFonts w:cs="Times New Roman"/>
                <w:webHidden/>
              </w:rPr>
              <w:t>33</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6" w:history="1">
            <w:r w:rsidR="00CE219C" w:rsidRPr="009B5DA5">
              <w:rPr>
                <w:rStyle w:val="Hiperligao"/>
              </w:rPr>
              <w:t>1.5.4. -Técnica Profissional de Arquivo do Palácio da Justiça – Secretaria-Geral das Varas Cíveis e Juízos Cíveis e dos Juízos de Pequena Instância do Tribunal de Lisboa</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_Toc381692156 \h </w:instrText>
            </w:r>
            <w:r w:rsidRPr="009B5DA5">
              <w:rPr>
                <w:rFonts w:cs="Times New Roman"/>
                <w:webHidden/>
              </w:rPr>
            </w:r>
            <w:r w:rsidRPr="009B5DA5">
              <w:rPr>
                <w:rFonts w:cs="Times New Roman"/>
                <w:webHidden/>
              </w:rPr>
              <w:fldChar w:fldCharType="separate"/>
            </w:r>
            <w:r w:rsidR="007F018E">
              <w:rPr>
                <w:rFonts w:cs="Times New Roman"/>
                <w:webHidden/>
              </w:rPr>
              <w:t>37</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57" w:history="1">
            <w:r w:rsidR="00CE219C" w:rsidRPr="009B5DA5">
              <w:rPr>
                <w:rStyle w:val="Hiperligao"/>
              </w:rPr>
              <w:t>1.5.5 - Técnica Superior de Arquivo do Ministério das Finanças na Direção-Geral do Tesouro e Finanças -</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_Toc381692157 \h </w:instrText>
            </w:r>
            <w:r w:rsidRPr="009B5DA5">
              <w:rPr>
                <w:rFonts w:cs="Times New Roman"/>
                <w:webHidden/>
              </w:rPr>
            </w:r>
            <w:r w:rsidRPr="009B5DA5">
              <w:rPr>
                <w:rFonts w:cs="Times New Roman"/>
                <w:webHidden/>
              </w:rPr>
              <w:fldChar w:fldCharType="separate"/>
            </w:r>
            <w:r w:rsidR="007F018E">
              <w:rPr>
                <w:rFonts w:cs="Times New Roman"/>
                <w:webHidden/>
              </w:rPr>
              <w:t>38</w:t>
            </w:r>
            <w:r w:rsidRPr="009B5DA5">
              <w:rPr>
                <w:rFonts w:cs="Times New Roman"/>
                <w:webHidden/>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58" w:history="1">
            <w:r w:rsidR="00CE219C" w:rsidRPr="009B5DA5">
              <w:rPr>
                <w:rStyle w:val="Hiperligao"/>
                <w:rFonts w:ascii="Times New Roman" w:hAnsi="Times New Roman"/>
                <w:noProof/>
                <w:sz w:val="24"/>
                <w:szCs w:val="24"/>
              </w:rPr>
              <w:t>1.5.5.1 – Gestão de Expediente</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_Toc381692158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38</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59" w:history="1">
            <w:r w:rsidR="00CE219C" w:rsidRPr="009B5DA5">
              <w:rPr>
                <w:rStyle w:val="Hiperligao"/>
                <w:rFonts w:ascii="Times New Roman" w:hAnsi="Times New Roman"/>
                <w:noProof/>
                <w:sz w:val="24"/>
                <w:szCs w:val="24"/>
              </w:rPr>
              <w:t>1.5.5.2 – Gestão do Arquivo Intermédio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_Toc381692159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40</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0" w:history="1">
            <w:r w:rsidR="00CE219C" w:rsidRPr="009B5DA5">
              <w:rPr>
                <w:rStyle w:val="Hiperligao"/>
                <w:rFonts w:ascii="Times New Roman" w:hAnsi="Times New Roman"/>
                <w:noProof/>
                <w:sz w:val="24"/>
                <w:szCs w:val="24"/>
              </w:rPr>
              <w:t>1.5.5.3 – Gestão de Fundos provenientes de organismos extintos</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_Toc381692160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43</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1" w:history="1">
            <w:r w:rsidR="00CE219C" w:rsidRPr="009B5DA5">
              <w:rPr>
                <w:rStyle w:val="Hiperligao"/>
                <w:rFonts w:ascii="Times New Roman" w:hAnsi="Times New Roman"/>
                <w:noProof/>
                <w:sz w:val="24"/>
                <w:szCs w:val="24"/>
              </w:rPr>
              <w:t>1.5.5.4 – Plano de Classificação e Portaria de Gestão de Documentos da DGTF</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_Toc381692161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48</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2" w:history="1">
            <w:r w:rsidR="00CE219C" w:rsidRPr="009B5DA5">
              <w:rPr>
                <w:rStyle w:val="Hiperligao"/>
                <w:rFonts w:ascii="Times New Roman" w:hAnsi="Times New Roman"/>
                <w:noProof/>
                <w:sz w:val="24"/>
                <w:szCs w:val="24"/>
              </w:rPr>
              <w:t>1.5.5.5. - Participação em grupos de trabalho/Protocolos de colaboração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_Toc381692162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53</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3" w:history="1">
            <w:r w:rsidR="00CE219C" w:rsidRPr="009B5DA5">
              <w:rPr>
                <w:rStyle w:val="Hiperligao"/>
                <w:rFonts w:ascii="Times New Roman" w:hAnsi="Times New Roman"/>
                <w:noProof/>
                <w:sz w:val="24"/>
                <w:szCs w:val="24"/>
              </w:rPr>
              <w:t>1.5.5.5.1- Acordo de colaboração assinado com a Secretaria-Geral do Ministério das Finanças para a criação de uma macroestrutura funcional para a ACE ao abrigo da RCM n.º 12/2012, de 7 de Fevereiro.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_Toc381692163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53</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4" w:history="1">
            <w:r w:rsidR="00CE219C" w:rsidRPr="009B5DA5">
              <w:rPr>
                <w:rStyle w:val="Hiperligao"/>
                <w:rFonts w:ascii="Times New Roman" w:hAnsi="Times New Roman"/>
                <w:noProof/>
                <w:sz w:val="24"/>
                <w:szCs w:val="24"/>
              </w:rPr>
              <w:t>1.5.5.5.2- Acordo de colaboração assinado com a DGLAB no âmbito do grupo de trabalho para estudo da medida 15 da RCM n.º 12/2012.</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_Toc381692164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54</w:t>
            </w:r>
            <w:r w:rsidRPr="009B5DA5">
              <w:rPr>
                <w:rFonts w:ascii="Times New Roman" w:hAnsi="Times New Roman" w:cs="Times New Roman"/>
                <w:noProof/>
                <w:webHidden/>
                <w:sz w:val="24"/>
                <w:szCs w:val="24"/>
              </w:rPr>
              <w:fldChar w:fldCharType="end"/>
            </w:r>
          </w:hyperlink>
        </w:p>
        <w:p w:rsidR="00CE219C" w:rsidRPr="009B5DA5" w:rsidRDefault="003A338F" w:rsidP="009376F2">
          <w:pPr>
            <w:pStyle w:val="ndice1"/>
            <w:rPr>
              <w:rFonts w:eastAsiaTheme="minorEastAsia" w:cs="Times New Roman"/>
              <w:lang w:eastAsia="pt-PT"/>
            </w:rPr>
          </w:pPr>
          <w:hyperlink w:anchor="_Toc381692165" w:history="1">
            <w:r w:rsidR="00CE219C" w:rsidRPr="009B5DA5">
              <w:rPr>
                <w:rStyle w:val="Hiperligao"/>
              </w:rPr>
              <w:t>II. REFLEXÃO E ANÁLISE CRÍTICA SOBRE O PERCURSO ACADÉMICO E PROFISSIONAL</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_Toc381692165 \h </w:instrText>
            </w:r>
            <w:r w:rsidRPr="009B5DA5">
              <w:rPr>
                <w:rFonts w:cs="Times New Roman"/>
                <w:webHidden/>
              </w:rPr>
            </w:r>
            <w:r w:rsidRPr="009B5DA5">
              <w:rPr>
                <w:rFonts w:cs="Times New Roman"/>
                <w:webHidden/>
              </w:rPr>
              <w:fldChar w:fldCharType="separate"/>
            </w:r>
            <w:r w:rsidR="007F018E">
              <w:rPr>
                <w:rFonts w:cs="Times New Roman"/>
                <w:webHidden/>
              </w:rPr>
              <w:t>56</w:t>
            </w:r>
            <w:r w:rsidRPr="009B5DA5">
              <w:rPr>
                <w:rFonts w:cs="Times New Roman"/>
                <w:webHidden/>
              </w:rPr>
              <w:fldChar w:fldCharType="end"/>
            </w:r>
          </w:hyperlink>
        </w:p>
        <w:p w:rsidR="00CE219C" w:rsidRPr="009B5DA5" w:rsidRDefault="003A338F" w:rsidP="000422FF">
          <w:pPr>
            <w:pStyle w:val="ndice2"/>
            <w:rPr>
              <w:rFonts w:eastAsiaTheme="minorEastAsia" w:cs="Times New Roman"/>
              <w:lang w:eastAsia="pt-PT"/>
            </w:rPr>
          </w:pPr>
          <w:hyperlink w:anchor="_Toc381692166" w:history="1">
            <w:r w:rsidR="00CE219C" w:rsidRPr="009B5DA5">
              <w:rPr>
                <w:rStyle w:val="Hiperligao"/>
              </w:rPr>
              <w:t>2.1 FORMAÇÃO ACADÉMICA</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_Toc381692166 \h </w:instrText>
            </w:r>
            <w:r w:rsidRPr="009B5DA5">
              <w:rPr>
                <w:rFonts w:cs="Times New Roman"/>
                <w:webHidden/>
              </w:rPr>
            </w:r>
            <w:r w:rsidRPr="009B5DA5">
              <w:rPr>
                <w:rFonts w:cs="Times New Roman"/>
                <w:webHidden/>
              </w:rPr>
              <w:fldChar w:fldCharType="separate"/>
            </w:r>
            <w:r w:rsidR="007F018E">
              <w:rPr>
                <w:rFonts w:cs="Times New Roman"/>
                <w:webHidden/>
              </w:rPr>
              <w:t>56</w:t>
            </w:r>
            <w:r w:rsidRPr="009B5DA5">
              <w:rPr>
                <w:rFonts w:cs="Times New Roman"/>
                <w:webHidden/>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7" w:history="1">
            <w:r w:rsidR="00CE219C" w:rsidRPr="009B5DA5">
              <w:rPr>
                <w:rStyle w:val="Hiperligao"/>
                <w:rFonts w:ascii="Times New Roman" w:hAnsi="Times New Roman"/>
                <w:noProof/>
                <w:sz w:val="24"/>
                <w:szCs w:val="24"/>
              </w:rPr>
              <w:t>2.1.1. Análise Swot da formação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_Toc381692167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57</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8" w:history="1">
            <w:r w:rsidR="00CE219C" w:rsidRPr="009B5DA5">
              <w:rPr>
                <w:rStyle w:val="Hiperligao"/>
                <w:rFonts w:ascii="Times New Roman" w:hAnsi="Times New Roman"/>
                <w:noProof/>
                <w:sz w:val="24"/>
                <w:szCs w:val="24"/>
              </w:rPr>
              <w:t>2.1.1.1 Licenciatura</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_Toc381692168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57</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69" w:history="1">
            <w:r w:rsidR="00CE219C" w:rsidRPr="009B5DA5">
              <w:rPr>
                <w:rStyle w:val="Hiperligao"/>
                <w:rFonts w:ascii="Times New Roman" w:hAnsi="Times New Roman"/>
                <w:noProof/>
                <w:sz w:val="24"/>
                <w:szCs w:val="24"/>
              </w:rPr>
              <w:t>2.1.1.2. Pós-graduação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_Toc381692169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58</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0" w:history="1">
            <w:r w:rsidR="00CE219C" w:rsidRPr="009B5DA5">
              <w:rPr>
                <w:rStyle w:val="Hiperligao"/>
                <w:rFonts w:ascii="Times New Roman" w:hAnsi="Times New Roman"/>
                <w:noProof/>
                <w:sz w:val="24"/>
                <w:szCs w:val="24"/>
              </w:rPr>
              <w:t>2.1.1.3 Línguas estrangeiras</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_Toc381692170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59</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1" w:history="1">
            <w:r w:rsidR="00CE219C" w:rsidRPr="009B5DA5">
              <w:rPr>
                <w:rStyle w:val="Hiperligao"/>
                <w:rFonts w:ascii="Times New Roman" w:hAnsi="Times New Roman"/>
                <w:noProof/>
                <w:sz w:val="24"/>
                <w:szCs w:val="24"/>
              </w:rPr>
              <w:t>2.1.1.4 Curso de formação específica de Técnicos profissionais de arquivo dos Tribunais</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_Toc381692171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59</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2" w:history="1">
            <w:r w:rsidR="00CE219C" w:rsidRPr="009B5DA5">
              <w:rPr>
                <w:rStyle w:val="Hiperligao"/>
                <w:rFonts w:ascii="Times New Roman" w:hAnsi="Times New Roman"/>
                <w:noProof/>
                <w:sz w:val="24"/>
                <w:szCs w:val="24"/>
              </w:rPr>
              <w:t>2.1.1.5 Outras formações</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_Toc381692172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60</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2"/>
            <w:rPr>
              <w:rFonts w:eastAsiaTheme="minorEastAsia" w:cs="Times New Roman"/>
              <w:lang w:eastAsia="pt-PT"/>
            </w:rPr>
          </w:pPr>
          <w:hyperlink w:anchor="_Toc381692173" w:history="1">
            <w:r w:rsidR="00CE219C" w:rsidRPr="009B5DA5">
              <w:rPr>
                <w:rStyle w:val="Hiperligao"/>
              </w:rPr>
              <w:t>2.2 Atividade Profissional</w:t>
            </w:r>
            <w:r w:rsidR="00CE219C" w:rsidRPr="009B5DA5">
              <w:rPr>
                <w:rFonts w:cs="Times New Roman"/>
                <w:webHidden/>
              </w:rPr>
              <w:tab/>
            </w:r>
            <w:r w:rsidRPr="009B5DA5">
              <w:rPr>
                <w:rFonts w:cs="Times New Roman"/>
                <w:webHidden/>
              </w:rPr>
              <w:fldChar w:fldCharType="begin"/>
            </w:r>
            <w:r w:rsidR="00CE219C" w:rsidRPr="009B5DA5">
              <w:rPr>
                <w:rFonts w:cs="Times New Roman"/>
                <w:webHidden/>
              </w:rPr>
              <w:instrText xml:space="preserve"> PAGEREF _Toc381692173 \h </w:instrText>
            </w:r>
            <w:r w:rsidRPr="009B5DA5">
              <w:rPr>
                <w:rFonts w:cs="Times New Roman"/>
                <w:webHidden/>
              </w:rPr>
            </w:r>
            <w:r w:rsidRPr="009B5DA5">
              <w:rPr>
                <w:rFonts w:cs="Times New Roman"/>
                <w:webHidden/>
              </w:rPr>
              <w:fldChar w:fldCharType="separate"/>
            </w:r>
            <w:r w:rsidR="007F018E">
              <w:rPr>
                <w:rFonts w:cs="Times New Roman"/>
                <w:webHidden/>
              </w:rPr>
              <w:t>60</w:t>
            </w:r>
            <w:r w:rsidRPr="009B5DA5">
              <w:rPr>
                <w:rFonts w:cs="Times New Roman"/>
                <w:webHidden/>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4" w:history="1">
            <w:r w:rsidR="00CE219C" w:rsidRPr="009B5DA5">
              <w:rPr>
                <w:rStyle w:val="Hiperligao"/>
                <w:rFonts w:ascii="Times New Roman" w:hAnsi="Times New Roman"/>
                <w:noProof/>
                <w:sz w:val="24"/>
                <w:szCs w:val="24"/>
              </w:rPr>
              <w:t>2.2.1. – Estagiária da DGEMN</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_Toc381692174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60</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5" w:history="1">
            <w:r w:rsidR="00CE219C" w:rsidRPr="009B5DA5">
              <w:rPr>
                <w:rStyle w:val="Hiperligao"/>
                <w:rFonts w:ascii="Times New Roman" w:hAnsi="Times New Roman"/>
                <w:noProof/>
                <w:sz w:val="24"/>
                <w:szCs w:val="24"/>
              </w:rPr>
              <w:t>2.2.2. – Gestão de documentação de Tribunais</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_Toc381692175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62</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6" w:history="1">
            <w:r w:rsidR="00CE219C" w:rsidRPr="009B5DA5">
              <w:rPr>
                <w:rStyle w:val="Hiperligao"/>
                <w:rFonts w:ascii="Times New Roman" w:hAnsi="Times New Roman"/>
                <w:noProof/>
                <w:sz w:val="24"/>
                <w:szCs w:val="24"/>
              </w:rPr>
              <w:t>2.2.3 – Gestão da documentação da DGTF</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_Toc381692176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65</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7" w:history="1">
            <w:r w:rsidR="00CE219C" w:rsidRPr="009B5DA5">
              <w:rPr>
                <w:rStyle w:val="Hiperligao"/>
                <w:rFonts w:ascii="Times New Roman" w:hAnsi="Times New Roman"/>
                <w:noProof/>
                <w:sz w:val="24"/>
                <w:szCs w:val="24"/>
              </w:rPr>
              <w:t>2.2.3.1.- Gestão do Arquivo Corrente</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_Toc381692177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66</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8" w:history="1">
            <w:r w:rsidR="00CE219C" w:rsidRPr="009B5DA5">
              <w:rPr>
                <w:rStyle w:val="Hiperligao"/>
                <w:rFonts w:ascii="Times New Roman" w:hAnsi="Times New Roman"/>
                <w:noProof/>
                <w:sz w:val="24"/>
                <w:szCs w:val="24"/>
              </w:rPr>
              <w:t>2.3.2. - Gestão Arquivo Intermédio e Histórico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_Toc381692178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72</w:t>
            </w:r>
            <w:r w:rsidRPr="009B5DA5">
              <w:rPr>
                <w:rFonts w:ascii="Times New Roman" w:hAnsi="Times New Roman" w:cs="Times New Roman"/>
                <w:noProof/>
                <w:webHidden/>
                <w:sz w:val="24"/>
                <w:szCs w:val="24"/>
              </w:rPr>
              <w:fldChar w:fldCharType="end"/>
            </w:r>
          </w:hyperlink>
        </w:p>
        <w:p w:rsidR="00CE219C" w:rsidRPr="009B5DA5" w:rsidRDefault="003A338F" w:rsidP="000422FF">
          <w:pPr>
            <w:pStyle w:val="ndice3"/>
            <w:rPr>
              <w:rFonts w:ascii="Times New Roman" w:eastAsiaTheme="minorEastAsia" w:hAnsi="Times New Roman" w:cs="Times New Roman"/>
              <w:noProof/>
              <w:sz w:val="24"/>
              <w:szCs w:val="24"/>
              <w:lang w:eastAsia="pt-PT"/>
            </w:rPr>
          </w:pPr>
          <w:hyperlink w:anchor="_Toc381692179" w:history="1">
            <w:r w:rsidR="00CE219C" w:rsidRPr="009B5DA5">
              <w:rPr>
                <w:rStyle w:val="Hiperligao"/>
                <w:rFonts w:ascii="Times New Roman" w:hAnsi="Times New Roman"/>
                <w:noProof/>
                <w:sz w:val="24"/>
                <w:szCs w:val="24"/>
              </w:rPr>
              <w:t>2.2.3.3. - Plano de Classificação e Portaria de Gestão Documental</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_Toc381692179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76</w:t>
            </w:r>
            <w:r w:rsidRPr="009B5DA5">
              <w:rPr>
                <w:rFonts w:ascii="Times New Roman" w:hAnsi="Times New Roman" w:cs="Times New Roman"/>
                <w:noProof/>
                <w:webHidden/>
                <w:sz w:val="24"/>
                <w:szCs w:val="24"/>
              </w:rPr>
              <w:fldChar w:fldCharType="end"/>
            </w:r>
          </w:hyperlink>
        </w:p>
        <w:p w:rsidR="000422FF" w:rsidRPr="009B5DA5" w:rsidRDefault="003A338F" w:rsidP="000422FF">
          <w:pPr>
            <w:pStyle w:val="ndice3"/>
            <w:rPr>
              <w:rFonts w:ascii="Times New Roman" w:hAnsi="Times New Roman" w:cs="Times New Roman"/>
              <w:sz w:val="24"/>
              <w:szCs w:val="24"/>
            </w:rPr>
          </w:pPr>
          <w:hyperlink w:anchor="_Toc381692180" w:history="1">
            <w:r w:rsidR="00CE219C" w:rsidRPr="009B5DA5">
              <w:rPr>
                <w:rStyle w:val="Hiperligao"/>
                <w:rFonts w:ascii="Times New Roman" w:hAnsi="Times New Roman"/>
                <w:noProof/>
                <w:sz w:val="24"/>
                <w:szCs w:val="24"/>
              </w:rPr>
              <w:t>2.3.3.4. - Protocolos de Cooperação</w:t>
            </w:r>
            <w:r w:rsidR="00CE219C"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CE219C" w:rsidRPr="009B5DA5">
              <w:rPr>
                <w:rFonts w:ascii="Times New Roman" w:hAnsi="Times New Roman" w:cs="Times New Roman"/>
                <w:noProof/>
                <w:webHidden/>
                <w:sz w:val="24"/>
                <w:szCs w:val="24"/>
              </w:rPr>
              <w:instrText xml:space="preserve"> PAGEREF _Toc381692180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80</w:t>
            </w:r>
            <w:r w:rsidRPr="009B5DA5">
              <w:rPr>
                <w:rFonts w:ascii="Times New Roman" w:hAnsi="Times New Roman" w:cs="Times New Roman"/>
                <w:noProof/>
                <w:webHidden/>
                <w:sz w:val="24"/>
                <w:szCs w:val="24"/>
              </w:rPr>
              <w:fldChar w:fldCharType="end"/>
            </w:r>
          </w:hyperlink>
        </w:p>
        <w:p w:rsidR="000422FF" w:rsidRPr="009B5DA5" w:rsidRDefault="003A338F" w:rsidP="000422FF">
          <w:pPr>
            <w:pStyle w:val="ndice3"/>
            <w:rPr>
              <w:rFonts w:ascii="Times New Roman" w:hAnsi="Times New Roman" w:cs="Times New Roman"/>
              <w:sz w:val="24"/>
              <w:szCs w:val="24"/>
            </w:rPr>
          </w:pPr>
          <w:hyperlink w:anchor="_Toc381692180" w:history="1">
            <w:r w:rsidR="000422FF" w:rsidRPr="009B5DA5">
              <w:rPr>
                <w:rStyle w:val="Hiperligao"/>
                <w:rFonts w:ascii="Times New Roman" w:hAnsi="Times New Roman"/>
                <w:noProof/>
                <w:sz w:val="24"/>
                <w:szCs w:val="24"/>
              </w:rPr>
              <w:t>2.4.-</w:t>
            </w:r>
            <w:r w:rsidR="000422FF" w:rsidRPr="009B5DA5">
              <w:rPr>
                <w:rFonts w:ascii="Times New Roman" w:hAnsi="Times New Roman" w:cs="Times New Roman"/>
                <w:b/>
                <w:sz w:val="24"/>
                <w:szCs w:val="24"/>
              </w:rPr>
              <w:t xml:space="preserve"> </w:t>
            </w:r>
            <w:r w:rsidR="000422FF" w:rsidRPr="009B5DA5">
              <w:rPr>
                <w:rFonts w:ascii="Times New Roman" w:hAnsi="Times New Roman" w:cs="Times New Roman"/>
                <w:sz w:val="24"/>
                <w:szCs w:val="24"/>
              </w:rPr>
              <w:t>Análise Swot da Atividade Profissional</w:t>
            </w:r>
            <w:r w:rsidR="000422FF" w:rsidRPr="009B5DA5">
              <w:rPr>
                <w:rFonts w:ascii="Times New Roman" w:hAnsi="Times New Roman" w:cs="Times New Roman"/>
                <w:noProof/>
                <w:webHidden/>
                <w:sz w:val="24"/>
                <w:szCs w:val="24"/>
              </w:rPr>
              <w:tab/>
            </w:r>
            <w:r w:rsidRPr="009B5DA5">
              <w:rPr>
                <w:rFonts w:ascii="Times New Roman" w:hAnsi="Times New Roman" w:cs="Times New Roman"/>
                <w:noProof/>
                <w:webHidden/>
                <w:sz w:val="24"/>
                <w:szCs w:val="24"/>
              </w:rPr>
              <w:fldChar w:fldCharType="begin"/>
            </w:r>
            <w:r w:rsidR="000422FF" w:rsidRPr="009B5DA5">
              <w:rPr>
                <w:rFonts w:ascii="Times New Roman" w:hAnsi="Times New Roman" w:cs="Times New Roman"/>
                <w:noProof/>
                <w:webHidden/>
                <w:sz w:val="24"/>
                <w:szCs w:val="24"/>
              </w:rPr>
              <w:instrText xml:space="preserve"> PAGEREF _Toc381692180 \h </w:instrText>
            </w:r>
            <w:r w:rsidRPr="009B5DA5">
              <w:rPr>
                <w:rFonts w:ascii="Times New Roman" w:hAnsi="Times New Roman" w:cs="Times New Roman"/>
                <w:noProof/>
                <w:webHidden/>
                <w:sz w:val="24"/>
                <w:szCs w:val="24"/>
              </w:rPr>
            </w:r>
            <w:r w:rsidRPr="009B5DA5">
              <w:rPr>
                <w:rFonts w:ascii="Times New Roman" w:hAnsi="Times New Roman" w:cs="Times New Roman"/>
                <w:noProof/>
                <w:webHidden/>
                <w:sz w:val="24"/>
                <w:szCs w:val="24"/>
              </w:rPr>
              <w:fldChar w:fldCharType="separate"/>
            </w:r>
            <w:r w:rsidR="007F018E">
              <w:rPr>
                <w:rFonts w:ascii="Times New Roman" w:hAnsi="Times New Roman" w:cs="Times New Roman"/>
                <w:noProof/>
                <w:webHidden/>
                <w:sz w:val="24"/>
                <w:szCs w:val="24"/>
              </w:rPr>
              <w:t>80</w:t>
            </w:r>
            <w:r w:rsidRPr="009B5DA5">
              <w:rPr>
                <w:rFonts w:ascii="Times New Roman" w:hAnsi="Times New Roman" w:cs="Times New Roman"/>
                <w:noProof/>
                <w:webHidden/>
                <w:sz w:val="24"/>
                <w:szCs w:val="24"/>
              </w:rPr>
              <w:fldChar w:fldCharType="end"/>
            </w:r>
          </w:hyperlink>
        </w:p>
        <w:p w:rsidR="00CE219C" w:rsidRPr="009B5DA5" w:rsidRDefault="003A338F" w:rsidP="009376F2">
          <w:pPr>
            <w:pStyle w:val="ndice1"/>
            <w:rPr>
              <w:rStyle w:val="Hiperligao"/>
            </w:rPr>
          </w:pPr>
          <w:hyperlink w:anchor="_Toc381692181" w:history="1">
            <w:r w:rsidR="00CE219C" w:rsidRPr="009B5DA5">
              <w:rPr>
                <w:rStyle w:val="Hiperligao"/>
              </w:rPr>
              <w:t>III – A</w:t>
            </w:r>
            <w:r w:rsidR="009376F2" w:rsidRPr="009B5DA5">
              <w:rPr>
                <w:rStyle w:val="Hiperligao"/>
              </w:rPr>
              <w:t>CESSO À DOCUMENTAÇÃO EM REPOSITÓRIOS ARQUIVÍSTICOS RESERVADOS…</w:t>
            </w:r>
            <w:r w:rsidR="000422FF" w:rsidRPr="009B5DA5">
              <w:rPr>
                <w:rStyle w:val="Hiperligao"/>
              </w:rPr>
              <w:t>…………………………….</w:t>
            </w:r>
            <w:r w:rsidR="009376F2" w:rsidRPr="009B5DA5">
              <w:rPr>
                <w:rStyle w:val="Hiperligao"/>
              </w:rPr>
              <w:t>…</w:t>
            </w:r>
            <w:r w:rsidR="009B5DA5">
              <w:rPr>
                <w:rStyle w:val="Hiperligao"/>
              </w:rPr>
              <w:t>…………</w:t>
            </w:r>
            <w:r w:rsidR="009376F2" w:rsidRPr="009B5DA5">
              <w:rPr>
                <w:rStyle w:val="Hiperligao"/>
              </w:rPr>
              <w:t>……….…………</w:t>
            </w:r>
            <w:r w:rsidRPr="009B5DA5">
              <w:rPr>
                <w:rFonts w:cs="Times New Roman"/>
                <w:webHidden/>
              </w:rPr>
              <w:fldChar w:fldCharType="begin"/>
            </w:r>
            <w:r w:rsidR="00CE219C" w:rsidRPr="009B5DA5">
              <w:rPr>
                <w:rFonts w:cs="Times New Roman"/>
                <w:webHidden/>
              </w:rPr>
              <w:instrText xml:space="preserve"> PAGEREF _Toc381692181 \h </w:instrText>
            </w:r>
            <w:r w:rsidRPr="009B5DA5">
              <w:rPr>
                <w:rFonts w:cs="Times New Roman"/>
                <w:webHidden/>
              </w:rPr>
            </w:r>
            <w:r w:rsidRPr="009B5DA5">
              <w:rPr>
                <w:rFonts w:cs="Times New Roman"/>
                <w:webHidden/>
              </w:rPr>
              <w:fldChar w:fldCharType="separate"/>
            </w:r>
            <w:r w:rsidR="007F018E">
              <w:rPr>
                <w:rFonts w:cs="Times New Roman"/>
                <w:webHidden/>
              </w:rPr>
              <w:t>83</w:t>
            </w:r>
            <w:r w:rsidRPr="009B5DA5">
              <w:rPr>
                <w:rFonts w:cs="Times New Roman"/>
                <w:webHidden/>
              </w:rPr>
              <w:fldChar w:fldCharType="end"/>
            </w:r>
          </w:hyperlink>
        </w:p>
        <w:p w:rsidR="002B42EA" w:rsidRPr="009B5DA5" w:rsidRDefault="002B42EA" w:rsidP="009376F2">
          <w:pPr>
            <w:ind w:left="425"/>
            <w:contextualSpacing/>
            <w:rPr>
              <w:rFonts w:ascii="Times New Roman" w:hAnsi="Times New Roman" w:cs="Times New Roman"/>
              <w:sz w:val="24"/>
              <w:szCs w:val="24"/>
            </w:rPr>
          </w:pPr>
          <w:r w:rsidRPr="009B5DA5">
            <w:rPr>
              <w:rFonts w:ascii="Times New Roman" w:hAnsi="Times New Roman" w:cs="Times New Roman"/>
              <w:sz w:val="24"/>
              <w:szCs w:val="24"/>
            </w:rPr>
            <w:t>3.1. - Considerações teóricas e gerais</w:t>
          </w:r>
          <w:r w:rsidR="009B5DA5">
            <w:rPr>
              <w:rFonts w:ascii="Times New Roman" w:hAnsi="Times New Roman" w:cs="Times New Roman"/>
              <w:sz w:val="24"/>
              <w:szCs w:val="24"/>
            </w:rPr>
            <w:t>………………</w:t>
          </w:r>
          <w:r w:rsidR="000422FF" w:rsidRPr="009B5DA5">
            <w:rPr>
              <w:rFonts w:ascii="Times New Roman" w:hAnsi="Times New Roman" w:cs="Times New Roman"/>
              <w:sz w:val="24"/>
              <w:szCs w:val="24"/>
            </w:rPr>
            <w:t xml:space="preserve">…………      </w:t>
          </w:r>
          <w:r w:rsidR="00561E40" w:rsidRPr="009B5DA5">
            <w:rPr>
              <w:rFonts w:ascii="Times New Roman" w:hAnsi="Times New Roman" w:cs="Times New Roman"/>
              <w:sz w:val="24"/>
              <w:szCs w:val="24"/>
            </w:rPr>
            <w:t>....……81</w:t>
          </w:r>
        </w:p>
        <w:p w:rsidR="00561E40" w:rsidRPr="009B5DA5" w:rsidRDefault="002B42EA" w:rsidP="00561E40">
          <w:pPr>
            <w:ind w:left="1134" w:firstLine="0"/>
            <w:contextualSpacing/>
            <w:rPr>
              <w:rFonts w:ascii="Times New Roman" w:hAnsi="Times New Roman" w:cs="Times New Roman"/>
              <w:sz w:val="24"/>
              <w:szCs w:val="24"/>
            </w:rPr>
          </w:pPr>
          <w:r w:rsidRPr="009B5DA5">
            <w:rPr>
              <w:rFonts w:ascii="Times New Roman" w:hAnsi="Times New Roman" w:cs="Times New Roman"/>
              <w:sz w:val="24"/>
              <w:szCs w:val="24"/>
            </w:rPr>
            <w:t>3.2 - Normativos legais de acesso à informação em arquivos do Estado de acesso reservado</w:t>
          </w:r>
          <w:r w:rsidR="00561E40" w:rsidRPr="009B5DA5">
            <w:rPr>
              <w:rFonts w:ascii="Times New Roman" w:hAnsi="Times New Roman" w:cs="Times New Roman"/>
              <w:sz w:val="24"/>
              <w:szCs w:val="24"/>
            </w:rPr>
            <w:t>…………</w:t>
          </w:r>
          <w:r w:rsidR="000422FF" w:rsidRPr="009B5DA5">
            <w:rPr>
              <w:rFonts w:ascii="Times New Roman" w:hAnsi="Times New Roman" w:cs="Times New Roman"/>
              <w:sz w:val="24"/>
              <w:szCs w:val="24"/>
            </w:rPr>
            <w:t>…………………………</w:t>
          </w:r>
          <w:r w:rsidR="009B5DA5">
            <w:rPr>
              <w:rFonts w:ascii="Times New Roman" w:hAnsi="Times New Roman" w:cs="Times New Roman"/>
              <w:sz w:val="24"/>
              <w:szCs w:val="24"/>
            </w:rPr>
            <w:t>...</w:t>
          </w:r>
          <w:r w:rsidR="00561E40" w:rsidRPr="009B5DA5">
            <w:rPr>
              <w:rFonts w:ascii="Times New Roman" w:hAnsi="Times New Roman" w:cs="Times New Roman"/>
              <w:sz w:val="24"/>
              <w:szCs w:val="24"/>
            </w:rPr>
            <w:t>……………………88</w:t>
          </w:r>
        </w:p>
        <w:p w:rsidR="002B42EA" w:rsidRPr="009B5DA5" w:rsidRDefault="002B42EA" w:rsidP="00561E40">
          <w:pPr>
            <w:autoSpaceDE w:val="0"/>
            <w:autoSpaceDN w:val="0"/>
            <w:adjustRightInd w:val="0"/>
            <w:spacing w:after="0"/>
            <w:ind w:left="425"/>
            <w:contextualSpacing/>
            <w:rPr>
              <w:rFonts w:ascii="Times New Roman" w:hAnsi="Times New Roman" w:cs="Times New Roman"/>
              <w:sz w:val="24"/>
              <w:szCs w:val="24"/>
            </w:rPr>
          </w:pPr>
          <w:r w:rsidRPr="009B5DA5">
            <w:rPr>
              <w:rFonts w:ascii="Times New Roman" w:hAnsi="Times New Roman" w:cs="Times New Roman"/>
              <w:sz w:val="24"/>
              <w:szCs w:val="24"/>
            </w:rPr>
            <w:t>3.3 - O caso do arquivo da DGTF</w:t>
          </w:r>
          <w:r w:rsidR="00561E40" w:rsidRPr="009B5DA5">
            <w:rPr>
              <w:rFonts w:ascii="Times New Roman" w:hAnsi="Times New Roman" w:cs="Times New Roman"/>
              <w:sz w:val="24"/>
              <w:szCs w:val="24"/>
            </w:rPr>
            <w:t>…………………</w:t>
          </w:r>
          <w:r w:rsidR="000422FF" w:rsidRPr="009B5DA5">
            <w:rPr>
              <w:rFonts w:ascii="Times New Roman" w:hAnsi="Times New Roman" w:cs="Times New Roman"/>
              <w:sz w:val="24"/>
              <w:szCs w:val="24"/>
            </w:rPr>
            <w:t>………</w:t>
          </w:r>
          <w:r w:rsidR="009B5DA5">
            <w:rPr>
              <w:rFonts w:ascii="Times New Roman" w:hAnsi="Times New Roman" w:cs="Times New Roman"/>
              <w:sz w:val="24"/>
              <w:szCs w:val="24"/>
            </w:rPr>
            <w:t>………….</w:t>
          </w:r>
          <w:r w:rsidR="00561E40" w:rsidRPr="009B5DA5">
            <w:rPr>
              <w:rFonts w:ascii="Times New Roman" w:hAnsi="Times New Roman" w:cs="Times New Roman"/>
              <w:sz w:val="24"/>
              <w:szCs w:val="24"/>
            </w:rPr>
            <w:t>……93</w:t>
          </w:r>
        </w:p>
        <w:p w:rsidR="002B42EA" w:rsidRPr="009B5DA5" w:rsidRDefault="002B42EA" w:rsidP="002B42EA">
          <w:pPr>
            <w:autoSpaceDE w:val="0"/>
            <w:autoSpaceDN w:val="0"/>
            <w:adjustRightInd w:val="0"/>
            <w:spacing w:after="0"/>
            <w:ind w:left="1134" w:firstLine="0"/>
            <w:contextualSpacing/>
            <w:rPr>
              <w:rFonts w:ascii="Times New Roman" w:hAnsi="Times New Roman" w:cs="Times New Roman"/>
              <w:sz w:val="24"/>
              <w:szCs w:val="24"/>
            </w:rPr>
          </w:pPr>
          <w:r w:rsidRPr="009B5DA5">
            <w:rPr>
              <w:rFonts w:ascii="Times New Roman" w:hAnsi="Times New Roman" w:cs="Times New Roman"/>
              <w:sz w:val="24"/>
              <w:szCs w:val="24"/>
            </w:rPr>
            <w:t>3.4 - A Sociedade Civil e o direito à informação</w:t>
          </w:r>
          <w:r w:rsidR="00561E40" w:rsidRPr="009B5DA5">
            <w:rPr>
              <w:rFonts w:ascii="Times New Roman" w:hAnsi="Times New Roman" w:cs="Times New Roman"/>
              <w:sz w:val="24"/>
              <w:szCs w:val="24"/>
            </w:rPr>
            <w:t>………………</w:t>
          </w:r>
          <w:r w:rsidR="000422FF" w:rsidRPr="009B5DA5">
            <w:rPr>
              <w:rFonts w:ascii="Times New Roman" w:hAnsi="Times New Roman" w:cs="Times New Roman"/>
              <w:sz w:val="24"/>
              <w:szCs w:val="24"/>
            </w:rPr>
            <w:t>………</w:t>
          </w:r>
          <w:r w:rsidR="009B5DA5">
            <w:rPr>
              <w:rFonts w:ascii="Times New Roman" w:hAnsi="Times New Roman" w:cs="Times New Roman"/>
              <w:sz w:val="24"/>
              <w:szCs w:val="24"/>
            </w:rPr>
            <w:t>…</w:t>
          </w:r>
          <w:r w:rsidR="00561E40" w:rsidRPr="009B5DA5">
            <w:rPr>
              <w:rFonts w:ascii="Times New Roman" w:hAnsi="Times New Roman" w:cs="Times New Roman"/>
              <w:sz w:val="24"/>
              <w:szCs w:val="24"/>
            </w:rPr>
            <w:t>.98</w:t>
          </w:r>
        </w:p>
        <w:p w:rsidR="002B42EA" w:rsidRPr="009B5DA5" w:rsidRDefault="002B42EA" w:rsidP="00561E40">
          <w:pPr>
            <w:autoSpaceDE w:val="0"/>
            <w:autoSpaceDN w:val="0"/>
            <w:adjustRightInd w:val="0"/>
            <w:spacing w:after="0"/>
            <w:contextualSpacing/>
            <w:rPr>
              <w:rFonts w:ascii="Times New Roman" w:hAnsi="Times New Roman" w:cs="Times New Roman"/>
              <w:sz w:val="24"/>
              <w:szCs w:val="24"/>
            </w:rPr>
          </w:pPr>
          <w:r w:rsidRPr="009B5DA5">
            <w:rPr>
              <w:rFonts w:ascii="Times New Roman" w:hAnsi="Times New Roman" w:cs="Times New Roman"/>
              <w:b/>
              <w:sz w:val="24"/>
              <w:szCs w:val="24"/>
            </w:rPr>
            <w:t>C</w:t>
          </w:r>
          <w:r w:rsidR="00561E40" w:rsidRPr="009B5DA5">
            <w:rPr>
              <w:rFonts w:ascii="Times New Roman" w:hAnsi="Times New Roman" w:cs="Times New Roman"/>
              <w:b/>
              <w:sz w:val="24"/>
              <w:szCs w:val="24"/>
            </w:rPr>
            <w:t>ONCLUSÃO</w:t>
          </w:r>
          <w:r w:rsidR="00561E40" w:rsidRPr="009B5DA5">
            <w:rPr>
              <w:rFonts w:ascii="Times New Roman" w:hAnsi="Times New Roman" w:cs="Times New Roman"/>
              <w:sz w:val="24"/>
              <w:szCs w:val="24"/>
            </w:rPr>
            <w:t>………………………………...…………………</w:t>
          </w:r>
          <w:r w:rsidR="000422FF" w:rsidRPr="009B5DA5">
            <w:rPr>
              <w:rFonts w:ascii="Times New Roman" w:hAnsi="Times New Roman" w:cs="Times New Roman"/>
              <w:sz w:val="24"/>
              <w:szCs w:val="24"/>
            </w:rPr>
            <w:t>……</w:t>
          </w:r>
          <w:r w:rsidR="009B5DA5">
            <w:rPr>
              <w:rFonts w:ascii="Times New Roman" w:hAnsi="Times New Roman" w:cs="Times New Roman"/>
              <w:sz w:val="24"/>
              <w:szCs w:val="24"/>
            </w:rPr>
            <w:t>..</w:t>
          </w:r>
          <w:r w:rsidR="009376F2" w:rsidRPr="009B5DA5">
            <w:rPr>
              <w:rFonts w:ascii="Times New Roman" w:hAnsi="Times New Roman" w:cs="Times New Roman"/>
              <w:sz w:val="24"/>
              <w:szCs w:val="24"/>
            </w:rPr>
            <w:t>...</w:t>
          </w:r>
          <w:r w:rsidR="00561E40" w:rsidRPr="009B5DA5">
            <w:rPr>
              <w:rFonts w:ascii="Times New Roman" w:hAnsi="Times New Roman" w:cs="Times New Roman"/>
              <w:sz w:val="24"/>
              <w:szCs w:val="24"/>
            </w:rPr>
            <w:t>…..102</w:t>
          </w:r>
        </w:p>
        <w:p w:rsidR="002B42EA" w:rsidRPr="009B5DA5" w:rsidRDefault="002B42EA" w:rsidP="00561E40">
          <w:pPr>
            <w:autoSpaceDE w:val="0"/>
            <w:autoSpaceDN w:val="0"/>
            <w:adjustRightInd w:val="0"/>
            <w:spacing w:after="0"/>
            <w:contextualSpacing/>
            <w:rPr>
              <w:rFonts w:ascii="Times New Roman" w:hAnsi="Times New Roman" w:cs="Times New Roman"/>
              <w:sz w:val="24"/>
              <w:szCs w:val="24"/>
            </w:rPr>
          </w:pPr>
          <w:r w:rsidRPr="009B5DA5">
            <w:rPr>
              <w:rFonts w:ascii="Times New Roman" w:hAnsi="Times New Roman" w:cs="Times New Roman"/>
              <w:b/>
              <w:sz w:val="24"/>
              <w:szCs w:val="24"/>
            </w:rPr>
            <w:t>B</w:t>
          </w:r>
          <w:r w:rsidR="00561E40" w:rsidRPr="009B5DA5">
            <w:rPr>
              <w:rFonts w:ascii="Times New Roman" w:hAnsi="Times New Roman" w:cs="Times New Roman"/>
              <w:b/>
              <w:sz w:val="24"/>
              <w:szCs w:val="24"/>
            </w:rPr>
            <w:t>IBLIOGRAFIA GERAL</w:t>
          </w:r>
          <w:r w:rsidR="00561E40" w:rsidRPr="009B5DA5">
            <w:rPr>
              <w:rFonts w:ascii="Times New Roman" w:hAnsi="Times New Roman" w:cs="Times New Roman"/>
              <w:sz w:val="24"/>
              <w:szCs w:val="24"/>
            </w:rPr>
            <w:t>………………………….……………</w:t>
          </w:r>
          <w:r w:rsidR="009376F2" w:rsidRPr="009B5DA5">
            <w:rPr>
              <w:rFonts w:ascii="Times New Roman" w:hAnsi="Times New Roman" w:cs="Times New Roman"/>
              <w:sz w:val="24"/>
              <w:szCs w:val="24"/>
            </w:rPr>
            <w:t>.</w:t>
          </w:r>
          <w:r w:rsidR="009B5DA5">
            <w:rPr>
              <w:rFonts w:ascii="Times New Roman" w:hAnsi="Times New Roman" w:cs="Times New Roman"/>
              <w:sz w:val="24"/>
              <w:szCs w:val="24"/>
            </w:rPr>
            <w:t xml:space="preserve"> </w:t>
          </w:r>
          <w:r w:rsidR="000422FF" w:rsidRPr="009B5DA5">
            <w:rPr>
              <w:rFonts w:ascii="Times New Roman" w:hAnsi="Times New Roman" w:cs="Times New Roman"/>
              <w:sz w:val="24"/>
              <w:szCs w:val="24"/>
            </w:rPr>
            <w:t>………</w:t>
          </w:r>
          <w:r w:rsidR="00561E40" w:rsidRPr="009B5DA5">
            <w:rPr>
              <w:rFonts w:ascii="Times New Roman" w:hAnsi="Times New Roman" w:cs="Times New Roman"/>
              <w:sz w:val="24"/>
              <w:szCs w:val="24"/>
            </w:rPr>
            <w:t>...105</w:t>
          </w:r>
        </w:p>
        <w:p w:rsidR="002B42EA" w:rsidRPr="009B5DA5" w:rsidRDefault="002B42EA" w:rsidP="002B42EA">
          <w:pPr>
            <w:rPr>
              <w:rFonts w:ascii="Times New Roman" w:hAnsi="Times New Roman" w:cs="Times New Roman"/>
              <w:sz w:val="24"/>
              <w:szCs w:val="24"/>
            </w:rPr>
          </w:pPr>
        </w:p>
        <w:p w:rsidR="00CE219C" w:rsidRPr="000422FF" w:rsidRDefault="00CE219C" w:rsidP="00CE219C">
          <w:pPr>
            <w:rPr>
              <w:rFonts w:ascii="Times New Roman" w:hAnsi="Times New Roman" w:cs="Times New Roman"/>
              <w:noProof/>
            </w:rPr>
          </w:pPr>
        </w:p>
        <w:p w:rsidR="002A2D10" w:rsidRDefault="003A338F" w:rsidP="00280BE2">
          <w:pPr>
            <w:ind w:firstLine="0"/>
            <w:jc w:val="left"/>
          </w:pPr>
          <w:r w:rsidRPr="000422FF">
            <w:rPr>
              <w:rFonts w:ascii="Times New Roman" w:hAnsi="Times New Roman" w:cs="Times New Roman"/>
            </w:rPr>
            <w:fldChar w:fldCharType="end"/>
          </w:r>
        </w:p>
      </w:sdtContent>
    </w:sdt>
    <w:p w:rsidR="004F287A" w:rsidRPr="00A14455" w:rsidRDefault="00280BE2" w:rsidP="00A14455">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4F287A" w:rsidRDefault="004F287A" w:rsidP="00B80D75">
      <w:pPr>
        <w:pStyle w:val="Ttulo1"/>
        <w:rPr>
          <w:rFonts w:ascii="Times New Roman" w:hAnsi="Times New Roman" w:cs="Times New Roman"/>
          <w:sz w:val="24"/>
          <w:szCs w:val="24"/>
        </w:rPr>
      </w:pPr>
      <w:bookmarkStart w:id="0" w:name="_Toc381692133"/>
      <w:r w:rsidRPr="0082353F">
        <w:rPr>
          <w:rFonts w:ascii="Times New Roman" w:hAnsi="Times New Roman" w:cs="Times New Roman"/>
          <w:sz w:val="24"/>
          <w:szCs w:val="24"/>
        </w:rPr>
        <w:lastRenderedPageBreak/>
        <w:t>LISTA DE SIGLAS E ACRÓNIMOS</w:t>
      </w:r>
      <w:bookmarkEnd w:id="0"/>
    </w:p>
    <w:p w:rsidR="00645C5F" w:rsidRDefault="00645C5F" w:rsidP="002A6D87">
      <w:pPr>
        <w:ind w:firstLine="0"/>
        <w:rPr>
          <w:rFonts w:ascii="Times New Roman" w:eastAsia="Times New Roman" w:hAnsi="Times New Roman" w:cs="Times New Roman"/>
          <w:sz w:val="24"/>
          <w:szCs w:val="24"/>
        </w:rPr>
      </w:pPr>
    </w:p>
    <w:p w:rsidR="00645C5F" w:rsidRDefault="00645C5F" w:rsidP="00645C5F">
      <w:pPr>
        <w:rPr>
          <w:rFonts w:ascii="Times New Roman" w:eastAsia="Times New Roman" w:hAnsi="Times New Roman" w:cs="Times New Roman"/>
          <w:sz w:val="24"/>
          <w:szCs w:val="24"/>
        </w:rPr>
      </w:pPr>
      <w:r w:rsidRPr="00866DEC">
        <w:rPr>
          <w:rFonts w:ascii="Times New Roman" w:eastAsia="Times New Roman" w:hAnsi="Times New Roman" w:cs="Times New Roman"/>
          <w:sz w:val="24"/>
          <w:szCs w:val="24"/>
        </w:rPr>
        <w:t>ACE - Administração Central do Estado</w:t>
      </w:r>
    </w:p>
    <w:p w:rsidR="00645C5F" w:rsidRDefault="00645C5F" w:rsidP="00645C5F">
      <w:pPr>
        <w:rPr>
          <w:rFonts w:ascii="Times New Roman" w:eastAsia="Times New Roman" w:hAnsi="Times New Roman" w:cs="Times New Roman"/>
          <w:sz w:val="24"/>
          <w:szCs w:val="24"/>
        </w:rPr>
      </w:pPr>
      <w:r>
        <w:rPr>
          <w:rFonts w:ascii="Times New Roman" w:eastAsia="Times New Roman" w:hAnsi="Times New Roman" w:cs="Times New Roman"/>
          <w:sz w:val="24"/>
          <w:szCs w:val="24"/>
        </w:rPr>
        <w:t>CADA – Comissão de Acesso aos Documentos Administrativos</w:t>
      </w:r>
    </w:p>
    <w:p w:rsidR="00645C5F" w:rsidRDefault="00645C5F" w:rsidP="00645C5F">
      <w:pPr>
        <w:rPr>
          <w:rFonts w:ascii="Times New Roman" w:hAnsi="Times New Roman" w:cs="Times New Roman"/>
          <w:bCs/>
          <w:sz w:val="24"/>
          <w:szCs w:val="24"/>
        </w:rPr>
      </w:pPr>
      <w:r>
        <w:rPr>
          <w:rFonts w:ascii="Times New Roman" w:hAnsi="Times New Roman" w:cs="Times New Roman"/>
          <w:sz w:val="24"/>
          <w:szCs w:val="24"/>
        </w:rPr>
        <w:t xml:space="preserve">C.I.A. - </w:t>
      </w:r>
      <w:r w:rsidRPr="00866DEC">
        <w:rPr>
          <w:rFonts w:ascii="Times New Roman" w:hAnsi="Times New Roman" w:cs="Times New Roman"/>
          <w:sz w:val="24"/>
          <w:szCs w:val="24"/>
        </w:rPr>
        <w:t>Conselho In</w:t>
      </w:r>
      <w:r>
        <w:rPr>
          <w:rFonts w:ascii="Times New Roman" w:hAnsi="Times New Roman" w:cs="Times New Roman"/>
          <w:sz w:val="24"/>
          <w:szCs w:val="24"/>
        </w:rPr>
        <w:t>ternacional de Arquivos</w:t>
      </w:r>
      <w:r w:rsidRPr="00645C5F">
        <w:rPr>
          <w:rFonts w:ascii="Times New Roman" w:hAnsi="Times New Roman" w:cs="Times New Roman"/>
          <w:bCs/>
          <w:sz w:val="24"/>
          <w:szCs w:val="24"/>
        </w:rPr>
        <w:t xml:space="preserve"> </w:t>
      </w:r>
    </w:p>
    <w:p w:rsidR="00645C5F" w:rsidRPr="00645C5F" w:rsidRDefault="00645C5F" w:rsidP="00645C5F">
      <w:pPr>
        <w:rPr>
          <w:rFonts w:ascii="Times New Roman" w:hAnsi="Times New Roman" w:cs="Times New Roman"/>
          <w:bCs/>
          <w:sz w:val="24"/>
          <w:szCs w:val="24"/>
        </w:rPr>
      </w:pPr>
      <w:r w:rsidRPr="00866DEC">
        <w:rPr>
          <w:rFonts w:ascii="Times New Roman" w:hAnsi="Times New Roman" w:cs="Times New Roman"/>
          <w:bCs/>
          <w:sz w:val="24"/>
          <w:szCs w:val="24"/>
        </w:rPr>
        <w:t xml:space="preserve">DGAJ – </w:t>
      </w:r>
      <w:r>
        <w:rPr>
          <w:rFonts w:ascii="Times New Roman" w:hAnsi="Times New Roman" w:cs="Times New Roman"/>
          <w:bCs/>
          <w:sz w:val="24"/>
          <w:szCs w:val="24"/>
        </w:rPr>
        <w:t>Direção-Geral da Administração da Justiça</w:t>
      </w:r>
    </w:p>
    <w:p w:rsidR="00645C5F" w:rsidRPr="00866DEC" w:rsidRDefault="00645C5F" w:rsidP="00645C5F">
      <w:pPr>
        <w:rPr>
          <w:rFonts w:ascii="Times New Roman" w:hAnsi="Times New Roman" w:cs="Times New Roman"/>
          <w:sz w:val="24"/>
          <w:szCs w:val="24"/>
        </w:rPr>
      </w:pPr>
      <w:r w:rsidRPr="00866DEC">
        <w:rPr>
          <w:rFonts w:ascii="Times New Roman" w:hAnsi="Times New Roman" w:cs="Times New Roman"/>
          <w:sz w:val="24"/>
          <w:szCs w:val="24"/>
        </w:rPr>
        <w:t>DGARQ - Direcção-Geral de Arquivos</w:t>
      </w:r>
    </w:p>
    <w:p w:rsidR="00645C5F" w:rsidRPr="00645C5F" w:rsidRDefault="00645C5F" w:rsidP="00645C5F">
      <w:pPr>
        <w:rPr>
          <w:rFonts w:ascii="Times New Roman" w:eastAsia="Times New Roman" w:hAnsi="Times New Roman" w:cs="Times New Roman"/>
          <w:sz w:val="24"/>
          <w:szCs w:val="24"/>
        </w:rPr>
      </w:pPr>
      <w:r w:rsidRPr="00866DEC">
        <w:rPr>
          <w:rFonts w:ascii="Times New Roman" w:hAnsi="Times New Roman" w:cs="Times New Roman"/>
          <w:sz w:val="24"/>
          <w:szCs w:val="24"/>
        </w:rPr>
        <w:t>DGEMN – Direção-</w:t>
      </w:r>
      <w:r>
        <w:rPr>
          <w:rFonts w:ascii="Times New Roman" w:hAnsi="Times New Roman" w:cs="Times New Roman"/>
          <w:sz w:val="24"/>
          <w:szCs w:val="24"/>
        </w:rPr>
        <w:t>Geral</w:t>
      </w:r>
      <w:r w:rsidRPr="00866DEC">
        <w:rPr>
          <w:rFonts w:ascii="Times New Roman" w:eastAsia="Times New Roman" w:hAnsi="Times New Roman" w:cs="Times New Roman"/>
          <w:sz w:val="24"/>
          <w:szCs w:val="24"/>
        </w:rPr>
        <w:t xml:space="preserve"> dos Monumentos e Edifícios Nacionais</w:t>
      </w:r>
    </w:p>
    <w:p w:rsidR="00645C5F" w:rsidRDefault="00645C5F" w:rsidP="00645C5F">
      <w:pPr>
        <w:rPr>
          <w:rFonts w:ascii="Times New Roman" w:hAnsi="Times New Roman" w:cs="Times New Roman"/>
          <w:bCs/>
          <w:sz w:val="24"/>
          <w:szCs w:val="24"/>
        </w:rPr>
      </w:pPr>
      <w:r>
        <w:rPr>
          <w:rFonts w:ascii="Times New Roman" w:hAnsi="Times New Roman" w:cs="Times New Roman"/>
          <w:bCs/>
          <w:sz w:val="24"/>
          <w:szCs w:val="24"/>
        </w:rPr>
        <w:t>DGLAB – Direção-Geral do Livro dos Arquivos e das Bibliotecas</w:t>
      </w:r>
    </w:p>
    <w:p w:rsidR="00645C5F" w:rsidRPr="00866DEC" w:rsidRDefault="00645C5F" w:rsidP="00645C5F">
      <w:pPr>
        <w:rPr>
          <w:rFonts w:ascii="Times New Roman" w:hAnsi="Times New Roman" w:cs="Times New Roman"/>
          <w:bCs/>
          <w:sz w:val="24"/>
          <w:szCs w:val="24"/>
        </w:rPr>
      </w:pPr>
      <w:r w:rsidRPr="003C2463">
        <w:rPr>
          <w:rFonts w:ascii="Times New Roman" w:eastAsia="Times New Roman" w:hAnsi="Times New Roman" w:cs="Times New Roman"/>
          <w:sz w:val="24"/>
          <w:szCs w:val="24"/>
        </w:rPr>
        <w:t xml:space="preserve">DGTF – </w:t>
      </w:r>
      <w:r>
        <w:rPr>
          <w:rFonts w:ascii="Times New Roman" w:eastAsia="Times New Roman" w:hAnsi="Times New Roman" w:cs="Times New Roman"/>
          <w:sz w:val="24"/>
          <w:szCs w:val="24"/>
        </w:rPr>
        <w:t>Direção-Geral do Tesouro e Finanças</w:t>
      </w:r>
    </w:p>
    <w:p w:rsidR="00645C5F" w:rsidRPr="00866DEC" w:rsidRDefault="00645C5F" w:rsidP="00645C5F">
      <w:pPr>
        <w:rPr>
          <w:rFonts w:ascii="Times New Roman" w:hAnsi="Times New Roman" w:cs="Times New Roman"/>
          <w:sz w:val="24"/>
          <w:szCs w:val="24"/>
        </w:rPr>
      </w:pPr>
      <w:r w:rsidRPr="00866DEC">
        <w:rPr>
          <w:rFonts w:ascii="Times New Roman" w:hAnsi="Times New Roman" w:cs="Times New Roman"/>
          <w:sz w:val="24"/>
          <w:szCs w:val="24"/>
        </w:rPr>
        <w:t xml:space="preserve">DSEP - Direção de Serviços de Estudos e Projetos </w:t>
      </w:r>
    </w:p>
    <w:p w:rsidR="004F287A" w:rsidRDefault="00645C5F" w:rsidP="00645C5F">
      <w:pPr>
        <w:rPr>
          <w:rFonts w:ascii="Times New Roman" w:hAnsi="Times New Roman" w:cs="Times New Roman"/>
          <w:sz w:val="24"/>
          <w:szCs w:val="24"/>
        </w:rPr>
      </w:pPr>
      <w:r w:rsidRPr="00866DEC">
        <w:rPr>
          <w:rFonts w:ascii="Times New Roman" w:hAnsi="Times New Roman" w:cs="Times New Roman"/>
          <w:sz w:val="24"/>
          <w:szCs w:val="24"/>
        </w:rPr>
        <w:t>DSID - Direção de Serviços de Inventário e Divulgação</w:t>
      </w:r>
    </w:p>
    <w:p w:rsidR="00645C5F" w:rsidRDefault="00645C5F" w:rsidP="00645C5F">
      <w:pPr>
        <w:rPr>
          <w:rFonts w:ascii="Times New Roman" w:hAnsi="Times New Roman" w:cs="Times New Roman"/>
          <w:bCs/>
          <w:sz w:val="24"/>
          <w:szCs w:val="24"/>
        </w:rPr>
      </w:pPr>
      <w:r>
        <w:rPr>
          <w:rFonts w:ascii="Times New Roman" w:hAnsi="Times New Roman" w:cs="Times New Roman"/>
          <w:bCs/>
          <w:sz w:val="24"/>
          <w:szCs w:val="24"/>
        </w:rPr>
        <w:t>FRD – Folha de Recolha de Dados</w:t>
      </w:r>
    </w:p>
    <w:p w:rsidR="00645C5F" w:rsidRPr="00645C5F" w:rsidRDefault="00645C5F" w:rsidP="00645C5F">
      <w:pPr>
        <w:rPr>
          <w:rFonts w:ascii="Times New Roman" w:eastAsia="Times New Roman" w:hAnsi="Times New Roman" w:cs="Times New Roman"/>
          <w:sz w:val="24"/>
          <w:szCs w:val="24"/>
        </w:rPr>
      </w:pPr>
      <w:r w:rsidRPr="00866DEC">
        <w:rPr>
          <w:rFonts w:ascii="Times New Roman" w:eastAsia="Times New Roman" w:hAnsi="Times New Roman" w:cs="Times New Roman"/>
          <w:sz w:val="24"/>
          <w:szCs w:val="24"/>
        </w:rPr>
        <w:t>IAN/TT</w:t>
      </w:r>
      <w:r>
        <w:rPr>
          <w:rFonts w:ascii="Times New Roman" w:eastAsia="Times New Roman" w:hAnsi="Times New Roman" w:cs="Times New Roman"/>
          <w:sz w:val="24"/>
          <w:szCs w:val="24"/>
        </w:rPr>
        <w:t xml:space="preserve"> – Instituto dos Arquivos Nacionais/Torre do Tombo</w:t>
      </w:r>
    </w:p>
    <w:p w:rsidR="00645C5F" w:rsidRPr="00F66E5C" w:rsidRDefault="00645C5F" w:rsidP="00645C5F">
      <w:pPr>
        <w:rPr>
          <w:rFonts w:ascii="Times New Roman" w:hAnsi="Times New Roman" w:cs="Times New Roman"/>
          <w:sz w:val="24"/>
          <w:szCs w:val="24"/>
          <w:lang w:val="en-US"/>
        </w:rPr>
      </w:pPr>
      <w:r w:rsidRPr="00F66E5C">
        <w:rPr>
          <w:rFonts w:ascii="Times New Roman" w:hAnsi="Times New Roman" w:cs="Times New Roman"/>
          <w:sz w:val="24"/>
          <w:szCs w:val="24"/>
          <w:lang w:val="en-US"/>
        </w:rPr>
        <w:t>ISAD/G – General International S</w:t>
      </w:r>
      <w:r>
        <w:rPr>
          <w:rFonts w:ascii="Times New Roman" w:hAnsi="Times New Roman" w:cs="Times New Roman"/>
          <w:sz w:val="24"/>
          <w:szCs w:val="24"/>
          <w:lang w:val="en-US"/>
        </w:rPr>
        <w:t>tandard Archival Description</w:t>
      </w:r>
    </w:p>
    <w:p w:rsidR="00645C5F" w:rsidRDefault="00645C5F" w:rsidP="00645C5F">
      <w:pPr>
        <w:rPr>
          <w:rFonts w:ascii="Times New Roman" w:hAnsi="Times New Roman" w:cs="Times New Roman"/>
          <w:sz w:val="24"/>
          <w:szCs w:val="24"/>
        </w:rPr>
      </w:pPr>
      <w:r w:rsidRPr="00866DEC">
        <w:rPr>
          <w:rFonts w:ascii="Times New Roman" w:hAnsi="Times New Roman" w:cs="Times New Roman"/>
          <w:sz w:val="24"/>
          <w:szCs w:val="24"/>
        </w:rPr>
        <w:t>LADA - Lei do Acesso aos Documentos Administrativos</w:t>
      </w:r>
    </w:p>
    <w:p w:rsidR="00645C5F" w:rsidRPr="00866DEC" w:rsidRDefault="00645C5F" w:rsidP="00645C5F">
      <w:pPr>
        <w:rPr>
          <w:rFonts w:ascii="Times New Roman" w:hAnsi="Times New Roman" w:cs="Times New Roman"/>
          <w:sz w:val="24"/>
          <w:szCs w:val="24"/>
        </w:rPr>
      </w:pPr>
      <w:r w:rsidRPr="00866DEC">
        <w:rPr>
          <w:rFonts w:ascii="Times New Roman" w:hAnsi="Times New Roman" w:cs="Times New Roman"/>
          <w:sz w:val="24"/>
          <w:szCs w:val="24"/>
        </w:rPr>
        <w:t>MEF - Macroestrutura Funcional</w:t>
      </w:r>
    </w:p>
    <w:p w:rsidR="00645C5F" w:rsidRPr="00866DEC" w:rsidRDefault="00645C5F" w:rsidP="00645C5F">
      <w:pPr>
        <w:ind w:left="1985" w:hanging="1276"/>
        <w:rPr>
          <w:rFonts w:ascii="Times New Roman" w:eastAsia="Times New Roman" w:hAnsi="Times New Roman" w:cs="Times New Roman"/>
          <w:sz w:val="24"/>
          <w:szCs w:val="24"/>
        </w:rPr>
      </w:pPr>
      <w:r w:rsidRPr="00866DEC">
        <w:rPr>
          <w:rFonts w:ascii="Times New Roman" w:eastAsia="Times New Roman" w:hAnsi="Times New Roman" w:cs="Times New Roman"/>
          <w:sz w:val="24"/>
          <w:szCs w:val="24"/>
        </w:rPr>
        <w:t xml:space="preserve">MEPAT - Ministério do Equipamento, </w:t>
      </w:r>
      <w:r>
        <w:rPr>
          <w:rFonts w:ascii="Times New Roman" w:eastAsia="Times New Roman" w:hAnsi="Times New Roman" w:cs="Times New Roman"/>
          <w:sz w:val="24"/>
          <w:szCs w:val="24"/>
        </w:rPr>
        <w:t>Planeamento e Administração do T</w:t>
      </w:r>
      <w:r w:rsidRPr="00866DEC">
        <w:rPr>
          <w:rFonts w:ascii="Times New Roman" w:eastAsia="Times New Roman" w:hAnsi="Times New Roman" w:cs="Times New Roman"/>
          <w:sz w:val="24"/>
          <w:szCs w:val="24"/>
        </w:rPr>
        <w:t>erritório</w:t>
      </w:r>
    </w:p>
    <w:p w:rsidR="00645C5F" w:rsidRPr="00645C5F" w:rsidRDefault="00645C5F" w:rsidP="00645C5F">
      <w:pPr>
        <w:rPr>
          <w:rFonts w:ascii="Times New Roman" w:hAnsi="Times New Roman" w:cs="Times New Roman"/>
          <w:bCs/>
          <w:sz w:val="24"/>
          <w:szCs w:val="24"/>
        </w:rPr>
      </w:pPr>
      <w:r w:rsidRPr="00866DEC">
        <w:rPr>
          <w:rFonts w:ascii="Times New Roman" w:hAnsi="Times New Roman" w:cs="Times New Roman"/>
          <w:bCs/>
          <w:sz w:val="24"/>
          <w:szCs w:val="24"/>
        </w:rPr>
        <w:t>PAEIS - Programa Administração Eletrónica e Interoperabilidade Semântica</w:t>
      </w:r>
    </w:p>
    <w:p w:rsidR="00C82707" w:rsidRPr="003C2463" w:rsidRDefault="003C2463" w:rsidP="00645C5F">
      <w:pPr>
        <w:rPr>
          <w:rFonts w:ascii="Times New Roman" w:eastAsia="Times New Roman" w:hAnsi="Times New Roman" w:cs="Times New Roman"/>
          <w:sz w:val="24"/>
          <w:szCs w:val="24"/>
        </w:rPr>
      </w:pPr>
      <w:r>
        <w:rPr>
          <w:rFonts w:ascii="Times New Roman" w:eastAsia="Times New Roman" w:hAnsi="Times New Roman" w:cs="Times New Roman"/>
          <w:sz w:val="24"/>
          <w:szCs w:val="24"/>
        </w:rPr>
        <w:t>PPD – Plano Preservação Digital</w:t>
      </w:r>
    </w:p>
    <w:p w:rsidR="00645C5F" w:rsidRDefault="00A94C5F" w:rsidP="00645C5F">
      <w:pPr>
        <w:rPr>
          <w:rFonts w:ascii="Times New Roman" w:eastAsia="Times New Roman" w:hAnsi="Times New Roman" w:cs="Times New Roman"/>
          <w:sz w:val="24"/>
          <w:szCs w:val="24"/>
        </w:rPr>
      </w:pPr>
      <w:r w:rsidRPr="00645C5F">
        <w:rPr>
          <w:rFonts w:ascii="Times New Roman" w:eastAsia="Times New Roman" w:hAnsi="Times New Roman" w:cs="Times New Roman"/>
          <w:sz w:val="24"/>
          <w:szCs w:val="24"/>
        </w:rPr>
        <w:t>RCM – Resolução de Conselho de Ministros</w:t>
      </w:r>
      <w:r w:rsidR="00645C5F" w:rsidRPr="00645C5F">
        <w:rPr>
          <w:rFonts w:ascii="Times New Roman" w:eastAsia="Times New Roman" w:hAnsi="Times New Roman" w:cs="Times New Roman"/>
          <w:sz w:val="24"/>
          <w:szCs w:val="24"/>
        </w:rPr>
        <w:t xml:space="preserve"> </w:t>
      </w:r>
    </w:p>
    <w:p w:rsidR="00645C5F" w:rsidRPr="00645C5F" w:rsidRDefault="00645C5F" w:rsidP="00645C5F">
      <w:pPr>
        <w:ind w:left="1985" w:hanging="1276"/>
        <w:rPr>
          <w:rFonts w:ascii="Times New Roman" w:eastAsia="Times New Roman" w:hAnsi="Times New Roman" w:cs="Times New Roman"/>
          <w:sz w:val="24"/>
          <w:szCs w:val="24"/>
        </w:rPr>
      </w:pPr>
      <w:r w:rsidRPr="00645C5F">
        <w:rPr>
          <w:rFonts w:ascii="Times New Roman" w:eastAsia="Times New Roman" w:hAnsi="Times New Roman" w:cs="Times New Roman"/>
          <w:sz w:val="24"/>
          <w:szCs w:val="24"/>
        </w:rPr>
        <w:t>SIIAMEI – Sistema Integrado de Informação Arquivística do Ministério da Economia</w:t>
      </w:r>
    </w:p>
    <w:p w:rsidR="00645C5F" w:rsidRPr="00866DEC" w:rsidRDefault="00645C5F" w:rsidP="00645C5F">
      <w:pPr>
        <w:rPr>
          <w:rFonts w:ascii="Times New Roman" w:hAnsi="Times New Roman" w:cs="Times New Roman"/>
          <w:bCs/>
          <w:sz w:val="24"/>
          <w:szCs w:val="24"/>
        </w:rPr>
      </w:pPr>
      <w:r w:rsidRPr="00866DEC">
        <w:rPr>
          <w:rFonts w:ascii="Times New Roman" w:hAnsi="Times New Roman" w:cs="Times New Roman"/>
          <w:bCs/>
          <w:sz w:val="24"/>
          <w:szCs w:val="24"/>
        </w:rPr>
        <w:lastRenderedPageBreak/>
        <w:t>SGMF - Secretaria Geral do Ministério das Finanças</w:t>
      </w:r>
    </w:p>
    <w:p w:rsidR="00645C5F" w:rsidRPr="00645C5F" w:rsidRDefault="00645C5F" w:rsidP="00645C5F">
      <w:pPr>
        <w:rPr>
          <w:rFonts w:ascii="Times New Roman" w:hAnsi="Times New Roman" w:cs="Times New Roman"/>
          <w:sz w:val="24"/>
          <w:szCs w:val="24"/>
        </w:rPr>
      </w:pPr>
      <w:r w:rsidRPr="00866DEC">
        <w:rPr>
          <w:rFonts w:ascii="Times New Roman" w:hAnsi="Times New Roman" w:cs="Times New Roman"/>
          <w:sz w:val="24"/>
          <w:szCs w:val="24"/>
        </w:rPr>
        <w:t xml:space="preserve">S. J. T. - S. João da Talha </w:t>
      </w:r>
    </w:p>
    <w:p w:rsidR="00645C5F" w:rsidRPr="00645C5F" w:rsidRDefault="00645C5F" w:rsidP="00645C5F">
      <w:pPr>
        <w:rPr>
          <w:rFonts w:ascii="Times New Roman" w:eastAsia="Times New Roman" w:hAnsi="Times New Roman" w:cs="Times New Roman"/>
          <w:sz w:val="24"/>
          <w:szCs w:val="24"/>
        </w:rPr>
      </w:pPr>
      <w:r w:rsidRPr="00645C5F">
        <w:rPr>
          <w:rFonts w:ascii="Times New Roman" w:eastAsia="Times New Roman" w:hAnsi="Times New Roman" w:cs="Times New Roman"/>
          <w:sz w:val="24"/>
          <w:szCs w:val="24"/>
        </w:rPr>
        <w:t>UAL – Universidade Autónoma de Lisboa</w:t>
      </w:r>
    </w:p>
    <w:p w:rsidR="00645C5F" w:rsidRPr="00645C5F" w:rsidRDefault="00645C5F" w:rsidP="00645C5F">
      <w:pPr>
        <w:rPr>
          <w:rFonts w:ascii="Times New Roman" w:eastAsia="Times New Roman" w:hAnsi="Times New Roman" w:cs="Times New Roman"/>
          <w:sz w:val="24"/>
          <w:szCs w:val="24"/>
        </w:rPr>
      </w:pPr>
      <w:r w:rsidRPr="00645C5F">
        <w:rPr>
          <w:rFonts w:ascii="Times New Roman" w:eastAsia="Times New Roman" w:hAnsi="Times New Roman" w:cs="Times New Roman"/>
          <w:sz w:val="24"/>
          <w:szCs w:val="24"/>
        </w:rPr>
        <w:t>UE – União Europeia</w:t>
      </w:r>
    </w:p>
    <w:p w:rsidR="00645C5F" w:rsidRDefault="00645C5F" w:rsidP="00645C5F">
      <w:pPr>
        <w:rPr>
          <w:rFonts w:ascii="Times New Roman" w:eastAsia="Times New Roman" w:hAnsi="Times New Roman" w:cs="Times New Roman"/>
          <w:sz w:val="24"/>
          <w:szCs w:val="24"/>
        </w:rPr>
      </w:pPr>
      <w:r w:rsidRPr="003C2463">
        <w:rPr>
          <w:rFonts w:ascii="Times New Roman" w:eastAsia="Times New Roman" w:hAnsi="Times New Roman" w:cs="Times New Roman"/>
          <w:sz w:val="24"/>
          <w:szCs w:val="24"/>
        </w:rPr>
        <w:t>UI – Unidade de I</w:t>
      </w:r>
      <w:r>
        <w:rPr>
          <w:rFonts w:ascii="Times New Roman" w:eastAsia="Times New Roman" w:hAnsi="Times New Roman" w:cs="Times New Roman"/>
          <w:sz w:val="24"/>
          <w:szCs w:val="24"/>
        </w:rPr>
        <w:t>nstalação</w:t>
      </w:r>
    </w:p>
    <w:p w:rsidR="00645C5F" w:rsidRPr="003C2463" w:rsidRDefault="00645C5F" w:rsidP="00645C5F">
      <w:pPr>
        <w:ind w:firstLine="0"/>
        <w:rPr>
          <w:rFonts w:ascii="Times New Roman" w:eastAsia="Times New Roman" w:hAnsi="Times New Roman" w:cs="Times New Roman"/>
          <w:b/>
          <w:sz w:val="24"/>
          <w:szCs w:val="24"/>
        </w:rPr>
      </w:pPr>
    </w:p>
    <w:p w:rsidR="000D3D4E" w:rsidRPr="003C2463" w:rsidRDefault="000D3D4E">
      <w:pPr>
        <w:rPr>
          <w:rFonts w:ascii="Times New Roman" w:eastAsia="Times New Roman" w:hAnsi="Times New Roman" w:cs="Times New Roman"/>
          <w:b/>
          <w:sz w:val="24"/>
          <w:szCs w:val="24"/>
        </w:rPr>
      </w:pPr>
      <w:r w:rsidRPr="003C2463">
        <w:rPr>
          <w:rFonts w:ascii="Times New Roman" w:eastAsia="Times New Roman" w:hAnsi="Times New Roman" w:cs="Times New Roman"/>
          <w:b/>
          <w:sz w:val="24"/>
          <w:szCs w:val="24"/>
        </w:rPr>
        <w:br w:type="page"/>
      </w:r>
    </w:p>
    <w:p w:rsidR="000D3D4E" w:rsidRDefault="000D3D4E" w:rsidP="00B80D75">
      <w:pPr>
        <w:pStyle w:val="Ttulo1"/>
        <w:rPr>
          <w:rFonts w:ascii="Times New Roman" w:eastAsia="Times New Roman" w:hAnsi="Times New Roman" w:cs="Times New Roman"/>
          <w:sz w:val="24"/>
          <w:szCs w:val="24"/>
        </w:rPr>
      </w:pPr>
      <w:bookmarkStart w:id="1" w:name="_Toc381692134"/>
      <w:r>
        <w:rPr>
          <w:rFonts w:ascii="Times New Roman" w:eastAsia="Times New Roman" w:hAnsi="Times New Roman" w:cs="Times New Roman"/>
          <w:sz w:val="24"/>
          <w:szCs w:val="24"/>
        </w:rPr>
        <w:lastRenderedPageBreak/>
        <w:t>INTRODUÇÃO</w:t>
      </w:r>
      <w:bookmarkEnd w:id="1"/>
    </w:p>
    <w:p w:rsidR="00B80D75" w:rsidRPr="00B80D75" w:rsidRDefault="00B80D75" w:rsidP="00B80D75"/>
    <w:p w:rsidR="00A46E53" w:rsidRPr="00354D95" w:rsidRDefault="00354D95" w:rsidP="00354D95">
      <w:pPr>
        <w:rPr>
          <w:rFonts w:ascii="Times New Roman" w:eastAsia="Times New Roman" w:hAnsi="Times New Roman" w:cs="Times New Roman"/>
          <w:sz w:val="24"/>
          <w:szCs w:val="24"/>
        </w:rPr>
      </w:pPr>
      <w:r w:rsidRPr="00354D95">
        <w:rPr>
          <w:rFonts w:ascii="Times New Roman" w:eastAsia="Times New Roman" w:hAnsi="Times New Roman" w:cs="Times New Roman"/>
          <w:sz w:val="24"/>
          <w:szCs w:val="24"/>
        </w:rPr>
        <w:t xml:space="preserve">A </w:t>
      </w:r>
      <w:r w:rsidR="00A46E53" w:rsidRPr="00354D95">
        <w:rPr>
          <w:rFonts w:ascii="Times New Roman" w:eastAsia="Times New Roman" w:hAnsi="Times New Roman" w:cs="Times New Roman"/>
          <w:sz w:val="24"/>
          <w:szCs w:val="24"/>
        </w:rPr>
        <w:t>deliberação n.º 37/2011</w:t>
      </w:r>
      <w:r w:rsidRPr="00354D95">
        <w:rPr>
          <w:rFonts w:ascii="Times New Roman" w:eastAsia="Times New Roman" w:hAnsi="Times New Roman" w:cs="Times New Roman"/>
          <w:sz w:val="24"/>
          <w:szCs w:val="24"/>
        </w:rPr>
        <w:t xml:space="preserve">, de 29 de Junho, emitida pelo Conselho Científico da Universidade Autónoma de Lisboa, veio conferir uma atenção particular aos licenciados antes de Bolonha que </w:t>
      </w:r>
      <w:r w:rsidR="00D05A3E">
        <w:rPr>
          <w:rFonts w:ascii="Times New Roman" w:eastAsia="Times New Roman" w:hAnsi="Times New Roman" w:cs="Times New Roman"/>
          <w:sz w:val="24"/>
          <w:szCs w:val="24"/>
        </w:rPr>
        <w:t>pretendam requerem o prosseguimento</w:t>
      </w:r>
      <w:r w:rsidRPr="00354D95">
        <w:rPr>
          <w:rFonts w:ascii="Times New Roman" w:eastAsia="Times New Roman" w:hAnsi="Times New Roman" w:cs="Times New Roman"/>
          <w:sz w:val="24"/>
          <w:szCs w:val="24"/>
        </w:rPr>
        <w:t xml:space="preserve"> dos estudos para obtenção do grau de mestre na mesma área científica ou área afim.</w:t>
      </w:r>
    </w:p>
    <w:p w:rsidR="00354D95" w:rsidRPr="00354D95" w:rsidRDefault="00354D95" w:rsidP="00354D95">
      <w:pPr>
        <w:rPr>
          <w:rFonts w:ascii="Times New Roman" w:eastAsia="Times New Roman" w:hAnsi="Times New Roman" w:cs="Times New Roman"/>
          <w:sz w:val="24"/>
          <w:szCs w:val="24"/>
        </w:rPr>
      </w:pPr>
      <w:r w:rsidRPr="00354D95">
        <w:rPr>
          <w:rFonts w:ascii="Times New Roman" w:eastAsia="Times New Roman" w:hAnsi="Times New Roman" w:cs="Times New Roman"/>
          <w:sz w:val="24"/>
          <w:szCs w:val="24"/>
        </w:rPr>
        <w:t>Neste sentido, ficou definido que os diplomados que tivessem terminado as suas licenciaturas ao abrigo do sistema de graus anterior ao Pr</w:t>
      </w:r>
      <w:r w:rsidR="003D5102">
        <w:rPr>
          <w:rFonts w:ascii="Times New Roman" w:eastAsia="Times New Roman" w:hAnsi="Times New Roman" w:cs="Times New Roman"/>
          <w:sz w:val="24"/>
          <w:szCs w:val="24"/>
        </w:rPr>
        <w:t>ocesso de Bolonha e que tivesse</w:t>
      </w:r>
      <w:r w:rsidRPr="00354D95">
        <w:rPr>
          <w:rFonts w:ascii="Times New Roman" w:eastAsia="Times New Roman" w:hAnsi="Times New Roman" w:cs="Times New Roman"/>
          <w:sz w:val="24"/>
          <w:szCs w:val="24"/>
        </w:rPr>
        <w:t>m mais de cinco anos de experiência profissional relevante na área científica da especialidade, pode</w:t>
      </w:r>
      <w:r w:rsidR="003D5102">
        <w:rPr>
          <w:rFonts w:ascii="Times New Roman" w:eastAsia="Times New Roman" w:hAnsi="Times New Roman" w:cs="Times New Roman"/>
          <w:sz w:val="24"/>
          <w:szCs w:val="24"/>
        </w:rPr>
        <w:t>ria</w:t>
      </w:r>
      <w:r w:rsidRPr="00354D95">
        <w:rPr>
          <w:rFonts w:ascii="Times New Roman" w:eastAsia="Times New Roman" w:hAnsi="Times New Roman" w:cs="Times New Roman"/>
          <w:sz w:val="24"/>
          <w:szCs w:val="24"/>
        </w:rPr>
        <w:t>m obter o grau de mestre apresentando um Relatório detalhado sobre a sua ativi</w:t>
      </w:r>
      <w:r w:rsidR="003D5102">
        <w:rPr>
          <w:rFonts w:ascii="Times New Roman" w:eastAsia="Times New Roman" w:hAnsi="Times New Roman" w:cs="Times New Roman"/>
          <w:sz w:val="24"/>
          <w:szCs w:val="24"/>
        </w:rPr>
        <w:t>dade profissional devendo ser</w:t>
      </w:r>
      <w:r w:rsidRPr="00354D95">
        <w:rPr>
          <w:rFonts w:ascii="Times New Roman" w:eastAsia="Times New Roman" w:hAnsi="Times New Roman" w:cs="Times New Roman"/>
          <w:sz w:val="24"/>
          <w:szCs w:val="24"/>
        </w:rPr>
        <w:t xml:space="preserve"> objeto de prova pública nos termos previstos no Regulamento Geral de Mestrados. </w:t>
      </w:r>
    </w:p>
    <w:p w:rsidR="00A46E53" w:rsidRDefault="00A46E53">
      <w:pPr>
        <w:rPr>
          <w:rFonts w:ascii="Times New Roman" w:eastAsia="Times New Roman" w:hAnsi="Times New Roman" w:cs="Times New Roman"/>
          <w:sz w:val="24"/>
          <w:szCs w:val="24"/>
        </w:rPr>
      </w:pPr>
      <w:r w:rsidRPr="00A46E53">
        <w:rPr>
          <w:rFonts w:ascii="Times New Roman" w:eastAsia="Times New Roman" w:hAnsi="Times New Roman" w:cs="Times New Roman"/>
          <w:sz w:val="24"/>
          <w:szCs w:val="24"/>
        </w:rPr>
        <w:t xml:space="preserve">Pretende-se com a elaboração deste Relatório </w:t>
      </w:r>
      <w:r>
        <w:rPr>
          <w:rFonts w:ascii="Times New Roman" w:eastAsia="Times New Roman" w:hAnsi="Times New Roman" w:cs="Times New Roman"/>
          <w:sz w:val="24"/>
          <w:szCs w:val="24"/>
        </w:rPr>
        <w:t xml:space="preserve">fazer uma análise da experiência profissional alcançada, ao longo dos vários anos de serviço tentando fazer uma ponte entre a teoria e a prática que regem as práticas de gestão de documentação e de informação. O presente relatório versa várias temáticas relacionadas com </w:t>
      </w:r>
      <w:r w:rsidR="00592B67">
        <w:rPr>
          <w:rFonts w:ascii="Times New Roman" w:eastAsia="Times New Roman" w:hAnsi="Times New Roman" w:cs="Times New Roman"/>
          <w:sz w:val="24"/>
          <w:szCs w:val="24"/>
        </w:rPr>
        <w:t>a gestão dos arquivos e tem um particular enfoque na temática referente ao acesso à documentação produzida pela Administração.</w:t>
      </w:r>
    </w:p>
    <w:p w:rsidR="00592B67" w:rsidRDefault="00592B67">
      <w:pPr>
        <w:rPr>
          <w:rFonts w:ascii="Times New Roman" w:eastAsia="Times New Roman" w:hAnsi="Times New Roman" w:cs="Times New Roman"/>
          <w:sz w:val="24"/>
          <w:szCs w:val="24"/>
        </w:rPr>
      </w:pPr>
      <w:r>
        <w:rPr>
          <w:rFonts w:ascii="Times New Roman" w:eastAsia="Times New Roman" w:hAnsi="Times New Roman" w:cs="Times New Roman"/>
          <w:sz w:val="24"/>
          <w:szCs w:val="24"/>
        </w:rPr>
        <w:t>No primeiro capítulo foi feita uma análise bastante minuciosa de todo o percurso formativo e académico, passando da licenciatura à pós graduação e fazendo uma análise detalhada à formação complementar essencial para a renovação e atualização de novas competências profissionais.</w:t>
      </w:r>
    </w:p>
    <w:p w:rsidR="00A46E53" w:rsidRDefault="00592B67" w:rsidP="002A524E">
      <w:pPr>
        <w:rPr>
          <w:rFonts w:ascii="Times New Roman" w:eastAsia="Times New Roman" w:hAnsi="Times New Roman" w:cs="Times New Roman"/>
          <w:sz w:val="24"/>
          <w:szCs w:val="24"/>
        </w:rPr>
      </w:pPr>
      <w:r>
        <w:rPr>
          <w:rFonts w:ascii="Times New Roman" w:eastAsia="Times New Roman" w:hAnsi="Times New Roman" w:cs="Times New Roman"/>
          <w:sz w:val="24"/>
          <w:szCs w:val="24"/>
        </w:rPr>
        <w:t>No segundo capítulo tentou-se analisar todo o percurso profissional e académico</w:t>
      </w:r>
      <w:r w:rsidR="00B55841">
        <w:rPr>
          <w:rFonts w:ascii="Times New Roman" w:eastAsia="Times New Roman" w:hAnsi="Times New Roman" w:cs="Times New Roman"/>
          <w:sz w:val="24"/>
          <w:szCs w:val="24"/>
        </w:rPr>
        <w:t xml:space="preserve"> expondo as suas diferentes facetas e fornecendo algumas sugestões de possíveis mudanças. Foi neste sentido, que se recorreu ao auxílio de estudos elaborados por vários autores de renome internacional e no âmbito das ciências da informação e da documentação.</w:t>
      </w:r>
      <w:r w:rsidR="00DA574E">
        <w:rPr>
          <w:rFonts w:ascii="Times New Roman" w:eastAsia="Times New Roman" w:hAnsi="Times New Roman" w:cs="Times New Roman"/>
          <w:sz w:val="24"/>
          <w:szCs w:val="24"/>
        </w:rPr>
        <w:t xml:space="preserve"> No que concerne às temáticas abordadas no presente relatório constata-se alguma uniformidade e complementaridade de funções uma vez que toda a experiência profissional aqui relatada respeita exclusivamente à gestão de arquivos de organismos do Estado.</w:t>
      </w:r>
    </w:p>
    <w:p w:rsidR="00E04DD8" w:rsidRDefault="00E04DD8" w:rsidP="00E04DD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No terceiro e último capítulo é desenvolvida a temática do acesso à documentação em repositórios reservados. É inicialmente feita uma contextualização histórica e a sua evolução ao longo dos tempos, seguindo-se uma abordagem relativa às inúmeras dificuldades sentidas pelo cidadão na localização e acesso à informação produzida pelo Estado.</w:t>
      </w:r>
    </w:p>
    <w:p w:rsidR="00E04DD8" w:rsidRDefault="00E04DD8" w:rsidP="00E04DD8">
      <w:pPr>
        <w:ind w:firstLine="0"/>
        <w:rPr>
          <w:rFonts w:ascii="Times New Roman" w:eastAsia="Times New Roman" w:hAnsi="Times New Roman" w:cs="Times New Roman"/>
          <w:sz w:val="24"/>
          <w:szCs w:val="24"/>
        </w:rPr>
      </w:pPr>
    </w:p>
    <w:p w:rsidR="00E04DD8" w:rsidRDefault="00E04DD8"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D445C5" w:rsidRDefault="00D445C5" w:rsidP="00E04DD8">
      <w:pPr>
        <w:ind w:firstLine="0"/>
        <w:rPr>
          <w:rFonts w:ascii="Times New Roman" w:eastAsia="Times New Roman" w:hAnsi="Times New Roman" w:cs="Times New Roman"/>
          <w:sz w:val="24"/>
          <w:szCs w:val="24"/>
        </w:rPr>
      </w:pPr>
    </w:p>
    <w:p w:rsidR="00E04DD8" w:rsidRPr="002A524E" w:rsidRDefault="00E04DD8" w:rsidP="00E04DD8">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PALAVRAS-CHAVE: Arquivos, Relatório de Atividade Profissional, Formação Académica, Experiência Profissional, Acesso, Informação, Conhecimento</w:t>
      </w:r>
    </w:p>
    <w:p w:rsidR="002A524E" w:rsidRDefault="00D445C5" w:rsidP="00D445C5">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r>
    </w:p>
    <w:p w:rsidR="00BF6EF7" w:rsidRDefault="00BF6EF7" w:rsidP="00B80D75">
      <w:pPr>
        <w:pStyle w:val="Ttulo1"/>
        <w:rPr>
          <w:rFonts w:ascii="Times New Roman" w:eastAsia="Times New Roman" w:hAnsi="Times New Roman" w:cs="Times New Roman"/>
          <w:b w:val="0"/>
          <w:sz w:val="24"/>
          <w:szCs w:val="24"/>
        </w:rPr>
      </w:pPr>
    </w:p>
    <w:p w:rsidR="000D3D4E" w:rsidRPr="0096223B" w:rsidRDefault="0096223B" w:rsidP="00B80D75">
      <w:pPr>
        <w:pStyle w:val="Ttulo1"/>
        <w:rPr>
          <w:rFonts w:ascii="Times New Roman" w:hAnsi="Times New Roman" w:cs="Times New Roman"/>
          <w:b w:val="0"/>
          <w:sz w:val="24"/>
          <w:szCs w:val="24"/>
        </w:rPr>
      </w:pPr>
      <w:bookmarkStart w:id="2" w:name="_Toc381692135"/>
      <w:r>
        <w:rPr>
          <w:rFonts w:ascii="Times New Roman" w:hAnsi="Times New Roman" w:cs="Times New Roman"/>
          <w:sz w:val="24"/>
          <w:szCs w:val="24"/>
        </w:rPr>
        <w:t xml:space="preserve">I - </w:t>
      </w:r>
      <w:r w:rsidR="000D3D4E" w:rsidRPr="0096223B">
        <w:rPr>
          <w:rFonts w:ascii="Times New Roman" w:hAnsi="Times New Roman" w:cs="Times New Roman"/>
          <w:sz w:val="24"/>
          <w:szCs w:val="24"/>
        </w:rPr>
        <w:t>PERCURSO ACADÉMICO E PROFISSIONAL</w:t>
      </w:r>
      <w:bookmarkEnd w:id="2"/>
    </w:p>
    <w:p w:rsidR="0023198D" w:rsidRPr="00C82707" w:rsidRDefault="00C82707" w:rsidP="00B80D75">
      <w:pPr>
        <w:pStyle w:val="Ttulo2"/>
        <w:rPr>
          <w:rFonts w:ascii="Times New Roman" w:hAnsi="Times New Roman" w:cs="Times New Roman"/>
          <w:b w:val="0"/>
          <w:sz w:val="24"/>
          <w:szCs w:val="24"/>
        </w:rPr>
      </w:pPr>
      <w:bookmarkStart w:id="3" w:name="_Toc381692136"/>
      <w:r>
        <w:rPr>
          <w:rFonts w:ascii="Times New Roman" w:hAnsi="Times New Roman" w:cs="Times New Roman"/>
          <w:sz w:val="24"/>
          <w:szCs w:val="24"/>
        </w:rPr>
        <w:t>1.1.</w:t>
      </w:r>
      <w:r w:rsidR="0023198D" w:rsidRPr="00C82707">
        <w:rPr>
          <w:rFonts w:ascii="Times New Roman" w:eastAsia="Times New Roman" w:hAnsi="Times New Roman" w:cs="Times New Roman"/>
          <w:sz w:val="24"/>
          <w:szCs w:val="24"/>
        </w:rPr>
        <w:t>FORMAÇÃO ACADÉMICA</w:t>
      </w:r>
      <w:bookmarkEnd w:id="3"/>
    </w:p>
    <w:p w:rsidR="0023198D" w:rsidRPr="0082353F" w:rsidRDefault="0023198D" w:rsidP="0023198D">
      <w:pPr>
        <w:rPr>
          <w:rFonts w:ascii="Times New Roman" w:eastAsia="Times New Roman" w:hAnsi="Times New Roman" w:cs="Times New Roman"/>
          <w:b/>
          <w:sz w:val="24"/>
          <w:szCs w:val="24"/>
        </w:rPr>
      </w:pPr>
    </w:p>
    <w:p w:rsidR="0023198D" w:rsidRPr="0096223B" w:rsidRDefault="0023198D" w:rsidP="00B80D75">
      <w:pPr>
        <w:pStyle w:val="Ttulo3"/>
        <w:rPr>
          <w:rFonts w:ascii="Times New Roman" w:eastAsia="Times New Roman" w:hAnsi="Times New Roman" w:cs="Times New Roman"/>
          <w:b w:val="0"/>
          <w:sz w:val="24"/>
          <w:szCs w:val="24"/>
        </w:rPr>
      </w:pPr>
      <w:bookmarkStart w:id="4" w:name="_Toc381692137"/>
      <w:r w:rsidRPr="0096223B">
        <w:rPr>
          <w:rFonts w:ascii="Times New Roman" w:eastAsia="Times New Roman" w:hAnsi="Times New Roman" w:cs="Times New Roman"/>
          <w:sz w:val="24"/>
          <w:szCs w:val="24"/>
        </w:rPr>
        <w:t xml:space="preserve">1.1.1.- </w:t>
      </w:r>
      <w:r w:rsidRPr="0096223B">
        <w:rPr>
          <w:rFonts w:ascii="Times New Roman" w:hAnsi="Times New Roman" w:cs="Times New Roman"/>
          <w:sz w:val="24"/>
          <w:szCs w:val="24"/>
        </w:rPr>
        <w:t>Licenciatura em História</w:t>
      </w:r>
      <w:bookmarkEnd w:id="4"/>
      <w:r w:rsidRPr="0096223B">
        <w:rPr>
          <w:rFonts w:ascii="Times New Roman" w:hAnsi="Times New Roman" w:cs="Times New Roman"/>
          <w:sz w:val="24"/>
          <w:szCs w:val="24"/>
        </w:rPr>
        <w:t xml:space="preserve"> </w:t>
      </w:r>
    </w:p>
    <w:p w:rsidR="0023198D" w:rsidRPr="0082353F" w:rsidRDefault="0023198D" w:rsidP="0023198D">
      <w:pPr>
        <w:contextualSpacing/>
        <w:rPr>
          <w:rFonts w:ascii="Times New Roman" w:eastAsia="Times New Roman" w:hAnsi="Times New Roman" w:cs="Times New Roman"/>
          <w:sz w:val="24"/>
          <w:szCs w:val="24"/>
        </w:rPr>
      </w:pPr>
    </w:p>
    <w:p w:rsidR="007B0B26" w:rsidRDefault="0023198D" w:rsidP="007B0B26">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Em 1993, tinha terminado o ensino secundário na área de humanísticas, na Escola Secundária D. Luísa de Gusmão, em Lis</w:t>
      </w:r>
      <w:r w:rsidR="007B0B26">
        <w:rPr>
          <w:rFonts w:ascii="Times New Roman" w:eastAsia="Times New Roman" w:hAnsi="Times New Roman" w:cs="Times New Roman"/>
          <w:sz w:val="24"/>
          <w:szCs w:val="24"/>
        </w:rPr>
        <w:t>boa. Terminada esta fase</w:t>
      </w:r>
      <w:r w:rsidRPr="0082353F">
        <w:rPr>
          <w:rFonts w:ascii="Times New Roman" w:eastAsia="Times New Roman" w:hAnsi="Times New Roman" w:cs="Times New Roman"/>
          <w:sz w:val="24"/>
          <w:szCs w:val="24"/>
        </w:rPr>
        <w:t xml:space="preserve"> tive de optar entre ir estudar para uma Universidade fora de Lisboa ou ficar a estudar na minha cidade. Optei por me inscrever na U</w:t>
      </w:r>
      <w:r w:rsidR="007B0B26">
        <w:rPr>
          <w:rFonts w:ascii="Times New Roman" w:eastAsia="Times New Roman" w:hAnsi="Times New Roman" w:cs="Times New Roman"/>
          <w:sz w:val="24"/>
          <w:szCs w:val="24"/>
        </w:rPr>
        <w:t xml:space="preserve">niversidade Autónoma de Lisboa (UAL), </w:t>
      </w:r>
      <w:r w:rsidRPr="0082353F">
        <w:rPr>
          <w:rFonts w:ascii="Times New Roman" w:eastAsia="Times New Roman" w:hAnsi="Times New Roman" w:cs="Times New Roman"/>
          <w:sz w:val="24"/>
          <w:szCs w:val="24"/>
        </w:rPr>
        <w:t>na licenciatura em História.</w:t>
      </w:r>
    </w:p>
    <w:p w:rsidR="0023198D" w:rsidRPr="0082353F" w:rsidRDefault="0023198D" w:rsidP="007B0B26">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O curso tinha uma duração de 4 anos letivos ten</w:t>
      </w:r>
      <w:r w:rsidR="007B0B26">
        <w:rPr>
          <w:rFonts w:ascii="Times New Roman" w:eastAsia="Times New Roman" w:hAnsi="Times New Roman" w:cs="Times New Roman"/>
          <w:sz w:val="24"/>
          <w:szCs w:val="24"/>
        </w:rPr>
        <w:t>do um plano anual muito centrado</w:t>
      </w:r>
      <w:r w:rsidRPr="0082353F">
        <w:rPr>
          <w:rFonts w:ascii="Times New Roman" w:eastAsia="Times New Roman" w:hAnsi="Times New Roman" w:cs="Times New Roman"/>
          <w:sz w:val="24"/>
          <w:szCs w:val="24"/>
        </w:rPr>
        <w:t xml:space="preserve"> em determinadas épocas, o que era de facto uma forma de nos incentivar na especialização do conhecimento pormenorizado da nossa história nas suas diversas vertentes.</w:t>
      </w:r>
    </w:p>
    <w:p w:rsidR="0023198D" w:rsidRPr="0082353F" w:rsidRDefault="0023198D" w:rsidP="0023198D">
      <w:pPr>
        <w:autoSpaceDE w:val="0"/>
        <w:autoSpaceDN w:val="0"/>
        <w:adjustRightInd w:val="0"/>
        <w:spacing w:after="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As saídas profissionais que o curso de História apresentava eram, já na altura, difíceis face ao elevado número de licenciados então existentes nesta Licenciatura, sendo que, uma grande percentagem acabava por ingressar pela via do ensino.</w:t>
      </w:r>
    </w:p>
    <w:p w:rsidR="0023198D" w:rsidRPr="0082353F" w:rsidRDefault="0023198D" w:rsidP="006342BD">
      <w:pPr>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eastAsia="Times New Roman" w:hAnsi="Times New Roman" w:cs="Times New Roman"/>
          <w:sz w:val="24"/>
          <w:szCs w:val="24"/>
        </w:rPr>
        <w:t xml:space="preserve">Ainda assim, sentia que algumas das saídas profissionais que este curso proporcionava poderiam satisfazer alguns dos meus objetivos futuros de carreira, pois a História foi sempre uma cadeira que me fascinou, pelo que, a continuação dos estudos nesta vertente aparecia-me como uma oportunidade de </w:t>
      </w:r>
      <w:r w:rsidRPr="0082353F">
        <w:rPr>
          <w:rFonts w:ascii="Times New Roman" w:hAnsi="Times New Roman" w:cs="Times New Roman"/>
          <w:sz w:val="24"/>
          <w:szCs w:val="24"/>
        </w:rPr>
        <w:t xml:space="preserve">aprofundar e adquirir novos conhecimentos. </w:t>
      </w:r>
    </w:p>
    <w:p w:rsidR="006342BD" w:rsidRPr="0082353F" w:rsidRDefault="007B0B26" w:rsidP="006342BD">
      <w:p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0023198D" w:rsidRPr="0082353F">
        <w:rPr>
          <w:rFonts w:ascii="Times New Roman" w:eastAsia="Times New Roman" w:hAnsi="Times New Roman" w:cs="Times New Roman"/>
          <w:sz w:val="24"/>
          <w:szCs w:val="24"/>
        </w:rPr>
        <w:t xml:space="preserve"> curso foi concluído no período de quatro anos letivos, com um total de 28 disciplinas.</w:t>
      </w:r>
    </w:p>
    <w:p w:rsidR="0023198D" w:rsidRPr="0082353F" w:rsidRDefault="0023198D" w:rsidP="006342BD">
      <w:pPr>
        <w:ind w:left="36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Relativamente às disciplinas então lecionadas foi feita como atrás referi, uma distribuição a qual, seguidamente</w:t>
      </w:r>
      <w:proofErr w:type="gramStart"/>
      <w:r w:rsidRPr="0082353F">
        <w:rPr>
          <w:rFonts w:ascii="Times New Roman" w:eastAsia="Times New Roman" w:hAnsi="Times New Roman" w:cs="Times New Roman"/>
          <w:sz w:val="24"/>
          <w:szCs w:val="24"/>
        </w:rPr>
        <w:t>,</w:t>
      </w:r>
      <w:proofErr w:type="gramEnd"/>
      <w:r w:rsidRPr="0082353F">
        <w:rPr>
          <w:rFonts w:ascii="Times New Roman" w:eastAsia="Times New Roman" w:hAnsi="Times New Roman" w:cs="Times New Roman"/>
          <w:sz w:val="24"/>
          <w:szCs w:val="24"/>
        </w:rPr>
        <w:t xml:space="preserve"> referenciarei por cada ano letivo:</w:t>
      </w:r>
    </w:p>
    <w:p w:rsidR="0023198D" w:rsidRPr="0082353F" w:rsidRDefault="0023198D" w:rsidP="0023198D">
      <w:pPr>
        <w:pStyle w:val="PargrafodaLista"/>
        <w:numPr>
          <w:ilvl w:val="0"/>
          <w:numId w:val="8"/>
        </w:num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Primeiro ano – Metodologia da Hi</w:t>
      </w:r>
      <w:r w:rsidR="007B0B26">
        <w:rPr>
          <w:rFonts w:ascii="Times New Roman" w:eastAsia="Times New Roman" w:hAnsi="Times New Roman" w:cs="Times New Roman"/>
          <w:sz w:val="24"/>
          <w:szCs w:val="24"/>
        </w:rPr>
        <w:t>stória; Sociedades, Culturas e civilizações p</w:t>
      </w:r>
      <w:r w:rsidRPr="0082353F">
        <w:rPr>
          <w:rFonts w:ascii="Times New Roman" w:eastAsia="Times New Roman" w:hAnsi="Times New Roman" w:cs="Times New Roman"/>
          <w:sz w:val="24"/>
          <w:szCs w:val="24"/>
        </w:rPr>
        <w:t>ré-clássicas; Sociedades, culturas e civilizações clássicas; História geral da arte; Pré-história e Geo-história;</w:t>
      </w:r>
    </w:p>
    <w:p w:rsidR="0023198D" w:rsidRPr="0082353F" w:rsidRDefault="0023198D" w:rsidP="0023198D">
      <w:pPr>
        <w:pStyle w:val="PargrafodaLista"/>
        <w:numPr>
          <w:ilvl w:val="0"/>
          <w:numId w:val="8"/>
        </w:num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lastRenderedPageBreak/>
        <w:t>Segundo ano – História institucional e política da idade média; História cultural e das mentalidades da idade média; História medieval de Portugal; História económica e social da idade média; História da arte em Portugal; Paleografia e diplomática; Arqueologia</w:t>
      </w:r>
    </w:p>
    <w:p w:rsidR="0023198D" w:rsidRPr="0082353F" w:rsidRDefault="0023198D" w:rsidP="0023198D">
      <w:pPr>
        <w:pStyle w:val="PargrafodaLista"/>
        <w:numPr>
          <w:ilvl w:val="0"/>
          <w:numId w:val="8"/>
        </w:num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Terceiro ano - História institucional e política da idade moderna; História cultural e das mentalidades da idade moderna; História moderna de Portugal; História económica e social da idade moderna; Epigrafia; História da expansão; Numismática; Opção Geografia Humana</w:t>
      </w:r>
    </w:p>
    <w:p w:rsidR="0023198D" w:rsidRPr="0082353F" w:rsidRDefault="0023198D" w:rsidP="0023198D">
      <w:pPr>
        <w:pStyle w:val="PargrafodaLista"/>
        <w:numPr>
          <w:ilvl w:val="0"/>
          <w:numId w:val="8"/>
        </w:num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Quarto ano – Teoria da história e do conhecimento histórico; História institucional e política da idade contemporânea; História da cultura e das mentalidades da idade contemporânea; História contemporânea de Portugal; História económica e social da idade contemporânea; História da cultura Portuguesa; Seminário de História Medieval.</w:t>
      </w:r>
    </w:p>
    <w:p w:rsidR="0023198D" w:rsidRPr="0082353F" w:rsidRDefault="0023198D" w:rsidP="0023198D">
      <w:p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avaliação da aprendizagem diferiu em algumas das disciplinas, pois havia alguns professores que fomentavam a elaboração e consequente apresentação oral de trabalhos, ao longo do ano letivo, enquanto outros avaliavam os alunos sobretudo através da avaliação da nota em exames finais.</w:t>
      </w:r>
    </w:p>
    <w:p w:rsidR="0023198D" w:rsidRPr="0082353F" w:rsidRDefault="0023198D" w:rsidP="0023198D">
      <w:pPr>
        <w:rPr>
          <w:rFonts w:ascii="Times New Roman" w:eastAsia="Times New Roman" w:hAnsi="Times New Roman" w:cs="Times New Roman"/>
          <w:sz w:val="24"/>
          <w:szCs w:val="24"/>
        </w:rPr>
      </w:pPr>
    </w:p>
    <w:p w:rsidR="0023198D" w:rsidRPr="0082353F" w:rsidRDefault="0023198D" w:rsidP="00B80D75">
      <w:pPr>
        <w:pStyle w:val="Ttulo3"/>
        <w:rPr>
          <w:rFonts w:ascii="Times New Roman" w:eastAsia="Times New Roman" w:hAnsi="Times New Roman" w:cs="Times New Roman"/>
          <w:b w:val="0"/>
          <w:sz w:val="24"/>
          <w:szCs w:val="24"/>
        </w:rPr>
      </w:pPr>
      <w:bookmarkStart w:id="5" w:name="_Toc381692138"/>
      <w:r w:rsidRPr="0082353F">
        <w:rPr>
          <w:rFonts w:ascii="Times New Roman" w:eastAsia="Times New Roman" w:hAnsi="Times New Roman" w:cs="Times New Roman"/>
          <w:sz w:val="24"/>
          <w:szCs w:val="24"/>
        </w:rPr>
        <w:t>1.1.2 Curso de Especialização em Ciências documentais - variante de Arquivo</w:t>
      </w:r>
      <w:bookmarkEnd w:id="5"/>
    </w:p>
    <w:p w:rsidR="0023198D" w:rsidRPr="0082353F" w:rsidRDefault="0023198D" w:rsidP="0023198D">
      <w:pPr>
        <w:rPr>
          <w:rFonts w:ascii="Times New Roman" w:eastAsia="Times New Roman" w:hAnsi="Times New Roman" w:cs="Times New Roman"/>
          <w:sz w:val="24"/>
          <w:szCs w:val="24"/>
        </w:rPr>
      </w:pPr>
    </w:p>
    <w:p w:rsidR="0023198D" w:rsidRPr="0082353F" w:rsidRDefault="0023198D" w:rsidP="0023198D">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Terminada a licenciatura em História fui estagiar na Direção-Geral dos Monumentos e Edifícios Nacionais (DGEMN), Organismo da Administração Central do Estado (ACE), pertencente ao Ministério do Equipamento, </w:t>
      </w:r>
      <w:r w:rsidR="004F287A">
        <w:rPr>
          <w:rFonts w:ascii="Times New Roman" w:eastAsia="Times New Roman" w:hAnsi="Times New Roman" w:cs="Times New Roman"/>
          <w:sz w:val="24"/>
          <w:szCs w:val="24"/>
        </w:rPr>
        <w:t>Planeamento e Administração do T</w:t>
      </w:r>
      <w:r w:rsidRPr="0082353F">
        <w:rPr>
          <w:rFonts w:ascii="Times New Roman" w:eastAsia="Times New Roman" w:hAnsi="Times New Roman" w:cs="Times New Roman"/>
          <w:sz w:val="24"/>
          <w:szCs w:val="24"/>
        </w:rPr>
        <w:t>erritório</w:t>
      </w:r>
      <w:r w:rsidR="000906DA">
        <w:rPr>
          <w:rFonts w:ascii="Times New Roman" w:eastAsia="Times New Roman" w:hAnsi="Times New Roman" w:cs="Times New Roman"/>
          <w:sz w:val="24"/>
          <w:szCs w:val="24"/>
        </w:rPr>
        <w:t xml:space="preserve"> </w:t>
      </w:r>
      <w:r w:rsidR="007B0B26">
        <w:rPr>
          <w:rFonts w:ascii="Times New Roman" w:eastAsia="Times New Roman" w:hAnsi="Times New Roman" w:cs="Times New Roman"/>
          <w:sz w:val="24"/>
          <w:szCs w:val="24"/>
        </w:rPr>
        <w:t>(MEPAT)</w:t>
      </w:r>
      <w:r w:rsidRPr="0082353F">
        <w:rPr>
          <w:rFonts w:ascii="Times New Roman" w:eastAsia="Times New Roman" w:hAnsi="Times New Roman" w:cs="Times New Roman"/>
          <w:sz w:val="24"/>
          <w:szCs w:val="24"/>
        </w:rPr>
        <w:t>, na área de Arquivo.</w:t>
      </w:r>
    </w:p>
    <w:p w:rsidR="0023198D" w:rsidRPr="0082353F" w:rsidRDefault="0023198D" w:rsidP="0023198D">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O Diretor de Serviços da então DGEMN, que coordenava o processo de estágios naquele Organismo, Dr. João Vieira, fez-me acreditar na importância que os arquivos detinham no contexto da administração e do papel que o arquivista deveria desempenhar enquanto agente das políticas de gestão de documentação e de informação ao nível das organizações.</w:t>
      </w:r>
    </w:p>
    <w:p w:rsidR="0023198D" w:rsidRPr="0082353F" w:rsidRDefault="0023198D" w:rsidP="0023198D">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O contacto diário com papeis já muito amarelecidos e desgastados pelo tempo e pelos espaços onde iam permanecendo, foram criando em mim um enorme prazer pela </w:t>
      </w:r>
      <w:r w:rsidRPr="0082353F">
        <w:rPr>
          <w:rFonts w:ascii="Times New Roman" w:eastAsia="Times New Roman" w:hAnsi="Times New Roman" w:cs="Times New Roman"/>
          <w:sz w:val="24"/>
          <w:szCs w:val="24"/>
        </w:rPr>
        <w:lastRenderedPageBreak/>
        <w:t xml:space="preserve">descoberta do nosso passado histórico. Fui também tomando consciência de que o trabalho em arquivo era, com efeito, de extrema complexidade e de que para o bom desempenho profissional necessitaria de mais ferramentas de trabalho que me permitissem um efetivo desempenho de qualidade. </w:t>
      </w:r>
    </w:p>
    <w:p w:rsidR="0023198D" w:rsidRPr="0082353F" w:rsidRDefault="0023198D" w:rsidP="0023198D">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Foi, neste contexto, que, em 1999 decidi continuar os meus estudos, tendo voltado a ingressar na UAL, onde me inscrevi numa pós graduação em Ciências Documentais, tendo </w:t>
      </w:r>
      <w:r w:rsidR="00C82707">
        <w:rPr>
          <w:rFonts w:ascii="Times New Roman" w:eastAsia="Times New Roman" w:hAnsi="Times New Roman" w:cs="Times New Roman"/>
          <w:sz w:val="24"/>
          <w:szCs w:val="24"/>
        </w:rPr>
        <w:t>concluído a mesma no ano de 2001</w:t>
      </w:r>
      <w:r w:rsidRPr="0082353F">
        <w:rPr>
          <w:rFonts w:ascii="Times New Roman" w:eastAsia="Times New Roman" w:hAnsi="Times New Roman" w:cs="Times New Roman"/>
          <w:sz w:val="24"/>
          <w:szCs w:val="24"/>
        </w:rPr>
        <w:t>.</w:t>
      </w:r>
    </w:p>
    <w:p w:rsidR="0023198D" w:rsidRPr="0082353F" w:rsidRDefault="0023198D" w:rsidP="0023198D">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Esta pós graduação era composta por 4 semestres, ou seja, dois anos letivos, com um estágio obrigatório no último semestre, sendo necessário no segundo ano optarmos pela especialização em Bibliotecas ou em Arquivos.</w:t>
      </w:r>
    </w:p>
    <w:p w:rsidR="0023198D" w:rsidRPr="0082353F" w:rsidRDefault="0023198D" w:rsidP="00C82707">
      <w:pPr>
        <w:ind w:firstLine="1"/>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escolha pela variante de arquivos foi uma consequência natural da necessidade de aprofundar conhecimentos teóricos na área onde na época me encontrava a trabalhar. Embora a especialização na vertente de Biblioteca fosse também certamente interessante e útil nestas áreas afins não tive nunca qualquer tipo de dúvida relativamente à minha escolha.</w:t>
      </w:r>
    </w:p>
    <w:p w:rsidR="0023198D" w:rsidRPr="0082353F" w:rsidRDefault="0023198D" w:rsidP="0023198D">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Com efeito, frequentei com sucesso as seguintes disciplinas divididas por anos:</w:t>
      </w:r>
    </w:p>
    <w:p w:rsidR="0023198D" w:rsidRPr="0082353F" w:rsidRDefault="0023198D" w:rsidP="0023198D">
      <w:pPr>
        <w:pStyle w:val="PargrafodaLista"/>
        <w:numPr>
          <w:ilvl w:val="0"/>
          <w:numId w:val="9"/>
        </w:num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Primeiro ano – Introdução às ciências documentais; Introdução às teorias de organização e planeamento; Sociologia da Informação; Conservação de documentos; Sistemas e tecnologias da informação e da comunicação; Legislação aplicada às ciências documentais</w:t>
      </w:r>
    </w:p>
    <w:p w:rsidR="0023198D" w:rsidRPr="0082353F" w:rsidRDefault="0023198D" w:rsidP="0023198D">
      <w:pPr>
        <w:pStyle w:val="PargrafodaLista"/>
        <w:numPr>
          <w:ilvl w:val="0"/>
          <w:numId w:val="9"/>
        </w:num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Segundo ano – História das instituições e documentos de arquivo; Organização, Planeamento e Gestão de serviços de arquivo; Teoria e prática arquivística; Tecnologias Informáticas aplicadas aos arquivos; Paleografia e diplomática; </w:t>
      </w:r>
      <w:proofErr w:type="spellStart"/>
      <w:r w:rsidRPr="0082353F">
        <w:rPr>
          <w:rFonts w:ascii="Times New Roman" w:eastAsia="Times New Roman" w:hAnsi="Times New Roman" w:cs="Times New Roman"/>
          <w:sz w:val="24"/>
          <w:szCs w:val="24"/>
        </w:rPr>
        <w:t>Codicologia</w:t>
      </w:r>
      <w:proofErr w:type="spellEnd"/>
      <w:r w:rsidRPr="0082353F">
        <w:rPr>
          <w:rFonts w:ascii="Times New Roman" w:eastAsia="Times New Roman" w:hAnsi="Times New Roman" w:cs="Times New Roman"/>
          <w:sz w:val="24"/>
          <w:szCs w:val="24"/>
        </w:rPr>
        <w:t>; Gestão, avaliação e seleção documental; Monografia e Estágio.</w:t>
      </w:r>
    </w:p>
    <w:p w:rsidR="0023198D" w:rsidRPr="0082353F" w:rsidRDefault="0023198D" w:rsidP="0023198D">
      <w:pPr>
        <w:rPr>
          <w:rFonts w:ascii="Times New Roman" w:hAnsi="Times New Roman" w:cs="Times New Roman"/>
          <w:sz w:val="24"/>
          <w:szCs w:val="24"/>
        </w:rPr>
      </w:pPr>
      <w:r w:rsidRPr="0082353F">
        <w:rPr>
          <w:rFonts w:ascii="Times New Roman" w:eastAsia="Times New Roman" w:hAnsi="Times New Roman" w:cs="Times New Roman"/>
          <w:sz w:val="24"/>
          <w:szCs w:val="24"/>
          <w:lang w:eastAsia="pt-PT"/>
        </w:rPr>
        <w:t xml:space="preserve">Para além da formação teórica do plano curricular, houve no decorrer </w:t>
      </w:r>
      <w:r w:rsidR="007B0B26">
        <w:rPr>
          <w:rFonts w:ascii="Times New Roman" w:eastAsia="Times New Roman" w:hAnsi="Times New Roman" w:cs="Times New Roman"/>
          <w:sz w:val="24"/>
          <w:szCs w:val="24"/>
          <w:lang w:eastAsia="pt-PT"/>
        </w:rPr>
        <w:t xml:space="preserve">do </w:t>
      </w:r>
      <w:r w:rsidRPr="0082353F">
        <w:rPr>
          <w:rFonts w:ascii="Times New Roman" w:eastAsia="Times New Roman" w:hAnsi="Times New Roman" w:cs="Times New Roman"/>
          <w:sz w:val="24"/>
          <w:szCs w:val="24"/>
          <w:lang w:eastAsia="pt-PT"/>
        </w:rPr>
        <w:t xml:space="preserve">segundo ano, uma forte componente prática de carácter </w:t>
      </w:r>
      <w:r w:rsidR="0026200B" w:rsidRPr="0026200B">
        <w:rPr>
          <w:rFonts w:ascii="Times New Roman" w:eastAsia="Times New Roman" w:hAnsi="Times New Roman" w:cs="Times New Roman"/>
          <w:sz w:val="24"/>
          <w:szCs w:val="24"/>
          <w:lang w:eastAsia="pt-PT"/>
        </w:rPr>
        <w:t>obrigatório,</w:t>
      </w:r>
      <w:r w:rsidRPr="0082353F">
        <w:rPr>
          <w:rFonts w:ascii="Times New Roman" w:eastAsia="Times New Roman" w:hAnsi="Times New Roman" w:cs="Times New Roman"/>
          <w:sz w:val="24"/>
          <w:szCs w:val="24"/>
          <w:lang w:eastAsia="pt-PT"/>
        </w:rPr>
        <w:t xml:space="preserve"> de acordo com a qual, os formandos permaneceriam nas organizações, especializadas na área de Ciências Documentais, fazendo a ponte entre a teoria apreendida ao longo do curso e a sua aplicação em contexto prático e real.</w:t>
      </w:r>
    </w:p>
    <w:p w:rsidR="0023198D" w:rsidRPr="0082353F" w:rsidRDefault="0023198D" w:rsidP="0023198D">
      <w:pPr>
        <w:rPr>
          <w:rFonts w:ascii="Times New Roman" w:eastAsia="Times New Roman" w:hAnsi="Times New Roman" w:cs="Times New Roman"/>
          <w:sz w:val="24"/>
          <w:szCs w:val="24"/>
        </w:rPr>
      </w:pPr>
    </w:p>
    <w:p w:rsidR="0023198D" w:rsidRPr="0082353F" w:rsidRDefault="0023198D" w:rsidP="0023198D">
      <w:pPr>
        <w:rPr>
          <w:rFonts w:ascii="Times New Roman" w:eastAsia="Times New Roman" w:hAnsi="Times New Roman" w:cs="Times New Roman"/>
          <w:sz w:val="24"/>
          <w:szCs w:val="24"/>
        </w:rPr>
      </w:pPr>
    </w:p>
    <w:p w:rsidR="0023198D" w:rsidRPr="0082353F" w:rsidRDefault="0096223B" w:rsidP="00B80D75">
      <w:pPr>
        <w:pStyle w:val="Ttulo1"/>
        <w:rPr>
          <w:rFonts w:ascii="Times New Roman" w:hAnsi="Times New Roman" w:cs="Times New Roman"/>
          <w:b w:val="0"/>
          <w:sz w:val="24"/>
          <w:szCs w:val="24"/>
        </w:rPr>
      </w:pPr>
      <w:bookmarkStart w:id="6" w:name="_Toc381692139"/>
      <w:r>
        <w:rPr>
          <w:rFonts w:ascii="Times New Roman" w:hAnsi="Times New Roman" w:cs="Times New Roman"/>
          <w:sz w:val="24"/>
          <w:szCs w:val="24"/>
        </w:rPr>
        <w:lastRenderedPageBreak/>
        <w:t xml:space="preserve">1.2 - </w:t>
      </w:r>
      <w:r w:rsidR="0023198D" w:rsidRPr="0082353F">
        <w:rPr>
          <w:rFonts w:ascii="Times New Roman" w:hAnsi="Times New Roman" w:cs="Times New Roman"/>
          <w:sz w:val="24"/>
          <w:szCs w:val="24"/>
        </w:rPr>
        <w:t>OUTRA FORMAÇÃO</w:t>
      </w:r>
      <w:bookmarkEnd w:id="6"/>
    </w:p>
    <w:p w:rsidR="0023198D" w:rsidRPr="002A2D10" w:rsidRDefault="0096223B" w:rsidP="00B80D75">
      <w:pPr>
        <w:pStyle w:val="Ttulo2"/>
        <w:rPr>
          <w:rFonts w:ascii="Times New Roman" w:hAnsi="Times New Roman" w:cs="Times New Roman"/>
          <w:b w:val="0"/>
          <w:sz w:val="24"/>
          <w:szCs w:val="24"/>
        </w:rPr>
      </w:pPr>
      <w:bookmarkStart w:id="7" w:name="_Toc381692140"/>
      <w:r w:rsidRPr="002A2D10">
        <w:rPr>
          <w:rFonts w:ascii="Times New Roman" w:hAnsi="Times New Roman" w:cs="Times New Roman"/>
          <w:sz w:val="24"/>
          <w:szCs w:val="24"/>
        </w:rPr>
        <w:t xml:space="preserve">1.2.1- </w:t>
      </w:r>
      <w:r w:rsidR="0026200B" w:rsidRPr="002A2D10">
        <w:rPr>
          <w:rFonts w:ascii="Times New Roman" w:hAnsi="Times New Roman" w:cs="Times New Roman"/>
          <w:sz w:val="24"/>
          <w:szCs w:val="24"/>
        </w:rPr>
        <w:t xml:space="preserve">Inglês - </w:t>
      </w:r>
      <w:proofErr w:type="spellStart"/>
      <w:r w:rsidR="0023198D" w:rsidRPr="002A2D10">
        <w:rPr>
          <w:rFonts w:ascii="Times New Roman" w:hAnsi="Times New Roman" w:cs="Times New Roman"/>
          <w:sz w:val="24"/>
          <w:szCs w:val="24"/>
        </w:rPr>
        <w:t>First</w:t>
      </w:r>
      <w:proofErr w:type="spellEnd"/>
      <w:r w:rsidR="0023198D" w:rsidRPr="002A2D10">
        <w:rPr>
          <w:rFonts w:ascii="Times New Roman" w:hAnsi="Times New Roman" w:cs="Times New Roman"/>
          <w:sz w:val="24"/>
          <w:szCs w:val="24"/>
        </w:rPr>
        <w:t xml:space="preserve"> </w:t>
      </w:r>
      <w:proofErr w:type="spellStart"/>
      <w:r w:rsidR="0023198D" w:rsidRPr="002A2D10">
        <w:rPr>
          <w:rFonts w:ascii="Times New Roman" w:hAnsi="Times New Roman" w:cs="Times New Roman"/>
          <w:sz w:val="24"/>
          <w:szCs w:val="24"/>
        </w:rPr>
        <w:t>Certificate</w:t>
      </w:r>
      <w:proofErr w:type="spellEnd"/>
      <w:r w:rsidR="0023198D" w:rsidRPr="002A2D10">
        <w:rPr>
          <w:rFonts w:ascii="Times New Roman" w:hAnsi="Times New Roman" w:cs="Times New Roman"/>
          <w:sz w:val="24"/>
          <w:szCs w:val="24"/>
        </w:rPr>
        <w:t xml:space="preserve"> in </w:t>
      </w:r>
      <w:proofErr w:type="spellStart"/>
      <w:r w:rsidR="0023198D" w:rsidRPr="002A2D10">
        <w:rPr>
          <w:rFonts w:ascii="Times New Roman" w:hAnsi="Times New Roman" w:cs="Times New Roman"/>
          <w:sz w:val="24"/>
          <w:szCs w:val="24"/>
        </w:rPr>
        <w:t>English</w:t>
      </w:r>
      <w:bookmarkEnd w:id="7"/>
      <w:proofErr w:type="spellEnd"/>
      <w:r w:rsidR="0023198D" w:rsidRPr="002A2D10">
        <w:rPr>
          <w:rFonts w:ascii="Times New Roman" w:hAnsi="Times New Roman" w:cs="Times New Roman"/>
          <w:sz w:val="24"/>
          <w:szCs w:val="24"/>
        </w:rPr>
        <w:t xml:space="preserve"> </w:t>
      </w:r>
    </w:p>
    <w:p w:rsidR="0023198D" w:rsidRPr="0082353F" w:rsidRDefault="0023198D" w:rsidP="0023198D">
      <w:pPr>
        <w:pStyle w:val="NormalWeb"/>
        <w:spacing w:line="360" w:lineRule="auto"/>
        <w:ind w:firstLine="708"/>
      </w:pPr>
      <w:r w:rsidRPr="0082353F">
        <w:t xml:space="preserve">A língua inglesa assume desde há vários anos um papel de destaque a nível </w:t>
      </w:r>
      <w:proofErr w:type="gramStart"/>
      <w:r w:rsidRPr="0082353F">
        <w:t>das línguas estrangeiras</w:t>
      </w:r>
      <w:proofErr w:type="gramEnd"/>
      <w:r w:rsidRPr="0082353F">
        <w:t>, em consequência da crescente internacionalização dos mercados, o que levou as nações a adotarem o Inglês como o idioma oficial do mundo sendo que, quem tenha algum domínio nesta língua certamente terá maiores probabilidades de sobrevivência e integração global.</w:t>
      </w:r>
    </w:p>
    <w:p w:rsidR="0023198D" w:rsidRPr="0082353F" w:rsidRDefault="0023198D" w:rsidP="0023198D">
      <w:pPr>
        <w:pStyle w:val="NormalWeb"/>
        <w:spacing w:line="360" w:lineRule="auto"/>
        <w:ind w:firstLine="708"/>
      </w:pPr>
      <w:r w:rsidRPr="0082353F">
        <w:t xml:space="preserve">Foi neste contexto e em face da necessidade de melhoria do meu Inglês que frequentei o Centro Europeu de Línguas durante alguns anos, tendo posteriormente tirado o curso de Inglês no Instituto Britânico, local onde efetuei com sucesso o grau do </w:t>
      </w:r>
      <w:proofErr w:type="spellStart"/>
      <w:r w:rsidRPr="0082353F">
        <w:t>First</w:t>
      </w:r>
      <w:proofErr w:type="spellEnd"/>
      <w:r w:rsidRPr="0082353F">
        <w:t xml:space="preserve"> </w:t>
      </w:r>
      <w:proofErr w:type="spellStart"/>
      <w:r w:rsidRPr="0082353F">
        <w:t>Certificate</w:t>
      </w:r>
      <w:proofErr w:type="spellEnd"/>
      <w:r w:rsidRPr="0082353F">
        <w:t xml:space="preserve"> in </w:t>
      </w:r>
      <w:proofErr w:type="spellStart"/>
      <w:r w:rsidRPr="0082353F">
        <w:t>English</w:t>
      </w:r>
      <w:proofErr w:type="spellEnd"/>
      <w:r w:rsidRPr="0082353F">
        <w:t xml:space="preserve">. </w:t>
      </w:r>
    </w:p>
    <w:p w:rsidR="0023198D" w:rsidRPr="0082353F" w:rsidRDefault="0023198D" w:rsidP="0023198D">
      <w:pPr>
        <w:pStyle w:val="NormalWeb"/>
        <w:spacing w:line="360" w:lineRule="auto"/>
        <w:ind w:firstLine="708"/>
      </w:pPr>
    </w:p>
    <w:p w:rsidR="0023198D" w:rsidRPr="0082353F" w:rsidRDefault="007368B4" w:rsidP="00B80D75">
      <w:pPr>
        <w:pStyle w:val="NormalWeb"/>
        <w:spacing w:line="360" w:lineRule="auto"/>
        <w:ind w:firstLine="0"/>
        <w:outlineLvl w:val="1"/>
        <w:rPr>
          <w:b/>
        </w:rPr>
      </w:pPr>
      <w:bookmarkStart w:id="8" w:name="_Toc381692141"/>
      <w:r w:rsidRPr="0082353F">
        <w:rPr>
          <w:b/>
        </w:rPr>
        <w:t xml:space="preserve">1.2.2. </w:t>
      </w:r>
      <w:r w:rsidR="0023198D" w:rsidRPr="0082353F">
        <w:rPr>
          <w:b/>
        </w:rPr>
        <w:t>Informática</w:t>
      </w:r>
      <w:bookmarkEnd w:id="8"/>
    </w:p>
    <w:p w:rsidR="0023198D" w:rsidRPr="0082353F" w:rsidRDefault="0023198D" w:rsidP="006342BD">
      <w:pPr>
        <w:pStyle w:val="NormalWeb"/>
        <w:spacing w:line="360" w:lineRule="auto"/>
        <w:contextualSpacing/>
      </w:pPr>
      <w:r w:rsidRPr="0082353F">
        <w:t xml:space="preserve">A informática vem adquirindo há já vários anos um peso verdadeiramente acentuado no nosso quotidiano. Esta disciplina foi nos últimos anos implementada nas escolas e Universidades pois, tornou-se num instrumento de trabalho que nos auxilia na procura de informação e na descoberta do conhecimento. </w:t>
      </w:r>
    </w:p>
    <w:p w:rsidR="0023198D" w:rsidRPr="0082353F" w:rsidRDefault="003D5102" w:rsidP="006342BD">
      <w:pPr>
        <w:contextualSpacing/>
        <w:rPr>
          <w:rFonts w:ascii="Times New Roman" w:hAnsi="Times New Roman" w:cs="Times New Roman"/>
          <w:sz w:val="24"/>
          <w:szCs w:val="24"/>
        </w:rPr>
      </w:pPr>
      <w:r>
        <w:rPr>
          <w:rFonts w:ascii="Times New Roman" w:hAnsi="Times New Roman" w:cs="Times New Roman"/>
          <w:sz w:val="24"/>
          <w:szCs w:val="24"/>
        </w:rPr>
        <w:t>Com efeito, no iní</w:t>
      </w:r>
      <w:r w:rsidR="0023198D" w:rsidRPr="0082353F">
        <w:rPr>
          <w:rFonts w:ascii="Times New Roman" w:hAnsi="Times New Roman" w:cs="Times New Roman"/>
          <w:sz w:val="24"/>
          <w:szCs w:val="24"/>
        </w:rPr>
        <w:t xml:space="preserve">cio dos anos 90 ainda não existia em muitas escolas a disciplina de informática, pelo que, e em face da necessidade de compilar trabalhos académicos tirei o curso de MSDOS e algum tempo depois o curso de Curso de Windows 95, Excel 97, Access 97 e Word 97, na escola de Informática NHK – Formação e Novas Tecnologias, </w:t>
      </w:r>
      <w:proofErr w:type="spellStart"/>
      <w:r w:rsidR="0023198D" w:rsidRPr="0082353F">
        <w:rPr>
          <w:rFonts w:ascii="Times New Roman" w:hAnsi="Times New Roman" w:cs="Times New Roman"/>
          <w:sz w:val="24"/>
          <w:szCs w:val="24"/>
        </w:rPr>
        <w:t>Lda</w:t>
      </w:r>
      <w:proofErr w:type="spellEnd"/>
      <w:r w:rsidR="0023198D" w:rsidRPr="0082353F">
        <w:rPr>
          <w:rFonts w:ascii="Times New Roman" w:hAnsi="Times New Roman" w:cs="Times New Roman"/>
          <w:sz w:val="24"/>
          <w:szCs w:val="24"/>
        </w:rPr>
        <w:t>, situada em Lisboa.</w:t>
      </w:r>
    </w:p>
    <w:p w:rsidR="0023198D" w:rsidRPr="0082353F" w:rsidRDefault="0023198D" w:rsidP="006342BD">
      <w:pPr>
        <w:contextualSpacing/>
        <w:rPr>
          <w:rFonts w:ascii="Times New Roman" w:hAnsi="Times New Roman" w:cs="Times New Roman"/>
          <w:sz w:val="24"/>
          <w:szCs w:val="24"/>
        </w:rPr>
      </w:pPr>
      <w:r w:rsidRPr="0082353F">
        <w:rPr>
          <w:rFonts w:ascii="Times New Roman" w:hAnsi="Times New Roman" w:cs="Times New Roman"/>
          <w:sz w:val="24"/>
          <w:szCs w:val="24"/>
        </w:rPr>
        <w:t>De facto, vivemos num mundo tecnológico onde a Informática não pode ser vista como meramente “mais uma tecnologia” mas como um mecanismo de transformação pessoal, necessário para o futuro profissional em sociedade. Foi dessa forma que comecei a entender a Informática não como uma ferramenta usada simplesmente para apresentar dados e conteúdos, mas com a nítida perceção de que, quando a usamos como fonte do conhecimento estamos a ser modificados por ela e, consequentemente, a transformarmo-nos em seres humanos diferentes e mais capacitados para o mercado de trabalho.</w:t>
      </w:r>
    </w:p>
    <w:p w:rsidR="0023198D" w:rsidRPr="0082353F" w:rsidRDefault="0023198D" w:rsidP="00B80D75">
      <w:pPr>
        <w:pStyle w:val="Ttulo1"/>
        <w:rPr>
          <w:rFonts w:ascii="Times New Roman" w:hAnsi="Times New Roman" w:cs="Times New Roman"/>
          <w:b w:val="0"/>
          <w:sz w:val="24"/>
          <w:szCs w:val="24"/>
        </w:rPr>
      </w:pPr>
      <w:bookmarkStart w:id="9" w:name="_Toc381692142"/>
      <w:r w:rsidRPr="0082353F">
        <w:rPr>
          <w:rFonts w:ascii="Times New Roman" w:hAnsi="Times New Roman" w:cs="Times New Roman"/>
          <w:sz w:val="24"/>
          <w:szCs w:val="24"/>
        </w:rPr>
        <w:lastRenderedPageBreak/>
        <w:t>1.3.FORMAÇÃO COMPLEMENTAR</w:t>
      </w:r>
      <w:bookmarkEnd w:id="9"/>
    </w:p>
    <w:p w:rsidR="005A0ABA" w:rsidRPr="0082353F" w:rsidRDefault="005A0ABA" w:rsidP="005A0ABA">
      <w:pPr>
        <w:ind w:firstLine="0"/>
        <w:rPr>
          <w:rFonts w:ascii="Times New Roman" w:hAnsi="Times New Roman" w:cs="Times New Roman"/>
          <w:b/>
          <w:sz w:val="24"/>
          <w:szCs w:val="24"/>
        </w:rPr>
      </w:pPr>
    </w:p>
    <w:p w:rsidR="0023198D" w:rsidRPr="0082353F" w:rsidRDefault="0023198D" w:rsidP="00B80D75">
      <w:pPr>
        <w:pStyle w:val="PargrafodaLista"/>
        <w:numPr>
          <w:ilvl w:val="2"/>
          <w:numId w:val="6"/>
        </w:numPr>
        <w:ind w:left="709" w:hanging="709"/>
        <w:outlineLvl w:val="1"/>
        <w:rPr>
          <w:rFonts w:ascii="Times New Roman" w:hAnsi="Times New Roman" w:cs="Times New Roman"/>
          <w:b/>
          <w:sz w:val="24"/>
          <w:szCs w:val="24"/>
        </w:rPr>
      </w:pPr>
      <w:bookmarkStart w:id="10" w:name="_Toc381692143"/>
      <w:r w:rsidRPr="0082353F">
        <w:rPr>
          <w:rFonts w:ascii="Times New Roman" w:hAnsi="Times New Roman" w:cs="Times New Roman"/>
          <w:b/>
          <w:sz w:val="24"/>
          <w:szCs w:val="24"/>
        </w:rPr>
        <w:t>Curso de “Formação Específica de Técnicos Profissionais de Arquivo dos Tribunais”</w:t>
      </w:r>
      <w:bookmarkEnd w:id="10"/>
    </w:p>
    <w:p w:rsidR="0023198D" w:rsidRPr="0082353F" w:rsidRDefault="0023198D" w:rsidP="007B0B26">
      <w:pPr>
        <w:contextualSpacing/>
        <w:rPr>
          <w:rFonts w:ascii="Times New Roman" w:hAnsi="Times New Roman" w:cs="Times New Roman"/>
          <w:sz w:val="24"/>
          <w:szCs w:val="24"/>
        </w:rPr>
      </w:pPr>
      <w:r w:rsidRPr="0082353F">
        <w:rPr>
          <w:rFonts w:ascii="Times New Roman" w:hAnsi="Times New Roman" w:cs="Times New Roman"/>
          <w:sz w:val="24"/>
          <w:szCs w:val="24"/>
        </w:rPr>
        <w:t xml:space="preserve">Este curso foi aprovado pelo Decreto-Lei n.º343/99, de 26 de Agosto, n.º 3 do art.º. 4º, do estatuto dos Funcionários de Justiça, e teve uma duração total de 150 horas, tendo sido realizado em 2002, altura em que havia ingressado, após procedimento </w:t>
      </w:r>
      <w:proofErr w:type="spellStart"/>
      <w:r w:rsidRPr="0082353F">
        <w:rPr>
          <w:rFonts w:ascii="Times New Roman" w:hAnsi="Times New Roman" w:cs="Times New Roman"/>
          <w:sz w:val="24"/>
          <w:szCs w:val="24"/>
        </w:rPr>
        <w:t>concursal</w:t>
      </w:r>
      <w:proofErr w:type="spellEnd"/>
      <w:r w:rsidRPr="0082353F">
        <w:rPr>
          <w:rFonts w:ascii="Times New Roman" w:hAnsi="Times New Roman" w:cs="Times New Roman"/>
          <w:sz w:val="24"/>
          <w:szCs w:val="24"/>
        </w:rPr>
        <w:t xml:space="preserve"> na </w:t>
      </w:r>
      <w:proofErr w:type="spellStart"/>
      <w:r w:rsidRPr="0082353F">
        <w:rPr>
          <w:rFonts w:ascii="Times New Roman" w:hAnsi="Times New Roman" w:cs="Times New Roman"/>
          <w:sz w:val="24"/>
          <w:szCs w:val="24"/>
        </w:rPr>
        <w:t>Secretaria-Geral</w:t>
      </w:r>
      <w:proofErr w:type="spellEnd"/>
      <w:r w:rsidRPr="0082353F">
        <w:rPr>
          <w:rFonts w:ascii="Times New Roman" w:hAnsi="Times New Roman" w:cs="Times New Roman"/>
          <w:sz w:val="24"/>
          <w:szCs w:val="24"/>
        </w:rPr>
        <w:t xml:space="preserve"> do Tribunal Central</w:t>
      </w:r>
      <w:r w:rsidRPr="0082353F">
        <w:rPr>
          <w:rFonts w:ascii="Times New Roman" w:hAnsi="Times New Roman" w:cs="Times New Roman"/>
          <w:bCs/>
          <w:sz w:val="24"/>
          <w:szCs w:val="24"/>
        </w:rPr>
        <w:t xml:space="preserve"> de Instrução Criminal e Tribunal de Instrução Criminal de Lisboa, com a categoria de Técnica Profissional de 2ª classe, da área de Arquivo.</w:t>
      </w:r>
    </w:p>
    <w:p w:rsidR="0023198D" w:rsidRPr="0082353F" w:rsidRDefault="0023198D" w:rsidP="007B0B26">
      <w:pPr>
        <w:pStyle w:val="PargrafodaLista"/>
        <w:ind w:left="0"/>
        <w:contextualSpacing w:val="0"/>
        <w:rPr>
          <w:rFonts w:ascii="Times New Roman" w:hAnsi="Times New Roman" w:cs="Times New Roman"/>
          <w:sz w:val="24"/>
          <w:szCs w:val="24"/>
        </w:rPr>
      </w:pPr>
      <w:r w:rsidRPr="0082353F">
        <w:rPr>
          <w:rFonts w:ascii="Times New Roman" w:hAnsi="Times New Roman" w:cs="Times New Roman"/>
          <w:sz w:val="24"/>
          <w:szCs w:val="24"/>
        </w:rPr>
        <w:t>Foi um curso extremamente completo e abrangente, com uma grande carga horária e uma vertente prática bastante acentuada, com inúmeros exercícios práticos, inúmeros debates e trocas de ideias entre formadores e formandos.</w:t>
      </w:r>
    </w:p>
    <w:p w:rsidR="0023198D" w:rsidRPr="0082353F" w:rsidRDefault="0023198D" w:rsidP="007B0B26">
      <w:pPr>
        <w:rPr>
          <w:rFonts w:ascii="Times New Roman" w:hAnsi="Times New Roman" w:cs="Times New Roman"/>
          <w:sz w:val="24"/>
          <w:szCs w:val="24"/>
        </w:rPr>
      </w:pPr>
      <w:r w:rsidRPr="0082353F">
        <w:rPr>
          <w:rFonts w:ascii="Times New Roman" w:hAnsi="Times New Roman" w:cs="Times New Roman"/>
          <w:sz w:val="24"/>
          <w:szCs w:val="24"/>
        </w:rPr>
        <w:t>Este curso foi iniciado pela organização judiciária, uma vez que o objetivo era conceder os mais amplos conhecimentos quer na vertente específica de arquivo, quer na vertente judicial, local onde todos os formandos iriam trabalhar, de No</w:t>
      </w:r>
      <w:r w:rsidR="007B0B26">
        <w:rPr>
          <w:rFonts w:ascii="Times New Roman" w:hAnsi="Times New Roman" w:cs="Times New Roman"/>
          <w:sz w:val="24"/>
          <w:szCs w:val="24"/>
        </w:rPr>
        <w:t>rte a Sul do País, e implementando</w:t>
      </w:r>
      <w:r w:rsidRPr="0082353F">
        <w:rPr>
          <w:rFonts w:ascii="Times New Roman" w:hAnsi="Times New Roman" w:cs="Times New Roman"/>
          <w:sz w:val="24"/>
          <w:szCs w:val="24"/>
        </w:rPr>
        <w:t xml:space="preserve"> os conhecimentos teóricos. </w:t>
      </w:r>
    </w:p>
    <w:p w:rsidR="0023198D" w:rsidRPr="0082353F" w:rsidRDefault="0023198D" w:rsidP="007B0B26">
      <w:pPr>
        <w:contextualSpacing/>
        <w:rPr>
          <w:rFonts w:ascii="Times New Roman" w:hAnsi="Times New Roman" w:cs="Times New Roman"/>
          <w:sz w:val="24"/>
          <w:szCs w:val="24"/>
        </w:rPr>
      </w:pPr>
      <w:r w:rsidRPr="0082353F">
        <w:rPr>
          <w:rFonts w:ascii="Times New Roman" w:hAnsi="Times New Roman" w:cs="Times New Roman"/>
          <w:sz w:val="24"/>
          <w:szCs w:val="24"/>
        </w:rPr>
        <w:t xml:space="preserve">Foram abordadas noções fundamentais sobre arquivos, a missão de um arquivo numa organização; o acesso aos documentos administrativos; a gestão da documentação; o processo de avaliação e seleção da documentação; a descrição e organização da documentação e finalmente a conservação e restauro dos documentos de arquivo. </w:t>
      </w:r>
    </w:p>
    <w:p w:rsidR="0023198D" w:rsidRPr="0082353F" w:rsidRDefault="000906DA" w:rsidP="007B0B26">
      <w:pPr>
        <w:pStyle w:val="PargrafodaLista"/>
        <w:ind w:left="0"/>
        <w:rPr>
          <w:rFonts w:ascii="Times New Roman" w:hAnsi="Times New Roman" w:cs="Times New Roman"/>
          <w:sz w:val="24"/>
          <w:szCs w:val="24"/>
        </w:rPr>
      </w:pPr>
      <w:r>
        <w:rPr>
          <w:rFonts w:ascii="Times New Roman" w:hAnsi="Times New Roman" w:cs="Times New Roman"/>
          <w:sz w:val="24"/>
          <w:szCs w:val="24"/>
        </w:rPr>
        <w:t>Visou</w:t>
      </w:r>
      <w:r w:rsidR="0023198D" w:rsidRPr="0082353F">
        <w:rPr>
          <w:rFonts w:ascii="Times New Roman" w:hAnsi="Times New Roman" w:cs="Times New Roman"/>
          <w:sz w:val="24"/>
          <w:szCs w:val="24"/>
        </w:rPr>
        <w:t>-se, deste modo, elucidar os formandos sobre as principais, e mais comuns, operações da gestão da documentação judicial, no que diz respeito às formalidades inerentes ao cumprimento do ciclo vital da documentação judicial, através das necessárias remessas para arquivo intermédio e para arquivo definitivo e com a consequente eliminação de documentos, sem qualquer valor secundário ou histórico.</w:t>
      </w:r>
    </w:p>
    <w:p w:rsidR="0023198D" w:rsidRPr="0082353F" w:rsidRDefault="0023198D" w:rsidP="007B0B26">
      <w:pPr>
        <w:contextualSpacing/>
        <w:rPr>
          <w:rFonts w:ascii="Times New Roman" w:hAnsi="Times New Roman" w:cs="Times New Roman"/>
          <w:sz w:val="24"/>
          <w:szCs w:val="24"/>
        </w:rPr>
      </w:pPr>
      <w:r w:rsidRPr="0082353F">
        <w:rPr>
          <w:rFonts w:ascii="Times New Roman" w:hAnsi="Times New Roman" w:cs="Times New Roman"/>
          <w:sz w:val="24"/>
          <w:szCs w:val="24"/>
        </w:rPr>
        <w:t xml:space="preserve">Pretendeu-se cimentar a ideia da Teoria das Três Idades no caso dos tribunais e da importância que o ciclo vital da documentação judicial detém, uma vez que, esta </w:t>
      </w:r>
      <w:r w:rsidRPr="0082353F">
        <w:rPr>
          <w:rFonts w:ascii="Times New Roman" w:hAnsi="Times New Roman" w:cs="Times New Roman"/>
          <w:sz w:val="24"/>
          <w:szCs w:val="24"/>
        </w:rPr>
        <w:lastRenderedPageBreak/>
        <w:t xml:space="preserve">teoria continua a ser o garante do acesso à documentação em todas as fases de vida dos documentos judiciais mas sobretudo nas fases ativa ou </w:t>
      </w:r>
      <w:proofErr w:type="spellStart"/>
      <w:r w:rsidRPr="0082353F">
        <w:rPr>
          <w:rFonts w:ascii="Times New Roman" w:hAnsi="Times New Roman" w:cs="Times New Roman"/>
          <w:sz w:val="24"/>
          <w:szCs w:val="24"/>
        </w:rPr>
        <w:t>semi-ativa</w:t>
      </w:r>
      <w:proofErr w:type="spellEnd"/>
      <w:r w:rsidRPr="0082353F">
        <w:rPr>
          <w:rFonts w:ascii="Times New Roman" w:hAnsi="Times New Roman" w:cs="Times New Roman"/>
          <w:sz w:val="24"/>
          <w:szCs w:val="24"/>
        </w:rPr>
        <w:t>.</w:t>
      </w:r>
    </w:p>
    <w:p w:rsidR="0023198D" w:rsidRPr="0082353F" w:rsidRDefault="0023198D" w:rsidP="007B0B26">
      <w:pPr>
        <w:contextualSpacing/>
        <w:rPr>
          <w:rFonts w:ascii="Times New Roman" w:hAnsi="Times New Roman" w:cs="Times New Roman"/>
          <w:sz w:val="24"/>
          <w:szCs w:val="24"/>
        </w:rPr>
      </w:pPr>
      <w:r w:rsidRPr="0082353F">
        <w:rPr>
          <w:rFonts w:ascii="Times New Roman" w:hAnsi="Times New Roman" w:cs="Times New Roman"/>
          <w:sz w:val="24"/>
          <w:szCs w:val="24"/>
        </w:rPr>
        <w:t xml:space="preserve">Foi feita uma abordagem minuciosa a toda a legislação que rege a área dos arquivos, nomeadamente, no que diz respeito ao </w:t>
      </w:r>
      <w:r w:rsidR="007B0B26">
        <w:rPr>
          <w:rFonts w:ascii="Times New Roman" w:hAnsi="Times New Roman" w:cs="Times New Roman"/>
          <w:sz w:val="24"/>
          <w:szCs w:val="24"/>
        </w:rPr>
        <w:t>Regime Geral dos Arquivos e do Património A</w:t>
      </w:r>
      <w:r w:rsidRPr="0082353F">
        <w:rPr>
          <w:rFonts w:ascii="Times New Roman" w:hAnsi="Times New Roman" w:cs="Times New Roman"/>
          <w:sz w:val="24"/>
          <w:szCs w:val="24"/>
        </w:rPr>
        <w:t xml:space="preserve">rquivístico, à avaliação, seleção e eliminação de documentos e documentos judiciais, e, muito particularmente à legislação que regula a documentação dos Tribunais, e através da qual é possível implementar mecanismos de controlo das massas documentais acumuladas por este setor da Administração portuguesa. </w:t>
      </w:r>
    </w:p>
    <w:p w:rsidR="0023198D" w:rsidRDefault="0023198D" w:rsidP="007A4EA9">
      <w:pPr>
        <w:ind w:firstLine="0"/>
        <w:contextualSpacing/>
        <w:rPr>
          <w:rFonts w:ascii="Times New Roman" w:hAnsi="Times New Roman" w:cs="Times New Roman"/>
          <w:sz w:val="24"/>
          <w:szCs w:val="24"/>
        </w:rPr>
      </w:pPr>
    </w:p>
    <w:p w:rsidR="007A4EA9" w:rsidRPr="0082353F" w:rsidRDefault="007A4EA9" w:rsidP="007A4EA9">
      <w:pPr>
        <w:ind w:firstLine="0"/>
        <w:contextualSpacing/>
        <w:rPr>
          <w:rFonts w:ascii="Times New Roman" w:hAnsi="Times New Roman" w:cs="Times New Roman"/>
          <w:sz w:val="24"/>
          <w:szCs w:val="24"/>
        </w:rPr>
      </w:pPr>
    </w:p>
    <w:p w:rsidR="0023198D" w:rsidRPr="0082353F" w:rsidRDefault="0023198D" w:rsidP="00B80D75">
      <w:pPr>
        <w:pStyle w:val="PargrafodaLista"/>
        <w:numPr>
          <w:ilvl w:val="1"/>
          <w:numId w:val="6"/>
        </w:numPr>
        <w:outlineLvl w:val="0"/>
        <w:rPr>
          <w:rFonts w:ascii="Times New Roman" w:hAnsi="Times New Roman" w:cs="Times New Roman"/>
          <w:b/>
          <w:caps/>
          <w:sz w:val="24"/>
          <w:szCs w:val="24"/>
        </w:rPr>
      </w:pPr>
      <w:bookmarkStart w:id="11" w:name="_Toc381692144"/>
      <w:r w:rsidRPr="0082353F">
        <w:rPr>
          <w:rFonts w:ascii="Times New Roman" w:hAnsi="Times New Roman" w:cs="Times New Roman"/>
          <w:b/>
          <w:caps/>
          <w:sz w:val="24"/>
          <w:szCs w:val="24"/>
        </w:rPr>
        <w:t>Formação profissional</w:t>
      </w:r>
      <w:bookmarkEnd w:id="11"/>
    </w:p>
    <w:p w:rsidR="0023198D" w:rsidRPr="0082353F" w:rsidRDefault="007368B4" w:rsidP="00B80D75">
      <w:pPr>
        <w:pStyle w:val="Ttulo2"/>
        <w:rPr>
          <w:rFonts w:ascii="Times New Roman" w:hAnsi="Times New Roman" w:cs="Times New Roman"/>
          <w:b w:val="0"/>
          <w:sz w:val="24"/>
          <w:szCs w:val="24"/>
        </w:rPr>
      </w:pPr>
      <w:bookmarkStart w:id="12" w:name="_Toc381692145"/>
      <w:r w:rsidRPr="0082353F">
        <w:rPr>
          <w:rFonts w:ascii="Times New Roman" w:hAnsi="Times New Roman" w:cs="Times New Roman"/>
          <w:sz w:val="24"/>
          <w:szCs w:val="24"/>
        </w:rPr>
        <w:t>1.4</w:t>
      </w:r>
      <w:r w:rsidR="005A0ABA" w:rsidRPr="0082353F">
        <w:rPr>
          <w:rFonts w:ascii="Times New Roman" w:hAnsi="Times New Roman" w:cs="Times New Roman"/>
          <w:sz w:val="24"/>
          <w:szCs w:val="24"/>
        </w:rPr>
        <w:t xml:space="preserve">.1.- </w:t>
      </w:r>
      <w:r w:rsidR="0023198D" w:rsidRPr="0082353F">
        <w:rPr>
          <w:rFonts w:ascii="Times New Roman" w:hAnsi="Times New Roman" w:cs="Times New Roman"/>
          <w:sz w:val="24"/>
          <w:szCs w:val="24"/>
        </w:rPr>
        <w:t>Curso de “Organização e Descrição de Arquivos”</w:t>
      </w:r>
      <w:bookmarkEnd w:id="12"/>
    </w:p>
    <w:p w:rsidR="0023198D" w:rsidRPr="0082353F" w:rsidRDefault="0023198D" w:rsidP="0023198D">
      <w:pPr>
        <w:pStyle w:val="PargrafodaLista"/>
        <w:rPr>
          <w:rFonts w:ascii="Times New Roman" w:hAnsi="Times New Roman" w:cs="Times New Roman"/>
          <w:b/>
          <w:sz w:val="24"/>
          <w:szCs w:val="24"/>
          <w:u w:val="single"/>
        </w:rPr>
      </w:pPr>
    </w:p>
    <w:p w:rsidR="006342BD" w:rsidRPr="0082353F" w:rsidRDefault="0023198D" w:rsidP="006342BD">
      <w:pPr>
        <w:pStyle w:val="PargrafodaLista"/>
        <w:ind w:left="0" w:firstLine="357"/>
        <w:rPr>
          <w:rFonts w:ascii="Times New Roman" w:hAnsi="Times New Roman" w:cs="Times New Roman"/>
          <w:sz w:val="24"/>
          <w:szCs w:val="24"/>
        </w:rPr>
      </w:pPr>
      <w:r w:rsidRPr="0082353F">
        <w:rPr>
          <w:rFonts w:ascii="Times New Roman" w:hAnsi="Times New Roman" w:cs="Times New Roman"/>
          <w:sz w:val="24"/>
          <w:szCs w:val="24"/>
        </w:rPr>
        <w:t>Este curso foi ministrado pelo Dr. João Vieira, arquivista da extinta Direção-Geral dos Edifícios e Monumentos Nacionais</w:t>
      </w:r>
      <w:r w:rsidR="007B0B26">
        <w:rPr>
          <w:rFonts w:ascii="Times New Roman" w:hAnsi="Times New Roman" w:cs="Times New Roman"/>
          <w:sz w:val="24"/>
          <w:szCs w:val="24"/>
        </w:rPr>
        <w:t xml:space="preserve"> (DGEMN)</w:t>
      </w:r>
      <w:r w:rsidR="00550B90">
        <w:rPr>
          <w:rFonts w:ascii="Times New Roman" w:hAnsi="Times New Roman" w:cs="Times New Roman"/>
          <w:sz w:val="24"/>
          <w:szCs w:val="24"/>
        </w:rPr>
        <w:t>, do Ministério do Equipamento</w:t>
      </w:r>
      <w:r w:rsidRPr="0082353F">
        <w:rPr>
          <w:rFonts w:ascii="Times New Roman" w:hAnsi="Times New Roman" w:cs="Times New Roman"/>
          <w:sz w:val="24"/>
          <w:szCs w:val="24"/>
        </w:rPr>
        <w:t xml:space="preserve"> do Planeamento </w:t>
      </w:r>
      <w:r w:rsidR="00550B90">
        <w:rPr>
          <w:rFonts w:ascii="Times New Roman" w:hAnsi="Times New Roman" w:cs="Times New Roman"/>
          <w:sz w:val="24"/>
          <w:szCs w:val="24"/>
        </w:rPr>
        <w:t xml:space="preserve">e </w:t>
      </w:r>
      <w:r w:rsidRPr="0082353F">
        <w:rPr>
          <w:rFonts w:ascii="Times New Roman" w:hAnsi="Times New Roman" w:cs="Times New Roman"/>
          <w:sz w:val="24"/>
          <w:szCs w:val="24"/>
        </w:rPr>
        <w:t>da Administração do Território</w:t>
      </w:r>
      <w:r w:rsidR="007B0B26">
        <w:rPr>
          <w:rFonts w:ascii="Times New Roman" w:hAnsi="Times New Roman" w:cs="Times New Roman"/>
          <w:sz w:val="24"/>
          <w:szCs w:val="24"/>
        </w:rPr>
        <w:t xml:space="preserve"> (MEPAT)</w:t>
      </w:r>
      <w:r w:rsidRPr="0082353F">
        <w:rPr>
          <w:rFonts w:ascii="Times New Roman" w:hAnsi="Times New Roman" w:cs="Times New Roman"/>
          <w:sz w:val="24"/>
          <w:szCs w:val="24"/>
        </w:rPr>
        <w:t xml:space="preserve">, e teve uma duração de 30 horas, repartidas por 5 dias de formação, de 5 e 9 de Julho de 1999. </w:t>
      </w:r>
    </w:p>
    <w:p w:rsidR="006342BD" w:rsidRPr="0082353F" w:rsidRDefault="0023198D" w:rsidP="006342BD">
      <w:pPr>
        <w:pStyle w:val="PargrafodaLista"/>
        <w:ind w:left="0" w:firstLine="357"/>
        <w:rPr>
          <w:rFonts w:ascii="Times New Roman" w:hAnsi="Times New Roman" w:cs="Times New Roman"/>
          <w:sz w:val="24"/>
          <w:szCs w:val="24"/>
        </w:rPr>
      </w:pPr>
      <w:r w:rsidRPr="0082353F">
        <w:rPr>
          <w:rFonts w:ascii="Times New Roman" w:hAnsi="Times New Roman" w:cs="Times New Roman"/>
          <w:sz w:val="24"/>
          <w:szCs w:val="24"/>
        </w:rPr>
        <w:t xml:space="preserve">Foram vários os temas então abordados, os quais incidiram sobre a dimensão arquivística das Organizações, o conceito de entidades produtoras de documentos, e, consequentemente, de arquivos e a sua descrição. </w:t>
      </w:r>
    </w:p>
    <w:p w:rsidR="0023198D" w:rsidRPr="0082353F" w:rsidRDefault="0023198D" w:rsidP="006342BD">
      <w:pPr>
        <w:pStyle w:val="PargrafodaLista"/>
        <w:ind w:left="0" w:firstLine="357"/>
        <w:rPr>
          <w:rFonts w:ascii="Times New Roman" w:hAnsi="Times New Roman" w:cs="Times New Roman"/>
          <w:sz w:val="24"/>
          <w:szCs w:val="24"/>
        </w:rPr>
      </w:pPr>
      <w:r w:rsidRPr="0082353F">
        <w:rPr>
          <w:rFonts w:ascii="Times New Roman" w:hAnsi="Times New Roman" w:cs="Times New Roman"/>
          <w:sz w:val="24"/>
          <w:szCs w:val="24"/>
        </w:rPr>
        <w:t xml:space="preserve">Esta formação, realizada nas instalações da </w:t>
      </w:r>
      <w:proofErr w:type="spellStart"/>
      <w:r w:rsidRPr="0082353F">
        <w:rPr>
          <w:rFonts w:ascii="Times New Roman" w:hAnsi="Times New Roman" w:cs="Times New Roman"/>
          <w:sz w:val="24"/>
          <w:szCs w:val="24"/>
        </w:rPr>
        <w:t>ex-DGEMN</w:t>
      </w:r>
      <w:proofErr w:type="spellEnd"/>
      <w:r w:rsidRPr="0082353F">
        <w:rPr>
          <w:rFonts w:ascii="Times New Roman" w:hAnsi="Times New Roman" w:cs="Times New Roman"/>
          <w:sz w:val="24"/>
          <w:szCs w:val="24"/>
        </w:rPr>
        <w:t xml:space="preserve">, situadas no Forte de Sacavém, local para onde se encontrava a ser transferido todo o seu arquivo de plantas e desenhos técnicos, proporcionou o sedimentar de alguns conceitos teóricos que na época ainda não possuía, uma vez que não detinha, ainda, qualquer especialização </w:t>
      </w:r>
      <w:r w:rsidR="007B0B26">
        <w:rPr>
          <w:rFonts w:ascii="Times New Roman" w:hAnsi="Times New Roman" w:cs="Times New Roman"/>
          <w:sz w:val="24"/>
          <w:szCs w:val="24"/>
        </w:rPr>
        <w:t xml:space="preserve">teórica </w:t>
      </w:r>
      <w:r w:rsidRPr="0082353F">
        <w:rPr>
          <w:rFonts w:ascii="Times New Roman" w:hAnsi="Times New Roman" w:cs="Times New Roman"/>
          <w:sz w:val="24"/>
          <w:szCs w:val="24"/>
        </w:rPr>
        <w:t>na vertente de arquivo.</w:t>
      </w:r>
    </w:p>
    <w:p w:rsidR="0023198D" w:rsidRPr="0082353F" w:rsidRDefault="0023198D" w:rsidP="0023198D">
      <w:pPr>
        <w:rPr>
          <w:rFonts w:ascii="Times New Roman" w:hAnsi="Times New Roman" w:cs="Times New Roman"/>
          <w:b/>
          <w:sz w:val="24"/>
          <w:szCs w:val="24"/>
        </w:rPr>
      </w:pPr>
    </w:p>
    <w:p w:rsidR="0023198D" w:rsidRPr="0082353F" w:rsidRDefault="007368B4" w:rsidP="00B80D75">
      <w:pPr>
        <w:pStyle w:val="Ttulo2"/>
        <w:rPr>
          <w:rFonts w:ascii="Times New Roman" w:hAnsi="Times New Roman" w:cs="Times New Roman"/>
          <w:b w:val="0"/>
          <w:sz w:val="24"/>
          <w:szCs w:val="24"/>
        </w:rPr>
      </w:pPr>
      <w:bookmarkStart w:id="13" w:name="_Toc381692146"/>
      <w:r w:rsidRPr="0082353F">
        <w:rPr>
          <w:rFonts w:ascii="Times New Roman" w:hAnsi="Times New Roman" w:cs="Times New Roman"/>
          <w:sz w:val="24"/>
          <w:szCs w:val="24"/>
        </w:rPr>
        <w:t>1.4</w:t>
      </w:r>
      <w:r w:rsidR="005A0ABA" w:rsidRPr="0082353F">
        <w:rPr>
          <w:rFonts w:ascii="Times New Roman" w:hAnsi="Times New Roman" w:cs="Times New Roman"/>
          <w:sz w:val="24"/>
          <w:szCs w:val="24"/>
        </w:rPr>
        <w:t xml:space="preserve">.2.- </w:t>
      </w:r>
      <w:r w:rsidR="0023198D" w:rsidRPr="0082353F">
        <w:rPr>
          <w:rFonts w:ascii="Times New Roman" w:hAnsi="Times New Roman" w:cs="Times New Roman"/>
          <w:sz w:val="24"/>
          <w:szCs w:val="24"/>
        </w:rPr>
        <w:t>Ação de “sensibilização sobre Preservação e Conservação de Documentos Gráficos”</w:t>
      </w:r>
      <w:bookmarkEnd w:id="13"/>
    </w:p>
    <w:p w:rsidR="0023198D" w:rsidRPr="0082353F" w:rsidRDefault="0023198D" w:rsidP="006342BD">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Esta ação de formação foi ministrada nas instalações do Forte de Sacavém, </w:t>
      </w:r>
      <w:r w:rsidR="007B0B26">
        <w:rPr>
          <w:rFonts w:ascii="Times New Roman" w:hAnsi="Times New Roman" w:cs="Times New Roman"/>
          <w:sz w:val="24"/>
          <w:szCs w:val="24"/>
        </w:rPr>
        <w:t xml:space="preserve">em 1999, </w:t>
      </w:r>
      <w:r w:rsidRPr="0082353F">
        <w:rPr>
          <w:rFonts w:ascii="Times New Roman" w:hAnsi="Times New Roman" w:cs="Times New Roman"/>
          <w:sz w:val="24"/>
          <w:szCs w:val="24"/>
        </w:rPr>
        <w:t xml:space="preserve">durante </w:t>
      </w:r>
      <w:r w:rsidR="007B0B26">
        <w:rPr>
          <w:rFonts w:ascii="Times New Roman" w:hAnsi="Times New Roman" w:cs="Times New Roman"/>
          <w:sz w:val="24"/>
          <w:szCs w:val="24"/>
        </w:rPr>
        <w:t>um período de 14 horas,</w:t>
      </w:r>
      <w:r w:rsidRPr="0082353F">
        <w:rPr>
          <w:rFonts w:ascii="Times New Roman" w:hAnsi="Times New Roman" w:cs="Times New Roman"/>
          <w:sz w:val="24"/>
          <w:szCs w:val="24"/>
        </w:rPr>
        <w:t xml:space="preserve"> local para onde estava a ser dado início o processo de transferência da documentação daquela Direção-Geral.</w:t>
      </w:r>
    </w:p>
    <w:p w:rsidR="0023198D" w:rsidRPr="0082353F" w:rsidRDefault="0023198D" w:rsidP="006342BD">
      <w:pPr>
        <w:ind w:firstLine="708"/>
        <w:contextualSpacing/>
        <w:rPr>
          <w:rFonts w:ascii="Times New Roman" w:hAnsi="Times New Roman" w:cs="Times New Roman"/>
          <w:b/>
          <w:sz w:val="24"/>
          <w:szCs w:val="24"/>
        </w:rPr>
      </w:pPr>
      <w:r w:rsidRPr="0082353F">
        <w:rPr>
          <w:rFonts w:ascii="Times New Roman" w:hAnsi="Times New Roman" w:cs="Times New Roman"/>
          <w:sz w:val="24"/>
          <w:szCs w:val="24"/>
        </w:rPr>
        <w:lastRenderedPageBreak/>
        <w:t xml:space="preserve">O arquivo daquele organismo era composto maioritariamente por plantas e desenhos técnicos de monumentos e imóveis nacionais, os quais se encontravam nas instalações do </w:t>
      </w:r>
      <w:r w:rsidR="007B0B26">
        <w:rPr>
          <w:rFonts w:ascii="Times New Roman" w:hAnsi="Times New Roman" w:cs="Times New Roman"/>
          <w:sz w:val="24"/>
          <w:szCs w:val="24"/>
        </w:rPr>
        <w:t xml:space="preserve">arquivo central da DGEMN, no </w:t>
      </w:r>
      <w:r w:rsidRPr="0082353F">
        <w:rPr>
          <w:rFonts w:ascii="Times New Roman" w:hAnsi="Times New Roman" w:cs="Times New Roman"/>
          <w:sz w:val="24"/>
          <w:szCs w:val="24"/>
        </w:rPr>
        <w:t xml:space="preserve">Terreiro do Paço, quer em armários verticais, quer em mapotecas, no caso de plantas das mais variadas dimensões. </w:t>
      </w:r>
    </w:p>
    <w:p w:rsidR="0023198D" w:rsidRPr="0082353F" w:rsidRDefault="0023198D" w:rsidP="006342BD">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Muitos destes documentos encontravam-se em condições bastante precárias em virtude de terem estado acondicionad</w:t>
      </w:r>
      <w:r w:rsidR="007B0B26">
        <w:rPr>
          <w:rFonts w:ascii="Times New Roman" w:hAnsi="Times New Roman" w:cs="Times New Roman"/>
          <w:sz w:val="24"/>
          <w:szCs w:val="24"/>
        </w:rPr>
        <w:t>os num sótão</w:t>
      </w:r>
      <w:r w:rsidRPr="0082353F">
        <w:rPr>
          <w:rFonts w:ascii="Times New Roman" w:hAnsi="Times New Roman" w:cs="Times New Roman"/>
          <w:sz w:val="24"/>
          <w:szCs w:val="24"/>
        </w:rPr>
        <w:t xml:space="preserve"> sem condições que permitissem manter a estabilidade destes frágeis suportes.</w:t>
      </w:r>
    </w:p>
    <w:p w:rsidR="0023198D" w:rsidRPr="0082353F" w:rsidRDefault="0023198D" w:rsidP="006342BD">
      <w:pPr>
        <w:ind w:firstLine="426"/>
        <w:contextualSpacing/>
        <w:rPr>
          <w:rFonts w:ascii="Times New Roman" w:hAnsi="Times New Roman" w:cs="Times New Roman"/>
          <w:sz w:val="24"/>
          <w:szCs w:val="24"/>
        </w:rPr>
      </w:pPr>
      <w:r w:rsidRPr="0082353F">
        <w:rPr>
          <w:rFonts w:ascii="Times New Roman" w:hAnsi="Times New Roman" w:cs="Times New Roman"/>
          <w:sz w:val="24"/>
          <w:szCs w:val="24"/>
        </w:rPr>
        <w:t>Este curso foi lecionado pela Dra. Conceição Casanova durante 14 horas, a qual ministrou algumas técnicas elementares de limpeza de documentos gráficos (plantas de imóveis), como proceder ao diagnóstico do estado de conservação dos documentos e os principais métodos de conservação e restauro passíveis de ser implementados naquele espaço de arquivo.</w:t>
      </w:r>
    </w:p>
    <w:p w:rsidR="0023198D" w:rsidRPr="0082353F" w:rsidRDefault="0023198D" w:rsidP="006342BD">
      <w:pPr>
        <w:ind w:firstLine="0"/>
        <w:contextualSpacing/>
        <w:rPr>
          <w:rFonts w:ascii="Times New Roman" w:hAnsi="Times New Roman" w:cs="Times New Roman"/>
          <w:b/>
          <w:sz w:val="24"/>
          <w:szCs w:val="24"/>
        </w:rPr>
      </w:pPr>
    </w:p>
    <w:p w:rsidR="0023198D" w:rsidRPr="0082353F" w:rsidRDefault="007368B4" w:rsidP="00B80D75">
      <w:pPr>
        <w:pStyle w:val="Ttulo2"/>
        <w:rPr>
          <w:rFonts w:ascii="Times New Roman" w:hAnsi="Times New Roman" w:cs="Times New Roman"/>
          <w:b w:val="0"/>
          <w:sz w:val="24"/>
          <w:szCs w:val="24"/>
        </w:rPr>
      </w:pPr>
      <w:bookmarkStart w:id="14" w:name="_Toc381692147"/>
      <w:r w:rsidRPr="0082353F">
        <w:rPr>
          <w:rFonts w:ascii="Times New Roman" w:hAnsi="Times New Roman" w:cs="Times New Roman"/>
          <w:sz w:val="24"/>
          <w:szCs w:val="24"/>
        </w:rPr>
        <w:t>1.4</w:t>
      </w:r>
      <w:r w:rsidR="005A0ABA" w:rsidRPr="0082353F">
        <w:rPr>
          <w:rFonts w:ascii="Times New Roman" w:hAnsi="Times New Roman" w:cs="Times New Roman"/>
          <w:sz w:val="24"/>
          <w:szCs w:val="24"/>
        </w:rPr>
        <w:t xml:space="preserve">.3.- </w:t>
      </w:r>
      <w:r w:rsidR="0023198D" w:rsidRPr="0082353F">
        <w:rPr>
          <w:rFonts w:ascii="Times New Roman" w:hAnsi="Times New Roman" w:cs="Times New Roman"/>
          <w:sz w:val="24"/>
          <w:szCs w:val="24"/>
        </w:rPr>
        <w:t>Ação de Formação sobre “Gestão de Arquivos Correntes”</w:t>
      </w:r>
      <w:bookmarkEnd w:id="14"/>
    </w:p>
    <w:p w:rsidR="0023198D" w:rsidRPr="0082353F" w:rsidRDefault="0023198D" w:rsidP="0023198D">
      <w:pPr>
        <w:rPr>
          <w:rFonts w:ascii="Times New Roman" w:hAnsi="Times New Roman" w:cs="Times New Roman"/>
          <w:b/>
          <w:sz w:val="24"/>
          <w:szCs w:val="24"/>
        </w:rPr>
      </w:pPr>
    </w:p>
    <w:p w:rsidR="0023198D" w:rsidRPr="0082353F" w:rsidRDefault="0023198D" w:rsidP="006342BD">
      <w:pPr>
        <w:ind w:firstLine="425"/>
        <w:contextualSpacing/>
        <w:rPr>
          <w:rFonts w:ascii="Times New Roman" w:hAnsi="Times New Roman" w:cs="Times New Roman"/>
          <w:b/>
          <w:sz w:val="24"/>
          <w:szCs w:val="24"/>
          <w:u w:val="single"/>
        </w:rPr>
      </w:pPr>
      <w:r w:rsidRPr="0082353F">
        <w:rPr>
          <w:rFonts w:ascii="Times New Roman" w:hAnsi="Times New Roman" w:cs="Times New Roman"/>
          <w:sz w:val="24"/>
          <w:szCs w:val="24"/>
        </w:rPr>
        <w:t>Em 2004, tive a oportunidade de fazer uma formação em Gestão de Arquivos Correntes no Instituto Superior Técnico</w:t>
      </w:r>
      <w:r w:rsidR="007B0B26">
        <w:rPr>
          <w:rFonts w:ascii="Times New Roman" w:hAnsi="Times New Roman" w:cs="Times New Roman"/>
          <w:sz w:val="24"/>
          <w:szCs w:val="24"/>
        </w:rPr>
        <w:t>,</w:t>
      </w:r>
      <w:r w:rsidRPr="0082353F">
        <w:rPr>
          <w:rFonts w:ascii="Times New Roman" w:hAnsi="Times New Roman" w:cs="Times New Roman"/>
          <w:sz w:val="24"/>
          <w:szCs w:val="24"/>
        </w:rPr>
        <w:t xml:space="preserve"> no âmbito do Programa Operacional Regional de Lisboa e Vale do Tejo – Formação ao Longo da Vida e Adaptabilidade, para Funcionários da Administração Pública, com uma duração total de 30 horas.</w:t>
      </w:r>
    </w:p>
    <w:p w:rsidR="0023198D" w:rsidRPr="0082353F" w:rsidRDefault="0023198D" w:rsidP="006342BD">
      <w:pPr>
        <w:ind w:firstLine="425"/>
        <w:contextualSpacing/>
        <w:rPr>
          <w:rFonts w:ascii="Times New Roman" w:hAnsi="Times New Roman" w:cs="Times New Roman"/>
          <w:sz w:val="24"/>
          <w:szCs w:val="24"/>
        </w:rPr>
      </w:pPr>
      <w:r w:rsidRPr="0082353F">
        <w:rPr>
          <w:rFonts w:ascii="Times New Roman" w:hAnsi="Times New Roman" w:cs="Times New Roman"/>
          <w:sz w:val="24"/>
          <w:szCs w:val="24"/>
        </w:rPr>
        <w:t xml:space="preserve">Tive como formador o Dr. Carlos Guardado da Siva, hoje Diretor do Arquivo Municipal de Torres Vedras. </w:t>
      </w:r>
    </w:p>
    <w:p w:rsidR="0023198D" w:rsidRPr="0082353F" w:rsidRDefault="0023198D" w:rsidP="006342BD">
      <w:pPr>
        <w:ind w:firstLine="425"/>
        <w:contextualSpacing/>
        <w:rPr>
          <w:rFonts w:ascii="Times New Roman" w:hAnsi="Times New Roman" w:cs="Times New Roman"/>
          <w:b/>
          <w:sz w:val="24"/>
          <w:szCs w:val="24"/>
          <w:u w:val="single"/>
        </w:rPr>
      </w:pPr>
      <w:r w:rsidRPr="0082353F">
        <w:rPr>
          <w:rFonts w:ascii="Times New Roman" w:hAnsi="Times New Roman" w:cs="Times New Roman"/>
          <w:sz w:val="24"/>
          <w:szCs w:val="24"/>
        </w:rPr>
        <w:t xml:space="preserve">Nesta ação de formação foi feita uma abordagem das funções genéricas subjacentes aos arquivos das organizações nas suas diferentes formas. </w:t>
      </w:r>
    </w:p>
    <w:p w:rsidR="0023198D" w:rsidRPr="0082353F" w:rsidRDefault="0023198D" w:rsidP="006342BD">
      <w:pPr>
        <w:ind w:firstLine="425"/>
        <w:contextualSpacing/>
        <w:rPr>
          <w:rFonts w:ascii="Times New Roman" w:hAnsi="Times New Roman" w:cs="Times New Roman"/>
          <w:b/>
          <w:sz w:val="24"/>
          <w:szCs w:val="24"/>
          <w:u w:val="single"/>
        </w:rPr>
      </w:pPr>
      <w:r w:rsidRPr="0082353F">
        <w:rPr>
          <w:rFonts w:ascii="Times New Roman" w:hAnsi="Times New Roman" w:cs="Times New Roman"/>
          <w:sz w:val="24"/>
          <w:szCs w:val="24"/>
        </w:rPr>
        <w:t xml:space="preserve">Foram identificados e explicitados os conceitos </w:t>
      </w:r>
      <w:r w:rsidRPr="0082353F">
        <w:rPr>
          <w:rFonts w:ascii="Times New Roman" w:hAnsi="Times New Roman" w:cs="Times New Roman"/>
          <w:bCs/>
          <w:sz w:val="24"/>
          <w:szCs w:val="24"/>
        </w:rPr>
        <w:t xml:space="preserve">de registo dos documentos de modo a poderem ser </w:t>
      </w:r>
      <w:r w:rsidRPr="0082353F">
        <w:rPr>
          <w:rFonts w:ascii="Times New Roman" w:hAnsi="Times New Roman" w:cs="Times New Roman"/>
          <w:sz w:val="24"/>
          <w:szCs w:val="24"/>
        </w:rPr>
        <w:t xml:space="preserve">integrados como informação necessária no sistema </w:t>
      </w:r>
      <w:r w:rsidRPr="0082353F">
        <w:rPr>
          <w:rFonts w:ascii="Times New Roman" w:hAnsi="Times New Roman" w:cs="Times New Roman"/>
          <w:bCs/>
          <w:sz w:val="24"/>
          <w:szCs w:val="24"/>
        </w:rPr>
        <w:t>de arquivo das Organizações.</w:t>
      </w:r>
    </w:p>
    <w:p w:rsidR="0023198D" w:rsidRPr="0082353F" w:rsidRDefault="0023198D" w:rsidP="006342BD">
      <w:pPr>
        <w:autoSpaceDE w:val="0"/>
        <w:autoSpaceDN w:val="0"/>
        <w:adjustRightInd w:val="0"/>
        <w:spacing w:after="0"/>
        <w:ind w:firstLine="425"/>
        <w:contextualSpacing/>
        <w:rPr>
          <w:rFonts w:ascii="Times New Roman" w:hAnsi="Times New Roman" w:cs="Times New Roman"/>
          <w:bCs/>
          <w:sz w:val="24"/>
          <w:szCs w:val="24"/>
        </w:rPr>
      </w:pPr>
      <w:r w:rsidRPr="0082353F">
        <w:rPr>
          <w:rFonts w:ascii="Times New Roman" w:hAnsi="Times New Roman" w:cs="Times New Roman"/>
          <w:bCs/>
          <w:sz w:val="24"/>
          <w:szCs w:val="24"/>
        </w:rPr>
        <w:t>Foi feita uma abordagem à gestão documental realizada nas diferentes fases de vida dos arquivos e explicitado, detalhadamente, os principais procedimentos necessários e existentes num serviço de expediente, local onde nascem os arquivos.</w:t>
      </w:r>
    </w:p>
    <w:p w:rsidR="0023198D" w:rsidRPr="0082353F" w:rsidRDefault="0023198D" w:rsidP="006342BD">
      <w:pPr>
        <w:autoSpaceDE w:val="0"/>
        <w:autoSpaceDN w:val="0"/>
        <w:adjustRightInd w:val="0"/>
        <w:spacing w:after="0"/>
        <w:ind w:firstLine="425"/>
        <w:contextualSpacing/>
        <w:rPr>
          <w:rFonts w:ascii="Times New Roman" w:hAnsi="Times New Roman" w:cs="Times New Roman"/>
          <w:bCs/>
          <w:sz w:val="24"/>
          <w:szCs w:val="24"/>
        </w:rPr>
      </w:pPr>
      <w:r w:rsidRPr="0082353F">
        <w:rPr>
          <w:rFonts w:ascii="Times New Roman" w:hAnsi="Times New Roman" w:cs="Times New Roman"/>
          <w:bCs/>
          <w:sz w:val="24"/>
          <w:szCs w:val="24"/>
        </w:rPr>
        <w:t>Esta formação teve uma grande vertente prática com a demonstração de casos práticos, sempre fundamentados na Norma Portuguesa 4438- I e II.</w:t>
      </w:r>
    </w:p>
    <w:p w:rsidR="007A4EA9" w:rsidRDefault="007A4EA9" w:rsidP="00DE7415">
      <w:pPr>
        <w:ind w:firstLine="0"/>
        <w:rPr>
          <w:rFonts w:ascii="Times New Roman" w:hAnsi="Times New Roman" w:cs="Times New Roman"/>
          <w:b/>
          <w:sz w:val="24"/>
          <w:szCs w:val="24"/>
        </w:rPr>
      </w:pPr>
    </w:p>
    <w:p w:rsidR="0023198D" w:rsidRPr="0082353F" w:rsidRDefault="007368B4" w:rsidP="00B80D75">
      <w:pPr>
        <w:pStyle w:val="Ttulo2"/>
        <w:rPr>
          <w:rFonts w:ascii="Times New Roman" w:hAnsi="Times New Roman" w:cs="Times New Roman"/>
          <w:b w:val="0"/>
          <w:sz w:val="24"/>
          <w:szCs w:val="24"/>
        </w:rPr>
      </w:pPr>
      <w:bookmarkStart w:id="15" w:name="_Toc381692148"/>
      <w:r w:rsidRPr="0082353F">
        <w:rPr>
          <w:rFonts w:ascii="Times New Roman" w:hAnsi="Times New Roman" w:cs="Times New Roman"/>
          <w:sz w:val="24"/>
          <w:szCs w:val="24"/>
        </w:rPr>
        <w:lastRenderedPageBreak/>
        <w:t>1.4</w:t>
      </w:r>
      <w:r w:rsidR="005A0ABA" w:rsidRPr="0082353F">
        <w:rPr>
          <w:rFonts w:ascii="Times New Roman" w:hAnsi="Times New Roman" w:cs="Times New Roman"/>
          <w:sz w:val="24"/>
          <w:szCs w:val="24"/>
        </w:rPr>
        <w:t xml:space="preserve">.4.- </w:t>
      </w:r>
      <w:r w:rsidR="0023198D" w:rsidRPr="0082353F">
        <w:rPr>
          <w:rFonts w:ascii="Times New Roman" w:hAnsi="Times New Roman" w:cs="Times New Roman"/>
          <w:sz w:val="24"/>
          <w:szCs w:val="24"/>
        </w:rPr>
        <w:t xml:space="preserve">Curso de Formação sobre </w:t>
      </w:r>
      <w:r w:rsidR="007B0B26">
        <w:rPr>
          <w:rFonts w:ascii="Times New Roman" w:hAnsi="Times New Roman" w:cs="Times New Roman"/>
          <w:sz w:val="24"/>
          <w:szCs w:val="24"/>
        </w:rPr>
        <w:t xml:space="preserve">o </w:t>
      </w:r>
      <w:r w:rsidR="0023198D" w:rsidRPr="0082353F">
        <w:rPr>
          <w:rFonts w:ascii="Times New Roman" w:hAnsi="Times New Roman" w:cs="Times New Roman"/>
          <w:sz w:val="24"/>
          <w:szCs w:val="24"/>
        </w:rPr>
        <w:t>“Plano de Classificação da Direção</w:t>
      </w:r>
      <w:r w:rsidR="005A0ABA" w:rsidRPr="0082353F">
        <w:rPr>
          <w:rFonts w:ascii="Times New Roman" w:hAnsi="Times New Roman" w:cs="Times New Roman"/>
          <w:sz w:val="24"/>
          <w:szCs w:val="24"/>
        </w:rPr>
        <w:t>-Geral do Tesouro e Finanças.</w:t>
      </w:r>
      <w:bookmarkEnd w:id="15"/>
    </w:p>
    <w:p w:rsidR="0023198D" w:rsidRPr="0082353F" w:rsidRDefault="0023198D" w:rsidP="0023198D">
      <w:pPr>
        <w:rPr>
          <w:rFonts w:ascii="Times New Roman" w:hAnsi="Times New Roman" w:cs="Times New Roman"/>
          <w:b/>
          <w:sz w:val="24"/>
          <w:szCs w:val="24"/>
        </w:rPr>
      </w:pPr>
    </w:p>
    <w:p w:rsidR="0023198D" w:rsidRPr="0082353F" w:rsidRDefault="0023198D" w:rsidP="006342BD">
      <w:pPr>
        <w:contextualSpacing/>
        <w:rPr>
          <w:rFonts w:ascii="Times New Roman" w:hAnsi="Times New Roman" w:cs="Times New Roman"/>
          <w:sz w:val="24"/>
          <w:szCs w:val="24"/>
        </w:rPr>
      </w:pPr>
      <w:r w:rsidRPr="0082353F">
        <w:rPr>
          <w:rFonts w:ascii="Times New Roman" w:hAnsi="Times New Roman" w:cs="Times New Roman"/>
          <w:sz w:val="24"/>
          <w:szCs w:val="24"/>
        </w:rPr>
        <w:t xml:space="preserve">Esta ação de formação foi ministrada pela empresa BSAFE, serviços de arquivo, visou um vasto núcleo de funcionários da DGTF. Foi explicitada a importância da classificação da documentação através da implementação de um método uniforme de classificar e codificar ordenando e organizando a documentação produzida de uma forma lógica e hierárquica. </w:t>
      </w:r>
    </w:p>
    <w:p w:rsidR="0023198D" w:rsidRPr="0082353F" w:rsidRDefault="0023198D" w:rsidP="006342BD">
      <w:pPr>
        <w:contextualSpacing/>
        <w:rPr>
          <w:rFonts w:ascii="Times New Roman" w:hAnsi="Times New Roman" w:cs="Times New Roman"/>
          <w:sz w:val="24"/>
          <w:szCs w:val="24"/>
        </w:rPr>
      </w:pPr>
      <w:r w:rsidRPr="0082353F">
        <w:rPr>
          <w:rFonts w:ascii="Times New Roman" w:hAnsi="Times New Roman" w:cs="Times New Roman"/>
          <w:sz w:val="24"/>
          <w:szCs w:val="24"/>
        </w:rPr>
        <w:t>Procurou-se demonstrar que documentação devidamente classificada é documentação facilmente recuperável e desde logo avaliada e selecionada em conformidade com critérios lógicos de atribuição de destinos finais da documentação.</w:t>
      </w:r>
    </w:p>
    <w:p w:rsidR="0023198D" w:rsidRPr="0082353F" w:rsidRDefault="0023198D" w:rsidP="006342BD">
      <w:pPr>
        <w:contextualSpacing/>
        <w:rPr>
          <w:rFonts w:ascii="Times New Roman" w:hAnsi="Times New Roman" w:cs="Times New Roman"/>
          <w:sz w:val="24"/>
          <w:szCs w:val="24"/>
        </w:rPr>
      </w:pPr>
      <w:r w:rsidRPr="0082353F">
        <w:rPr>
          <w:rFonts w:ascii="Times New Roman" w:hAnsi="Times New Roman" w:cs="Times New Roman"/>
          <w:sz w:val="24"/>
          <w:szCs w:val="24"/>
        </w:rPr>
        <w:t>Pretendeu-se, também, mostrar que a implementação do Plano de Classificação potenciava as vantagens da utilização de uma linguagem única para o arquivo facilitando a circulação eletrónica de documentos entre os diversos serviços.</w:t>
      </w:r>
    </w:p>
    <w:p w:rsidR="0023198D" w:rsidRPr="0082353F" w:rsidRDefault="0023198D" w:rsidP="006342BD">
      <w:pPr>
        <w:contextualSpacing/>
        <w:rPr>
          <w:rFonts w:ascii="Times New Roman" w:hAnsi="Times New Roman" w:cs="Times New Roman"/>
          <w:sz w:val="24"/>
          <w:szCs w:val="24"/>
        </w:rPr>
      </w:pPr>
    </w:p>
    <w:p w:rsidR="0023198D" w:rsidRPr="0082353F" w:rsidRDefault="007368B4" w:rsidP="00B80D75">
      <w:pPr>
        <w:pStyle w:val="Ttulo2"/>
        <w:rPr>
          <w:rFonts w:ascii="Times New Roman" w:hAnsi="Times New Roman" w:cs="Times New Roman"/>
          <w:b w:val="0"/>
          <w:sz w:val="24"/>
          <w:szCs w:val="24"/>
        </w:rPr>
      </w:pPr>
      <w:bookmarkStart w:id="16" w:name="_Toc381692149"/>
      <w:r w:rsidRPr="0082353F">
        <w:rPr>
          <w:rFonts w:ascii="Times New Roman" w:hAnsi="Times New Roman" w:cs="Times New Roman"/>
          <w:sz w:val="24"/>
          <w:szCs w:val="24"/>
        </w:rPr>
        <w:t>1.4</w:t>
      </w:r>
      <w:r w:rsidR="005A0ABA" w:rsidRPr="0082353F">
        <w:rPr>
          <w:rFonts w:ascii="Times New Roman" w:hAnsi="Times New Roman" w:cs="Times New Roman"/>
          <w:sz w:val="24"/>
          <w:szCs w:val="24"/>
        </w:rPr>
        <w:t xml:space="preserve">.5.- </w:t>
      </w:r>
      <w:r w:rsidR="0023198D" w:rsidRPr="0082353F">
        <w:rPr>
          <w:rFonts w:ascii="Times New Roman" w:hAnsi="Times New Roman" w:cs="Times New Roman"/>
          <w:sz w:val="24"/>
          <w:szCs w:val="24"/>
        </w:rPr>
        <w:t>Curso sobre a “ Portaria de Gestão de Documentos” da Dire</w:t>
      </w:r>
      <w:r w:rsidR="005A0ABA" w:rsidRPr="0082353F">
        <w:rPr>
          <w:rFonts w:ascii="Times New Roman" w:hAnsi="Times New Roman" w:cs="Times New Roman"/>
          <w:sz w:val="24"/>
          <w:szCs w:val="24"/>
        </w:rPr>
        <w:t>ção-Geral do Tesouro e Finanças.</w:t>
      </w:r>
      <w:bookmarkEnd w:id="16"/>
    </w:p>
    <w:p w:rsidR="0023198D" w:rsidRPr="0082353F" w:rsidRDefault="0023198D" w:rsidP="0023198D">
      <w:pPr>
        <w:rPr>
          <w:rFonts w:ascii="Times New Roman" w:hAnsi="Times New Roman" w:cs="Times New Roman"/>
          <w:b/>
          <w:sz w:val="24"/>
          <w:szCs w:val="24"/>
        </w:rPr>
      </w:pPr>
    </w:p>
    <w:p w:rsidR="0023198D" w:rsidRPr="0082353F" w:rsidRDefault="0023198D" w:rsidP="0023198D">
      <w:pPr>
        <w:ind w:firstLine="708"/>
        <w:rPr>
          <w:rFonts w:ascii="Times New Roman" w:hAnsi="Times New Roman" w:cs="Times New Roman"/>
          <w:b/>
          <w:sz w:val="24"/>
          <w:szCs w:val="24"/>
        </w:rPr>
      </w:pPr>
      <w:r w:rsidRPr="0082353F">
        <w:rPr>
          <w:rFonts w:ascii="Times New Roman" w:hAnsi="Times New Roman" w:cs="Times New Roman"/>
          <w:sz w:val="24"/>
          <w:szCs w:val="24"/>
        </w:rPr>
        <w:t xml:space="preserve">No âmbito do projeto de elaboração da Portaria n.º 116/2011, de 25 de Março, de Gestão de Documentos da DGTF, foi ministrada pela mesma empresa, uma ação de formação a todos os funcionários, dos diversos serviços, </w:t>
      </w:r>
      <w:proofErr w:type="gramStart"/>
      <w:r w:rsidRPr="0082353F">
        <w:rPr>
          <w:rFonts w:ascii="Times New Roman" w:hAnsi="Times New Roman" w:cs="Times New Roman"/>
          <w:sz w:val="24"/>
          <w:szCs w:val="24"/>
        </w:rPr>
        <w:t>por forma a que</w:t>
      </w:r>
      <w:proofErr w:type="gramEnd"/>
      <w:r w:rsidRPr="0082353F">
        <w:rPr>
          <w:rFonts w:ascii="Times New Roman" w:hAnsi="Times New Roman" w:cs="Times New Roman"/>
          <w:sz w:val="24"/>
          <w:szCs w:val="24"/>
        </w:rPr>
        <w:t xml:space="preserve"> fosse percetível a importância que este instrumento normativo iria ter na gestão da documentação produzida e recebida no quotidiano das atividades</w:t>
      </w:r>
      <w:r w:rsidR="007B0B26">
        <w:rPr>
          <w:rFonts w:ascii="Times New Roman" w:hAnsi="Times New Roman" w:cs="Times New Roman"/>
          <w:sz w:val="24"/>
          <w:szCs w:val="24"/>
        </w:rPr>
        <w:t xml:space="preserve"> desenvolvidas n</w:t>
      </w:r>
      <w:r w:rsidRPr="0082353F">
        <w:rPr>
          <w:rFonts w:ascii="Times New Roman" w:hAnsi="Times New Roman" w:cs="Times New Roman"/>
          <w:sz w:val="24"/>
          <w:szCs w:val="24"/>
        </w:rPr>
        <w:t>a</w:t>
      </w:r>
      <w:r w:rsidR="007B0B26">
        <w:rPr>
          <w:rFonts w:ascii="Times New Roman" w:hAnsi="Times New Roman" w:cs="Times New Roman"/>
          <w:sz w:val="24"/>
          <w:szCs w:val="24"/>
        </w:rPr>
        <w:t>quela</w:t>
      </w:r>
      <w:r w:rsidRPr="0082353F">
        <w:rPr>
          <w:rFonts w:ascii="Times New Roman" w:hAnsi="Times New Roman" w:cs="Times New Roman"/>
          <w:sz w:val="24"/>
          <w:szCs w:val="24"/>
        </w:rPr>
        <w:t xml:space="preserve"> Direção-Geral.</w:t>
      </w:r>
      <w:r w:rsidRPr="0082353F">
        <w:rPr>
          <w:rFonts w:ascii="Times New Roman" w:hAnsi="Times New Roman" w:cs="Times New Roman"/>
          <w:b/>
          <w:sz w:val="24"/>
          <w:szCs w:val="24"/>
        </w:rPr>
        <w:t xml:space="preserve"> </w:t>
      </w:r>
    </w:p>
    <w:p w:rsidR="0069349F" w:rsidRDefault="002A527E" w:rsidP="00A14455">
      <w:pPr>
        <w:rPr>
          <w:rFonts w:ascii="Times New Roman" w:hAnsi="Times New Roman" w:cs="Times New Roman"/>
          <w:b/>
          <w:sz w:val="24"/>
          <w:szCs w:val="24"/>
        </w:rPr>
      </w:pPr>
      <w:r>
        <w:rPr>
          <w:rFonts w:ascii="Times New Roman" w:hAnsi="Times New Roman" w:cs="Times New Roman"/>
          <w:b/>
          <w:sz w:val="24"/>
          <w:szCs w:val="24"/>
        </w:rPr>
        <w:br w:type="page"/>
      </w:r>
    </w:p>
    <w:p w:rsidR="0023198D" w:rsidRPr="0069349F" w:rsidRDefault="007368B4" w:rsidP="00B80D75">
      <w:pPr>
        <w:pStyle w:val="Ttulo2"/>
        <w:rPr>
          <w:rFonts w:ascii="Times New Roman" w:hAnsi="Times New Roman" w:cs="Times New Roman"/>
          <w:b w:val="0"/>
          <w:sz w:val="24"/>
          <w:szCs w:val="24"/>
        </w:rPr>
      </w:pPr>
      <w:bookmarkStart w:id="17" w:name="_Toc381692150"/>
      <w:r w:rsidRPr="0082353F">
        <w:rPr>
          <w:rFonts w:ascii="Times New Roman" w:hAnsi="Times New Roman" w:cs="Times New Roman"/>
          <w:sz w:val="24"/>
          <w:szCs w:val="24"/>
        </w:rPr>
        <w:lastRenderedPageBreak/>
        <w:t>1.4</w:t>
      </w:r>
      <w:r w:rsidR="005A0ABA" w:rsidRPr="0082353F">
        <w:rPr>
          <w:rFonts w:ascii="Times New Roman" w:hAnsi="Times New Roman" w:cs="Times New Roman"/>
          <w:sz w:val="24"/>
          <w:szCs w:val="24"/>
        </w:rPr>
        <w:t xml:space="preserve">.6.- </w:t>
      </w:r>
      <w:r w:rsidR="0023198D" w:rsidRPr="0082353F">
        <w:rPr>
          <w:rFonts w:ascii="Times New Roman" w:hAnsi="Times New Roman" w:cs="Times New Roman"/>
          <w:sz w:val="24"/>
          <w:szCs w:val="24"/>
        </w:rPr>
        <w:t>Curso sobre “Utilização da Macroestrutura Funcional no Desenvolvimento de Planos de Classificação: Princípios e Metodologias”, promovido pela ex-Direcção-Geral de Arquivos</w:t>
      </w:r>
      <w:r w:rsidR="005A0ABA" w:rsidRPr="0082353F">
        <w:rPr>
          <w:rFonts w:ascii="Times New Roman" w:hAnsi="Times New Roman" w:cs="Times New Roman"/>
          <w:sz w:val="24"/>
          <w:szCs w:val="24"/>
        </w:rPr>
        <w:t>.</w:t>
      </w:r>
      <w:bookmarkEnd w:id="17"/>
    </w:p>
    <w:p w:rsidR="0023198D" w:rsidRPr="0082353F" w:rsidRDefault="0023198D" w:rsidP="0023198D">
      <w:pPr>
        <w:pStyle w:val="Textosimples"/>
        <w:spacing w:line="360" w:lineRule="auto"/>
        <w:rPr>
          <w:rFonts w:cs="Times New Roman"/>
          <w:szCs w:val="24"/>
        </w:rPr>
      </w:pPr>
    </w:p>
    <w:p w:rsidR="0023198D" w:rsidRPr="0082353F" w:rsidRDefault="000906DA" w:rsidP="0023198D">
      <w:pPr>
        <w:pStyle w:val="Textosimples"/>
        <w:spacing w:line="360" w:lineRule="auto"/>
        <w:rPr>
          <w:rFonts w:cs="Times New Roman"/>
          <w:szCs w:val="24"/>
        </w:rPr>
      </w:pPr>
      <w:r>
        <w:rPr>
          <w:rFonts w:cs="Times New Roman"/>
          <w:szCs w:val="24"/>
        </w:rPr>
        <w:t>Este curso ministrado pela</w:t>
      </w:r>
      <w:r w:rsidR="0023198D" w:rsidRPr="0082353F">
        <w:rPr>
          <w:rFonts w:cs="Times New Roman"/>
          <w:szCs w:val="24"/>
        </w:rPr>
        <w:t xml:space="preserve"> Direcção-Geral de Arquivos (DGARQ), teve em vista o desenvolvimento de modelos de atuação na área de gestão de documentos de arquivo, adaptáveis à nova realidade da Administração Pública, entre os quais se destaca </w:t>
      </w:r>
      <w:r w:rsidR="004F287A">
        <w:rPr>
          <w:rFonts w:cs="Times New Roman"/>
          <w:szCs w:val="24"/>
        </w:rPr>
        <w:t>a elaboração da Macroestrutura F</w:t>
      </w:r>
      <w:r w:rsidR="0023198D" w:rsidRPr="0082353F">
        <w:rPr>
          <w:rFonts w:cs="Times New Roman"/>
          <w:szCs w:val="24"/>
        </w:rPr>
        <w:t>uncional (MEF), para a Administração Central do Estado.</w:t>
      </w:r>
    </w:p>
    <w:p w:rsidR="0023198D" w:rsidRPr="0082353F" w:rsidRDefault="0023198D" w:rsidP="006342BD">
      <w:pPr>
        <w:pStyle w:val="Textosimples"/>
        <w:spacing w:line="360" w:lineRule="auto"/>
        <w:ind w:firstLine="708"/>
        <w:rPr>
          <w:rFonts w:cs="Times New Roman"/>
          <w:szCs w:val="24"/>
        </w:rPr>
      </w:pPr>
      <w:r w:rsidRPr="0082353F">
        <w:rPr>
          <w:rFonts w:cs="Times New Roman"/>
          <w:szCs w:val="24"/>
        </w:rPr>
        <w:t>A MEF apresenta-se como sendo uma estrutura hierárquica representativa das funções da Administração Central do Estado (ACE) com 2 níveis superiores correspondentes às funções e subfunções do Estado, com uma sintaxe e significados passíveis de serem compreendidos da mesma forma por todos os serviços públicos podendo vir a servir como base para a elaboração dos Planos de Classificação específicos para os organismos aderentes.</w:t>
      </w:r>
    </w:p>
    <w:p w:rsidR="0023198D" w:rsidRPr="0082353F" w:rsidRDefault="0023198D" w:rsidP="006342BD">
      <w:pPr>
        <w:pStyle w:val="Textosimples"/>
        <w:spacing w:line="360" w:lineRule="auto"/>
        <w:ind w:firstLine="708"/>
        <w:rPr>
          <w:rFonts w:cs="Times New Roman"/>
          <w:szCs w:val="24"/>
        </w:rPr>
      </w:pPr>
      <w:r w:rsidRPr="0082353F">
        <w:rPr>
          <w:rFonts w:cs="Times New Roman"/>
          <w:szCs w:val="24"/>
        </w:rPr>
        <w:t>A MEF deverá ajudar a aumentar a eficácia e a eficiência da atividade administrativa, alargando os níveis de transparência e promovendo o uso intensivo das tecnologias de informação e comunicação na gestão de documentos, indo ao encontro das recentes medidas para a Administração Eletrónica, nomeadamente da Rede Interministerial para as TIC, através de um enfoque nas áreas de interoperabilidade semântica e da facilitação da integração de sistemas informacionais.</w:t>
      </w:r>
    </w:p>
    <w:p w:rsidR="0023198D" w:rsidRPr="0082353F" w:rsidRDefault="0023198D" w:rsidP="0023198D">
      <w:pPr>
        <w:pStyle w:val="PargrafodaLista"/>
        <w:rPr>
          <w:rFonts w:ascii="Times New Roman" w:hAnsi="Times New Roman" w:cs="Times New Roman"/>
          <w:b/>
          <w:sz w:val="24"/>
          <w:szCs w:val="24"/>
          <w:highlight w:val="magenta"/>
        </w:rPr>
      </w:pPr>
    </w:p>
    <w:p w:rsidR="0023198D" w:rsidRPr="00DE7415" w:rsidRDefault="00DE7415" w:rsidP="00B80D75">
      <w:pPr>
        <w:pStyle w:val="Ttulo2"/>
        <w:rPr>
          <w:rFonts w:ascii="Times New Roman" w:hAnsi="Times New Roman" w:cs="Times New Roman"/>
          <w:b w:val="0"/>
          <w:sz w:val="24"/>
          <w:szCs w:val="24"/>
        </w:rPr>
      </w:pPr>
      <w:bookmarkStart w:id="18" w:name="_Toc381692151"/>
      <w:r w:rsidRPr="00DE7415">
        <w:rPr>
          <w:rFonts w:ascii="Times New Roman" w:hAnsi="Times New Roman" w:cs="Times New Roman"/>
          <w:sz w:val="24"/>
          <w:szCs w:val="24"/>
        </w:rPr>
        <w:t xml:space="preserve">1.4.7 - </w:t>
      </w:r>
      <w:r w:rsidR="007368B4" w:rsidRPr="00DE7415">
        <w:rPr>
          <w:rFonts w:ascii="Times New Roman" w:hAnsi="Times New Roman" w:cs="Times New Roman"/>
          <w:sz w:val="24"/>
          <w:szCs w:val="24"/>
        </w:rPr>
        <w:t>Outras atividades</w:t>
      </w:r>
      <w:r w:rsidR="0023198D" w:rsidRPr="00DE7415">
        <w:rPr>
          <w:rFonts w:ascii="Times New Roman" w:hAnsi="Times New Roman" w:cs="Times New Roman"/>
          <w:sz w:val="24"/>
          <w:szCs w:val="24"/>
        </w:rPr>
        <w:t xml:space="preserve"> de Formação</w:t>
      </w:r>
      <w:bookmarkEnd w:id="18"/>
    </w:p>
    <w:p w:rsidR="000906DA" w:rsidRDefault="000906DA" w:rsidP="000906DA">
      <w:pPr>
        <w:pStyle w:val="PargrafodaLista"/>
        <w:ind w:left="480" w:firstLine="0"/>
        <w:rPr>
          <w:rFonts w:ascii="Times New Roman" w:hAnsi="Times New Roman" w:cs="Times New Roman"/>
          <w:b/>
          <w:sz w:val="24"/>
          <w:szCs w:val="24"/>
        </w:rPr>
      </w:pPr>
    </w:p>
    <w:p w:rsidR="000906DA" w:rsidRDefault="000906DA" w:rsidP="00DE7415">
      <w:pPr>
        <w:pStyle w:val="PargrafodaLista"/>
        <w:ind w:left="0" w:firstLine="0"/>
        <w:rPr>
          <w:rFonts w:ascii="Times New Roman" w:hAnsi="Times New Roman" w:cs="Times New Roman"/>
          <w:sz w:val="24"/>
          <w:szCs w:val="24"/>
        </w:rPr>
      </w:pPr>
      <w:r w:rsidRPr="000906DA">
        <w:rPr>
          <w:rFonts w:ascii="Times New Roman" w:hAnsi="Times New Roman" w:cs="Times New Roman"/>
          <w:sz w:val="24"/>
          <w:szCs w:val="24"/>
        </w:rPr>
        <w:t>O processo de aprendizagem ao longo da vida visa contribuir para a aquisição de novas competências que irão contribuir para um melhor desempenho no nosso quotidiano profissional.</w:t>
      </w:r>
    </w:p>
    <w:p w:rsidR="0023198D" w:rsidRDefault="000906DA" w:rsidP="00DE7415">
      <w:pPr>
        <w:pStyle w:val="PargrafodaLista"/>
        <w:ind w:left="0" w:firstLine="0"/>
        <w:rPr>
          <w:rFonts w:ascii="Times New Roman" w:hAnsi="Times New Roman" w:cs="Times New Roman"/>
          <w:sz w:val="24"/>
          <w:szCs w:val="24"/>
        </w:rPr>
      </w:pPr>
      <w:r>
        <w:rPr>
          <w:rFonts w:ascii="Times New Roman" w:hAnsi="Times New Roman" w:cs="Times New Roman"/>
          <w:sz w:val="24"/>
          <w:szCs w:val="24"/>
        </w:rPr>
        <w:t xml:space="preserve">É neste sentido que tenho participado em inúmeros seminários, debates, </w:t>
      </w:r>
      <w:proofErr w:type="gramStart"/>
      <w:r w:rsidRPr="00B80D75">
        <w:rPr>
          <w:rFonts w:ascii="Times New Roman" w:hAnsi="Times New Roman" w:cs="Times New Roman"/>
          <w:i/>
          <w:sz w:val="24"/>
          <w:szCs w:val="24"/>
        </w:rPr>
        <w:t>workshops</w:t>
      </w:r>
      <w:proofErr w:type="gramEnd"/>
      <w:r>
        <w:rPr>
          <w:rFonts w:ascii="Times New Roman" w:hAnsi="Times New Roman" w:cs="Times New Roman"/>
          <w:sz w:val="24"/>
          <w:szCs w:val="24"/>
        </w:rPr>
        <w:t>, conferências e congressos, dos quais citarei os que considero mais relevantes e enriquecedores para a minha vida profissional:</w:t>
      </w:r>
    </w:p>
    <w:p w:rsidR="000906DA" w:rsidRPr="000906DA" w:rsidRDefault="000906DA" w:rsidP="000906DA">
      <w:pPr>
        <w:pStyle w:val="PargrafodaLista"/>
        <w:ind w:left="480" w:firstLine="0"/>
        <w:rPr>
          <w:rStyle w:val="texto6"/>
          <w:rFonts w:ascii="Times New Roman" w:hAnsi="Times New Roman" w:cs="Times New Roman"/>
          <w:sz w:val="24"/>
          <w:szCs w:val="24"/>
        </w:rPr>
      </w:pPr>
    </w:p>
    <w:p w:rsidR="0023198D" w:rsidRPr="0082353F" w:rsidRDefault="0023198D" w:rsidP="0023198D">
      <w:pPr>
        <w:rPr>
          <w:rStyle w:val="texto6"/>
          <w:rFonts w:ascii="Times New Roman" w:hAnsi="Times New Roman" w:cs="Times New Roman"/>
          <w:sz w:val="24"/>
          <w:szCs w:val="24"/>
        </w:rPr>
      </w:pPr>
      <w:r w:rsidRPr="0082353F">
        <w:rPr>
          <w:rFonts w:ascii="Times New Roman" w:hAnsi="Times New Roman" w:cs="Times New Roman"/>
          <w:b/>
          <w:sz w:val="24"/>
          <w:szCs w:val="24"/>
        </w:rPr>
        <w:t xml:space="preserve">• </w:t>
      </w:r>
      <w:r w:rsidRPr="0082353F">
        <w:rPr>
          <w:rFonts w:ascii="Times New Roman" w:hAnsi="Times New Roman" w:cs="Times New Roman"/>
          <w:sz w:val="24"/>
          <w:szCs w:val="24"/>
        </w:rPr>
        <w:t xml:space="preserve">Participação na 10ª Campanha de Escavações Orientadas pela Associação Cultural de Cascais na </w:t>
      </w:r>
      <w:proofErr w:type="spellStart"/>
      <w:r w:rsidRPr="0082353F">
        <w:rPr>
          <w:rFonts w:ascii="Times New Roman" w:hAnsi="Times New Roman" w:cs="Times New Roman"/>
          <w:sz w:val="24"/>
          <w:szCs w:val="24"/>
        </w:rPr>
        <w:t>Villa</w:t>
      </w:r>
      <w:proofErr w:type="spellEnd"/>
      <w:r w:rsidRPr="0082353F">
        <w:rPr>
          <w:rFonts w:ascii="Times New Roman" w:hAnsi="Times New Roman" w:cs="Times New Roman"/>
          <w:sz w:val="24"/>
          <w:szCs w:val="24"/>
        </w:rPr>
        <w:t xml:space="preserve"> Romana de Freiria e do </w:t>
      </w:r>
      <w:proofErr w:type="spellStart"/>
      <w:r w:rsidRPr="0082353F">
        <w:rPr>
          <w:rFonts w:ascii="Times New Roman" w:hAnsi="Times New Roman" w:cs="Times New Roman"/>
          <w:sz w:val="24"/>
          <w:szCs w:val="24"/>
        </w:rPr>
        <w:t>Camarenal</w:t>
      </w:r>
      <w:proofErr w:type="spellEnd"/>
      <w:r w:rsidR="00861099">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b/>
          <w:sz w:val="24"/>
          <w:szCs w:val="24"/>
        </w:rPr>
        <w:lastRenderedPageBreak/>
        <w:t xml:space="preserve">• </w:t>
      </w:r>
      <w:r w:rsidRPr="0082353F">
        <w:rPr>
          <w:rFonts w:ascii="Times New Roman" w:hAnsi="Times New Roman" w:cs="Times New Roman"/>
          <w:sz w:val="24"/>
          <w:szCs w:val="24"/>
        </w:rPr>
        <w:t>Ação de Formação sobre “ O Sistema Integrado de Avaliação do Desempenho da Administração Pública</w:t>
      </w:r>
      <w:r w:rsidR="007B0B26">
        <w:rPr>
          <w:rFonts w:ascii="Times New Roman" w:hAnsi="Times New Roman" w:cs="Times New Roman"/>
          <w:sz w:val="24"/>
          <w:szCs w:val="24"/>
        </w:rPr>
        <w:t>”</w:t>
      </w:r>
      <w:r w:rsidRPr="0082353F">
        <w:rPr>
          <w:rFonts w:ascii="Times New Roman" w:hAnsi="Times New Roman" w:cs="Times New Roman"/>
          <w:sz w:val="24"/>
          <w:szCs w:val="24"/>
        </w:rPr>
        <w:t>, promovido pela Direção-Geral do Tesouro do Ministério das Finanças.</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Seminário acerca do “Plano de Demonstração da Aplicação DOCBASE”, promovido pela Associação Portuguesa de Bibliotecários, Arquivistas e Documentalistas</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Seminário sobre “Fórum de Segurança”, promovido pela Direção-Geral do Tesouro do Ministério das Finanças.</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Curso de Formação sobre “Gestão de Documentos”, promovido pelo Instituto dos Arquivos Nacionais/Torre do Tombo.</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Curso de Formação sobre “Gestão Documenta</w:t>
      </w:r>
      <w:r w:rsidR="007B0B26">
        <w:rPr>
          <w:rFonts w:ascii="Times New Roman" w:hAnsi="Times New Roman" w:cs="Times New Roman"/>
          <w:sz w:val="24"/>
          <w:szCs w:val="24"/>
        </w:rPr>
        <w:t>l”, ministrado pela BAD</w:t>
      </w:r>
      <w:r w:rsidRPr="0082353F">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b/>
          <w:sz w:val="24"/>
          <w:szCs w:val="24"/>
        </w:rPr>
        <w:t xml:space="preserve">• </w:t>
      </w:r>
      <w:r w:rsidRPr="0082353F">
        <w:rPr>
          <w:rFonts w:ascii="Times New Roman" w:hAnsi="Times New Roman" w:cs="Times New Roman"/>
          <w:sz w:val="24"/>
          <w:szCs w:val="24"/>
        </w:rPr>
        <w:t>Frequência do “Seminário Normas e Partilha de Informação”, realizado na Biblioteca Nacional de Portugal</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b/>
          <w:sz w:val="24"/>
          <w:szCs w:val="24"/>
        </w:rPr>
        <w:t xml:space="preserve">• </w:t>
      </w:r>
      <w:r w:rsidRPr="0082353F">
        <w:rPr>
          <w:rFonts w:ascii="Times New Roman" w:hAnsi="Times New Roman" w:cs="Times New Roman"/>
          <w:sz w:val="24"/>
          <w:szCs w:val="24"/>
        </w:rPr>
        <w:t>Jornada de “Gestão da Informação Arquivística numa Administração Pública Renovada”, promovida pela Presidência do Conselho de Ministros e pela DGARQ.</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Curso sobre “Metodologia para a Aplicação das Portarias de Gestão de Documentos”, ministrado pela BAD.</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Curso sobre “Metodologia para a Elaboração de Relatórios de Avaliação de Documentação Acumulada”, ministrado pela BAD.</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Participação no “Seminário: (</w:t>
      </w:r>
      <w:proofErr w:type="gramStart"/>
      <w:r w:rsidRPr="0082353F">
        <w:rPr>
          <w:rFonts w:ascii="Times New Roman" w:hAnsi="Times New Roman" w:cs="Times New Roman"/>
          <w:sz w:val="24"/>
          <w:szCs w:val="24"/>
        </w:rPr>
        <w:t>R)evolução</w:t>
      </w:r>
      <w:proofErr w:type="gramEnd"/>
      <w:r w:rsidRPr="0082353F">
        <w:rPr>
          <w:rFonts w:ascii="Times New Roman" w:hAnsi="Times New Roman" w:cs="Times New Roman"/>
          <w:sz w:val="24"/>
          <w:szCs w:val="24"/>
        </w:rPr>
        <w:t xml:space="preserve"> da Informação Pública – Preservar, Certificar e Acessibilizar”</w:t>
      </w:r>
      <w:r w:rsidR="007B0B26" w:rsidRPr="007B0B26">
        <w:rPr>
          <w:rFonts w:ascii="Times New Roman" w:hAnsi="Times New Roman" w:cs="Times New Roman"/>
          <w:sz w:val="24"/>
          <w:szCs w:val="24"/>
        </w:rPr>
        <w:t xml:space="preserve"> </w:t>
      </w:r>
      <w:r w:rsidR="007B0B26" w:rsidRPr="0082353F">
        <w:rPr>
          <w:rFonts w:ascii="Times New Roman" w:hAnsi="Times New Roman" w:cs="Times New Roman"/>
          <w:sz w:val="24"/>
          <w:szCs w:val="24"/>
        </w:rPr>
        <w:t>, ministrado pela BAD.</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Ação de divulgação “A Torre do Tombo ao encontro de todos em 2011</w:t>
      </w:r>
      <w:r w:rsidR="007B0B26">
        <w:rPr>
          <w:rFonts w:ascii="Times New Roman" w:hAnsi="Times New Roman" w:cs="Times New Roman"/>
          <w:sz w:val="24"/>
          <w:szCs w:val="24"/>
        </w:rPr>
        <w:t>”</w:t>
      </w:r>
      <w:r w:rsidRPr="0082353F">
        <w:rPr>
          <w:rFonts w:ascii="Times New Roman" w:hAnsi="Times New Roman" w:cs="Times New Roman"/>
          <w:sz w:val="24"/>
          <w:szCs w:val="24"/>
        </w:rPr>
        <w:t>, realizada no auditório do Arquivo Nacional da Torre do Tombo</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Participação no Seminário de “Recuperação e Gestão de Informação” organizado pelo Instituto Superior Técnico</w:t>
      </w:r>
      <w:r w:rsidR="00861099">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xml:space="preserve">• Participação no Seminário de Apresentação do “Projeto Sistema Integrado de Informação Arquivística do Ministério da Economia (Projeto </w:t>
      </w:r>
      <w:proofErr w:type="gramStart"/>
      <w:r w:rsidRPr="0082353F">
        <w:rPr>
          <w:rFonts w:ascii="Times New Roman" w:hAnsi="Times New Roman" w:cs="Times New Roman"/>
          <w:sz w:val="24"/>
          <w:szCs w:val="24"/>
        </w:rPr>
        <w:t>SIIAMEI)</w:t>
      </w:r>
      <w:proofErr w:type="gramEnd"/>
      <w:r w:rsidRPr="0082353F">
        <w:rPr>
          <w:rFonts w:ascii="Times New Roman" w:hAnsi="Times New Roman" w:cs="Times New Roman"/>
          <w:sz w:val="24"/>
          <w:szCs w:val="24"/>
        </w:rPr>
        <w:t>”, que decorreu no auditório da Torre do Tombo, em Lisboa</w:t>
      </w:r>
      <w:r w:rsidR="00861099">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lastRenderedPageBreak/>
        <w:t>• Apresentação do “Ficheiro Nacional de Au</w:t>
      </w:r>
      <w:r w:rsidR="00D97711">
        <w:rPr>
          <w:rFonts w:ascii="Times New Roman" w:hAnsi="Times New Roman" w:cs="Times New Roman"/>
          <w:sz w:val="24"/>
          <w:szCs w:val="24"/>
        </w:rPr>
        <w:t xml:space="preserve">toridades Arquivísticas”, na </w:t>
      </w:r>
      <w:r w:rsidRPr="0082353F">
        <w:rPr>
          <w:rFonts w:ascii="Times New Roman" w:hAnsi="Times New Roman" w:cs="Times New Roman"/>
          <w:sz w:val="24"/>
          <w:szCs w:val="24"/>
        </w:rPr>
        <w:t>Direção-Geral de Arquivos.</w:t>
      </w:r>
    </w:p>
    <w:p w:rsidR="0023198D" w:rsidRPr="0082353F" w:rsidRDefault="0023198D" w:rsidP="0023198D">
      <w:pPr>
        <w:rPr>
          <w:rFonts w:ascii="Times New Roman" w:hAnsi="Times New Roman" w:cs="Times New Roman"/>
          <w:b/>
          <w:sz w:val="24"/>
          <w:szCs w:val="24"/>
        </w:rPr>
      </w:pPr>
      <w:r w:rsidRPr="0082353F">
        <w:rPr>
          <w:rFonts w:ascii="Times New Roman" w:hAnsi="Times New Roman" w:cs="Times New Roman"/>
          <w:sz w:val="24"/>
          <w:szCs w:val="24"/>
        </w:rPr>
        <w:t>• Sessão de esclarecimento sobre o diagnóstico à situação arquivística do Estado, no âmbito da Medida 15 da Resolução do Conselho de Ministros n.º 12/2012, de 7 de Fevereiro.</w:t>
      </w:r>
      <w:r w:rsidRPr="0082353F">
        <w:rPr>
          <w:rFonts w:ascii="Times New Roman" w:hAnsi="Times New Roman" w:cs="Times New Roman"/>
          <w:b/>
          <w:sz w:val="24"/>
          <w:szCs w:val="24"/>
        </w:rPr>
        <w:t xml:space="preserve"> </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xml:space="preserve">• </w:t>
      </w:r>
      <w:proofErr w:type="gramStart"/>
      <w:r w:rsidRPr="00B80D75">
        <w:rPr>
          <w:rFonts w:ascii="Times New Roman" w:hAnsi="Times New Roman" w:cs="Times New Roman"/>
          <w:i/>
          <w:sz w:val="24"/>
          <w:szCs w:val="24"/>
        </w:rPr>
        <w:t>Workshop</w:t>
      </w:r>
      <w:proofErr w:type="gramEnd"/>
      <w:r w:rsidRPr="0082353F">
        <w:rPr>
          <w:rFonts w:ascii="Times New Roman" w:hAnsi="Times New Roman" w:cs="Times New Roman"/>
          <w:sz w:val="24"/>
          <w:szCs w:val="24"/>
        </w:rPr>
        <w:t xml:space="preserve"> sobre “sensibilização em evacuação de edifícios”, ministrado pela Associação Nacional de Bombeiros Profissionais</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xml:space="preserve">• Participação no 11º Congresso Nacional de Bibliotecários, Arquivistas e Documentalistas, nos dias 18, 19 e 20 de Outubro de 2012, na Fundação </w:t>
      </w:r>
      <w:r w:rsidRPr="00B80D75">
        <w:rPr>
          <w:rFonts w:ascii="Times New Roman" w:hAnsi="Times New Roman" w:cs="Times New Roman"/>
          <w:i/>
          <w:sz w:val="24"/>
          <w:szCs w:val="24"/>
        </w:rPr>
        <w:t xml:space="preserve">Calouste </w:t>
      </w:r>
      <w:proofErr w:type="spellStart"/>
      <w:r w:rsidRPr="00B80D75">
        <w:rPr>
          <w:rFonts w:ascii="Times New Roman" w:hAnsi="Times New Roman" w:cs="Times New Roman"/>
          <w:i/>
          <w:sz w:val="24"/>
          <w:szCs w:val="24"/>
        </w:rPr>
        <w:t>Gulbenkien</w:t>
      </w:r>
      <w:proofErr w:type="spellEnd"/>
      <w:r w:rsidRPr="0082353F">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xml:space="preserve">• Visita Técnica à “Biblioteca de Arte da Fundação </w:t>
      </w:r>
      <w:r w:rsidRPr="00B80D75">
        <w:rPr>
          <w:rFonts w:ascii="Times New Roman" w:hAnsi="Times New Roman" w:cs="Times New Roman"/>
          <w:i/>
          <w:sz w:val="24"/>
          <w:szCs w:val="24"/>
        </w:rPr>
        <w:t>Calo</w:t>
      </w:r>
      <w:r w:rsidR="00B80D75" w:rsidRPr="00B80D75">
        <w:rPr>
          <w:rFonts w:ascii="Times New Roman" w:hAnsi="Times New Roman" w:cs="Times New Roman"/>
          <w:i/>
          <w:sz w:val="24"/>
          <w:szCs w:val="24"/>
        </w:rPr>
        <w:t>u</w:t>
      </w:r>
      <w:r w:rsidRPr="00B80D75">
        <w:rPr>
          <w:rFonts w:ascii="Times New Roman" w:hAnsi="Times New Roman" w:cs="Times New Roman"/>
          <w:i/>
          <w:sz w:val="24"/>
          <w:szCs w:val="24"/>
        </w:rPr>
        <w:t xml:space="preserve">ste </w:t>
      </w:r>
      <w:proofErr w:type="spellStart"/>
      <w:r w:rsidRPr="00B80D75">
        <w:rPr>
          <w:rFonts w:ascii="Times New Roman" w:hAnsi="Times New Roman" w:cs="Times New Roman"/>
          <w:i/>
          <w:sz w:val="24"/>
          <w:szCs w:val="24"/>
        </w:rPr>
        <w:t>Gulbenkien</w:t>
      </w:r>
      <w:proofErr w:type="spellEnd"/>
      <w:r w:rsidRPr="0082353F">
        <w:rPr>
          <w:rFonts w:ascii="Times New Roman" w:hAnsi="Times New Roman" w:cs="Times New Roman"/>
          <w:sz w:val="24"/>
          <w:szCs w:val="24"/>
        </w:rPr>
        <w:t>”, promovida pela BAD no âmbito dos eventos do 11º Congresso Nacional de Bibliotecários, Arquivistas e Documentalistas.</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Conferência “Gestão Documental na Administração Pública”, promovida pela Associação para a Promoção e Desenvolvimento da Sociedade de Informação.</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xml:space="preserve">• Jornadas “Gestão de Informação e propriedade Intelectual em Arquivos”, promovidas e organizadas pela BAD em colaboração com o </w:t>
      </w:r>
      <w:r w:rsidRPr="00B80D75">
        <w:rPr>
          <w:rFonts w:ascii="Times New Roman" w:hAnsi="Times New Roman" w:cs="Times New Roman"/>
          <w:i/>
          <w:sz w:val="24"/>
          <w:szCs w:val="24"/>
        </w:rPr>
        <w:t>Goethe-</w:t>
      </w:r>
      <w:proofErr w:type="spellStart"/>
      <w:r w:rsidRPr="00B80D75">
        <w:rPr>
          <w:rFonts w:ascii="Times New Roman" w:hAnsi="Times New Roman" w:cs="Times New Roman"/>
          <w:i/>
          <w:sz w:val="24"/>
          <w:szCs w:val="24"/>
        </w:rPr>
        <w:t>Institut</w:t>
      </w:r>
      <w:proofErr w:type="spellEnd"/>
      <w:r w:rsidRPr="0082353F">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Seminário “Gestão da Informação em Museus: Identificar para Integrar”, promovido pela BAD</w:t>
      </w:r>
      <w:r w:rsidR="00861099">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Seminário “Interoperabilidade em Instituições de Memória”, promovido pela BAD</w:t>
      </w:r>
      <w:r w:rsidR="00861099">
        <w:rPr>
          <w:rFonts w:ascii="Times New Roman" w:hAnsi="Times New Roman" w:cs="Times New Roman"/>
          <w:sz w:val="24"/>
          <w:szCs w:val="24"/>
        </w:rPr>
        <w:t>.</w:t>
      </w:r>
    </w:p>
    <w:p w:rsidR="0023198D" w:rsidRPr="0082353F" w:rsidRDefault="0023198D" w:rsidP="0023198D">
      <w:pPr>
        <w:rPr>
          <w:rFonts w:ascii="Times New Roman" w:hAnsi="Times New Roman" w:cs="Times New Roman"/>
          <w:sz w:val="24"/>
          <w:szCs w:val="24"/>
        </w:rPr>
      </w:pPr>
      <w:r w:rsidRPr="0082353F">
        <w:rPr>
          <w:rFonts w:ascii="Times New Roman" w:hAnsi="Times New Roman" w:cs="Times New Roman"/>
          <w:sz w:val="24"/>
          <w:szCs w:val="24"/>
        </w:rPr>
        <w:t>• Sessão de Apresentação Pública do Plano de Classificação para a Administração Local, promovido pela DGLAB</w:t>
      </w:r>
      <w:r w:rsidR="00861099">
        <w:rPr>
          <w:rFonts w:ascii="Times New Roman" w:hAnsi="Times New Roman" w:cs="Times New Roman"/>
          <w:sz w:val="24"/>
          <w:szCs w:val="24"/>
        </w:rPr>
        <w:t>.</w:t>
      </w:r>
    </w:p>
    <w:p w:rsidR="007E52F6" w:rsidRDefault="007E52F6" w:rsidP="0023198D">
      <w:pPr>
        <w:rPr>
          <w:rFonts w:ascii="Times New Roman" w:hAnsi="Times New Roman" w:cs="Times New Roman"/>
          <w:sz w:val="24"/>
          <w:szCs w:val="24"/>
        </w:rPr>
      </w:pPr>
      <w:r w:rsidRPr="0082353F">
        <w:rPr>
          <w:rFonts w:ascii="Times New Roman" w:hAnsi="Times New Roman" w:cs="Times New Roman"/>
          <w:sz w:val="24"/>
          <w:szCs w:val="24"/>
        </w:rPr>
        <w:t xml:space="preserve">• </w:t>
      </w:r>
      <w:r w:rsidR="00D97711">
        <w:rPr>
          <w:rFonts w:ascii="Times New Roman" w:hAnsi="Times New Roman" w:cs="Times New Roman"/>
          <w:sz w:val="24"/>
          <w:szCs w:val="24"/>
        </w:rPr>
        <w:t>Conferência sobre “Reutilização da Informação do Setor Público – Expectativas e Realidades”, promovido pela</w:t>
      </w:r>
      <w:r w:rsidR="00D97711" w:rsidRPr="00D97711">
        <w:rPr>
          <w:rFonts w:ascii="Times New Roman" w:hAnsi="Times New Roman" w:cs="Times New Roman"/>
          <w:sz w:val="24"/>
          <w:szCs w:val="24"/>
        </w:rPr>
        <w:t xml:space="preserve"> </w:t>
      </w:r>
      <w:r w:rsidR="00D97711" w:rsidRPr="0082353F">
        <w:rPr>
          <w:rFonts w:ascii="Times New Roman" w:hAnsi="Times New Roman" w:cs="Times New Roman"/>
          <w:sz w:val="24"/>
          <w:szCs w:val="24"/>
        </w:rPr>
        <w:t>Associação para a Promoção e Desenvolvimento da Sociedade de Informação.</w:t>
      </w:r>
    </w:p>
    <w:p w:rsidR="00D97711" w:rsidRDefault="00D97711" w:rsidP="0023198D">
      <w:pPr>
        <w:rPr>
          <w:rFonts w:ascii="Times New Roman" w:hAnsi="Times New Roman" w:cs="Times New Roman"/>
          <w:sz w:val="24"/>
          <w:szCs w:val="24"/>
        </w:rPr>
      </w:pPr>
      <w:r w:rsidRPr="0082353F">
        <w:rPr>
          <w:rFonts w:ascii="Times New Roman" w:hAnsi="Times New Roman" w:cs="Times New Roman"/>
          <w:sz w:val="24"/>
          <w:szCs w:val="24"/>
        </w:rPr>
        <w:t>•</w:t>
      </w:r>
      <w:r>
        <w:rPr>
          <w:rFonts w:ascii="Times New Roman" w:hAnsi="Times New Roman" w:cs="Times New Roman"/>
          <w:sz w:val="24"/>
          <w:szCs w:val="24"/>
        </w:rPr>
        <w:t xml:space="preserve"> II Encontro de Arquivos Contemporâneos. Investigação e Arquivos Digitais, promovido pelo Instituto de História Contemporânea.</w:t>
      </w:r>
    </w:p>
    <w:p w:rsidR="00C82707" w:rsidRDefault="00191658" w:rsidP="0023198D">
      <w:pPr>
        <w:rPr>
          <w:rFonts w:ascii="Times New Roman" w:hAnsi="Times New Roman" w:cs="Times New Roman"/>
          <w:sz w:val="24"/>
          <w:szCs w:val="24"/>
        </w:rPr>
      </w:pPr>
      <w:r w:rsidRPr="0082353F">
        <w:rPr>
          <w:rFonts w:ascii="Times New Roman" w:hAnsi="Times New Roman" w:cs="Times New Roman"/>
          <w:sz w:val="24"/>
          <w:szCs w:val="24"/>
        </w:rPr>
        <w:lastRenderedPageBreak/>
        <w:t xml:space="preserve">• </w:t>
      </w:r>
      <w:r w:rsidR="00C82707">
        <w:rPr>
          <w:rFonts w:ascii="Times New Roman" w:hAnsi="Times New Roman" w:cs="Times New Roman"/>
          <w:sz w:val="24"/>
          <w:szCs w:val="24"/>
        </w:rPr>
        <w:t>Governação Eletrónica na União Europeia e Gestão de Documentos de Arquivo, promovido pela BAD</w:t>
      </w:r>
      <w:r w:rsidR="00861099">
        <w:rPr>
          <w:rFonts w:ascii="Times New Roman" w:hAnsi="Times New Roman" w:cs="Times New Roman"/>
          <w:sz w:val="24"/>
          <w:szCs w:val="24"/>
        </w:rPr>
        <w:t>.</w:t>
      </w:r>
    </w:p>
    <w:p w:rsidR="003D5102" w:rsidRDefault="00DE7415" w:rsidP="003D5102">
      <w:pPr>
        <w:rPr>
          <w:rFonts w:ascii="Times New Roman" w:hAnsi="Times New Roman" w:cs="Times New Roman"/>
          <w:sz w:val="24"/>
          <w:szCs w:val="24"/>
        </w:rPr>
      </w:pPr>
      <w:r w:rsidRPr="0082353F">
        <w:rPr>
          <w:rFonts w:ascii="Times New Roman" w:hAnsi="Times New Roman" w:cs="Times New Roman"/>
          <w:sz w:val="24"/>
          <w:szCs w:val="24"/>
        </w:rPr>
        <w:t>•</w:t>
      </w:r>
      <w:r w:rsidRPr="00DE7415">
        <w:rPr>
          <w:rFonts w:ascii="Times New Roman" w:hAnsi="Times New Roman" w:cs="Times New Roman"/>
          <w:bCs/>
          <w:sz w:val="24"/>
          <w:szCs w:val="24"/>
        </w:rPr>
        <w:t>M</w:t>
      </w:r>
      <w:r>
        <w:rPr>
          <w:rFonts w:ascii="Times New Roman" w:hAnsi="Times New Roman" w:cs="Times New Roman"/>
          <w:bCs/>
          <w:sz w:val="24"/>
          <w:szCs w:val="24"/>
        </w:rPr>
        <w:t>etodologia para a elaboração de Relatórios de Avaliação de Documentação Acumulada</w:t>
      </w:r>
      <w:r w:rsidR="003D5102">
        <w:rPr>
          <w:rFonts w:ascii="Times New Roman" w:hAnsi="Times New Roman" w:cs="Times New Roman"/>
          <w:bCs/>
          <w:sz w:val="24"/>
          <w:szCs w:val="24"/>
        </w:rPr>
        <w:t xml:space="preserve">, </w:t>
      </w:r>
      <w:r w:rsidR="003D5102">
        <w:rPr>
          <w:rFonts w:ascii="Times New Roman" w:hAnsi="Times New Roman" w:cs="Times New Roman"/>
          <w:sz w:val="24"/>
          <w:szCs w:val="24"/>
        </w:rPr>
        <w:t>promovido pela BAD</w:t>
      </w:r>
      <w:r w:rsidR="00861099">
        <w:rPr>
          <w:rFonts w:ascii="Times New Roman" w:hAnsi="Times New Roman" w:cs="Times New Roman"/>
          <w:sz w:val="24"/>
          <w:szCs w:val="24"/>
        </w:rPr>
        <w:t>.</w:t>
      </w:r>
    </w:p>
    <w:p w:rsidR="00806081" w:rsidRDefault="00806081" w:rsidP="00806081">
      <w:pPr>
        <w:ind w:firstLine="0"/>
        <w:rPr>
          <w:rFonts w:ascii="Times New Roman" w:hAnsi="Times New Roman" w:cs="Times New Roman"/>
          <w:b/>
          <w:sz w:val="24"/>
          <w:szCs w:val="24"/>
        </w:rPr>
      </w:pPr>
    </w:p>
    <w:p w:rsidR="0023198D" w:rsidRDefault="00806081" w:rsidP="00B80D75">
      <w:pPr>
        <w:pStyle w:val="PargrafodaLista"/>
        <w:ind w:left="525" w:firstLine="0"/>
        <w:outlineLvl w:val="0"/>
        <w:rPr>
          <w:rFonts w:ascii="Times New Roman" w:hAnsi="Times New Roman" w:cs="Times New Roman"/>
          <w:b/>
          <w:sz w:val="24"/>
          <w:szCs w:val="24"/>
        </w:rPr>
      </w:pPr>
      <w:bookmarkStart w:id="19" w:name="_Toc381692152"/>
      <w:r>
        <w:rPr>
          <w:rFonts w:ascii="Times New Roman" w:hAnsi="Times New Roman" w:cs="Times New Roman"/>
          <w:b/>
          <w:sz w:val="24"/>
          <w:szCs w:val="24"/>
        </w:rPr>
        <w:t>1.5-</w:t>
      </w:r>
      <w:r w:rsidR="0023198D" w:rsidRPr="00806081">
        <w:rPr>
          <w:rFonts w:ascii="Times New Roman" w:hAnsi="Times New Roman" w:cs="Times New Roman"/>
          <w:b/>
          <w:sz w:val="24"/>
          <w:szCs w:val="24"/>
        </w:rPr>
        <w:t>ATIVIDADE PROFISSIONAL</w:t>
      </w:r>
      <w:bookmarkEnd w:id="19"/>
    </w:p>
    <w:p w:rsidR="00A14455" w:rsidRPr="00806081" w:rsidRDefault="00A14455" w:rsidP="00B80D75">
      <w:pPr>
        <w:pStyle w:val="PargrafodaLista"/>
        <w:ind w:left="525" w:firstLine="0"/>
        <w:outlineLvl w:val="0"/>
        <w:rPr>
          <w:rFonts w:ascii="Times New Roman" w:hAnsi="Times New Roman" w:cs="Times New Roman"/>
          <w:b/>
          <w:sz w:val="24"/>
          <w:szCs w:val="24"/>
        </w:rPr>
      </w:pPr>
    </w:p>
    <w:p w:rsidR="00A264F2" w:rsidRDefault="00970DD0" w:rsidP="00B80D75">
      <w:pPr>
        <w:pStyle w:val="Ttulo2"/>
        <w:rPr>
          <w:rFonts w:ascii="Times New Roman" w:hAnsi="Times New Roman" w:cs="Times New Roman"/>
          <w:sz w:val="24"/>
          <w:szCs w:val="24"/>
        </w:rPr>
      </w:pPr>
      <w:bookmarkStart w:id="20" w:name="_Toc381692153"/>
      <w:r w:rsidRPr="0082353F">
        <w:rPr>
          <w:rFonts w:ascii="Times New Roman" w:hAnsi="Times New Roman" w:cs="Times New Roman"/>
          <w:sz w:val="24"/>
          <w:szCs w:val="24"/>
        </w:rPr>
        <w:t>1.5.1 - Técnica Profissional de Arquivo da Direcção-Geral dos Edifícios e Monumentos Nacionais (DGEMN)</w:t>
      </w:r>
      <w:bookmarkEnd w:id="20"/>
    </w:p>
    <w:p w:rsidR="00A14455" w:rsidRPr="00A14455" w:rsidRDefault="00A14455" w:rsidP="00A14455"/>
    <w:p w:rsidR="0082353F" w:rsidRPr="0082353F" w:rsidRDefault="0082353F" w:rsidP="0082353F">
      <w:pPr>
        <w:pStyle w:val="Corpodetexto2"/>
        <w:spacing w:line="360" w:lineRule="auto"/>
        <w:contextualSpacing/>
        <w:rPr>
          <w:rFonts w:ascii="Times New Roman" w:hAnsi="Times New Roman" w:cs="Times New Roman"/>
          <w:sz w:val="24"/>
          <w:szCs w:val="24"/>
        </w:rPr>
      </w:pPr>
      <w:r w:rsidRPr="0082353F">
        <w:rPr>
          <w:rFonts w:ascii="Times New Roman" w:hAnsi="Times New Roman" w:cs="Times New Roman"/>
          <w:sz w:val="24"/>
          <w:szCs w:val="24"/>
        </w:rPr>
        <w:t>A Direção-Geral dos Edifícios e Monumentos Nacionais (DGEMN) tem uma história que remonta ao ano de 1834 com a extinção das Ordens Religiosas e a consequente desamortização dos seus bens que levou o estado liberal a ficar na posse súbita de um número considerável de imóveis de valor histórico e artístico.</w:t>
      </w:r>
    </w:p>
    <w:p w:rsidR="0082353F" w:rsidRPr="0082353F" w:rsidRDefault="0082353F" w:rsidP="0082353F">
      <w:pPr>
        <w:pStyle w:val="Corpodetexto2"/>
        <w:spacing w:line="360" w:lineRule="auto"/>
        <w:contextualSpacing/>
        <w:rPr>
          <w:rFonts w:ascii="Times New Roman" w:hAnsi="Times New Roman" w:cs="Times New Roman"/>
          <w:sz w:val="24"/>
          <w:szCs w:val="24"/>
        </w:rPr>
      </w:pPr>
      <w:r w:rsidRPr="0082353F">
        <w:rPr>
          <w:rFonts w:ascii="Times New Roman" w:hAnsi="Times New Roman" w:cs="Times New Roman"/>
          <w:sz w:val="24"/>
          <w:szCs w:val="24"/>
        </w:rPr>
        <w:t xml:space="preserve">A situação repete-se com a publicação da </w:t>
      </w:r>
      <w:r w:rsidRPr="0082353F">
        <w:rPr>
          <w:rFonts w:ascii="Times New Roman" w:hAnsi="Times New Roman" w:cs="Times New Roman"/>
          <w:i/>
          <w:sz w:val="24"/>
          <w:szCs w:val="24"/>
        </w:rPr>
        <w:t xml:space="preserve">Lei da Separação do Estado da Igreja, </w:t>
      </w:r>
      <w:r w:rsidRPr="0082353F">
        <w:rPr>
          <w:rFonts w:ascii="Times New Roman" w:hAnsi="Times New Roman" w:cs="Times New Roman"/>
          <w:sz w:val="24"/>
          <w:szCs w:val="24"/>
        </w:rPr>
        <w:t xml:space="preserve">em 1911, no quadro do </w:t>
      </w:r>
      <w:proofErr w:type="gramStart"/>
      <w:r w:rsidRPr="0082353F">
        <w:rPr>
          <w:rFonts w:ascii="Times New Roman" w:hAnsi="Times New Roman" w:cs="Times New Roman"/>
          <w:sz w:val="24"/>
          <w:szCs w:val="24"/>
        </w:rPr>
        <w:t>recém instaurado</w:t>
      </w:r>
      <w:proofErr w:type="gramEnd"/>
      <w:r w:rsidRPr="0082353F">
        <w:rPr>
          <w:rFonts w:ascii="Times New Roman" w:hAnsi="Times New Roman" w:cs="Times New Roman"/>
          <w:sz w:val="24"/>
          <w:szCs w:val="24"/>
        </w:rPr>
        <w:t xml:space="preserve"> regime republicano. A lei retirava personalidade jurídica à igreja católica, impedindo-lhe, assim, a posse de qualquer bem. A par das construções de natureza religiosa também os imóveis laicos ligados à Casa Real sofrem com </w:t>
      </w:r>
      <w:r w:rsidR="00550B90">
        <w:rPr>
          <w:rFonts w:ascii="Times New Roman" w:hAnsi="Times New Roman" w:cs="Times New Roman"/>
          <w:sz w:val="24"/>
          <w:szCs w:val="24"/>
        </w:rPr>
        <w:t xml:space="preserve">o momento revolucionário vivido, uma vez que durante o período liberal foram praticadas inúmeras </w:t>
      </w:r>
      <w:r w:rsidRPr="0082353F">
        <w:rPr>
          <w:rFonts w:ascii="Times New Roman" w:hAnsi="Times New Roman" w:cs="Times New Roman"/>
          <w:sz w:val="24"/>
          <w:szCs w:val="24"/>
        </w:rPr>
        <w:t>venda</w:t>
      </w:r>
      <w:r w:rsidR="00550B90">
        <w:rPr>
          <w:rFonts w:ascii="Times New Roman" w:hAnsi="Times New Roman" w:cs="Times New Roman"/>
          <w:sz w:val="24"/>
          <w:szCs w:val="24"/>
        </w:rPr>
        <w:t>s</w:t>
      </w:r>
      <w:r w:rsidRPr="0082353F">
        <w:rPr>
          <w:rFonts w:ascii="Times New Roman" w:hAnsi="Times New Roman" w:cs="Times New Roman"/>
          <w:sz w:val="24"/>
          <w:szCs w:val="24"/>
        </w:rPr>
        <w:t xml:space="preserve"> abusiva</w:t>
      </w:r>
      <w:r w:rsidR="00550B90">
        <w:rPr>
          <w:rFonts w:ascii="Times New Roman" w:hAnsi="Times New Roman" w:cs="Times New Roman"/>
          <w:sz w:val="24"/>
          <w:szCs w:val="24"/>
        </w:rPr>
        <w:t>s</w:t>
      </w:r>
      <w:r w:rsidRPr="0082353F">
        <w:rPr>
          <w:rFonts w:ascii="Times New Roman" w:hAnsi="Times New Roman" w:cs="Times New Roman"/>
          <w:sz w:val="24"/>
          <w:szCs w:val="24"/>
        </w:rPr>
        <w:t>,</w:t>
      </w:r>
      <w:r w:rsidR="00550B90">
        <w:rPr>
          <w:rFonts w:ascii="Times New Roman" w:hAnsi="Times New Roman" w:cs="Times New Roman"/>
          <w:sz w:val="24"/>
          <w:szCs w:val="24"/>
        </w:rPr>
        <w:t xml:space="preserve"> que, consequentemente</w:t>
      </w:r>
      <w:proofErr w:type="gramStart"/>
      <w:r w:rsidR="00550B90">
        <w:rPr>
          <w:rFonts w:ascii="Times New Roman" w:hAnsi="Times New Roman" w:cs="Times New Roman"/>
          <w:sz w:val="24"/>
          <w:szCs w:val="24"/>
        </w:rPr>
        <w:t>,</w:t>
      </w:r>
      <w:proofErr w:type="gramEnd"/>
      <w:r w:rsidR="00550B90">
        <w:rPr>
          <w:rFonts w:ascii="Times New Roman" w:hAnsi="Times New Roman" w:cs="Times New Roman"/>
          <w:sz w:val="24"/>
          <w:szCs w:val="24"/>
        </w:rPr>
        <w:t xml:space="preserve"> deixaram fortes</w:t>
      </w:r>
      <w:r w:rsidRPr="0082353F">
        <w:rPr>
          <w:rFonts w:ascii="Times New Roman" w:hAnsi="Times New Roman" w:cs="Times New Roman"/>
          <w:sz w:val="24"/>
          <w:szCs w:val="24"/>
        </w:rPr>
        <w:t xml:space="preserve"> marcas no património arquitetónico, </w:t>
      </w:r>
      <w:r w:rsidR="00550B90">
        <w:rPr>
          <w:rFonts w:ascii="Times New Roman" w:hAnsi="Times New Roman" w:cs="Times New Roman"/>
          <w:sz w:val="24"/>
          <w:szCs w:val="24"/>
        </w:rPr>
        <w:t xml:space="preserve">não havendo </w:t>
      </w:r>
      <w:r w:rsidR="00550B90" w:rsidRPr="0082353F">
        <w:rPr>
          <w:rFonts w:ascii="Times New Roman" w:hAnsi="Times New Roman" w:cs="Times New Roman"/>
          <w:sz w:val="24"/>
          <w:szCs w:val="24"/>
        </w:rPr>
        <w:t>uma política concreta de proteção</w:t>
      </w:r>
      <w:r w:rsidR="00550B90">
        <w:rPr>
          <w:rFonts w:ascii="Times New Roman" w:hAnsi="Times New Roman" w:cs="Times New Roman"/>
          <w:sz w:val="24"/>
          <w:szCs w:val="24"/>
        </w:rPr>
        <w:t xml:space="preserve"> por parte do Estado.</w:t>
      </w:r>
    </w:p>
    <w:p w:rsidR="0082353F" w:rsidRPr="0082353F" w:rsidRDefault="0082353F"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color w:val="222222"/>
          <w:sz w:val="24"/>
          <w:szCs w:val="24"/>
        </w:rPr>
        <w:t>Pelo Decreto n.º 5541, de 9 de Maio de 1919, aparece na orgânica do então Ministério do Comércio e Comunicações a Direção de Obras Públicas, compreendendo, entre outras, uma repartição com atribuições respeitantes a edifícios e monumentos nacionais. Desta repartição resultou pouco tempo depois, através do Decreto n.º 7038, de 17 de Outubro de 1920, a Administração-Geral dos Edifícios e Monumentos Nacionais, que, por sua vez, pelo Decreto n.º 16791, de 29 de Abril de 1929, haveria de dar lugar à criação da DGEMN.</w:t>
      </w:r>
    </w:p>
    <w:p w:rsidR="0082353F" w:rsidRPr="0082353F" w:rsidRDefault="0082353F" w:rsidP="0082353F">
      <w:pPr>
        <w:pStyle w:val="Corpodetexto2"/>
        <w:spacing w:line="360" w:lineRule="auto"/>
        <w:ind w:firstLine="708"/>
        <w:contextualSpacing/>
        <w:rPr>
          <w:rFonts w:ascii="Times New Roman" w:hAnsi="Times New Roman" w:cs="Times New Roman"/>
          <w:color w:val="222222"/>
          <w:sz w:val="24"/>
          <w:szCs w:val="24"/>
        </w:rPr>
      </w:pPr>
      <w:r w:rsidRPr="0082353F">
        <w:rPr>
          <w:rFonts w:ascii="Times New Roman" w:hAnsi="Times New Roman" w:cs="Times New Roman"/>
          <w:sz w:val="24"/>
          <w:szCs w:val="24"/>
        </w:rPr>
        <w:t xml:space="preserve">Até finais da década de </w:t>
      </w:r>
      <w:r w:rsidRPr="0082353F">
        <w:rPr>
          <w:rFonts w:ascii="Times New Roman" w:hAnsi="Times New Roman" w:cs="Times New Roman"/>
          <w:color w:val="222222"/>
          <w:sz w:val="24"/>
          <w:szCs w:val="24"/>
        </w:rPr>
        <w:t xml:space="preserve">60 e princípios da de 70 a DGEMN centralizou de modo crescente, a quase totalidade das atribuições referentes a obras de edifícios e </w:t>
      </w:r>
      <w:r w:rsidRPr="0082353F">
        <w:rPr>
          <w:rFonts w:ascii="Times New Roman" w:hAnsi="Times New Roman" w:cs="Times New Roman"/>
          <w:color w:val="222222"/>
          <w:sz w:val="24"/>
          <w:szCs w:val="24"/>
        </w:rPr>
        <w:lastRenderedPageBreak/>
        <w:t xml:space="preserve">monumentos nacionais do Estado, sobretudo, quando no ano de 1941, pelo Decreto-Lei n.º 31271, de 17 de Maio, foi cometida ao então Ministério das Obras Públicas e das Comunicações a exclusiva competência nesse domínio. </w:t>
      </w:r>
    </w:p>
    <w:p w:rsidR="0082353F" w:rsidRPr="0082353F" w:rsidRDefault="0082353F" w:rsidP="0082353F">
      <w:pPr>
        <w:pStyle w:val="Corpodetexto2"/>
        <w:spacing w:line="360" w:lineRule="auto"/>
        <w:ind w:firstLine="708"/>
        <w:contextualSpacing/>
        <w:rPr>
          <w:rFonts w:ascii="Times New Roman" w:hAnsi="Times New Roman" w:cs="Times New Roman"/>
          <w:color w:val="222222"/>
          <w:sz w:val="24"/>
          <w:szCs w:val="24"/>
        </w:rPr>
      </w:pPr>
      <w:r w:rsidRPr="0082353F">
        <w:rPr>
          <w:rFonts w:ascii="Times New Roman" w:hAnsi="Times New Roman" w:cs="Times New Roman"/>
          <w:color w:val="222222"/>
          <w:sz w:val="24"/>
          <w:szCs w:val="24"/>
        </w:rPr>
        <w:t xml:space="preserve">A partir dos fins da década de 60, com a criação do Fundo de Fomento da Habitação e das Direcções-Gerais das Construções Escolares e das Construções Hospitalares, foi reduzida a extensão das suas atribuições, perdendo em correspondência todo o pessoal afeto aos respetivos campos de atuação. </w:t>
      </w:r>
    </w:p>
    <w:p w:rsidR="0082353F" w:rsidRPr="0082353F" w:rsidRDefault="0082353F" w:rsidP="0082353F">
      <w:pPr>
        <w:pStyle w:val="Corpodetexto2"/>
        <w:spacing w:line="360" w:lineRule="auto"/>
        <w:ind w:firstLine="708"/>
        <w:contextualSpacing/>
        <w:rPr>
          <w:rFonts w:ascii="Times New Roman" w:hAnsi="Times New Roman" w:cs="Times New Roman"/>
          <w:color w:val="222222"/>
          <w:sz w:val="24"/>
          <w:szCs w:val="24"/>
        </w:rPr>
      </w:pPr>
      <w:r w:rsidRPr="0082353F">
        <w:rPr>
          <w:rFonts w:ascii="Times New Roman" w:hAnsi="Times New Roman" w:cs="Times New Roman"/>
          <w:color w:val="222222"/>
          <w:sz w:val="24"/>
          <w:szCs w:val="24"/>
        </w:rPr>
        <w:t xml:space="preserve">No diversificado campo de ação da DGEMN existiam dois sectores de atuação bem diferenciados - o sector dos edifícios e o sector dos imóveis classificados de monumento nacional e de imóvel de interesse público. Com efeito, a atuação no sector dos imóveis classificados, </w:t>
      </w:r>
      <w:r w:rsidR="00550B90">
        <w:rPr>
          <w:rFonts w:ascii="Times New Roman" w:hAnsi="Times New Roman" w:cs="Times New Roman"/>
          <w:color w:val="222222"/>
          <w:sz w:val="24"/>
          <w:szCs w:val="24"/>
        </w:rPr>
        <w:t xml:space="preserve">embora </w:t>
      </w:r>
      <w:r w:rsidRPr="0082353F">
        <w:rPr>
          <w:rFonts w:ascii="Times New Roman" w:hAnsi="Times New Roman" w:cs="Times New Roman"/>
          <w:color w:val="222222"/>
          <w:sz w:val="24"/>
          <w:szCs w:val="24"/>
        </w:rPr>
        <w:t>menos exigent</w:t>
      </w:r>
      <w:r w:rsidR="001F5B14">
        <w:rPr>
          <w:rFonts w:ascii="Times New Roman" w:hAnsi="Times New Roman" w:cs="Times New Roman"/>
          <w:color w:val="222222"/>
          <w:sz w:val="24"/>
          <w:szCs w:val="24"/>
        </w:rPr>
        <w:t>e em técnicas de engenharia, era</w:t>
      </w:r>
      <w:r w:rsidRPr="0082353F">
        <w:rPr>
          <w:rFonts w:ascii="Times New Roman" w:hAnsi="Times New Roman" w:cs="Times New Roman"/>
          <w:color w:val="222222"/>
          <w:sz w:val="24"/>
          <w:szCs w:val="24"/>
        </w:rPr>
        <w:t xml:space="preserve"> em contrapartida muito exigente </w:t>
      </w:r>
      <w:r w:rsidR="00550B90">
        <w:rPr>
          <w:rFonts w:ascii="Times New Roman" w:hAnsi="Times New Roman" w:cs="Times New Roman"/>
          <w:color w:val="222222"/>
          <w:sz w:val="24"/>
          <w:szCs w:val="24"/>
        </w:rPr>
        <w:t>na elaboração dos estudos e</w:t>
      </w:r>
      <w:r w:rsidRPr="0082353F">
        <w:rPr>
          <w:rFonts w:ascii="Times New Roman" w:hAnsi="Times New Roman" w:cs="Times New Roman"/>
          <w:color w:val="222222"/>
          <w:sz w:val="24"/>
          <w:szCs w:val="24"/>
        </w:rPr>
        <w:t xml:space="preserve"> que obrigavam a inter</w:t>
      </w:r>
      <w:r w:rsidR="00550B90">
        <w:rPr>
          <w:rFonts w:ascii="Times New Roman" w:hAnsi="Times New Roman" w:cs="Times New Roman"/>
          <w:color w:val="222222"/>
          <w:sz w:val="24"/>
          <w:szCs w:val="24"/>
        </w:rPr>
        <w:t xml:space="preserve">venções cuidadas e documentadas, bem como, à </w:t>
      </w:r>
      <w:r w:rsidRPr="0082353F">
        <w:rPr>
          <w:rFonts w:ascii="Times New Roman" w:hAnsi="Times New Roman" w:cs="Times New Roman"/>
          <w:color w:val="222222"/>
          <w:sz w:val="24"/>
          <w:szCs w:val="24"/>
        </w:rPr>
        <w:t xml:space="preserve">posse de </w:t>
      </w:r>
      <w:r w:rsidR="00260DF3">
        <w:rPr>
          <w:rFonts w:ascii="Times New Roman" w:hAnsi="Times New Roman" w:cs="Times New Roman"/>
          <w:color w:val="222222"/>
          <w:sz w:val="24"/>
          <w:szCs w:val="24"/>
        </w:rPr>
        <w:t xml:space="preserve">uma </w:t>
      </w:r>
      <w:r w:rsidRPr="0082353F">
        <w:rPr>
          <w:rFonts w:ascii="Times New Roman" w:hAnsi="Times New Roman" w:cs="Times New Roman"/>
          <w:color w:val="222222"/>
          <w:sz w:val="24"/>
          <w:szCs w:val="24"/>
        </w:rPr>
        <w:t>adequada formação.</w:t>
      </w:r>
    </w:p>
    <w:p w:rsidR="0082353F" w:rsidRPr="0082353F" w:rsidRDefault="0082353F"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Foi neste organismo que realizei em 1998 um estágio no âmb</w:t>
      </w:r>
      <w:r w:rsidR="00806081">
        <w:rPr>
          <w:rFonts w:ascii="Times New Roman" w:hAnsi="Times New Roman" w:cs="Times New Roman"/>
          <w:sz w:val="24"/>
          <w:szCs w:val="24"/>
        </w:rPr>
        <w:t>ito da licenciatura em História</w:t>
      </w:r>
      <w:r w:rsidRPr="0082353F">
        <w:rPr>
          <w:rFonts w:ascii="Times New Roman" w:hAnsi="Times New Roman" w:cs="Times New Roman"/>
          <w:sz w:val="24"/>
          <w:szCs w:val="24"/>
        </w:rPr>
        <w:t xml:space="preserve"> tendo como orientador de estágio o Dr. João Vieira. </w:t>
      </w:r>
    </w:p>
    <w:p w:rsidR="0082353F" w:rsidRP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Este foi um estágio no âmbito do programa PRODEP o qual visava a realização de estágios profissionais e curriculares como forma de enriquecimento dos cursos de licenciatura oferecendo um contributo a nível da transição entre o ensino superior e as organizações sendo, também, um complemento à formação académica dos alunos fomentando a inserção no mercado de trabalho.</w:t>
      </w:r>
    </w:p>
    <w:p w:rsidR="0082353F" w:rsidRP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Teve uma duração de seis meses tendo sido renovado no final deste período de tempo, por um novo período de estágio assinado, diretamente com a DGEMN e por mais 9 meses de trabalho.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À DGEMN estavam acometidas as atribuições em matéria de conceção, planeamento e coordenação das atividades que conduzem à construção, ampliação, remodelação e conservação dos edifícios e instalações do setor público do Estado.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O Programa FONTES DOCUMENTAIS foi objeto de financiamento através da candidatura ao PRAXIS XXI, numa candidatura conjunta pela UAL, Instituto de Engenharia de Sistemas e de Computadores e pela DGEMN.</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Este projeto consistia na criação, com recurso a tecnologias avançadas de reprodução, processamento, armazenamento e transmissão de imagens, de um arquivo digital de desenhos técnicos, cartografia e fotografias pertencentes ao acervo da instituição.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Para alcançar este fim era necessário inventariar, organizar, higienizar e reacondicionar toda a documentação para que posteriormente pudesse ser enviada para o Forte de Sacavém onde seria instalada em Arquivo Definitivo.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Assim, este estágio foi realizado em duas Direções de Serviços da DGEMN, nomeadamente na Direção de Serviços de Estudos e Projetos (DSEP) e na Direção de Serviços de Inventário e Divulgação (DSID).</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O arquivo da </w:t>
      </w:r>
      <w:proofErr w:type="spellStart"/>
      <w:r w:rsidRPr="0082353F">
        <w:rPr>
          <w:rFonts w:ascii="Times New Roman" w:hAnsi="Times New Roman" w:cs="Times New Roman"/>
          <w:sz w:val="24"/>
          <w:szCs w:val="24"/>
        </w:rPr>
        <w:t>ex-DGEMN</w:t>
      </w:r>
      <w:proofErr w:type="spellEnd"/>
      <w:r w:rsidRPr="0082353F">
        <w:rPr>
          <w:rFonts w:ascii="Times New Roman" w:hAnsi="Times New Roman" w:cs="Times New Roman"/>
          <w:sz w:val="24"/>
          <w:szCs w:val="24"/>
        </w:rPr>
        <w:t xml:space="preserve"> era extremamente rico em termos de peças de arquitetura, constituído por desenhos e plantas técnicas dos monumentos e imóveis nacionais, pelo que se pretendeu fazer um trabalho de inventário do espólio existente e de consequente salvaguarda da informação existente naquele organismo</w:t>
      </w:r>
      <w:r w:rsidR="0082353F">
        <w:rPr>
          <w:rFonts w:ascii="Times New Roman" w:hAnsi="Times New Roman" w:cs="Times New Roman"/>
          <w:sz w:val="24"/>
          <w:szCs w:val="24"/>
        </w:rPr>
        <w:t>.</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No âmbito das atividades desenvolvidas procedeu-se à descrição das plantas e desenhos técnicos, à limpeza e higienização dos documentos e à sua ordenação para posterior envio da documentação para uma empresa de digitalização dos documentos.</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Neste sentido, foram realizadas várias operações de tratamento arquivístico dos documentos. Procedeu-se à higienização da documentação através da remoção de poeiras, sendo esta uma das principais etapas do tratamento arquivístico, no sentido da sua preservação. A sujidade é o agente de deterioração que mais afeta os documentos pois por não ser inócua, quando conjugada com as condições ambientais inadequadas, pode provocar a deterioração dos documentos, particularmente a nível dos seus suportes e matérias de registo.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Sempre que se verificou que a documentação apresentava danos causados pelo pó fazia-se uma limpeza relativamente superficial com uma borracha, em movimentos ligeiros e circulares para não danificar o suporte de registo.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Pontualmente foi ainda realizada a remoção de ferragens, agrafes, clips, cuja oxidação pudesse pôr em causa a integridade física dos documentos. </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A nível de proteção individual e da própria documentação, o seu manuseamento requereu a utilização de luvas descartáveis de latex, de forma a evitar o c</w:t>
      </w:r>
      <w:r w:rsidR="002A1674">
        <w:rPr>
          <w:rFonts w:ascii="Times New Roman" w:hAnsi="Times New Roman" w:cs="Times New Roman"/>
          <w:sz w:val="24"/>
          <w:szCs w:val="24"/>
        </w:rPr>
        <w:t>ontacto direto com os materiais</w:t>
      </w:r>
      <w:r w:rsidRPr="0082353F">
        <w:rPr>
          <w:rFonts w:ascii="Times New Roman" w:hAnsi="Times New Roman" w:cs="Times New Roman"/>
          <w:sz w:val="24"/>
          <w:szCs w:val="24"/>
        </w:rPr>
        <w:t xml:space="preserve"> e de máscara de proteção de forma a reduzir a inalação de poeiras.</w:t>
      </w:r>
    </w:p>
    <w:p w:rsidR="0082353F" w:rsidRDefault="008D79A7" w:rsidP="00422D8B">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Foi posteriormente realizada a operação de descrição</w:t>
      </w:r>
      <w:r w:rsidR="00806081">
        <w:rPr>
          <w:rFonts w:ascii="Times New Roman" w:hAnsi="Times New Roman" w:cs="Times New Roman"/>
          <w:sz w:val="24"/>
          <w:szCs w:val="24"/>
        </w:rPr>
        <w:t>,</w:t>
      </w:r>
      <w:r w:rsidRPr="0082353F">
        <w:rPr>
          <w:rFonts w:ascii="Times New Roman" w:hAnsi="Times New Roman" w:cs="Times New Roman"/>
          <w:sz w:val="24"/>
          <w:szCs w:val="24"/>
        </w:rPr>
        <w:t xml:space="preserve"> </w:t>
      </w:r>
      <w:r w:rsidR="00806081" w:rsidRPr="0082353F">
        <w:rPr>
          <w:rFonts w:ascii="Times New Roman" w:hAnsi="Times New Roman" w:cs="Times New Roman"/>
          <w:sz w:val="24"/>
          <w:szCs w:val="24"/>
        </w:rPr>
        <w:t>ao nível do documento composto</w:t>
      </w:r>
      <w:r w:rsidR="00806081">
        <w:rPr>
          <w:rFonts w:ascii="Times New Roman" w:hAnsi="Times New Roman" w:cs="Times New Roman"/>
          <w:sz w:val="24"/>
          <w:szCs w:val="24"/>
        </w:rPr>
        <w:t xml:space="preserve">, </w:t>
      </w:r>
      <w:r w:rsidRPr="0082353F">
        <w:rPr>
          <w:rFonts w:ascii="Times New Roman" w:hAnsi="Times New Roman" w:cs="Times New Roman"/>
          <w:sz w:val="24"/>
          <w:szCs w:val="24"/>
        </w:rPr>
        <w:t>não tido sido usada a Norma Geral Internacional de Descrição Arquivística ISAD/</w:t>
      </w:r>
      <w:proofErr w:type="gramStart"/>
      <w:r w:rsidRPr="0082353F">
        <w:rPr>
          <w:rFonts w:ascii="Times New Roman" w:hAnsi="Times New Roman" w:cs="Times New Roman"/>
          <w:sz w:val="24"/>
          <w:szCs w:val="24"/>
        </w:rPr>
        <w:t>(G</w:t>
      </w:r>
      <w:proofErr w:type="gramEnd"/>
      <w:r w:rsidRPr="0082353F">
        <w:rPr>
          <w:rFonts w:ascii="Times New Roman" w:hAnsi="Times New Roman" w:cs="Times New Roman"/>
          <w:sz w:val="24"/>
          <w:szCs w:val="24"/>
        </w:rPr>
        <w:t>), na sua totalidade, uma vez que esta norma não fornece orientação específica para a descrição de documentos cartográficos, desenhos técnicos, arquite</w:t>
      </w:r>
      <w:r w:rsidR="0082353F">
        <w:rPr>
          <w:rFonts w:ascii="Times New Roman" w:hAnsi="Times New Roman" w:cs="Times New Roman"/>
          <w:sz w:val="24"/>
          <w:szCs w:val="24"/>
        </w:rPr>
        <w:t>tónicos e espécies fotográficas.</w:t>
      </w:r>
    </w:p>
    <w:p w:rsidR="00443F0A" w:rsidRDefault="001F5B14" w:rsidP="0082353F">
      <w:pPr>
        <w:pStyle w:val="Corpodetexto2"/>
        <w:spacing w:line="360" w:lineRule="auto"/>
        <w:ind w:firstLine="708"/>
        <w:contextualSpacing/>
        <w:rPr>
          <w:rFonts w:ascii="Times New Roman" w:hAnsi="Times New Roman" w:cs="Times New Roman"/>
          <w:sz w:val="24"/>
          <w:szCs w:val="24"/>
        </w:rPr>
      </w:pPr>
      <w:r>
        <w:rPr>
          <w:rFonts w:ascii="Times New Roman" w:hAnsi="Times New Roman" w:cs="Times New Roman"/>
          <w:sz w:val="24"/>
          <w:szCs w:val="24"/>
        </w:rPr>
        <w:lastRenderedPageBreak/>
        <w:t>É neste contexto que o</w:t>
      </w:r>
      <w:r w:rsidR="00443F0A">
        <w:rPr>
          <w:rFonts w:ascii="Times New Roman" w:hAnsi="Times New Roman" w:cs="Times New Roman"/>
          <w:sz w:val="24"/>
          <w:szCs w:val="24"/>
        </w:rPr>
        <w:t xml:space="preserve"> Dicionário de Terminologia Arquivística caracteriza o documento composto como sendo:</w:t>
      </w:r>
    </w:p>
    <w:p w:rsidR="007A4EA9" w:rsidRDefault="007A4EA9" w:rsidP="0082353F">
      <w:pPr>
        <w:pStyle w:val="Corpodetexto2"/>
        <w:spacing w:line="360" w:lineRule="auto"/>
        <w:ind w:firstLine="708"/>
        <w:contextualSpacing/>
        <w:rPr>
          <w:rFonts w:ascii="Times New Roman" w:hAnsi="Times New Roman" w:cs="Times New Roman"/>
          <w:sz w:val="24"/>
          <w:szCs w:val="24"/>
        </w:rPr>
      </w:pPr>
    </w:p>
    <w:p w:rsidR="00443F0A" w:rsidRPr="007A4EA9" w:rsidRDefault="00443F0A" w:rsidP="00861099">
      <w:pPr>
        <w:pStyle w:val="Corpodetexto2"/>
        <w:spacing w:line="240" w:lineRule="auto"/>
        <w:ind w:left="2268" w:firstLine="0"/>
        <w:contextualSpacing/>
        <w:rPr>
          <w:rFonts w:ascii="Times New Roman" w:hAnsi="Times New Roman" w:cs="Times New Roman"/>
          <w:i/>
          <w:sz w:val="24"/>
          <w:szCs w:val="24"/>
        </w:rPr>
      </w:pPr>
      <w:r w:rsidRPr="007A4EA9">
        <w:rPr>
          <w:rFonts w:ascii="Times New Roman" w:hAnsi="Times New Roman" w:cs="Times New Roman"/>
          <w:sz w:val="24"/>
          <w:szCs w:val="24"/>
        </w:rPr>
        <w:t>•</w:t>
      </w:r>
      <w:r w:rsidRPr="00861099">
        <w:rPr>
          <w:rFonts w:ascii="Times New Roman" w:hAnsi="Times New Roman" w:cs="Times New Roman"/>
          <w:i/>
          <w:sz w:val="24"/>
          <w:szCs w:val="24"/>
        </w:rPr>
        <w:t>O conjunto de documentos simples que corresponde a um mesmo procedimento, trâmite ou processamento administrativo ou judicial</w:t>
      </w:r>
      <w:r w:rsidRPr="007A4EA9">
        <w:rPr>
          <w:rFonts w:ascii="Times New Roman" w:hAnsi="Times New Roman" w:cs="Times New Roman"/>
          <w:sz w:val="24"/>
          <w:szCs w:val="24"/>
        </w:rPr>
        <w:t>.</w:t>
      </w:r>
    </w:p>
    <w:p w:rsidR="00443F0A" w:rsidRPr="00443F0A" w:rsidRDefault="00443F0A" w:rsidP="00443F0A">
      <w:pPr>
        <w:pStyle w:val="Corpodetexto2"/>
        <w:spacing w:line="360" w:lineRule="auto"/>
        <w:ind w:left="708" w:firstLine="0"/>
        <w:contextualSpacing/>
        <w:rPr>
          <w:rFonts w:ascii="Times New Roman" w:hAnsi="Times New Roman" w:cs="Times New Roman"/>
          <w:i/>
          <w:sz w:val="24"/>
          <w:szCs w:val="24"/>
        </w:rPr>
      </w:pPr>
    </w:p>
    <w:p w:rsidR="00806081"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Desceu-se</w:t>
      </w:r>
      <w:r w:rsidR="00443F0A">
        <w:rPr>
          <w:rFonts w:ascii="Times New Roman" w:hAnsi="Times New Roman" w:cs="Times New Roman"/>
          <w:sz w:val="24"/>
          <w:szCs w:val="24"/>
        </w:rPr>
        <w:t>, assim,</w:t>
      </w:r>
      <w:r w:rsidRPr="0082353F">
        <w:rPr>
          <w:rFonts w:ascii="Times New Roman" w:hAnsi="Times New Roman" w:cs="Times New Roman"/>
          <w:sz w:val="24"/>
          <w:szCs w:val="24"/>
        </w:rPr>
        <w:t xml:space="preserve"> na hierarquia da descrição, ao nível do documento simples, particularmente no caso de documentos cartográ</w:t>
      </w:r>
      <w:r w:rsidR="00806081">
        <w:rPr>
          <w:rFonts w:ascii="Times New Roman" w:hAnsi="Times New Roman" w:cs="Times New Roman"/>
          <w:sz w:val="24"/>
          <w:szCs w:val="24"/>
        </w:rPr>
        <w:t xml:space="preserve">ficos, técnicos e </w:t>
      </w:r>
      <w:r w:rsidRPr="0082353F">
        <w:rPr>
          <w:rFonts w:ascii="Times New Roman" w:hAnsi="Times New Roman" w:cs="Times New Roman"/>
          <w:sz w:val="24"/>
          <w:szCs w:val="24"/>
        </w:rPr>
        <w:t>arquitetónicos</w:t>
      </w:r>
      <w:r w:rsidR="00806081">
        <w:rPr>
          <w:rFonts w:ascii="Times New Roman" w:hAnsi="Times New Roman" w:cs="Times New Roman"/>
          <w:sz w:val="24"/>
          <w:szCs w:val="24"/>
        </w:rPr>
        <w:t>.</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Uma das responsabilidades dos arquivos é proteger o seu acervo. Neste sentido, os arquivos, enquanto entidades detentoras, devem certificar-se de que o seu acervo é corretamente acondicionado colocando os documentos em unidades de instalação adequadas à sua conservação e preservação física, visando a sua proteção a longo prazo.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Nesta perspetiva, o acondicionamento realizado consistiu na colocação das unidades arquivísticas em novas unidades de instalação, particularmente em caixas de tamanho normalizado, adequadas à documentação e cumprindo os requisitos de conservação e de resistência ao peso e à pressão da documentação oferecendo desta forma condições adequadas de proteção e de preservação.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Foram, por outro lado reacondicionadas as plantas e desenhos técnicos de grandes dimensões em mapotecas e instaladas em depósito próprio com as condições de </w:t>
      </w:r>
      <w:r w:rsidR="001F5B14">
        <w:rPr>
          <w:rFonts w:ascii="Times New Roman" w:hAnsi="Times New Roman" w:cs="Times New Roman"/>
          <w:sz w:val="24"/>
          <w:szCs w:val="24"/>
        </w:rPr>
        <w:t xml:space="preserve">temperatura e humidade </w:t>
      </w:r>
      <w:proofErr w:type="gramStart"/>
      <w:r w:rsidR="001F5B14">
        <w:rPr>
          <w:rFonts w:ascii="Times New Roman" w:hAnsi="Times New Roman" w:cs="Times New Roman"/>
          <w:sz w:val="24"/>
          <w:szCs w:val="24"/>
        </w:rPr>
        <w:t>relativa</w:t>
      </w:r>
      <w:r w:rsidRPr="0082353F">
        <w:rPr>
          <w:rFonts w:ascii="Times New Roman" w:hAnsi="Times New Roman" w:cs="Times New Roman"/>
          <w:sz w:val="24"/>
          <w:szCs w:val="24"/>
        </w:rPr>
        <w:t xml:space="preserve"> adequadas</w:t>
      </w:r>
      <w:proofErr w:type="gramEnd"/>
      <w:r w:rsidRPr="0082353F">
        <w:rPr>
          <w:rFonts w:ascii="Times New Roman" w:hAnsi="Times New Roman" w:cs="Times New Roman"/>
          <w:sz w:val="24"/>
          <w:szCs w:val="24"/>
        </w:rPr>
        <w:t xml:space="preserve"> ao tipo de suporte </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As unidades arquivísticas</w:t>
      </w:r>
      <w:r w:rsidR="00947B2C">
        <w:rPr>
          <w:rFonts w:ascii="Times New Roman" w:hAnsi="Times New Roman" w:cs="Times New Roman"/>
          <w:sz w:val="24"/>
          <w:szCs w:val="24"/>
        </w:rPr>
        <w:t>,</w:t>
      </w:r>
      <w:r w:rsidRPr="0082353F">
        <w:rPr>
          <w:rFonts w:ascii="Times New Roman" w:hAnsi="Times New Roman" w:cs="Times New Roman"/>
          <w:sz w:val="24"/>
          <w:szCs w:val="24"/>
        </w:rPr>
        <w:t xml:space="preserve"> cujas ferragens foram removidas</w:t>
      </w:r>
      <w:r w:rsidR="00947B2C">
        <w:rPr>
          <w:rFonts w:ascii="Times New Roman" w:hAnsi="Times New Roman" w:cs="Times New Roman"/>
          <w:sz w:val="24"/>
          <w:szCs w:val="24"/>
        </w:rPr>
        <w:t>,</w:t>
      </w:r>
      <w:r w:rsidRPr="0082353F">
        <w:rPr>
          <w:rFonts w:ascii="Times New Roman" w:hAnsi="Times New Roman" w:cs="Times New Roman"/>
          <w:sz w:val="24"/>
          <w:szCs w:val="24"/>
        </w:rPr>
        <w:t xml:space="preserve"> foram fixadas com fita de nastro, de forma a evitar a dispersão dos documentos contidos.</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No que concerne às unidades arquivísticas não normalizadas foram acondicionadas provisoriamente, de acordo com a sua dimensão, em papel </w:t>
      </w:r>
      <w:r w:rsidRPr="0082353F">
        <w:rPr>
          <w:rFonts w:ascii="Times New Roman" w:hAnsi="Times New Roman" w:cs="Times New Roman"/>
          <w:i/>
          <w:sz w:val="24"/>
          <w:szCs w:val="24"/>
        </w:rPr>
        <w:t>Kraft, f</w:t>
      </w:r>
      <w:r w:rsidRPr="0082353F">
        <w:rPr>
          <w:rFonts w:ascii="Times New Roman" w:hAnsi="Times New Roman" w:cs="Times New Roman"/>
          <w:sz w:val="24"/>
          <w:szCs w:val="24"/>
        </w:rPr>
        <w:t>ixado com fita de nastro de algodão, formando maços que foram reacondicionados posteriormente no Forte de Sacavém.</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Foi lhes, em simultâneo, atribuída uma cota provisória que seria alterada para definitiva após o referido reacondicionamento e passada </w:t>
      </w:r>
      <w:r w:rsidR="00947B2C">
        <w:rPr>
          <w:rFonts w:ascii="Times New Roman" w:hAnsi="Times New Roman" w:cs="Times New Roman"/>
          <w:sz w:val="24"/>
          <w:szCs w:val="24"/>
        </w:rPr>
        <w:t xml:space="preserve">então </w:t>
      </w:r>
      <w:r w:rsidRPr="0082353F">
        <w:rPr>
          <w:rFonts w:ascii="Times New Roman" w:hAnsi="Times New Roman" w:cs="Times New Roman"/>
          <w:sz w:val="24"/>
          <w:szCs w:val="24"/>
        </w:rPr>
        <w:t>a definitiva.</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A instalação de documentos constituiu no presente caso a última tarefa de tratamento arquivístico, com a instalação definitiva das unidades de instalação, que foi realizada em depósito próprio e em condições ambientais adequadas, com valores de humidade relativa de cerca de 55%, com ligeiras variações possíveis e </w:t>
      </w:r>
      <w:r w:rsidR="001F5B14">
        <w:rPr>
          <w:rFonts w:ascii="Times New Roman" w:hAnsi="Times New Roman" w:cs="Times New Roman"/>
          <w:sz w:val="24"/>
          <w:szCs w:val="24"/>
        </w:rPr>
        <w:t>cerca de 18º</w:t>
      </w:r>
      <w:r w:rsidRPr="0082353F">
        <w:rPr>
          <w:rFonts w:ascii="Times New Roman" w:hAnsi="Times New Roman" w:cs="Times New Roman"/>
          <w:sz w:val="24"/>
          <w:szCs w:val="24"/>
        </w:rPr>
        <w:t xml:space="preserve"> de temperatura, com </w:t>
      </w:r>
      <w:r w:rsidR="001F5B14">
        <w:rPr>
          <w:rFonts w:ascii="Times New Roman" w:hAnsi="Times New Roman" w:cs="Times New Roman"/>
          <w:sz w:val="24"/>
          <w:szCs w:val="24"/>
        </w:rPr>
        <w:t>possíveis variações embora muito ligeiras.</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 xml:space="preserve">A documentação existente referia-se a conjuntos de documentos técnicos de desenho que constituíam parte integrante de todas as fases de projeto relacionado com o planeamento urbanístico e arquitetónico, com processos e tipos </w:t>
      </w:r>
      <w:r w:rsidR="001F5B14">
        <w:rPr>
          <w:rFonts w:ascii="Times New Roman" w:hAnsi="Times New Roman" w:cs="Times New Roman"/>
          <w:sz w:val="24"/>
          <w:szCs w:val="24"/>
        </w:rPr>
        <w:t>d</w:t>
      </w:r>
      <w:r w:rsidRPr="0082353F">
        <w:rPr>
          <w:rFonts w:ascii="Times New Roman" w:hAnsi="Times New Roman" w:cs="Times New Roman"/>
          <w:sz w:val="24"/>
          <w:szCs w:val="24"/>
        </w:rPr>
        <w:t>e representação peculiares, característicos da documentação de arquitetura, particularmente os desenhos cartográficos, arquitetónicos e técnicos, por sua vez constituídos por representações próprias, plantas e alçados, com a respetivas escalas de representação.</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No caso particular na documentação desenhada, ilustrada a preto e branco, predominava o carvão, grafite, </w:t>
      </w:r>
      <w:proofErr w:type="gramStart"/>
      <w:r w:rsidRPr="0082353F">
        <w:rPr>
          <w:rFonts w:ascii="Times New Roman" w:hAnsi="Times New Roman" w:cs="Times New Roman"/>
          <w:sz w:val="24"/>
          <w:szCs w:val="24"/>
        </w:rPr>
        <w:t>tinta da china</w:t>
      </w:r>
      <w:proofErr w:type="gramEnd"/>
      <w:r w:rsidRPr="0082353F">
        <w:rPr>
          <w:rFonts w:ascii="Times New Roman" w:hAnsi="Times New Roman" w:cs="Times New Roman"/>
          <w:sz w:val="24"/>
          <w:szCs w:val="24"/>
        </w:rPr>
        <w:t xml:space="preserve">, cera ou aguarela, existindo diversos tipos de suporte, </w:t>
      </w:r>
      <w:r w:rsidR="00947B2C">
        <w:rPr>
          <w:rFonts w:ascii="Times New Roman" w:hAnsi="Times New Roman" w:cs="Times New Roman"/>
          <w:sz w:val="24"/>
          <w:szCs w:val="24"/>
        </w:rPr>
        <w:t>com</w:t>
      </w:r>
      <w:r w:rsidRPr="0082353F">
        <w:rPr>
          <w:rFonts w:ascii="Times New Roman" w:hAnsi="Times New Roman" w:cs="Times New Roman"/>
          <w:sz w:val="24"/>
          <w:szCs w:val="24"/>
        </w:rPr>
        <w:t xml:space="preserve"> diversos formatos A5 (148mm×210mm), A4 (210mm×297) e, ocasionalmente, A3 (297×420mm).</w:t>
      </w:r>
    </w:p>
    <w:p w:rsid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No caso </w:t>
      </w:r>
      <w:r w:rsidR="00947B2C">
        <w:rPr>
          <w:rFonts w:ascii="Times New Roman" w:hAnsi="Times New Roman" w:cs="Times New Roman"/>
          <w:sz w:val="24"/>
          <w:szCs w:val="24"/>
        </w:rPr>
        <w:t xml:space="preserve">especifico </w:t>
      </w:r>
      <w:r w:rsidRPr="0082353F">
        <w:rPr>
          <w:rFonts w:ascii="Times New Roman" w:hAnsi="Times New Roman" w:cs="Times New Roman"/>
          <w:sz w:val="24"/>
          <w:szCs w:val="24"/>
        </w:rPr>
        <w:t xml:space="preserve">da documentação desenhada, predominam o papel vegetal e a tela como suportes privilegiados na realização de desenhos originais. A documentação desenhada integra ainda quantidades consideráveis de </w:t>
      </w:r>
      <w:proofErr w:type="spellStart"/>
      <w:r w:rsidRPr="0082353F">
        <w:rPr>
          <w:rFonts w:ascii="Times New Roman" w:hAnsi="Times New Roman" w:cs="Times New Roman"/>
          <w:sz w:val="24"/>
          <w:szCs w:val="24"/>
        </w:rPr>
        <w:t>fotoreproduções</w:t>
      </w:r>
      <w:proofErr w:type="spellEnd"/>
      <w:r w:rsidRPr="0082353F">
        <w:rPr>
          <w:rFonts w:ascii="Times New Roman" w:hAnsi="Times New Roman" w:cs="Times New Roman"/>
          <w:sz w:val="24"/>
          <w:szCs w:val="24"/>
        </w:rPr>
        <w:t xml:space="preserve"> em papel, com </w:t>
      </w:r>
      <w:proofErr w:type="spellStart"/>
      <w:r w:rsidRPr="0082353F">
        <w:rPr>
          <w:rFonts w:ascii="Times New Roman" w:hAnsi="Times New Roman" w:cs="Times New Roman"/>
          <w:sz w:val="24"/>
          <w:szCs w:val="24"/>
        </w:rPr>
        <w:t>inciência</w:t>
      </w:r>
      <w:proofErr w:type="spellEnd"/>
      <w:r w:rsidRPr="0082353F">
        <w:rPr>
          <w:rFonts w:ascii="Times New Roman" w:hAnsi="Times New Roman" w:cs="Times New Roman"/>
          <w:sz w:val="24"/>
          <w:szCs w:val="24"/>
        </w:rPr>
        <w:t xml:space="preserve"> para o </w:t>
      </w:r>
      <w:proofErr w:type="spellStart"/>
      <w:r w:rsidRPr="0082353F">
        <w:rPr>
          <w:rFonts w:ascii="Times New Roman" w:hAnsi="Times New Roman" w:cs="Times New Roman"/>
          <w:sz w:val="24"/>
          <w:szCs w:val="24"/>
        </w:rPr>
        <w:t>marion</w:t>
      </w:r>
      <w:proofErr w:type="spellEnd"/>
      <w:r w:rsidR="001F5B14">
        <w:rPr>
          <w:rStyle w:val="Refdenotaderodap"/>
          <w:rFonts w:ascii="Times New Roman" w:hAnsi="Times New Roman" w:cs="Times New Roman"/>
          <w:sz w:val="24"/>
          <w:szCs w:val="24"/>
        </w:rPr>
        <w:footnoteReference w:id="1"/>
      </w:r>
      <w:r w:rsidRPr="0082353F">
        <w:rPr>
          <w:rFonts w:ascii="Times New Roman" w:hAnsi="Times New Roman" w:cs="Times New Roman"/>
          <w:sz w:val="24"/>
          <w:szCs w:val="24"/>
        </w:rPr>
        <w:t xml:space="preserve"> e o </w:t>
      </w:r>
      <w:proofErr w:type="spellStart"/>
      <w:r w:rsidRPr="0082353F">
        <w:rPr>
          <w:rFonts w:ascii="Times New Roman" w:hAnsi="Times New Roman" w:cs="Times New Roman"/>
          <w:sz w:val="24"/>
          <w:szCs w:val="24"/>
        </w:rPr>
        <w:t>ozalid</w:t>
      </w:r>
      <w:proofErr w:type="spellEnd"/>
      <w:r w:rsidR="001F5B14">
        <w:rPr>
          <w:rStyle w:val="Refdenotaderodap"/>
          <w:rFonts w:ascii="Times New Roman" w:hAnsi="Times New Roman" w:cs="Times New Roman"/>
          <w:sz w:val="24"/>
          <w:szCs w:val="24"/>
        </w:rPr>
        <w:footnoteReference w:id="2"/>
      </w:r>
      <w:r w:rsidRPr="0082353F">
        <w:rPr>
          <w:rFonts w:ascii="Times New Roman" w:hAnsi="Times New Roman" w:cs="Times New Roman"/>
          <w:sz w:val="24"/>
          <w:szCs w:val="24"/>
        </w:rPr>
        <w:t xml:space="preserve">, em formatos não normalizados, raramente inferiores a A4 (210mm×297mm) e por vezes superiores a A0 (841mm×1189mm), </w:t>
      </w:r>
      <w:r w:rsidR="00947B2C">
        <w:rPr>
          <w:rFonts w:ascii="Times New Roman" w:hAnsi="Times New Roman" w:cs="Times New Roman"/>
          <w:sz w:val="24"/>
          <w:szCs w:val="24"/>
        </w:rPr>
        <w:t>com frequentes</w:t>
      </w:r>
      <w:r w:rsidRPr="0082353F">
        <w:rPr>
          <w:rFonts w:ascii="Times New Roman" w:hAnsi="Times New Roman" w:cs="Times New Roman"/>
          <w:sz w:val="24"/>
          <w:szCs w:val="24"/>
        </w:rPr>
        <w:t xml:space="preserve"> </w:t>
      </w:r>
      <w:r w:rsidR="00947B2C">
        <w:rPr>
          <w:rFonts w:ascii="Times New Roman" w:hAnsi="Times New Roman" w:cs="Times New Roman"/>
          <w:sz w:val="24"/>
          <w:szCs w:val="24"/>
        </w:rPr>
        <w:t>alterações e aditamentos a</w:t>
      </w:r>
      <w:r w:rsidRPr="0082353F">
        <w:rPr>
          <w:rFonts w:ascii="Times New Roman" w:hAnsi="Times New Roman" w:cs="Times New Roman"/>
          <w:sz w:val="24"/>
          <w:szCs w:val="24"/>
        </w:rPr>
        <w:t xml:space="preserve"> </w:t>
      </w:r>
      <w:proofErr w:type="gramStart"/>
      <w:r w:rsidRPr="0082353F">
        <w:rPr>
          <w:rFonts w:ascii="Times New Roman" w:hAnsi="Times New Roman" w:cs="Times New Roman"/>
          <w:sz w:val="24"/>
          <w:szCs w:val="24"/>
        </w:rPr>
        <w:t>tinta da china</w:t>
      </w:r>
      <w:proofErr w:type="gramEnd"/>
      <w:r w:rsidR="001F5B14">
        <w:rPr>
          <w:rStyle w:val="Refdenotaderodap"/>
          <w:rFonts w:ascii="Times New Roman" w:hAnsi="Times New Roman" w:cs="Times New Roman"/>
          <w:sz w:val="24"/>
          <w:szCs w:val="24"/>
        </w:rPr>
        <w:footnoteReference w:id="3"/>
      </w:r>
      <w:r w:rsidRPr="0082353F">
        <w:rPr>
          <w:rFonts w:ascii="Times New Roman" w:hAnsi="Times New Roman" w:cs="Times New Roman"/>
          <w:sz w:val="24"/>
          <w:szCs w:val="24"/>
        </w:rPr>
        <w:t>.</w:t>
      </w:r>
    </w:p>
    <w:p w:rsidR="0082353F" w:rsidRDefault="00947B2C" w:rsidP="0082353F">
      <w:pPr>
        <w:pStyle w:val="Corpodetexto2"/>
        <w:spacing w:line="360" w:lineRule="auto"/>
        <w:ind w:firstLine="708"/>
        <w:contextualSpacing/>
        <w:rPr>
          <w:rFonts w:ascii="Times New Roman" w:hAnsi="Times New Roman" w:cs="Times New Roman"/>
          <w:sz w:val="24"/>
          <w:szCs w:val="24"/>
        </w:rPr>
      </w:pPr>
      <w:r>
        <w:rPr>
          <w:rFonts w:ascii="Times New Roman" w:hAnsi="Times New Roman" w:cs="Times New Roman"/>
          <w:sz w:val="24"/>
          <w:szCs w:val="24"/>
        </w:rPr>
        <w:t xml:space="preserve">Havia documentação em estado </w:t>
      </w:r>
      <w:r w:rsidR="008D79A7" w:rsidRPr="0082353F">
        <w:rPr>
          <w:rFonts w:ascii="Times New Roman" w:hAnsi="Times New Roman" w:cs="Times New Roman"/>
          <w:sz w:val="24"/>
          <w:szCs w:val="24"/>
        </w:rPr>
        <w:t xml:space="preserve">razoável </w:t>
      </w:r>
      <w:r>
        <w:rPr>
          <w:rFonts w:ascii="Times New Roman" w:hAnsi="Times New Roman" w:cs="Times New Roman"/>
          <w:sz w:val="24"/>
          <w:szCs w:val="24"/>
        </w:rPr>
        <w:t>embora outra apresentasse</w:t>
      </w:r>
      <w:r w:rsidR="008D79A7" w:rsidRPr="0082353F">
        <w:rPr>
          <w:rFonts w:ascii="Times New Roman" w:hAnsi="Times New Roman" w:cs="Times New Roman"/>
          <w:sz w:val="24"/>
          <w:szCs w:val="24"/>
        </w:rPr>
        <w:t xml:space="preserve"> alguns rasgos a nível dos suportes, </w:t>
      </w:r>
      <w:r w:rsidR="008F7BC3">
        <w:rPr>
          <w:rFonts w:ascii="Times New Roman" w:hAnsi="Times New Roman" w:cs="Times New Roman"/>
          <w:sz w:val="24"/>
          <w:szCs w:val="24"/>
        </w:rPr>
        <w:t>com sujidade</w:t>
      </w:r>
      <w:r w:rsidR="00A17093">
        <w:rPr>
          <w:rFonts w:ascii="Times New Roman" w:hAnsi="Times New Roman" w:cs="Times New Roman"/>
          <w:sz w:val="24"/>
          <w:szCs w:val="24"/>
        </w:rPr>
        <w:t xml:space="preserve"> superficial, rasgões e </w:t>
      </w:r>
      <w:r w:rsidR="008F7BC3">
        <w:rPr>
          <w:rFonts w:ascii="Times New Roman" w:hAnsi="Times New Roman" w:cs="Times New Roman"/>
          <w:sz w:val="24"/>
          <w:szCs w:val="24"/>
        </w:rPr>
        <w:t>dobras, perdas parciais de suporte,</w:t>
      </w:r>
      <w:r w:rsidR="008D79A7" w:rsidRPr="0082353F">
        <w:rPr>
          <w:rFonts w:ascii="Times New Roman" w:hAnsi="Times New Roman" w:cs="Times New Roman"/>
          <w:sz w:val="24"/>
          <w:szCs w:val="24"/>
        </w:rPr>
        <w:t xml:space="preserve"> oxidação</w:t>
      </w:r>
      <w:r>
        <w:rPr>
          <w:rFonts w:ascii="Times New Roman" w:hAnsi="Times New Roman" w:cs="Times New Roman"/>
          <w:sz w:val="24"/>
          <w:szCs w:val="24"/>
        </w:rPr>
        <w:t xml:space="preserve"> condicionada pelos </w:t>
      </w:r>
      <w:r w:rsidR="008F7BC3">
        <w:rPr>
          <w:rFonts w:ascii="Times New Roman" w:hAnsi="Times New Roman" w:cs="Times New Roman"/>
          <w:sz w:val="24"/>
          <w:szCs w:val="24"/>
        </w:rPr>
        <w:t>agrafes, clipes</w:t>
      </w:r>
      <w:r>
        <w:rPr>
          <w:rFonts w:ascii="Times New Roman" w:hAnsi="Times New Roman" w:cs="Times New Roman"/>
          <w:sz w:val="24"/>
          <w:szCs w:val="24"/>
        </w:rPr>
        <w:t xml:space="preserve"> e pelas </w:t>
      </w:r>
      <w:r w:rsidR="008F7BC3">
        <w:rPr>
          <w:rFonts w:ascii="Times New Roman" w:hAnsi="Times New Roman" w:cs="Times New Roman"/>
          <w:sz w:val="24"/>
          <w:szCs w:val="24"/>
        </w:rPr>
        <w:t>ferragens</w:t>
      </w:r>
      <w:r>
        <w:rPr>
          <w:rFonts w:ascii="Times New Roman" w:hAnsi="Times New Roman" w:cs="Times New Roman"/>
          <w:sz w:val="24"/>
          <w:szCs w:val="24"/>
        </w:rPr>
        <w:t>, bem como alguma</w:t>
      </w:r>
      <w:r w:rsidR="008D79A7" w:rsidRPr="0082353F">
        <w:rPr>
          <w:rFonts w:ascii="Times New Roman" w:hAnsi="Times New Roman" w:cs="Times New Roman"/>
          <w:sz w:val="24"/>
          <w:szCs w:val="24"/>
        </w:rPr>
        <w:t xml:space="preserve"> desidratação e </w:t>
      </w:r>
      <w:r w:rsidR="00A17093">
        <w:rPr>
          <w:rFonts w:ascii="Times New Roman" w:hAnsi="Times New Roman" w:cs="Times New Roman"/>
          <w:sz w:val="24"/>
          <w:szCs w:val="24"/>
        </w:rPr>
        <w:t xml:space="preserve">descoloração </w:t>
      </w:r>
      <w:r w:rsidR="008D79A7" w:rsidRPr="0082353F">
        <w:rPr>
          <w:rFonts w:ascii="Times New Roman" w:hAnsi="Times New Roman" w:cs="Times New Roman"/>
          <w:sz w:val="24"/>
          <w:szCs w:val="24"/>
        </w:rPr>
        <w:t>do suporte</w:t>
      </w:r>
      <w:r w:rsidR="00A17093">
        <w:rPr>
          <w:rFonts w:ascii="Times New Roman" w:hAnsi="Times New Roman" w:cs="Times New Roman"/>
          <w:sz w:val="24"/>
          <w:szCs w:val="24"/>
        </w:rPr>
        <w:t xml:space="preserve"> o que alterava a sua</w:t>
      </w:r>
      <w:r w:rsidR="008D79A7" w:rsidRPr="0082353F">
        <w:rPr>
          <w:rFonts w:ascii="Times New Roman" w:hAnsi="Times New Roman" w:cs="Times New Roman"/>
          <w:sz w:val="24"/>
          <w:szCs w:val="24"/>
        </w:rPr>
        <w:t xml:space="preserve"> cor original.</w:t>
      </w:r>
    </w:p>
    <w:p w:rsidR="008D79A7" w:rsidRPr="0082353F" w:rsidRDefault="008D79A7" w:rsidP="0082353F">
      <w:pPr>
        <w:pStyle w:val="Corpodetexto2"/>
        <w:spacing w:line="360" w:lineRule="auto"/>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Para a sua preservação e divulgação foi enviada toda a documentação para uma empresa de digitalização tendo sido posteriormente reacondicionadas todas as peças no arquivo definitivo do Reduto do Monte de Sintra, </w:t>
      </w:r>
      <w:r w:rsidR="008F7BC3">
        <w:rPr>
          <w:rFonts w:ascii="Times New Roman" w:hAnsi="Times New Roman" w:cs="Times New Roman"/>
          <w:sz w:val="24"/>
          <w:szCs w:val="24"/>
        </w:rPr>
        <w:t xml:space="preserve">no </w:t>
      </w:r>
      <w:r w:rsidRPr="0082353F">
        <w:rPr>
          <w:rFonts w:ascii="Times New Roman" w:hAnsi="Times New Roman" w:cs="Times New Roman"/>
          <w:sz w:val="24"/>
          <w:szCs w:val="24"/>
        </w:rPr>
        <w:t>Forte de Sacavém.</w:t>
      </w:r>
    </w:p>
    <w:p w:rsidR="008D79A7" w:rsidRPr="0082353F" w:rsidRDefault="008D79A7" w:rsidP="008D79A7">
      <w:pPr>
        <w:ind w:firstLine="0"/>
        <w:contextualSpacing/>
        <w:rPr>
          <w:rFonts w:ascii="Times New Roman" w:hAnsi="Times New Roman" w:cs="Times New Roman"/>
          <w:sz w:val="24"/>
          <w:szCs w:val="24"/>
        </w:rPr>
      </w:pPr>
    </w:p>
    <w:p w:rsidR="00806081" w:rsidRDefault="00806081" w:rsidP="00806081">
      <w:pPr>
        <w:ind w:firstLine="0"/>
        <w:rPr>
          <w:rFonts w:ascii="Times New Roman" w:hAnsi="Times New Roman" w:cs="Times New Roman"/>
          <w:b/>
          <w:bCs/>
          <w:sz w:val="24"/>
          <w:szCs w:val="24"/>
        </w:rPr>
      </w:pPr>
    </w:p>
    <w:p w:rsidR="00A264F2" w:rsidRPr="0082353F" w:rsidRDefault="00970DD0" w:rsidP="00B033C2">
      <w:pPr>
        <w:pStyle w:val="Ttulo2"/>
        <w:rPr>
          <w:rFonts w:ascii="Times New Roman" w:hAnsi="Times New Roman" w:cs="Times New Roman"/>
          <w:b w:val="0"/>
          <w:bCs w:val="0"/>
          <w:sz w:val="24"/>
          <w:szCs w:val="24"/>
        </w:rPr>
      </w:pPr>
      <w:bookmarkStart w:id="21" w:name="_Toc381692154"/>
      <w:r w:rsidRPr="0082353F">
        <w:rPr>
          <w:rFonts w:ascii="Times New Roman" w:hAnsi="Times New Roman" w:cs="Times New Roman"/>
          <w:b w:val="0"/>
          <w:bCs w:val="0"/>
          <w:sz w:val="24"/>
          <w:szCs w:val="24"/>
        </w:rPr>
        <w:lastRenderedPageBreak/>
        <w:t>1.5.2. - Técnica Profissional de Arquivo da Direcção-Geral dos Serviços Judiciários do Ministério da Justiça – Arquivo Intermédio de S. João da Talha</w:t>
      </w:r>
      <w:bookmarkEnd w:id="21"/>
    </w:p>
    <w:p w:rsidR="00A264F2" w:rsidRPr="0082353F" w:rsidRDefault="00A264F2" w:rsidP="00A264F2">
      <w:pPr>
        <w:rPr>
          <w:rFonts w:ascii="Times New Roman" w:hAnsi="Times New Roman" w:cs="Times New Roman"/>
          <w:bCs/>
          <w:sz w:val="24"/>
          <w:szCs w:val="24"/>
        </w:rPr>
      </w:pPr>
    </w:p>
    <w:p w:rsidR="00A264F2" w:rsidRPr="0082353F" w:rsidRDefault="00A264F2" w:rsidP="000B10A1">
      <w:pPr>
        <w:contextualSpacing/>
        <w:rPr>
          <w:rFonts w:ascii="Times New Roman" w:hAnsi="Times New Roman" w:cs="Times New Roman"/>
          <w:bCs/>
          <w:sz w:val="24"/>
          <w:szCs w:val="24"/>
        </w:rPr>
      </w:pPr>
      <w:r w:rsidRPr="0082353F">
        <w:rPr>
          <w:rFonts w:ascii="Times New Roman" w:hAnsi="Times New Roman" w:cs="Times New Roman"/>
          <w:bCs/>
          <w:sz w:val="24"/>
          <w:szCs w:val="24"/>
        </w:rPr>
        <w:t xml:space="preserve">Após ter terminado o estágio da </w:t>
      </w:r>
      <w:proofErr w:type="spellStart"/>
      <w:r w:rsidRPr="0082353F">
        <w:rPr>
          <w:rFonts w:ascii="Times New Roman" w:hAnsi="Times New Roman" w:cs="Times New Roman"/>
          <w:bCs/>
          <w:sz w:val="24"/>
          <w:szCs w:val="24"/>
        </w:rPr>
        <w:t>ex</w:t>
      </w:r>
      <w:proofErr w:type="spellEnd"/>
      <w:r w:rsidRPr="0082353F">
        <w:rPr>
          <w:rFonts w:ascii="Times New Roman" w:hAnsi="Times New Roman" w:cs="Times New Roman"/>
          <w:bCs/>
          <w:sz w:val="24"/>
          <w:szCs w:val="24"/>
        </w:rPr>
        <w:t xml:space="preserve">- DGEMN </w:t>
      </w:r>
      <w:proofErr w:type="gramStart"/>
      <w:r w:rsidRPr="0082353F">
        <w:rPr>
          <w:rFonts w:ascii="Times New Roman" w:hAnsi="Times New Roman" w:cs="Times New Roman"/>
          <w:bCs/>
          <w:sz w:val="24"/>
          <w:szCs w:val="24"/>
        </w:rPr>
        <w:t>concorri</w:t>
      </w:r>
      <w:proofErr w:type="gramEnd"/>
      <w:r w:rsidRPr="0082353F">
        <w:rPr>
          <w:rFonts w:ascii="Times New Roman" w:hAnsi="Times New Roman" w:cs="Times New Roman"/>
          <w:bCs/>
          <w:sz w:val="24"/>
          <w:szCs w:val="24"/>
        </w:rPr>
        <w:t xml:space="preserve"> para a Direção-Geral dos Serviços Judiciários tendo sido selecionada para desempenhar o cargo de técnica profissional de arquivo pelo período de um ano dando início a uma nova etapa da minha vida profissional.</w:t>
      </w:r>
    </w:p>
    <w:p w:rsidR="00A264F2" w:rsidRPr="0082353F" w:rsidRDefault="00A264F2" w:rsidP="000B10A1">
      <w:pPr>
        <w:contextualSpacing/>
        <w:rPr>
          <w:rFonts w:ascii="Times New Roman" w:hAnsi="Times New Roman" w:cs="Times New Roman"/>
          <w:sz w:val="24"/>
          <w:szCs w:val="24"/>
        </w:rPr>
      </w:pPr>
      <w:r w:rsidRPr="0082353F">
        <w:rPr>
          <w:rFonts w:ascii="Times New Roman" w:hAnsi="Times New Roman" w:cs="Times New Roman"/>
          <w:sz w:val="24"/>
          <w:szCs w:val="24"/>
        </w:rPr>
        <w:t xml:space="preserve">Os arquivos dos Tribunais eram e continuam a ser locais onde se armazenam centenas de quilómetros de documentação, as quais por motivos de ordem legal têm prazos de conservação administrativos muito alargados ou </w:t>
      </w:r>
      <w:r w:rsidR="008F7BC3">
        <w:rPr>
          <w:rFonts w:ascii="Times New Roman" w:hAnsi="Times New Roman" w:cs="Times New Roman"/>
          <w:sz w:val="24"/>
          <w:szCs w:val="24"/>
        </w:rPr>
        <w:t xml:space="preserve">mesmo </w:t>
      </w:r>
      <w:r w:rsidRPr="0082353F">
        <w:rPr>
          <w:rFonts w:ascii="Times New Roman" w:hAnsi="Times New Roman" w:cs="Times New Roman"/>
          <w:sz w:val="24"/>
          <w:szCs w:val="24"/>
        </w:rPr>
        <w:t>de conservação permanente.</w:t>
      </w:r>
    </w:p>
    <w:p w:rsidR="00A264F2" w:rsidRPr="0082353F" w:rsidRDefault="00A264F2" w:rsidP="000B10A1">
      <w:pPr>
        <w:contextualSpacing/>
        <w:rPr>
          <w:rFonts w:ascii="Times New Roman" w:hAnsi="Times New Roman" w:cs="Times New Roman"/>
          <w:sz w:val="24"/>
          <w:szCs w:val="24"/>
        </w:rPr>
      </w:pPr>
      <w:r w:rsidRPr="0082353F">
        <w:rPr>
          <w:rFonts w:ascii="Times New Roman" w:hAnsi="Times New Roman" w:cs="Times New Roman"/>
          <w:sz w:val="24"/>
          <w:szCs w:val="24"/>
        </w:rPr>
        <w:t>O Tribunal da Boa-Hora encontrava-se na época integrado num antigo convento, pertencente à atual malha urbana de Lisboa, não sendo um edifício criado de raiz, nomeadamente, para efeitos de local de armazenamento dos seus inúmeros arquivos.</w:t>
      </w:r>
    </w:p>
    <w:p w:rsidR="0069532D" w:rsidRDefault="00A264F2" w:rsidP="0069532D">
      <w:pPr>
        <w:contextualSpacing/>
        <w:rPr>
          <w:rFonts w:ascii="Times New Roman" w:hAnsi="Times New Roman" w:cs="Times New Roman"/>
          <w:sz w:val="24"/>
          <w:szCs w:val="24"/>
        </w:rPr>
      </w:pPr>
      <w:r w:rsidRPr="0082353F">
        <w:rPr>
          <w:rFonts w:ascii="Times New Roman" w:hAnsi="Times New Roman" w:cs="Times New Roman"/>
          <w:sz w:val="24"/>
          <w:szCs w:val="24"/>
        </w:rPr>
        <w:t>O arquivo das diversas secções do Tribunal da Boa Hora foi acondicionado numa cave situada na Calçada de S. Francisco nas traseiras da entrada principal deste Tribunal. As condições existentes nesta cave, como em muitas outras localizadas por outros Tribunais, não eram as melhores no que diz respeito à necessária preservação deste rico acervo documental.</w:t>
      </w:r>
    </w:p>
    <w:p w:rsidR="00A264F2" w:rsidRPr="0082353F" w:rsidRDefault="00A264F2" w:rsidP="0069532D">
      <w:pPr>
        <w:contextualSpacing/>
        <w:rPr>
          <w:rFonts w:ascii="Times New Roman" w:hAnsi="Times New Roman" w:cs="Times New Roman"/>
          <w:sz w:val="24"/>
          <w:szCs w:val="24"/>
        </w:rPr>
      </w:pPr>
      <w:r w:rsidRPr="0082353F">
        <w:rPr>
          <w:rFonts w:ascii="Times New Roman" w:hAnsi="Times New Roman" w:cs="Times New Roman"/>
          <w:sz w:val="24"/>
          <w:szCs w:val="24"/>
        </w:rPr>
        <w:t xml:space="preserve">Esta cave consistia num espaço com grandes dimensões, onde os processos, já em fase </w:t>
      </w:r>
      <w:proofErr w:type="spellStart"/>
      <w:r w:rsidRPr="0082353F">
        <w:rPr>
          <w:rFonts w:ascii="Times New Roman" w:hAnsi="Times New Roman" w:cs="Times New Roman"/>
          <w:sz w:val="24"/>
          <w:szCs w:val="24"/>
        </w:rPr>
        <w:t>semi-ativa</w:t>
      </w:r>
      <w:proofErr w:type="spellEnd"/>
      <w:r w:rsidRPr="0082353F">
        <w:rPr>
          <w:rFonts w:ascii="Times New Roman" w:hAnsi="Times New Roman" w:cs="Times New Roman"/>
          <w:sz w:val="24"/>
          <w:szCs w:val="24"/>
        </w:rPr>
        <w:t xml:space="preserve"> estavam acondicionados em grandes maços, colocados em estantes de madeira, de altura bastante elevada e por consequência de difícil acesso. </w:t>
      </w:r>
    </w:p>
    <w:p w:rsidR="00A264F2" w:rsidRPr="0082353F" w:rsidRDefault="00A264F2" w:rsidP="0082353F">
      <w:pPr>
        <w:pStyle w:val="Corpodetexto3"/>
        <w:spacing w:line="360" w:lineRule="auto"/>
        <w:ind w:firstLine="709"/>
        <w:contextualSpacing/>
        <w:jc w:val="both"/>
        <w:rPr>
          <w:rFonts w:ascii="Times New Roman" w:hAnsi="Times New Roman" w:cs="Times New Roman"/>
          <w:sz w:val="24"/>
          <w:szCs w:val="24"/>
        </w:rPr>
      </w:pPr>
      <w:r w:rsidRPr="0082353F">
        <w:rPr>
          <w:rFonts w:ascii="Times New Roman" w:hAnsi="Times New Roman" w:cs="Times New Roman"/>
          <w:sz w:val="24"/>
          <w:szCs w:val="24"/>
        </w:rPr>
        <w:t>A Direção-Ger</w:t>
      </w:r>
      <w:r w:rsidR="008F7BC3">
        <w:rPr>
          <w:rFonts w:ascii="Times New Roman" w:hAnsi="Times New Roman" w:cs="Times New Roman"/>
          <w:sz w:val="24"/>
          <w:szCs w:val="24"/>
        </w:rPr>
        <w:t>al dos Serviços Judiciários</w:t>
      </w:r>
      <w:r w:rsidRPr="0082353F">
        <w:rPr>
          <w:rFonts w:ascii="Times New Roman" w:hAnsi="Times New Roman" w:cs="Times New Roman"/>
          <w:sz w:val="24"/>
          <w:szCs w:val="24"/>
        </w:rPr>
        <w:t xml:space="preserve"> abria caminho a um novo ciclo da</w:t>
      </w:r>
      <w:r w:rsidR="0069532D">
        <w:rPr>
          <w:rFonts w:ascii="Times New Roman" w:hAnsi="Times New Roman" w:cs="Times New Roman"/>
          <w:sz w:val="24"/>
          <w:szCs w:val="24"/>
        </w:rPr>
        <w:t xml:space="preserve"> gestão dos processos judiciais</w:t>
      </w:r>
      <w:r w:rsidRPr="0082353F">
        <w:rPr>
          <w:rFonts w:ascii="Times New Roman" w:hAnsi="Times New Roman" w:cs="Times New Roman"/>
          <w:sz w:val="24"/>
          <w:szCs w:val="24"/>
        </w:rPr>
        <w:t xml:space="preserve"> tentando combater o estado de abandono em que se encontra</w:t>
      </w:r>
      <w:r w:rsidR="008F7BC3">
        <w:rPr>
          <w:rFonts w:ascii="Times New Roman" w:hAnsi="Times New Roman" w:cs="Times New Roman"/>
          <w:sz w:val="24"/>
          <w:szCs w:val="24"/>
        </w:rPr>
        <w:t>va</w:t>
      </w:r>
      <w:r w:rsidRPr="0082353F">
        <w:rPr>
          <w:rFonts w:ascii="Times New Roman" w:hAnsi="Times New Roman" w:cs="Times New Roman"/>
          <w:sz w:val="24"/>
          <w:szCs w:val="24"/>
        </w:rPr>
        <w:t>m os processos no Tribunal da Boa-Hora e que se traduzia numa dificuldade de acesso por parte dos vários serviços à documentação necessária para a boa execução dos atos administrativos.</w:t>
      </w:r>
    </w:p>
    <w:p w:rsidR="00A264F2" w:rsidRPr="0082353F" w:rsidRDefault="008F7BC3" w:rsidP="0082353F">
      <w:pPr>
        <w:pStyle w:val="Corpodetexto3"/>
        <w:spacing w:line="36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Os processos fora</w:t>
      </w:r>
      <w:r w:rsidR="00A264F2" w:rsidRPr="0082353F">
        <w:rPr>
          <w:rFonts w:ascii="Times New Roman" w:hAnsi="Times New Roman" w:cs="Times New Roman"/>
          <w:sz w:val="24"/>
          <w:szCs w:val="24"/>
        </w:rPr>
        <w:t>m todos aspirados e colocados em maços, com uma identificação muito sumária, onde era colocado um número sequencial de maço e os números dos processos, sendo posteriormente remetidos para o arquivo intermédio, localizado em S. João da Talha e onde se dava início a uma nova fase do procedimento em questão, através da informatização e seleção dos processos, aos quais havia sido atribuído valor secundário.</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lastRenderedPageBreak/>
        <w:t>O arquivo intermédio de S. João da Talha estava localizado na periferia de Lisboa e havia sido, até então, uma fábrica de congelados que fora entretanto reaproveitada e adaptada para instalação de depósito dos arquivos dos Tribunais.</w:t>
      </w:r>
    </w:p>
    <w:p w:rsidR="00A264F2" w:rsidRPr="0082353F" w:rsidRDefault="00A264F2" w:rsidP="0082353F">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Este depósito era constituído por três pisos com grandes dimensões, permitindo a acomodação de um elevado número de estantes metálicas para arrumação da documentação. As acessibilidades eram boas tendo rampas para carga e descarga de documentação ou de paletes de caixas, para onde seriam transferidos todos os documentos que integrassem o Arquivo Intermédio.</w:t>
      </w:r>
    </w:p>
    <w:p w:rsidR="00A264F2" w:rsidRPr="0082353F" w:rsidRDefault="00A264F2" w:rsidP="000B10A1">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No interior do arquivo existiam cerca de 7500 metros lineares de estantes metálicas com um revestimento de pintura adequado e próprio para proteção dos documentos.</w:t>
      </w:r>
    </w:p>
    <w:p w:rsidR="00A264F2" w:rsidRPr="0082353F" w:rsidRDefault="00A264F2" w:rsidP="000B10A1">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Ao contrário do que acontecia no arquivo da Boa Hora onde as estantes estavam todas ocupadas, inclusive as prateleiras do topo, em S. João da Talha foi usado um procedimento normalizado em arquivos, não sendo colocada qualquer documentação na parte de cima das mesmas.</w:t>
      </w:r>
    </w:p>
    <w:p w:rsidR="00A264F2" w:rsidRPr="0082353F" w:rsidRDefault="00A264F2" w:rsidP="000B10A1">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Um dos Fundos que foi objeto de tratamento arquivístico foi o Fundo Cível Antigo de Lisboa, o qual foi tratado para posteriormente ser objeto de incorporação no Arquivo Nacional da Torre do Tombo.</w:t>
      </w:r>
    </w:p>
    <w:p w:rsidR="0082353F" w:rsidRDefault="00A264F2" w:rsidP="000B10A1">
      <w:pPr>
        <w:contextualSpacing/>
        <w:rPr>
          <w:rFonts w:ascii="Times New Roman" w:hAnsi="Times New Roman" w:cs="Times New Roman"/>
          <w:sz w:val="24"/>
          <w:szCs w:val="24"/>
        </w:rPr>
      </w:pPr>
      <w:r w:rsidRPr="0082353F">
        <w:rPr>
          <w:rFonts w:ascii="Times New Roman" w:hAnsi="Times New Roman" w:cs="Times New Roman"/>
          <w:sz w:val="24"/>
          <w:szCs w:val="24"/>
        </w:rPr>
        <w:t xml:space="preserve">A Portaria n.º 1003/99, de 10 de Novembro, que </w:t>
      </w:r>
      <w:r w:rsidRPr="0082353F">
        <w:rPr>
          <w:rStyle w:val="st1"/>
          <w:rFonts w:ascii="Times New Roman" w:hAnsi="Times New Roman" w:cs="Times New Roman"/>
          <w:sz w:val="24"/>
          <w:szCs w:val="24"/>
        </w:rPr>
        <w:t>aprova o regulamento de conservação arquivística dos tribunais judiciais</w:t>
      </w:r>
      <w:r w:rsidRPr="0082353F">
        <w:rPr>
          <w:rFonts w:ascii="Times New Roman" w:hAnsi="Times New Roman" w:cs="Times New Roman"/>
          <w:sz w:val="24"/>
          <w:szCs w:val="24"/>
        </w:rPr>
        <w:t xml:space="preserve"> previa no n.º 2, do artigo 7º </w:t>
      </w:r>
      <w:proofErr w:type="gramStart"/>
      <w:r w:rsidRPr="0082353F">
        <w:rPr>
          <w:rFonts w:ascii="Times New Roman" w:hAnsi="Times New Roman" w:cs="Times New Roman"/>
          <w:sz w:val="24"/>
          <w:szCs w:val="24"/>
        </w:rPr>
        <w:t>que</w:t>
      </w:r>
      <w:proofErr w:type="gramEnd"/>
      <w:r w:rsidR="0082353F">
        <w:rPr>
          <w:rFonts w:ascii="Times New Roman" w:hAnsi="Times New Roman" w:cs="Times New Roman"/>
          <w:sz w:val="24"/>
          <w:szCs w:val="24"/>
        </w:rPr>
        <w:t>:</w:t>
      </w:r>
    </w:p>
    <w:p w:rsidR="00A14455" w:rsidRDefault="00A14455" w:rsidP="00CE219C">
      <w:pPr>
        <w:spacing w:line="240" w:lineRule="auto"/>
        <w:contextualSpacing/>
        <w:rPr>
          <w:rFonts w:ascii="Times New Roman" w:hAnsi="Times New Roman" w:cs="Times New Roman"/>
          <w:sz w:val="24"/>
          <w:szCs w:val="24"/>
        </w:rPr>
      </w:pPr>
    </w:p>
    <w:p w:rsidR="00CE219C" w:rsidRPr="00CE219C" w:rsidRDefault="0082353F" w:rsidP="00CE219C">
      <w:pPr>
        <w:spacing w:line="240" w:lineRule="auto"/>
        <w:ind w:left="2268" w:firstLine="0"/>
        <w:rPr>
          <w:rFonts w:ascii="Times New Roman" w:hAnsi="Times New Roman" w:cs="Times New Roman"/>
          <w:i/>
          <w:sz w:val="24"/>
          <w:szCs w:val="24"/>
        </w:rPr>
      </w:pPr>
      <w:r>
        <w:rPr>
          <w:rFonts w:ascii="Times New Roman" w:hAnsi="Times New Roman" w:cs="Times New Roman"/>
          <w:sz w:val="24"/>
          <w:szCs w:val="24"/>
        </w:rPr>
        <w:t>(…)</w:t>
      </w:r>
      <w:proofErr w:type="gramStart"/>
      <w:r w:rsidR="00A264F2" w:rsidRPr="00C04B6E">
        <w:rPr>
          <w:rFonts w:ascii="Times New Roman" w:hAnsi="Times New Roman" w:cs="Times New Roman"/>
          <w:i/>
          <w:sz w:val="24"/>
          <w:szCs w:val="24"/>
        </w:rPr>
        <w:t>os</w:t>
      </w:r>
      <w:proofErr w:type="gramEnd"/>
      <w:r w:rsidR="00A264F2" w:rsidRPr="00C04B6E">
        <w:rPr>
          <w:rFonts w:ascii="Times New Roman" w:hAnsi="Times New Roman" w:cs="Times New Roman"/>
          <w:i/>
          <w:sz w:val="24"/>
          <w:szCs w:val="24"/>
        </w:rPr>
        <w:t xml:space="preserve"> originais dos documentos devem ser remetidos, após seleção, ao Arquivo Nacional da Torre do Tombo ou arquivos distritais dependentes do Instituto Português de Arquivos e do Ministério da Educação</w:t>
      </w:r>
      <w:r w:rsidRPr="00C04B6E">
        <w:rPr>
          <w:rFonts w:ascii="Times New Roman" w:hAnsi="Times New Roman" w:cs="Times New Roman"/>
          <w:i/>
          <w:sz w:val="24"/>
          <w:szCs w:val="24"/>
        </w:rPr>
        <w:t>.</w:t>
      </w:r>
    </w:p>
    <w:p w:rsidR="008F7BC3" w:rsidRDefault="00A264F2" w:rsidP="00A14455">
      <w:pPr>
        <w:pStyle w:val="Corpodetexto3"/>
        <w:spacing w:line="360" w:lineRule="auto"/>
        <w:ind w:firstLine="709"/>
        <w:contextualSpacing/>
        <w:jc w:val="both"/>
        <w:rPr>
          <w:rFonts w:ascii="Times New Roman" w:hAnsi="Times New Roman" w:cs="Times New Roman"/>
          <w:sz w:val="24"/>
          <w:szCs w:val="24"/>
        </w:rPr>
      </w:pPr>
      <w:r w:rsidRPr="0082353F">
        <w:rPr>
          <w:rFonts w:ascii="Times New Roman" w:hAnsi="Times New Roman" w:cs="Times New Roman"/>
          <w:sz w:val="24"/>
          <w:szCs w:val="24"/>
        </w:rPr>
        <w:t xml:space="preserve">A limpeza e higienização </w:t>
      </w:r>
      <w:proofErr w:type="gramStart"/>
      <w:r w:rsidRPr="0082353F">
        <w:rPr>
          <w:rFonts w:ascii="Times New Roman" w:hAnsi="Times New Roman" w:cs="Times New Roman"/>
          <w:sz w:val="24"/>
          <w:szCs w:val="24"/>
        </w:rPr>
        <w:t>foi</w:t>
      </w:r>
      <w:proofErr w:type="gramEnd"/>
      <w:r w:rsidRPr="0082353F">
        <w:rPr>
          <w:rFonts w:ascii="Times New Roman" w:hAnsi="Times New Roman" w:cs="Times New Roman"/>
          <w:sz w:val="24"/>
          <w:szCs w:val="24"/>
        </w:rPr>
        <w:t xml:space="preserve"> a primeira etapa a ser realizada no tratamento dos processos judiciais. Estes encontra</w:t>
      </w:r>
      <w:r w:rsidR="008F7BC3">
        <w:rPr>
          <w:rFonts w:ascii="Times New Roman" w:hAnsi="Times New Roman" w:cs="Times New Roman"/>
          <w:sz w:val="24"/>
          <w:szCs w:val="24"/>
        </w:rPr>
        <w:t>va</w:t>
      </w:r>
      <w:r w:rsidRPr="0082353F">
        <w:rPr>
          <w:rFonts w:ascii="Times New Roman" w:hAnsi="Times New Roman" w:cs="Times New Roman"/>
          <w:sz w:val="24"/>
          <w:szCs w:val="24"/>
        </w:rPr>
        <w:t xml:space="preserve">m-se desde há muito numa cave com pouca iluminação, sujeitos ao pó </w:t>
      </w:r>
      <w:r w:rsidR="008F7BC3">
        <w:rPr>
          <w:rFonts w:ascii="Times New Roman" w:hAnsi="Times New Roman" w:cs="Times New Roman"/>
          <w:sz w:val="24"/>
          <w:szCs w:val="24"/>
        </w:rPr>
        <w:t>e nunca</w:t>
      </w:r>
      <w:r w:rsidRPr="0082353F">
        <w:rPr>
          <w:rFonts w:ascii="Times New Roman" w:hAnsi="Times New Roman" w:cs="Times New Roman"/>
          <w:sz w:val="24"/>
          <w:szCs w:val="24"/>
        </w:rPr>
        <w:t xml:space="preserve"> haviam sido limpos</w:t>
      </w:r>
      <w:r w:rsidR="008F7BC3">
        <w:rPr>
          <w:rFonts w:ascii="Times New Roman" w:hAnsi="Times New Roman" w:cs="Times New Roman"/>
          <w:sz w:val="24"/>
          <w:szCs w:val="24"/>
        </w:rPr>
        <w:t>.</w:t>
      </w:r>
    </w:p>
    <w:p w:rsidR="00A264F2" w:rsidRPr="0082353F" w:rsidRDefault="00A264F2" w:rsidP="00A14455">
      <w:pPr>
        <w:pStyle w:val="Corpodetexto3"/>
        <w:spacing w:line="360" w:lineRule="auto"/>
        <w:ind w:firstLine="709"/>
        <w:contextualSpacing/>
        <w:jc w:val="both"/>
        <w:rPr>
          <w:rFonts w:ascii="Times New Roman" w:hAnsi="Times New Roman" w:cs="Times New Roman"/>
          <w:sz w:val="24"/>
          <w:szCs w:val="24"/>
        </w:rPr>
      </w:pPr>
      <w:r w:rsidRPr="0082353F">
        <w:rPr>
          <w:rFonts w:ascii="Times New Roman" w:hAnsi="Times New Roman" w:cs="Times New Roman"/>
          <w:sz w:val="24"/>
          <w:szCs w:val="24"/>
        </w:rPr>
        <w:t>No que diz respeito, concretamente, à higienização dos documentos era feita uma limpeza com a ajuda de um aspirador equipado com um filtro e escova própria sendo feitos novos maços e colocada uma lobada identificativa do processo em questã</w:t>
      </w:r>
      <w:r w:rsidR="008F7BC3">
        <w:rPr>
          <w:rFonts w:ascii="Times New Roman" w:hAnsi="Times New Roman" w:cs="Times New Roman"/>
          <w:sz w:val="24"/>
          <w:szCs w:val="24"/>
        </w:rPr>
        <w:t>o. E</w:t>
      </w:r>
      <w:r w:rsidRPr="0082353F">
        <w:rPr>
          <w:rFonts w:ascii="Times New Roman" w:hAnsi="Times New Roman" w:cs="Times New Roman"/>
          <w:sz w:val="24"/>
          <w:szCs w:val="24"/>
        </w:rPr>
        <w:t xml:space="preserve">specificava-se a vara a que pertenciam, a secção, o número de maço e se estávamos diante de processos referentes ao Cível Antigo, ao Cível Recente ou aos processos Orfanológicos. </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lastRenderedPageBreak/>
        <w:t>Era, também, colocada nessa mesma lombada um número identificativo, o qual era sequencial e deveria ser reiniciado sempre que nos deparávamos com uma nova série documental, para que a transferência para as instalações de arquivo intermédio fosse isenta de erros no que respeita a ordem original dos documentos em trânsito.</w:t>
      </w:r>
    </w:p>
    <w:p w:rsidR="004F287A" w:rsidRPr="0082353F" w:rsidRDefault="00A264F2" w:rsidP="0033361E">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Assim, e após a primeira fase de limpeza e higienização dos documentos, sucedia-se uma nova fase que consistia na remessa de documentos para o arquivo intermédio de S. João da Talha (S. J. T.).</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Semanalmente deslocava-se uma empresa ao arquivo central do Tribunal da Boa Hora para transportar os maços para o arquivo intermédio de S. João da Talha, sendo sempre necessário salvaguardar-se a ordem original dos documentos.</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Os processos eram acompanhados de uma guia de transporte onde constavam elementos, tais como: nome da entidade detentora dos documentos; nome da entidade encarregue do transporte dos documentos; local para onde os documentos vão ser colocados; número total de maços; data da remessa e a assinatura do responsável pela remessa dos documentos.</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A remessa de documentação era acompanhada da produção de uma Guia de Remessa, e de uma Guia de transporte, instrumento de descrição que servia para controlar a documentação em trânsito e, simultaneamente</w:t>
      </w:r>
      <w:proofErr w:type="gramStart"/>
      <w:r w:rsidRPr="0082353F">
        <w:rPr>
          <w:rFonts w:ascii="Times New Roman" w:hAnsi="Times New Roman" w:cs="Times New Roman"/>
          <w:sz w:val="24"/>
          <w:szCs w:val="24"/>
        </w:rPr>
        <w:t>,</w:t>
      </w:r>
      <w:proofErr w:type="gramEnd"/>
      <w:r w:rsidRPr="0082353F">
        <w:rPr>
          <w:rFonts w:ascii="Times New Roman" w:hAnsi="Times New Roman" w:cs="Times New Roman"/>
          <w:sz w:val="24"/>
          <w:szCs w:val="24"/>
        </w:rPr>
        <w:t xml:space="preserve"> funcionava como prova jurídica do património remetido. Da referida guia constavam os elementos descritivos como: a proveniência da documentação a remeter para arquivo com referência ao juízo e à secção; a data da remessa; o número total de unidades de instalação (maços) a remeter e, por último, a descrição do conteúdo da unidade de instalação com indicação, por cada maço, do número do processo, ano e tipo de processo.</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A guia era elaborada em duas ou três vias, sobretudo no caso das remessas para arquivo distrital onde havia a necessidade de um terceiro exemplar da guia de remessa, destinado a ser utilizado, provisoriamente, como instrumento de descrição documental por aquela entidade.</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A esta guia era anexada ao auto de entrega onde constavam os elementos como a data da remessa, o local, os representantes das instituições remetente e destinatária, a referência ao diploma que autoriza a remessa, a natureza jurídica de que se revestia a remessa, e, por fim, a assinatura dos referidos representantes.</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No arquivo de S. João da Talha eram informatizados os processos através do registo dos processos numa base de dados criada especificamente para os processos judiciais. Esta aplicação era composta por vários campos dos quais se destaca</w:t>
      </w:r>
      <w:r w:rsidR="008F7BC3">
        <w:rPr>
          <w:rFonts w:ascii="Times New Roman" w:hAnsi="Times New Roman" w:cs="Times New Roman"/>
          <w:sz w:val="24"/>
          <w:szCs w:val="24"/>
        </w:rPr>
        <w:t xml:space="preserve"> os </w:t>
      </w:r>
      <w:r w:rsidR="008F7BC3">
        <w:rPr>
          <w:rFonts w:ascii="Times New Roman" w:hAnsi="Times New Roman" w:cs="Times New Roman"/>
          <w:sz w:val="24"/>
          <w:szCs w:val="24"/>
        </w:rPr>
        <w:lastRenderedPageBreak/>
        <w:t>seguintes campos: vara; s</w:t>
      </w:r>
      <w:r w:rsidRPr="0082353F">
        <w:rPr>
          <w:rFonts w:ascii="Times New Roman" w:hAnsi="Times New Roman" w:cs="Times New Roman"/>
          <w:sz w:val="24"/>
          <w:szCs w:val="24"/>
        </w:rPr>
        <w:t>ecção; maço; número de processo; data; espécie, autor; reu; e um campo para as observações, que apenas era preenchido quando era necessário colocar informação adicional.</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Depois dos dados terem sido introduzidos eram gravados e a base de dados atribuía automaticamente um número de registo que era colocado a lápis na primeira folha do processo.</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Sempre que era necessário consultar algum processo era colocado este número de registo (único para cada processo) e imediatamente a aplicação nos permitia visualizar todos os dados pretendidos.</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Em arquivo intermédio, embora a frequência de consulta dos documentos seja substancialmente mais reduzida que em serviços de arquivo corrente</w:t>
      </w:r>
      <w:proofErr w:type="gramStart"/>
      <w:r w:rsidRPr="0082353F">
        <w:rPr>
          <w:rFonts w:ascii="Times New Roman" w:hAnsi="Times New Roman" w:cs="Times New Roman"/>
          <w:sz w:val="24"/>
          <w:szCs w:val="24"/>
        </w:rPr>
        <w:t>,</w:t>
      </w:r>
      <w:proofErr w:type="gramEnd"/>
      <w:r w:rsidRPr="0082353F">
        <w:rPr>
          <w:rFonts w:ascii="Times New Roman" w:hAnsi="Times New Roman" w:cs="Times New Roman"/>
          <w:sz w:val="24"/>
          <w:szCs w:val="24"/>
        </w:rPr>
        <w:t xml:space="preserve"> é ainda necessário o acesso a estes processos. Assim, e no âmbito nas necessárias pesquisas, a Direção-Geral acordou com os vários Tribunais detentores de documentação naquele espaço de arquivo, um dia semanal para dar resposta aos pedidos de documentação pretendida e necessá</w:t>
      </w:r>
      <w:r w:rsidR="008F7BC3">
        <w:rPr>
          <w:rFonts w:ascii="Times New Roman" w:hAnsi="Times New Roman" w:cs="Times New Roman"/>
          <w:sz w:val="24"/>
          <w:szCs w:val="24"/>
        </w:rPr>
        <w:t>ria ao bom funcionamento do</w:t>
      </w:r>
      <w:r w:rsidRPr="0082353F">
        <w:rPr>
          <w:rFonts w:ascii="Times New Roman" w:hAnsi="Times New Roman" w:cs="Times New Roman"/>
          <w:sz w:val="24"/>
          <w:szCs w:val="24"/>
        </w:rPr>
        <w:t>s serviços.</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 xml:space="preserve">Depois de localizado o processo na base de dados </w:t>
      </w:r>
      <w:r w:rsidR="008F7BC3">
        <w:rPr>
          <w:rFonts w:ascii="Times New Roman" w:hAnsi="Times New Roman" w:cs="Times New Roman"/>
          <w:sz w:val="24"/>
          <w:szCs w:val="24"/>
        </w:rPr>
        <w:t xml:space="preserve">o processo </w:t>
      </w:r>
      <w:r w:rsidRPr="0082353F">
        <w:rPr>
          <w:rFonts w:ascii="Times New Roman" w:hAnsi="Times New Roman" w:cs="Times New Roman"/>
          <w:sz w:val="24"/>
          <w:szCs w:val="24"/>
        </w:rPr>
        <w:t xml:space="preserve">era localizado nos depósitos do arquivo </w:t>
      </w:r>
      <w:r w:rsidR="008F7BC3">
        <w:rPr>
          <w:rFonts w:ascii="Times New Roman" w:hAnsi="Times New Roman" w:cs="Times New Roman"/>
          <w:sz w:val="24"/>
          <w:szCs w:val="24"/>
        </w:rPr>
        <w:t xml:space="preserve">sendo fotocopiada a sua capa, a qual era </w:t>
      </w:r>
      <w:r w:rsidRPr="0082353F">
        <w:rPr>
          <w:rFonts w:ascii="Times New Roman" w:hAnsi="Times New Roman" w:cs="Times New Roman"/>
          <w:sz w:val="24"/>
          <w:szCs w:val="24"/>
        </w:rPr>
        <w:t xml:space="preserve">seguidamente assinada, datada e arquivada num dossiê com todas as requisições em trânsito. </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Quando o processo era devolvido pelo Tribunal, esta cópia voltava a ser assinada pelo responsável pela receção do processo e arquivada na secção dos processos devolvidos.</w:t>
      </w:r>
    </w:p>
    <w:p w:rsidR="00C04B6E" w:rsidRDefault="00A264F2" w:rsidP="00C04B6E">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Com efeito este arquivador estava dividido em duas partes, constando numa primeira parte os pedidos e na segunda parte os processos devolvidos ao arquivo intermédio. Existia, também, um Livro de Protocolos onde eram também regist</w:t>
      </w:r>
      <w:r w:rsidR="00C04B6E">
        <w:rPr>
          <w:rFonts w:ascii="Times New Roman" w:hAnsi="Times New Roman" w:cs="Times New Roman"/>
          <w:sz w:val="24"/>
          <w:szCs w:val="24"/>
        </w:rPr>
        <w:t>ados todos estes procedimentos.</w:t>
      </w:r>
    </w:p>
    <w:p w:rsidR="00A264F2" w:rsidRPr="00C04B6E" w:rsidRDefault="00A264F2" w:rsidP="00C04B6E">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 xml:space="preserve">Após prescrição de todos os prazos legais, iniciavam-se as formalidade relativas à eliminação de documentos sendo sempre necessária a elaboração de um Auto de Eliminação como prova jurídica do abate patrimonial e do qual constava a data da eliminação, local, processo de eliminação utilizado, diploma que regulamenta e autoriza a eliminação, assinaturas dos responsáveis pelo arquivo e pelo organismo e, por último, uma relação dos documentos eliminados. </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 xml:space="preserve">Em face do volume documental sempre crescente nestes organismos era recorrente proceder-se ao método de amostragem com vista à seleção de um número </w:t>
      </w:r>
      <w:r w:rsidRPr="0082353F">
        <w:rPr>
          <w:rFonts w:ascii="Times New Roman" w:hAnsi="Times New Roman" w:cs="Times New Roman"/>
          <w:sz w:val="24"/>
          <w:szCs w:val="24"/>
        </w:rPr>
        <w:lastRenderedPageBreak/>
        <w:t>reduzido de processos com o objetivo de ilustrar determinados procedimentos administrativos em determinada data.</w:t>
      </w:r>
    </w:p>
    <w:p w:rsidR="00A264F2" w:rsidRPr="0082353F" w:rsidRDefault="00A264F2" w:rsidP="00A264F2">
      <w:pPr>
        <w:pStyle w:val="Corpodetexto3"/>
        <w:spacing w:line="360" w:lineRule="auto"/>
        <w:ind w:firstLine="708"/>
        <w:contextualSpacing/>
        <w:jc w:val="both"/>
        <w:rPr>
          <w:rFonts w:ascii="Times New Roman" w:hAnsi="Times New Roman" w:cs="Times New Roman"/>
          <w:sz w:val="24"/>
          <w:szCs w:val="24"/>
        </w:rPr>
      </w:pPr>
      <w:r w:rsidRPr="0082353F">
        <w:rPr>
          <w:rFonts w:ascii="Times New Roman" w:hAnsi="Times New Roman" w:cs="Times New Roman"/>
          <w:sz w:val="24"/>
          <w:szCs w:val="24"/>
        </w:rPr>
        <w:t xml:space="preserve">A documentação cujo valor informativo, para fins de investigação e/ou probatórios, justificasse a sua conservação permanente, deveria nos termos da legislação em vigo, ser remetida para arquivo definitivo, ou seja, os arquivos distritais. </w:t>
      </w:r>
    </w:p>
    <w:p w:rsidR="00A264F2" w:rsidRPr="0082353F" w:rsidRDefault="00A264F2" w:rsidP="00A264F2">
      <w:pPr>
        <w:ind w:left="1701" w:hanging="992"/>
        <w:rPr>
          <w:rFonts w:ascii="Times New Roman" w:hAnsi="Times New Roman" w:cs="Times New Roman"/>
          <w:b/>
          <w:bCs/>
          <w:sz w:val="24"/>
          <w:szCs w:val="24"/>
        </w:rPr>
      </w:pPr>
    </w:p>
    <w:p w:rsidR="002A527E" w:rsidRDefault="002A527E">
      <w:pPr>
        <w:rPr>
          <w:rFonts w:ascii="Times New Roman" w:hAnsi="Times New Roman" w:cs="Times New Roman"/>
          <w:b/>
          <w:bCs/>
          <w:sz w:val="24"/>
          <w:szCs w:val="24"/>
        </w:rPr>
      </w:pPr>
      <w:r>
        <w:rPr>
          <w:rFonts w:ascii="Times New Roman" w:hAnsi="Times New Roman" w:cs="Times New Roman"/>
          <w:b/>
          <w:bCs/>
          <w:sz w:val="24"/>
          <w:szCs w:val="24"/>
        </w:rPr>
        <w:br w:type="page"/>
      </w:r>
    </w:p>
    <w:p w:rsidR="00A264F2" w:rsidRPr="00B033C2" w:rsidRDefault="00970DD0" w:rsidP="00B033C2">
      <w:pPr>
        <w:pStyle w:val="Ttulo2"/>
        <w:rPr>
          <w:rFonts w:ascii="Times New Roman" w:hAnsi="Times New Roman" w:cs="Times New Roman"/>
          <w:bCs w:val="0"/>
          <w:sz w:val="24"/>
          <w:szCs w:val="24"/>
        </w:rPr>
      </w:pPr>
      <w:bookmarkStart w:id="22" w:name="_Toc381692155"/>
      <w:r w:rsidRPr="00B033C2">
        <w:rPr>
          <w:rFonts w:ascii="Times New Roman" w:hAnsi="Times New Roman" w:cs="Times New Roman"/>
          <w:bCs w:val="0"/>
          <w:sz w:val="24"/>
          <w:szCs w:val="24"/>
        </w:rPr>
        <w:lastRenderedPageBreak/>
        <w:t>1.5.3. – Técnica Profissional de Arquivo da Secretaria-Geral do Tribunal Central de Instrução Criminal e Tribunal de Instrução Criminal de Lisboa</w:t>
      </w:r>
      <w:bookmarkEnd w:id="22"/>
    </w:p>
    <w:p w:rsidR="00A264F2" w:rsidRPr="0082353F" w:rsidRDefault="00A264F2" w:rsidP="00A264F2">
      <w:pPr>
        <w:autoSpaceDE w:val="0"/>
        <w:autoSpaceDN w:val="0"/>
        <w:adjustRightInd w:val="0"/>
        <w:spacing w:after="0"/>
        <w:rPr>
          <w:rFonts w:ascii="Times New Roman" w:hAnsi="Times New Roman" w:cs="Times New Roman"/>
          <w:sz w:val="24"/>
          <w:szCs w:val="24"/>
        </w:rPr>
      </w:pPr>
    </w:p>
    <w:p w:rsidR="00A264F2" w:rsidRPr="0082353F" w:rsidRDefault="00A264F2" w:rsidP="00A264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bCs/>
          <w:sz w:val="24"/>
          <w:szCs w:val="24"/>
        </w:rPr>
        <w:t xml:space="preserve">O Decreto-Lei n.º 186-A/99, de 31 de Maio é o </w:t>
      </w:r>
      <w:r w:rsidR="00415E94">
        <w:rPr>
          <w:rFonts w:ascii="Times New Roman" w:hAnsi="Times New Roman" w:cs="Times New Roman"/>
          <w:sz w:val="24"/>
          <w:szCs w:val="24"/>
        </w:rPr>
        <w:t xml:space="preserve">diploma que regulamenta </w:t>
      </w:r>
      <w:r w:rsidRPr="0082353F">
        <w:rPr>
          <w:rFonts w:ascii="Times New Roman" w:hAnsi="Times New Roman" w:cs="Times New Roman"/>
          <w:sz w:val="24"/>
          <w:szCs w:val="24"/>
        </w:rPr>
        <w:t>a Lei nº 3</w:t>
      </w:r>
      <w:r w:rsidR="00415E94">
        <w:rPr>
          <w:rFonts w:ascii="Times New Roman" w:hAnsi="Times New Roman" w:cs="Times New Roman"/>
          <w:sz w:val="24"/>
          <w:szCs w:val="24"/>
        </w:rPr>
        <w:t>/99, de 13 de Janeiro que rege</w:t>
      </w:r>
      <w:r w:rsidRPr="0082353F">
        <w:rPr>
          <w:rFonts w:ascii="Times New Roman" w:hAnsi="Times New Roman" w:cs="Times New Roman"/>
          <w:sz w:val="24"/>
          <w:szCs w:val="24"/>
        </w:rPr>
        <w:t xml:space="preserve"> a Lei de Organização e Funcionamento dos Tribunais Judiciais. Este diploma estabelece que as secretarias </w:t>
      </w:r>
      <w:r w:rsidR="00415E94">
        <w:rPr>
          <w:rFonts w:ascii="Times New Roman" w:hAnsi="Times New Roman" w:cs="Times New Roman"/>
          <w:sz w:val="24"/>
          <w:szCs w:val="24"/>
        </w:rPr>
        <w:t>dos tribunais de 1ª instância integram</w:t>
      </w:r>
      <w:r w:rsidRPr="0082353F">
        <w:rPr>
          <w:rFonts w:ascii="Times New Roman" w:hAnsi="Times New Roman" w:cs="Times New Roman"/>
          <w:sz w:val="24"/>
          <w:szCs w:val="24"/>
        </w:rPr>
        <w:t xml:space="preserve"> os serviços judiciais e os Serviços do Ministério Público. </w:t>
      </w:r>
    </w:p>
    <w:p w:rsidR="00A264F2" w:rsidRPr="0082353F" w:rsidRDefault="00A264F2" w:rsidP="00A264F2">
      <w:pPr>
        <w:autoSpaceDE w:val="0"/>
        <w:autoSpaceDN w:val="0"/>
        <w:adjustRightInd w:val="0"/>
        <w:spacing w:after="0"/>
        <w:rPr>
          <w:rFonts w:ascii="Times New Roman" w:hAnsi="Times New Roman" w:cs="Times New Roman"/>
          <w:sz w:val="24"/>
          <w:szCs w:val="24"/>
        </w:rPr>
      </w:pPr>
    </w:p>
    <w:p w:rsidR="00A264F2" w:rsidRPr="0082353F" w:rsidRDefault="00A264F2" w:rsidP="00A264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t>N</w:t>
      </w:r>
      <w:r w:rsidR="00415E94">
        <w:rPr>
          <w:rFonts w:ascii="Times New Roman" w:hAnsi="Times New Roman" w:cs="Times New Roman"/>
          <w:sz w:val="24"/>
          <w:szCs w:val="24"/>
        </w:rPr>
        <w:t xml:space="preserve">o art.º 17º refere, ainda, que </w:t>
      </w:r>
      <w:r w:rsidRPr="00415E94">
        <w:rPr>
          <w:rFonts w:ascii="Times New Roman" w:hAnsi="Times New Roman" w:cs="Times New Roman"/>
          <w:i/>
          <w:sz w:val="24"/>
          <w:szCs w:val="24"/>
        </w:rPr>
        <w:t>Compete à secção central dos serviços judiciais</w:t>
      </w:r>
      <w:r w:rsidRPr="0082353F">
        <w:rPr>
          <w:rFonts w:ascii="Times New Roman" w:hAnsi="Times New Roman" w:cs="Times New Roman"/>
          <w:sz w:val="24"/>
          <w:szCs w:val="24"/>
        </w:rPr>
        <w:t>:</w:t>
      </w:r>
    </w:p>
    <w:p w:rsidR="00A264F2" w:rsidRPr="00415E94" w:rsidRDefault="00A264F2" w:rsidP="002E5D02">
      <w:pPr>
        <w:autoSpaceDE w:val="0"/>
        <w:autoSpaceDN w:val="0"/>
        <w:adjustRightInd w:val="0"/>
        <w:spacing w:after="0"/>
        <w:ind w:left="707"/>
        <w:rPr>
          <w:rFonts w:ascii="Times New Roman" w:hAnsi="Times New Roman" w:cs="Times New Roman"/>
          <w:i/>
          <w:sz w:val="24"/>
          <w:szCs w:val="24"/>
        </w:rPr>
      </w:pPr>
      <w:r w:rsidRPr="00415E94">
        <w:rPr>
          <w:rFonts w:ascii="Times New Roman" w:hAnsi="Times New Roman" w:cs="Times New Roman"/>
          <w:i/>
          <w:iCs/>
          <w:sz w:val="24"/>
          <w:szCs w:val="24"/>
        </w:rPr>
        <w:t>m</w:t>
      </w:r>
      <w:r w:rsidRPr="00415E94">
        <w:rPr>
          <w:rFonts w:ascii="Times New Roman" w:hAnsi="Times New Roman" w:cs="Times New Roman"/>
          <w:i/>
          <w:sz w:val="24"/>
          <w:szCs w:val="24"/>
        </w:rPr>
        <w:t>) Organizar a biblioteca;</w:t>
      </w:r>
    </w:p>
    <w:p w:rsidR="00A264F2" w:rsidRPr="00415E94" w:rsidRDefault="00A264F2" w:rsidP="002E5D02">
      <w:pPr>
        <w:autoSpaceDE w:val="0"/>
        <w:autoSpaceDN w:val="0"/>
        <w:adjustRightInd w:val="0"/>
        <w:spacing w:after="0"/>
        <w:ind w:left="707"/>
        <w:rPr>
          <w:rFonts w:ascii="Times New Roman" w:hAnsi="Times New Roman" w:cs="Times New Roman"/>
          <w:i/>
          <w:sz w:val="24"/>
          <w:szCs w:val="24"/>
        </w:rPr>
      </w:pPr>
      <w:r w:rsidRPr="00415E94">
        <w:rPr>
          <w:rFonts w:ascii="Times New Roman" w:hAnsi="Times New Roman" w:cs="Times New Roman"/>
          <w:i/>
          <w:iCs/>
          <w:sz w:val="24"/>
          <w:szCs w:val="24"/>
        </w:rPr>
        <w:t>n</w:t>
      </w:r>
      <w:r w:rsidRPr="00415E94">
        <w:rPr>
          <w:rFonts w:ascii="Times New Roman" w:hAnsi="Times New Roman" w:cs="Times New Roman"/>
          <w:i/>
          <w:sz w:val="24"/>
          <w:szCs w:val="24"/>
        </w:rPr>
        <w:t>) Organizar o arquivo e os respetivos índices.</w:t>
      </w:r>
    </w:p>
    <w:p w:rsidR="00A264F2" w:rsidRPr="0082353F" w:rsidRDefault="00A264F2" w:rsidP="00A264F2">
      <w:pPr>
        <w:autoSpaceDE w:val="0"/>
        <w:autoSpaceDN w:val="0"/>
        <w:adjustRightInd w:val="0"/>
        <w:spacing w:after="0"/>
        <w:rPr>
          <w:rFonts w:ascii="Times New Roman" w:hAnsi="Times New Roman" w:cs="Times New Roman"/>
          <w:sz w:val="24"/>
          <w:szCs w:val="24"/>
        </w:rPr>
      </w:pPr>
    </w:p>
    <w:p w:rsidR="00A264F2" w:rsidRPr="0082353F" w:rsidRDefault="00A264F2" w:rsidP="00A264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t>Assim, quando ingressei neste Tribunal, fui colocada na Biblioteca para atendimento aos funcionários deste serviço.</w:t>
      </w:r>
    </w:p>
    <w:p w:rsidR="00A264F2" w:rsidRPr="0082353F" w:rsidRDefault="00A264F2" w:rsidP="00C04B6E">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As principais áreas temáticas, abrangidas pelo espólio bibliográfico, deste Tribunal era na sua maioria referentes a áreas, tais como, direito, economia, gestão, finanças, etc.</w:t>
      </w:r>
    </w:p>
    <w:p w:rsidR="00D32D49" w:rsidRDefault="00A264F2" w:rsidP="00C04B6E">
      <w:pPr>
        <w:autoSpaceDE w:val="0"/>
        <w:autoSpaceDN w:val="0"/>
        <w:adjustRightInd w:val="0"/>
        <w:spacing w:after="0"/>
        <w:ind w:firstLine="708"/>
        <w:rPr>
          <w:rFonts w:ascii="Times New Roman" w:hAnsi="Times New Roman" w:cs="Times New Roman"/>
          <w:color w:val="000000"/>
          <w:sz w:val="24"/>
          <w:szCs w:val="24"/>
        </w:rPr>
      </w:pPr>
      <w:r w:rsidRPr="0082353F">
        <w:rPr>
          <w:rFonts w:ascii="Times New Roman" w:hAnsi="Times New Roman" w:cs="Times New Roman"/>
          <w:color w:val="000000"/>
          <w:sz w:val="24"/>
          <w:szCs w:val="24"/>
        </w:rPr>
        <w:t xml:space="preserve">Esta biblioteca estava aberta somente aos funcionários do Tribunal não podendo ser frequentada pelo público em geral, uma vez que </w:t>
      </w:r>
      <w:r w:rsidR="00415E94">
        <w:rPr>
          <w:rFonts w:ascii="Times New Roman" w:hAnsi="Times New Roman" w:cs="Times New Roman"/>
          <w:color w:val="000000"/>
          <w:sz w:val="24"/>
          <w:szCs w:val="24"/>
        </w:rPr>
        <w:t xml:space="preserve">tratando-se </w:t>
      </w:r>
      <w:r w:rsidR="00D32D49">
        <w:rPr>
          <w:rFonts w:ascii="Times New Roman" w:hAnsi="Times New Roman" w:cs="Times New Roman"/>
          <w:color w:val="000000"/>
          <w:sz w:val="24"/>
          <w:szCs w:val="24"/>
        </w:rPr>
        <w:t xml:space="preserve">de um tribunal com instâncias criminais havia um controlo rigoroso de entradas e saídas </w:t>
      </w:r>
    </w:p>
    <w:p w:rsidR="00A264F2" w:rsidRPr="0082353F" w:rsidRDefault="00D32D49" w:rsidP="00C04B6E">
      <w:pPr>
        <w:autoSpaceDE w:val="0"/>
        <w:autoSpaceDN w:val="0"/>
        <w:adjustRightInd w:val="0"/>
        <w:spacing w:after="0"/>
        <w:ind w:firstLine="708"/>
        <w:rPr>
          <w:rFonts w:ascii="Times New Roman" w:hAnsi="Times New Roman" w:cs="Times New Roman"/>
          <w:color w:val="000000"/>
          <w:sz w:val="24"/>
          <w:szCs w:val="24"/>
        </w:rPr>
      </w:pPr>
      <w:r w:rsidRPr="0082353F">
        <w:rPr>
          <w:rFonts w:ascii="Times New Roman" w:hAnsi="Times New Roman" w:cs="Times New Roman"/>
          <w:color w:val="000000"/>
          <w:sz w:val="24"/>
          <w:szCs w:val="24"/>
        </w:rPr>
        <w:t xml:space="preserve"> </w:t>
      </w:r>
      <w:r w:rsidR="00A264F2" w:rsidRPr="0082353F">
        <w:rPr>
          <w:rFonts w:ascii="Times New Roman" w:hAnsi="Times New Roman" w:cs="Times New Roman"/>
          <w:color w:val="000000"/>
          <w:sz w:val="24"/>
          <w:szCs w:val="24"/>
        </w:rPr>
        <w:t>O atendimento era feito entre as 9.00 e as 13.00 e no período da tarde entre as 14 horas e as 17.00 horas, de acordo com o horário de funcionamento estabel</w:t>
      </w:r>
      <w:r w:rsidR="0033361E">
        <w:rPr>
          <w:rFonts w:ascii="Times New Roman" w:hAnsi="Times New Roman" w:cs="Times New Roman"/>
          <w:color w:val="000000"/>
          <w:sz w:val="24"/>
          <w:szCs w:val="24"/>
        </w:rPr>
        <w:t>ecido naquele Organismo.</w:t>
      </w:r>
    </w:p>
    <w:p w:rsidR="00A264F2" w:rsidRPr="0082353F" w:rsidRDefault="00A264F2" w:rsidP="0033361E">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Esta biblioteca tinha um</w:t>
      </w:r>
      <w:r w:rsidR="00E94B2A">
        <w:rPr>
          <w:rFonts w:ascii="Times New Roman" w:hAnsi="Times New Roman" w:cs="Times New Roman"/>
          <w:sz w:val="24"/>
          <w:szCs w:val="24"/>
        </w:rPr>
        <w:t>a dimensão muito reduzida com alguns</w:t>
      </w:r>
      <w:r w:rsidRPr="0082353F">
        <w:rPr>
          <w:rFonts w:ascii="Times New Roman" w:hAnsi="Times New Roman" w:cs="Times New Roman"/>
          <w:sz w:val="24"/>
          <w:szCs w:val="24"/>
        </w:rPr>
        <w:t xml:space="preserve"> armários onde se encontravam as obras de referência </w:t>
      </w:r>
      <w:r w:rsidR="00E94B2A">
        <w:rPr>
          <w:rFonts w:ascii="Times New Roman" w:hAnsi="Times New Roman" w:cs="Times New Roman"/>
          <w:sz w:val="24"/>
          <w:szCs w:val="24"/>
        </w:rPr>
        <w:t>a que</w:t>
      </w:r>
      <w:r w:rsidR="00C04B6E">
        <w:rPr>
          <w:rFonts w:ascii="Times New Roman" w:hAnsi="Times New Roman" w:cs="Times New Roman"/>
          <w:sz w:val="24"/>
          <w:szCs w:val="24"/>
        </w:rPr>
        <w:t xml:space="preserve"> o</w:t>
      </w:r>
      <w:r w:rsidRPr="0082353F">
        <w:rPr>
          <w:rFonts w:ascii="Times New Roman" w:hAnsi="Times New Roman" w:cs="Times New Roman"/>
          <w:sz w:val="24"/>
          <w:szCs w:val="24"/>
        </w:rPr>
        <w:t>s leito</w:t>
      </w:r>
      <w:r w:rsidR="00C04B6E">
        <w:rPr>
          <w:rFonts w:ascii="Times New Roman" w:hAnsi="Times New Roman" w:cs="Times New Roman"/>
          <w:sz w:val="24"/>
          <w:szCs w:val="24"/>
        </w:rPr>
        <w:t xml:space="preserve">res </w:t>
      </w:r>
      <w:r w:rsidR="00E94B2A">
        <w:rPr>
          <w:rFonts w:ascii="Times New Roman" w:hAnsi="Times New Roman" w:cs="Times New Roman"/>
          <w:sz w:val="24"/>
          <w:szCs w:val="24"/>
        </w:rPr>
        <w:t xml:space="preserve">tinham </w:t>
      </w:r>
      <w:r w:rsidR="00C04B6E">
        <w:rPr>
          <w:rFonts w:ascii="Times New Roman" w:hAnsi="Times New Roman" w:cs="Times New Roman"/>
          <w:sz w:val="24"/>
          <w:szCs w:val="24"/>
        </w:rPr>
        <w:t>acesso direto.</w:t>
      </w:r>
    </w:p>
    <w:p w:rsidR="0033361E" w:rsidRDefault="00E94B2A" w:rsidP="00E94B2A">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E</w:t>
      </w:r>
      <w:r w:rsidR="00A264F2" w:rsidRPr="0082353F">
        <w:rPr>
          <w:rFonts w:ascii="Times New Roman" w:hAnsi="Times New Roman" w:cs="Times New Roman"/>
          <w:sz w:val="24"/>
          <w:szCs w:val="24"/>
        </w:rPr>
        <w:t xml:space="preserve">xistia um computador para uso do funcionário que se encontrava a atender os leitores tendo o mesmo a responsabilidade de </w:t>
      </w:r>
      <w:r>
        <w:rPr>
          <w:rFonts w:ascii="Times New Roman" w:hAnsi="Times New Roman" w:cs="Times New Roman"/>
          <w:sz w:val="24"/>
          <w:szCs w:val="24"/>
        </w:rPr>
        <w:t xml:space="preserve">os </w:t>
      </w:r>
      <w:r w:rsidR="00A264F2" w:rsidRPr="0082353F">
        <w:rPr>
          <w:rFonts w:ascii="Times New Roman" w:hAnsi="Times New Roman" w:cs="Times New Roman"/>
          <w:sz w:val="24"/>
          <w:szCs w:val="24"/>
        </w:rPr>
        <w:t>apoiar na procura dos livros ou de in</w:t>
      </w:r>
      <w:r>
        <w:rPr>
          <w:rFonts w:ascii="Times New Roman" w:hAnsi="Times New Roman" w:cs="Times New Roman"/>
          <w:sz w:val="24"/>
          <w:szCs w:val="24"/>
        </w:rPr>
        <w:t>formação de caráter legislativo, a qual era com efeito muito consultada.</w:t>
      </w:r>
    </w:p>
    <w:p w:rsidR="00A264F2" w:rsidRPr="0082353F" w:rsidRDefault="00A264F2" w:rsidP="0033361E">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t xml:space="preserve">O trabalho de Biblioteca assentava na chamada </w:t>
      </w:r>
      <w:r w:rsidRPr="0082353F">
        <w:rPr>
          <w:rFonts w:ascii="Times New Roman" w:hAnsi="Times New Roman" w:cs="Times New Roman"/>
          <w:bCs/>
          <w:sz w:val="24"/>
          <w:szCs w:val="24"/>
        </w:rPr>
        <w:t>cadeia documental</w:t>
      </w:r>
      <w:r w:rsidRPr="0082353F">
        <w:rPr>
          <w:rFonts w:ascii="Times New Roman" w:hAnsi="Times New Roman" w:cs="Times New Roman"/>
          <w:b/>
          <w:bCs/>
          <w:sz w:val="24"/>
          <w:szCs w:val="24"/>
        </w:rPr>
        <w:t xml:space="preserve"> </w:t>
      </w:r>
      <w:r w:rsidRPr="0082353F">
        <w:rPr>
          <w:rFonts w:ascii="Times New Roman" w:hAnsi="Times New Roman" w:cs="Times New Roman"/>
          <w:sz w:val="24"/>
          <w:szCs w:val="24"/>
        </w:rPr>
        <w:t xml:space="preserve">que consistia num conjunto encadeado de tarefas, desde a </w:t>
      </w:r>
      <w:r w:rsidRPr="0082353F">
        <w:rPr>
          <w:rFonts w:ascii="Times New Roman" w:hAnsi="Times New Roman" w:cs="Times New Roman"/>
          <w:bCs/>
          <w:sz w:val="24"/>
          <w:szCs w:val="24"/>
        </w:rPr>
        <w:t xml:space="preserve">aquisição </w:t>
      </w:r>
      <w:r w:rsidRPr="0082353F">
        <w:rPr>
          <w:rFonts w:ascii="Times New Roman" w:hAnsi="Times New Roman" w:cs="Times New Roman"/>
          <w:sz w:val="24"/>
          <w:szCs w:val="24"/>
        </w:rPr>
        <w:t xml:space="preserve">de livros ou periódicos, às fases de </w:t>
      </w:r>
      <w:r w:rsidRPr="0082353F">
        <w:rPr>
          <w:rFonts w:ascii="Times New Roman" w:hAnsi="Times New Roman" w:cs="Times New Roman"/>
          <w:bCs/>
          <w:sz w:val="24"/>
          <w:szCs w:val="24"/>
        </w:rPr>
        <w:t>tratamento</w:t>
      </w:r>
      <w:r w:rsidRPr="0082353F">
        <w:rPr>
          <w:rFonts w:ascii="Times New Roman" w:hAnsi="Times New Roman" w:cs="Times New Roman"/>
          <w:sz w:val="24"/>
          <w:szCs w:val="24"/>
        </w:rPr>
        <w:t xml:space="preserve">, até à </w:t>
      </w:r>
      <w:r w:rsidRPr="0082353F">
        <w:rPr>
          <w:rFonts w:ascii="Times New Roman" w:hAnsi="Times New Roman" w:cs="Times New Roman"/>
          <w:bCs/>
          <w:sz w:val="24"/>
          <w:szCs w:val="24"/>
        </w:rPr>
        <w:t xml:space="preserve">difusão </w:t>
      </w:r>
      <w:r w:rsidRPr="0082353F">
        <w:rPr>
          <w:rFonts w:ascii="Times New Roman" w:hAnsi="Times New Roman" w:cs="Times New Roman"/>
          <w:sz w:val="24"/>
          <w:szCs w:val="24"/>
        </w:rPr>
        <w:t xml:space="preserve">de documentos e de informação noutros suportes. </w:t>
      </w:r>
    </w:p>
    <w:p w:rsidR="00A264F2" w:rsidRPr="0082353F" w:rsidRDefault="00A264F2" w:rsidP="00A264F2">
      <w:pPr>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A </w:t>
      </w:r>
      <w:r w:rsidRPr="0082353F">
        <w:rPr>
          <w:rFonts w:ascii="Times New Roman" w:hAnsi="Times New Roman" w:cs="Times New Roman"/>
          <w:bCs/>
          <w:sz w:val="24"/>
          <w:szCs w:val="24"/>
        </w:rPr>
        <w:t>aquisição</w:t>
      </w:r>
      <w:r w:rsidRPr="0082353F">
        <w:rPr>
          <w:rFonts w:ascii="Times New Roman" w:hAnsi="Times New Roman" w:cs="Times New Roman"/>
          <w:b/>
          <w:bCs/>
          <w:sz w:val="24"/>
          <w:szCs w:val="24"/>
        </w:rPr>
        <w:t xml:space="preserve"> </w:t>
      </w:r>
      <w:r w:rsidRPr="0082353F">
        <w:rPr>
          <w:rFonts w:ascii="Times New Roman" w:hAnsi="Times New Roman" w:cs="Times New Roman"/>
          <w:sz w:val="24"/>
          <w:szCs w:val="24"/>
        </w:rPr>
        <w:t>de publicações de carácter periódico, ou de outro tipo de documentos, era feita através</w:t>
      </w:r>
      <w:r w:rsidR="00E94B2A">
        <w:rPr>
          <w:rFonts w:ascii="Times New Roman" w:hAnsi="Times New Roman" w:cs="Times New Roman"/>
          <w:sz w:val="24"/>
          <w:szCs w:val="24"/>
        </w:rPr>
        <w:t xml:space="preserve"> de compra, permuta ou oferta, sendo que a</w:t>
      </w:r>
      <w:r w:rsidRPr="0082353F">
        <w:rPr>
          <w:rFonts w:ascii="Times New Roman" w:hAnsi="Times New Roman" w:cs="Times New Roman"/>
          <w:sz w:val="24"/>
          <w:szCs w:val="24"/>
        </w:rPr>
        <w:t xml:space="preserve"> aquisição era </w:t>
      </w:r>
      <w:r w:rsidRPr="0082353F">
        <w:rPr>
          <w:rFonts w:ascii="Times New Roman" w:hAnsi="Times New Roman" w:cs="Times New Roman"/>
          <w:sz w:val="24"/>
          <w:szCs w:val="24"/>
        </w:rPr>
        <w:lastRenderedPageBreak/>
        <w:t>sempre enquadrada nos trabalhos técnicos e no conteúdo funcional daquele setor de modo a dar resposta aos objetivos da instituição.</w:t>
      </w:r>
    </w:p>
    <w:p w:rsidR="00A264F2" w:rsidRPr="0082353F" w:rsidRDefault="00A264F2" w:rsidP="00A14455">
      <w:pPr>
        <w:autoSpaceDE w:val="0"/>
        <w:autoSpaceDN w:val="0"/>
        <w:adjustRightInd w:val="0"/>
        <w:spacing w:after="0"/>
        <w:contextualSpacing/>
        <w:rPr>
          <w:rFonts w:ascii="Times New Roman" w:hAnsi="Times New Roman" w:cs="Times New Roman"/>
          <w:sz w:val="24"/>
          <w:szCs w:val="24"/>
        </w:rPr>
      </w:pPr>
      <w:r w:rsidRPr="0082353F">
        <w:rPr>
          <w:rFonts w:ascii="Times New Roman" w:hAnsi="Times New Roman" w:cs="Times New Roman"/>
          <w:sz w:val="24"/>
          <w:szCs w:val="24"/>
        </w:rPr>
        <w:t xml:space="preserve">O </w:t>
      </w:r>
      <w:r w:rsidRPr="0082353F">
        <w:rPr>
          <w:rFonts w:ascii="Times New Roman" w:hAnsi="Times New Roman" w:cs="Times New Roman"/>
          <w:bCs/>
          <w:sz w:val="24"/>
          <w:szCs w:val="24"/>
        </w:rPr>
        <w:t>Tratamento material</w:t>
      </w:r>
      <w:r w:rsidRPr="0082353F">
        <w:rPr>
          <w:rFonts w:ascii="Times New Roman" w:hAnsi="Times New Roman" w:cs="Times New Roman"/>
          <w:b/>
          <w:bCs/>
          <w:sz w:val="24"/>
          <w:szCs w:val="24"/>
        </w:rPr>
        <w:t xml:space="preserve"> </w:t>
      </w:r>
      <w:r w:rsidRPr="0082353F">
        <w:rPr>
          <w:rFonts w:ascii="Times New Roman" w:hAnsi="Times New Roman" w:cs="Times New Roman"/>
          <w:bCs/>
          <w:sz w:val="24"/>
          <w:szCs w:val="24"/>
        </w:rPr>
        <w:t xml:space="preserve">que era realizado dizia respeito </w:t>
      </w:r>
      <w:r w:rsidRPr="0082353F">
        <w:rPr>
          <w:rFonts w:ascii="Times New Roman" w:hAnsi="Times New Roman" w:cs="Times New Roman"/>
          <w:sz w:val="24"/>
          <w:szCs w:val="24"/>
        </w:rPr>
        <w:t xml:space="preserve">às operações ligadas ao </w:t>
      </w:r>
      <w:r w:rsidRPr="0082353F">
        <w:rPr>
          <w:rFonts w:ascii="Times New Roman" w:hAnsi="Times New Roman" w:cs="Times New Roman"/>
          <w:bCs/>
          <w:sz w:val="24"/>
          <w:szCs w:val="24"/>
        </w:rPr>
        <w:t>registo</w:t>
      </w:r>
      <w:r w:rsidRPr="0082353F">
        <w:rPr>
          <w:rFonts w:ascii="Times New Roman" w:hAnsi="Times New Roman" w:cs="Times New Roman"/>
          <w:sz w:val="24"/>
          <w:szCs w:val="24"/>
        </w:rPr>
        <w:t xml:space="preserve">, </w:t>
      </w:r>
      <w:r w:rsidRPr="0082353F">
        <w:rPr>
          <w:rFonts w:ascii="Times New Roman" w:hAnsi="Times New Roman" w:cs="Times New Roman"/>
          <w:bCs/>
          <w:sz w:val="24"/>
          <w:szCs w:val="24"/>
        </w:rPr>
        <w:t>catalogação</w:t>
      </w:r>
      <w:r w:rsidRPr="0082353F">
        <w:rPr>
          <w:rFonts w:ascii="Times New Roman" w:hAnsi="Times New Roman" w:cs="Times New Roman"/>
          <w:b/>
          <w:bCs/>
          <w:sz w:val="24"/>
          <w:szCs w:val="24"/>
        </w:rPr>
        <w:t xml:space="preserve"> </w:t>
      </w:r>
      <w:r w:rsidRPr="0082353F">
        <w:rPr>
          <w:rFonts w:ascii="Times New Roman" w:hAnsi="Times New Roman" w:cs="Times New Roman"/>
          <w:sz w:val="24"/>
          <w:szCs w:val="24"/>
        </w:rPr>
        <w:t>(numa base de dados em Excel</w:t>
      </w:r>
      <w:r w:rsidRPr="0082353F">
        <w:rPr>
          <w:rFonts w:ascii="Times New Roman" w:hAnsi="Times New Roman" w:cs="Times New Roman"/>
          <w:b/>
          <w:bCs/>
          <w:sz w:val="24"/>
          <w:szCs w:val="24"/>
        </w:rPr>
        <w:t xml:space="preserve">) </w:t>
      </w:r>
      <w:r w:rsidRPr="0082353F">
        <w:rPr>
          <w:rFonts w:ascii="Times New Roman" w:hAnsi="Times New Roman" w:cs="Times New Roman"/>
          <w:sz w:val="24"/>
          <w:szCs w:val="24"/>
        </w:rPr>
        <w:t xml:space="preserve">seguida da </w:t>
      </w:r>
      <w:r w:rsidRPr="0082353F">
        <w:rPr>
          <w:rFonts w:ascii="Times New Roman" w:hAnsi="Times New Roman" w:cs="Times New Roman"/>
          <w:bCs/>
          <w:sz w:val="24"/>
          <w:szCs w:val="24"/>
        </w:rPr>
        <w:t>etiquetagem.</w:t>
      </w:r>
      <w:r w:rsidRPr="0082353F">
        <w:rPr>
          <w:rFonts w:ascii="Times New Roman" w:hAnsi="Times New Roman" w:cs="Times New Roman"/>
          <w:sz w:val="24"/>
          <w:szCs w:val="24"/>
        </w:rPr>
        <w:t xml:space="preserve"> Não era feito qualquer t</w:t>
      </w:r>
      <w:r w:rsidRPr="0082353F">
        <w:rPr>
          <w:rFonts w:ascii="Times New Roman" w:hAnsi="Times New Roman" w:cs="Times New Roman"/>
          <w:bCs/>
          <w:sz w:val="24"/>
          <w:szCs w:val="24"/>
        </w:rPr>
        <w:t>ratamento intelectual da documentação, nomeadamente a indexação dos livros.</w:t>
      </w:r>
    </w:p>
    <w:p w:rsidR="00A264F2" w:rsidRPr="0082353F" w:rsidRDefault="00A264F2" w:rsidP="00A14455">
      <w:pPr>
        <w:autoSpaceDE w:val="0"/>
        <w:autoSpaceDN w:val="0"/>
        <w:adjustRightInd w:val="0"/>
        <w:spacing w:after="0"/>
        <w:contextualSpacing/>
        <w:rPr>
          <w:rFonts w:ascii="Times New Roman" w:hAnsi="Times New Roman" w:cs="Times New Roman"/>
          <w:sz w:val="24"/>
          <w:szCs w:val="24"/>
        </w:rPr>
      </w:pPr>
      <w:r w:rsidRPr="0082353F">
        <w:rPr>
          <w:rFonts w:ascii="Times New Roman" w:hAnsi="Times New Roman" w:cs="Times New Roman"/>
          <w:sz w:val="24"/>
          <w:szCs w:val="24"/>
        </w:rPr>
        <w:t xml:space="preserve">Um dos princípios básicos a respeitar era o de que </w:t>
      </w:r>
      <w:r w:rsidRPr="0082353F">
        <w:rPr>
          <w:rFonts w:ascii="Times New Roman" w:hAnsi="Times New Roman" w:cs="Times New Roman"/>
          <w:bCs/>
          <w:sz w:val="24"/>
          <w:szCs w:val="24"/>
        </w:rPr>
        <w:t xml:space="preserve">qualquer documento só podia ser arrumado na estante ou emprestado, depois de ter sido </w:t>
      </w:r>
      <w:r w:rsidR="003D5102">
        <w:rPr>
          <w:rFonts w:ascii="Times New Roman" w:hAnsi="Times New Roman" w:cs="Times New Roman"/>
          <w:bCs/>
          <w:sz w:val="24"/>
          <w:szCs w:val="24"/>
        </w:rPr>
        <w:t>registado informaticamente</w:t>
      </w:r>
      <w:r w:rsidRPr="0082353F">
        <w:rPr>
          <w:rFonts w:ascii="Times New Roman" w:hAnsi="Times New Roman" w:cs="Times New Roman"/>
          <w:b/>
          <w:bCs/>
          <w:sz w:val="24"/>
          <w:szCs w:val="24"/>
        </w:rPr>
        <w:t xml:space="preserve"> </w:t>
      </w:r>
      <w:r w:rsidR="00E94B2A">
        <w:rPr>
          <w:rFonts w:ascii="Times New Roman" w:hAnsi="Times New Roman" w:cs="Times New Roman"/>
          <w:sz w:val="24"/>
          <w:szCs w:val="24"/>
        </w:rPr>
        <w:t>pelo técnico</w:t>
      </w:r>
      <w:r w:rsidRPr="0082353F">
        <w:rPr>
          <w:rFonts w:ascii="Times New Roman" w:hAnsi="Times New Roman" w:cs="Times New Roman"/>
          <w:sz w:val="24"/>
          <w:szCs w:val="24"/>
        </w:rPr>
        <w:t xml:space="preserve"> da Biblioteca.</w:t>
      </w:r>
    </w:p>
    <w:p w:rsidR="00A264F2" w:rsidRPr="0082353F" w:rsidRDefault="00A264F2" w:rsidP="00A264F2">
      <w:pPr>
        <w:autoSpaceDE w:val="0"/>
        <w:autoSpaceDN w:val="0"/>
        <w:adjustRightInd w:val="0"/>
        <w:spacing w:after="0"/>
        <w:ind w:firstLine="708"/>
        <w:contextualSpacing/>
        <w:rPr>
          <w:rFonts w:ascii="Times New Roman" w:hAnsi="Times New Roman" w:cs="Times New Roman"/>
          <w:color w:val="000000"/>
          <w:sz w:val="24"/>
          <w:szCs w:val="24"/>
        </w:rPr>
      </w:pPr>
      <w:r w:rsidRPr="0082353F">
        <w:rPr>
          <w:rFonts w:ascii="Times New Roman" w:hAnsi="Times New Roman" w:cs="Times New Roman"/>
          <w:bCs/>
          <w:color w:val="000000"/>
          <w:sz w:val="24"/>
          <w:szCs w:val="24"/>
        </w:rPr>
        <w:t xml:space="preserve">Era assim </w:t>
      </w:r>
      <w:r w:rsidR="00E94B2A">
        <w:rPr>
          <w:rFonts w:ascii="Times New Roman" w:hAnsi="Times New Roman" w:cs="Times New Roman"/>
          <w:bCs/>
          <w:color w:val="000000"/>
          <w:sz w:val="24"/>
          <w:szCs w:val="24"/>
        </w:rPr>
        <w:t>atribuído um número de entrada/</w:t>
      </w:r>
      <w:r w:rsidRPr="0082353F">
        <w:rPr>
          <w:rFonts w:ascii="Times New Roman" w:hAnsi="Times New Roman" w:cs="Times New Roman"/>
          <w:bCs/>
          <w:color w:val="000000"/>
          <w:sz w:val="24"/>
          <w:szCs w:val="24"/>
        </w:rPr>
        <w:t>registo que seria sempre</w:t>
      </w:r>
      <w:r w:rsidRPr="0082353F">
        <w:rPr>
          <w:rFonts w:ascii="Times New Roman" w:hAnsi="Times New Roman" w:cs="Times New Roman"/>
          <w:color w:val="000000"/>
          <w:sz w:val="24"/>
          <w:szCs w:val="24"/>
        </w:rPr>
        <w:t xml:space="preserve"> sequencial e que ia sendo atribuído à medida que os livros davam entrada na</w:t>
      </w:r>
      <w:r w:rsidR="00E94B2A">
        <w:rPr>
          <w:rFonts w:ascii="Times New Roman" w:hAnsi="Times New Roman" w:cs="Times New Roman"/>
          <w:color w:val="000000"/>
          <w:sz w:val="24"/>
          <w:szCs w:val="24"/>
        </w:rPr>
        <w:t xml:space="preserve"> biblioteca para serem tratados</w:t>
      </w:r>
      <w:r w:rsidRPr="0082353F">
        <w:rPr>
          <w:rFonts w:ascii="Times New Roman" w:hAnsi="Times New Roman" w:cs="Times New Roman"/>
          <w:color w:val="000000"/>
          <w:sz w:val="24"/>
          <w:szCs w:val="24"/>
        </w:rPr>
        <w:t xml:space="preserve"> correspondendo ao número de inventário.</w:t>
      </w:r>
    </w:p>
    <w:p w:rsidR="00A264F2" w:rsidRPr="0082353F" w:rsidRDefault="00A264F2" w:rsidP="00A264F2">
      <w:pPr>
        <w:autoSpaceDE w:val="0"/>
        <w:autoSpaceDN w:val="0"/>
        <w:adjustRightInd w:val="0"/>
        <w:spacing w:after="0"/>
        <w:ind w:firstLine="708"/>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Era frequente exist</w:t>
      </w:r>
      <w:r w:rsidR="00E94B2A">
        <w:rPr>
          <w:rFonts w:ascii="Times New Roman" w:hAnsi="Times New Roman" w:cs="Times New Roman"/>
          <w:color w:val="000000"/>
          <w:sz w:val="24"/>
          <w:szCs w:val="24"/>
        </w:rPr>
        <w:t>irem obras com vários volumes, tendo</w:t>
      </w:r>
      <w:r w:rsidRPr="0082353F">
        <w:rPr>
          <w:rFonts w:ascii="Times New Roman" w:hAnsi="Times New Roman" w:cs="Times New Roman"/>
          <w:color w:val="000000"/>
          <w:sz w:val="24"/>
          <w:szCs w:val="24"/>
        </w:rPr>
        <w:t xml:space="preserve"> cada volume o seu número de registo, </w:t>
      </w:r>
      <w:r w:rsidR="00E94B2A">
        <w:rPr>
          <w:rFonts w:ascii="Times New Roman" w:hAnsi="Times New Roman" w:cs="Times New Roman"/>
          <w:color w:val="000000"/>
          <w:sz w:val="24"/>
          <w:szCs w:val="24"/>
        </w:rPr>
        <w:t xml:space="preserve">independentemente de existirem vários </w:t>
      </w:r>
      <w:r w:rsidRPr="0082353F">
        <w:rPr>
          <w:rFonts w:ascii="Times New Roman" w:hAnsi="Times New Roman" w:cs="Times New Roman"/>
          <w:color w:val="000000"/>
          <w:sz w:val="24"/>
          <w:szCs w:val="24"/>
        </w:rPr>
        <w:t>exemplares do mesmo l</w:t>
      </w:r>
      <w:r w:rsidR="00E94B2A">
        <w:rPr>
          <w:rFonts w:ascii="Times New Roman" w:hAnsi="Times New Roman" w:cs="Times New Roman"/>
          <w:color w:val="000000"/>
          <w:sz w:val="24"/>
          <w:szCs w:val="24"/>
        </w:rPr>
        <w:t>ivro, porque a cada unidade deveria</w:t>
      </w:r>
      <w:r w:rsidRPr="0082353F">
        <w:rPr>
          <w:rFonts w:ascii="Times New Roman" w:hAnsi="Times New Roman" w:cs="Times New Roman"/>
          <w:color w:val="000000"/>
          <w:sz w:val="24"/>
          <w:szCs w:val="24"/>
        </w:rPr>
        <w:t xml:space="preserve"> sempre corresponder um número de registo diferente. </w:t>
      </w:r>
    </w:p>
    <w:p w:rsidR="00A264F2" w:rsidRPr="0082353F" w:rsidRDefault="00A264F2" w:rsidP="00A264F2">
      <w:pPr>
        <w:autoSpaceDE w:val="0"/>
        <w:autoSpaceDN w:val="0"/>
        <w:adjustRightInd w:val="0"/>
        <w:spacing w:after="0"/>
        <w:ind w:firstLine="708"/>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Os elementos que eram retirados dos livros eram os seguintes: autor, título, local de edição, editora; data de edição e o número do volume.</w:t>
      </w:r>
    </w:p>
    <w:p w:rsidR="00A264F2" w:rsidRPr="0082353F" w:rsidRDefault="00E94B2A" w:rsidP="00A264F2">
      <w:pPr>
        <w:autoSpaceDE w:val="0"/>
        <w:autoSpaceDN w:val="0"/>
        <w:adjustRightInd w:val="0"/>
        <w:spacing w:after="0"/>
        <w:ind w:firstLine="708"/>
        <w:contextualSpacing/>
        <w:rPr>
          <w:rFonts w:ascii="Times New Roman" w:hAnsi="Times New Roman" w:cs="Times New Roman"/>
          <w:sz w:val="24"/>
          <w:szCs w:val="24"/>
        </w:rPr>
      </w:pPr>
      <w:r>
        <w:rPr>
          <w:rFonts w:ascii="Times New Roman" w:hAnsi="Times New Roman" w:cs="Times New Roman"/>
          <w:sz w:val="24"/>
          <w:szCs w:val="24"/>
        </w:rPr>
        <w:t>Após o</w:t>
      </w:r>
      <w:r w:rsidR="00A264F2" w:rsidRPr="0082353F">
        <w:rPr>
          <w:rFonts w:ascii="Times New Roman" w:hAnsi="Times New Roman" w:cs="Times New Roman"/>
          <w:sz w:val="24"/>
          <w:szCs w:val="24"/>
        </w:rPr>
        <w:t xml:space="preserve"> registo </w:t>
      </w:r>
      <w:r>
        <w:rPr>
          <w:rFonts w:ascii="Times New Roman" w:hAnsi="Times New Roman" w:cs="Times New Roman"/>
          <w:sz w:val="24"/>
          <w:szCs w:val="24"/>
        </w:rPr>
        <w:t>dos</w:t>
      </w:r>
      <w:r w:rsidR="00A264F2" w:rsidRPr="0082353F">
        <w:rPr>
          <w:rFonts w:ascii="Times New Roman" w:hAnsi="Times New Roman" w:cs="Times New Roman"/>
          <w:sz w:val="24"/>
          <w:szCs w:val="24"/>
        </w:rPr>
        <w:t xml:space="preserve"> livro</w:t>
      </w:r>
      <w:r>
        <w:rPr>
          <w:rFonts w:ascii="Times New Roman" w:hAnsi="Times New Roman" w:cs="Times New Roman"/>
          <w:sz w:val="24"/>
          <w:szCs w:val="24"/>
        </w:rPr>
        <w:t>s</w:t>
      </w:r>
      <w:r w:rsidR="00A264F2" w:rsidRPr="0082353F">
        <w:rPr>
          <w:rFonts w:ascii="Times New Roman" w:hAnsi="Times New Roman" w:cs="Times New Roman"/>
          <w:sz w:val="24"/>
          <w:szCs w:val="24"/>
        </w:rPr>
        <w:t xml:space="preserve"> ou periódico</w:t>
      </w:r>
      <w:r>
        <w:rPr>
          <w:rFonts w:ascii="Times New Roman" w:hAnsi="Times New Roman" w:cs="Times New Roman"/>
          <w:sz w:val="24"/>
          <w:szCs w:val="24"/>
        </w:rPr>
        <w:t>s</w:t>
      </w:r>
      <w:r w:rsidR="00A264F2" w:rsidRPr="0082353F">
        <w:rPr>
          <w:rFonts w:ascii="Times New Roman" w:hAnsi="Times New Roman" w:cs="Times New Roman"/>
          <w:sz w:val="24"/>
          <w:szCs w:val="24"/>
        </w:rPr>
        <w:t xml:space="preserve"> </w:t>
      </w:r>
      <w:r>
        <w:rPr>
          <w:rFonts w:ascii="Times New Roman" w:hAnsi="Times New Roman" w:cs="Times New Roman"/>
          <w:sz w:val="24"/>
          <w:szCs w:val="24"/>
        </w:rPr>
        <w:t>colocava-se no canto superior direito o carimbo</w:t>
      </w:r>
      <w:r w:rsidR="00A264F2" w:rsidRPr="0082353F">
        <w:rPr>
          <w:rFonts w:ascii="Times New Roman" w:hAnsi="Times New Roman" w:cs="Times New Roman"/>
          <w:b/>
          <w:bCs/>
          <w:sz w:val="24"/>
          <w:szCs w:val="24"/>
        </w:rPr>
        <w:t xml:space="preserve"> </w:t>
      </w:r>
      <w:r>
        <w:rPr>
          <w:rFonts w:ascii="Times New Roman" w:hAnsi="Times New Roman" w:cs="Times New Roman"/>
          <w:sz w:val="24"/>
          <w:szCs w:val="24"/>
        </w:rPr>
        <w:t>identificativo do Tribunal e o respetivo número de</w:t>
      </w:r>
      <w:r w:rsidR="00A264F2" w:rsidRPr="0082353F">
        <w:rPr>
          <w:rFonts w:ascii="Times New Roman" w:hAnsi="Times New Roman" w:cs="Times New Roman"/>
          <w:sz w:val="24"/>
          <w:szCs w:val="24"/>
        </w:rPr>
        <w:t xml:space="preserve"> registo</w:t>
      </w:r>
      <w:r>
        <w:rPr>
          <w:rFonts w:ascii="Times New Roman" w:hAnsi="Times New Roman" w:cs="Times New Roman"/>
          <w:sz w:val="24"/>
          <w:szCs w:val="24"/>
        </w:rPr>
        <w:t>.</w:t>
      </w:r>
      <w:r w:rsidR="00A264F2" w:rsidRPr="0082353F">
        <w:rPr>
          <w:rFonts w:ascii="Times New Roman" w:hAnsi="Times New Roman" w:cs="Times New Roman"/>
          <w:sz w:val="24"/>
          <w:szCs w:val="24"/>
        </w:rPr>
        <w:t xml:space="preserve"> Era, também, um procedimento habitual carimbar os livros numa página central e que era escolhida aleatoriamente.</w:t>
      </w:r>
    </w:p>
    <w:p w:rsidR="00A264F2" w:rsidRPr="0082353F" w:rsidRDefault="00E94B2A" w:rsidP="00A264F2">
      <w:pPr>
        <w:autoSpaceDE w:val="0"/>
        <w:autoSpaceDN w:val="0"/>
        <w:adjustRightInd w:val="0"/>
        <w:spacing w:after="0"/>
        <w:contextualSpacing/>
        <w:rPr>
          <w:rFonts w:ascii="Times New Roman" w:hAnsi="Times New Roman" w:cs="Times New Roman"/>
          <w:sz w:val="24"/>
          <w:szCs w:val="24"/>
        </w:rPr>
      </w:pPr>
      <w:r>
        <w:rPr>
          <w:rFonts w:ascii="Times New Roman" w:hAnsi="Times New Roman" w:cs="Times New Roman"/>
          <w:sz w:val="24"/>
          <w:szCs w:val="24"/>
        </w:rPr>
        <w:t>A cota era colocada</w:t>
      </w:r>
      <w:r w:rsidR="00A264F2" w:rsidRPr="0082353F">
        <w:rPr>
          <w:rFonts w:ascii="Times New Roman" w:hAnsi="Times New Roman" w:cs="Times New Roman"/>
          <w:sz w:val="24"/>
          <w:szCs w:val="24"/>
        </w:rPr>
        <w:t xml:space="preserve"> na parte inferior da lombada do livro e na </w:t>
      </w:r>
      <w:r>
        <w:rPr>
          <w:rFonts w:ascii="Times New Roman" w:hAnsi="Times New Roman" w:cs="Times New Roman"/>
          <w:sz w:val="24"/>
          <w:szCs w:val="24"/>
        </w:rPr>
        <w:t>folha de rosto junto do carimbo, sendo um elemento essencial para indicar a localização das obras nas estantes.</w:t>
      </w:r>
    </w:p>
    <w:p w:rsidR="00A264F2" w:rsidRPr="0082353F" w:rsidRDefault="00A264F2" w:rsidP="00C04B6E">
      <w:pPr>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Procedia-se ao empréstimo de livros disponibilizando-se, também, fotocópias dos artigos que os utilizadores</w:t>
      </w:r>
      <w:r w:rsidR="00E94B2A">
        <w:rPr>
          <w:rStyle w:val="Refdenotaderodap"/>
          <w:rFonts w:ascii="Times New Roman" w:hAnsi="Times New Roman" w:cs="Times New Roman"/>
          <w:sz w:val="24"/>
          <w:szCs w:val="24"/>
        </w:rPr>
        <w:footnoteReference w:id="4"/>
      </w:r>
      <w:r w:rsidRPr="0082353F">
        <w:rPr>
          <w:rFonts w:ascii="Times New Roman" w:hAnsi="Times New Roman" w:cs="Times New Roman"/>
          <w:sz w:val="24"/>
          <w:szCs w:val="24"/>
        </w:rPr>
        <w:t xml:space="preserve"> pretendiam ler para </w:t>
      </w:r>
      <w:r w:rsidR="00AE5837" w:rsidRPr="0082353F">
        <w:rPr>
          <w:rFonts w:ascii="Times New Roman" w:hAnsi="Times New Roman" w:cs="Times New Roman"/>
          <w:sz w:val="24"/>
          <w:szCs w:val="24"/>
        </w:rPr>
        <w:t>auxílio</w:t>
      </w:r>
      <w:r w:rsidRPr="0082353F">
        <w:rPr>
          <w:rFonts w:ascii="Times New Roman" w:hAnsi="Times New Roman" w:cs="Times New Roman"/>
          <w:sz w:val="24"/>
          <w:szCs w:val="24"/>
        </w:rPr>
        <w:t xml:space="preserve"> na fundamentação dos seus pareceres. Qualquer empréstimo era sempre objeto de preenchimento de um formulário existente para as requisições onde figurava o título do livro, o autor, a cota, o nome do requisitante, a unidade orgânica do requisitante, a data do empréstimo e a assinatura do requisitante. Quando os livros eram devolvidos dava-se baixa da requisição, através da assinatura do formulário de devoluções e </w:t>
      </w:r>
      <w:r w:rsidR="00E94B2A">
        <w:rPr>
          <w:rFonts w:ascii="Times New Roman" w:hAnsi="Times New Roman" w:cs="Times New Roman"/>
          <w:sz w:val="24"/>
          <w:szCs w:val="24"/>
        </w:rPr>
        <w:t xml:space="preserve">o livro </w:t>
      </w:r>
      <w:r w:rsidRPr="0082353F">
        <w:rPr>
          <w:rFonts w:ascii="Times New Roman" w:hAnsi="Times New Roman" w:cs="Times New Roman"/>
          <w:sz w:val="24"/>
          <w:szCs w:val="24"/>
        </w:rPr>
        <w:t>era de novo colocado na estante.</w:t>
      </w:r>
    </w:p>
    <w:p w:rsidR="00A264F2" w:rsidRPr="0082353F" w:rsidRDefault="00A264F2" w:rsidP="00A264F2">
      <w:pPr>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 xml:space="preserve">Neste Tribunal desempenhei, também, as minhas funções no arquivo intermédio o qual era composto sobretudo por processos respeitantes a </w:t>
      </w:r>
      <w:r w:rsidR="00E94B2A" w:rsidRPr="0082353F">
        <w:rPr>
          <w:rFonts w:ascii="Times New Roman" w:hAnsi="Times New Roman" w:cs="Times New Roman"/>
          <w:sz w:val="24"/>
          <w:szCs w:val="24"/>
        </w:rPr>
        <w:t xml:space="preserve">instrução </w:t>
      </w:r>
      <w:r w:rsidR="00E94B2A">
        <w:rPr>
          <w:rFonts w:ascii="Times New Roman" w:hAnsi="Times New Roman" w:cs="Times New Roman"/>
          <w:sz w:val="24"/>
          <w:szCs w:val="24"/>
        </w:rPr>
        <w:t>e inquéritos.</w:t>
      </w:r>
    </w:p>
    <w:p w:rsidR="00A264F2" w:rsidRPr="0082353F" w:rsidRDefault="00A264F2" w:rsidP="00A264F2">
      <w:pPr>
        <w:autoSpaceDE w:val="0"/>
        <w:autoSpaceDN w:val="0"/>
        <w:adjustRightInd w:val="0"/>
        <w:spacing w:after="0"/>
        <w:ind w:firstLine="708"/>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 xml:space="preserve">A Portaria 1003/99, de 10 de Novembro, foi publicada com o objetivo de regular o ciclo vital da documentação judicial, revogando a Portaria n.º 330/91, de 11 de Abril. </w:t>
      </w:r>
    </w:p>
    <w:p w:rsidR="008B4A00" w:rsidRDefault="00B762DE" w:rsidP="00A264F2">
      <w:pPr>
        <w:autoSpaceDE w:val="0"/>
        <w:autoSpaceDN w:val="0"/>
        <w:adjustRightInd w:val="0"/>
        <w:spacing w:after="0"/>
        <w:ind w:firstLine="708"/>
        <w:contextualSpacing/>
        <w:rPr>
          <w:rFonts w:ascii="Times New Roman" w:hAnsi="Times New Roman" w:cs="Times New Roman"/>
          <w:color w:val="000000"/>
          <w:sz w:val="24"/>
          <w:szCs w:val="24"/>
        </w:rPr>
      </w:pPr>
      <w:r>
        <w:rPr>
          <w:rFonts w:ascii="Times New Roman" w:hAnsi="Times New Roman" w:cs="Times New Roman"/>
          <w:color w:val="000000"/>
          <w:sz w:val="24"/>
          <w:szCs w:val="24"/>
        </w:rPr>
        <w:t>Procurava-se controlar</w:t>
      </w:r>
      <w:r w:rsidR="00A264F2" w:rsidRPr="0082353F">
        <w:rPr>
          <w:rFonts w:ascii="Times New Roman" w:hAnsi="Times New Roman" w:cs="Times New Roman"/>
          <w:color w:val="000000"/>
          <w:sz w:val="24"/>
          <w:szCs w:val="24"/>
        </w:rPr>
        <w:t xml:space="preserve"> o crescimento exponencial de documentação judicial estabilizando o seu crescimento através da avaliação e seleção</w:t>
      </w:r>
      <w:r w:rsidR="00AE5837">
        <w:rPr>
          <w:rFonts w:ascii="Times New Roman" w:hAnsi="Times New Roman" w:cs="Times New Roman"/>
          <w:color w:val="000000"/>
          <w:sz w:val="24"/>
          <w:szCs w:val="24"/>
        </w:rPr>
        <w:t xml:space="preserve"> da documentação.</w:t>
      </w:r>
    </w:p>
    <w:p w:rsidR="00A264F2" w:rsidRPr="0082353F" w:rsidRDefault="008B4A00" w:rsidP="00A264F2">
      <w:pPr>
        <w:autoSpaceDE w:val="0"/>
        <w:autoSpaceDN w:val="0"/>
        <w:adjustRightInd w:val="0"/>
        <w:spacing w:after="0"/>
        <w:ind w:firstLine="708"/>
        <w:contextualSpacing/>
        <w:rPr>
          <w:rFonts w:ascii="Times New Roman" w:hAnsi="Times New Roman" w:cs="Times New Roman"/>
          <w:sz w:val="24"/>
          <w:szCs w:val="24"/>
        </w:rPr>
      </w:pPr>
      <w:r>
        <w:rPr>
          <w:rFonts w:ascii="Times New Roman" w:hAnsi="Times New Roman" w:cs="Times New Roman"/>
          <w:color w:val="000000"/>
          <w:sz w:val="24"/>
          <w:szCs w:val="24"/>
        </w:rPr>
        <w:t>Embora a Portaria de Gestão Documental previsse o</w:t>
      </w:r>
      <w:r w:rsidR="00A264F2" w:rsidRPr="0082353F">
        <w:rPr>
          <w:rFonts w:ascii="Times New Roman" w:hAnsi="Times New Roman" w:cs="Times New Roman"/>
          <w:color w:val="000000"/>
          <w:sz w:val="24"/>
          <w:szCs w:val="24"/>
        </w:rPr>
        <w:t xml:space="preserve"> recurso ao microfilme </w:t>
      </w:r>
      <w:r>
        <w:rPr>
          <w:rFonts w:ascii="Times New Roman" w:hAnsi="Times New Roman" w:cs="Times New Roman"/>
          <w:color w:val="000000"/>
          <w:sz w:val="24"/>
          <w:szCs w:val="24"/>
        </w:rPr>
        <w:t xml:space="preserve">tal </w:t>
      </w:r>
      <w:r w:rsidR="00A264F2" w:rsidRPr="0082353F">
        <w:rPr>
          <w:rFonts w:ascii="Times New Roman" w:hAnsi="Times New Roman" w:cs="Times New Roman"/>
          <w:sz w:val="24"/>
          <w:szCs w:val="24"/>
        </w:rPr>
        <w:t>não teve grande sucesso devido às restrições colocadas à microfilmagem seguida de eliminação dos originais.</w:t>
      </w:r>
    </w:p>
    <w:p w:rsidR="00A264F2" w:rsidRPr="0082353F" w:rsidRDefault="008B4A00" w:rsidP="008B4A00">
      <w:pPr>
        <w:autoSpaceDE w:val="0"/>
        <w:autoSpaceDN w:val="0"/>
        <w:adjustRightInd w:val="0"/>
        <w:spacing w:after="0"/>
        <w:ind w:firstLine="708"/>
        <w:contextualSpacing/>
        <w:rPr>
          <w:rFonts w:ascii="Times New Roman" w:hAnsi="Times New Roman" w:cs="Times New Roman"/>
          <w:sz w:val="24"/>
          <w:szCs w:val="24"/>
        </w:rPr>
      </w:pPr>
      <w:r>
        <w:rPr>
          <w:rFonts w:ascii="Times New Roman" w:hAnsi="Times New Roman" w:cs="Times New Roman"/>
          <w:sz w:val="24"/>
          <w:szCs w:val="24"/>
        </w:rPr>
        <w:t>Com efeito</w:t>
      </w:r>
      <w:r w:rsidR="00A264F2" w:rsidRPr="0082353F">
        <w:rPr>
          <w:rFonts w:ascii="Times New Roman" w:hAnsi="Times New Roman" w:cs="Times New Roman"/>
          <w:sz w:val="24"/>
          <w:szCs w:val="24"/>
        </w:rPr>
        <w:t>, ao inviabilizar a destruição dos originais obri</w:t>
      </w:r>
      <w:r w:rsidR="00B762DE">
        <w:rPr>
          <w:rFonts w:ascii="Times New Roman" w:hAnsi="Times New Roman" w:cs="Times New Roman"/>
          <w:sz w:val="24"/>
          <w:szCs w:val="24"/>
        </w:rPr>
        <w:t xml:space="preserve">gava na prática, à manutenção, </w:t>
      </w:r>
      <w:r w:rsidR="00A264F2" w:rsidRPr="0082353F">
        <w:rPr>
          <w:rFonts w:ascii="Times New Roman" w:hAnsi="Times New Roman" w:cs="Times New Roman"/>
          <w:sz w:val="24"/>
          <w:szCs w:val="24"/>
        </w:rPr>
        <w:t>quase na íntegra, do arquivo em papel, em particular nos tribunais cíveis, onde a maioria das espécies processuais eram de conservação permanente. Este facto</w:t>
      </w:r>
      <w:r>
        <w:rPr>
          <w:rFonts w:ascii="Times New Roman" w:hAnsi="Times New Roman" w:cs="Times New Roman"/>
          <w:sz w:val="24"/>
          <w:szCs w:val="24"/>
        </w:rPr>
        <w:t xml:space="preserve"> conjugado com os alargados prazos de conservação administrativa de várias</w:t>
      </w:r>
      <w:r w:rsidR="00A264F2" w:rsidRPr="0082353F">
        <w:rPr>
          <w:rFonts w:ascii="Times New Roman" w:hAnsi="Times New Roman" w:cs="Times New Roman"/>
          <w:sz w:val="24"/>
          <w:szCs w:val="24"/>
        </w:rPr>
        <w:t xml:space="preserve"> espécies processuais</w:t>
      </w:r>
      <w:r w:rsidR="00B762DE">
        <w:rPr>
          <w:rFonts w:ascii="Times New Roman" w:hAnsi="Times New Roman" w:cs="Times New Roman"/>
          <w:sz w:val="24"/>
          <w:szCs w:val="24"/>
        </w:rPr>
        <w:t>,</w:t>
      </w:r>
      <w:r w:rsidR="00A264F2" w:rsidRPr="0082353F">
        <w:rPr>
          <w:rFonts w:ascii="Times New Roman" w:hAnsi="Times New Roman" w:cs="Times New Roman"/>
          <w:sz w:val="24"/>
          <w:szCs w:val="24"/>
        </w:rPr>
        <w:t xml:space="preserve"> </w:t>
      </w:r>
      <w:r>
        <w:rPr>
          <w:rFonts w:ascii="Times New Roman" w:hAnsi="Times New Roman" w:cs="Times New Roman"/>
          <w:sz w:val="24"/>
          <w:szCs w:val="24"/>
        </w:rPr>
        <w:t>bem como,</w:t>
      </w:r>
      <w:r w:rsidR="00A264F2" w:rsidRPr="0082353F">
        <w:rPr>
          <w:rFonts w:ascii="Times New Roman" w:hAnsi="Times New Roman" w:cs="Times New Roman"/>
          <w:sz w:val="24"/>
          <w:szCs w:val="24"/>
        </w:rPr>
        <w:t xml:space="preserve"> a </w:t>
      </w:r>
      <w:r w:rsidR="00B762DE">
        <w:rPr>
          <w:rFonts w:ascii="Times New Roman" w:hAnsi="Times New Roman" w:cs="Times New Roman"/>
          <w:sz w:val="24"/>
          <w:szCs w:val="24"/>
        </w:rPr>
        <w:t xml:space="preserve">grande </w:t>
      </w:r>
      <w:r w:rsidR="00A264F2" w:rsidRPr="0082353F">
        <w:rPr>
          <w:rFonts w:ascii="Times New Roman" w:hAnsi="Times New Roman" w:cs="Times New Roman"/>
          <w:sz w:val="24"/>
          <w:szCs w:val="24"/>
        </w:rPr>
        <w:t xml:space="preserve">quantidade de ações judiciais, implicou a necessidade de revisão do Regulamento de Conservação Arquivística dos Tribunais, o que foi concretizado com a publicação da Portaria n.º 1003/99, de 10 de Novembro. </w:t>
      </w:r>
    </w:p>
    <w:p w:rsidR="00B762DE" w:rsidRDefault="008B4A00" w:rsidP="00A264F2">
      <w:pPr>
        <w:autoSpaceDE w:val="0"/>
        <w:autoSpaceDN w:val="0"/>
        <w:adjustRightInd w:val="0"/>
        <w:spacing w:before="60" w:after="60"/>
        <w:ind w:firstLine="708"/>
        <w:contextualSpacing/>
        <w:rPr>
          <w:rFonts w:ascii="Times New Roman" w:hAnsi="Times New Roman" w:cs="Times New Roman"/>
          <w:color w:val="000000"/>
          <w:sz w:val="24"/>
          <w:szCs w:val="24"/>
        </w:rPr>
      </w:pPr>
      <w:r>
        <w:rPr>
          <w:rFonts w:ascii="Times New Roman" w:hAnsi="Times New Roman" w:cs="Times New Roman"/>
          <w:color w:val="000000"/>
          <w:sz w:val="24"/>
          <w:szCs w:val="24"/>
        </w:rPr>
        <w:t>Esta Portaria</w:t>
      </w:r>
      <w:r w:rsidR="00A264F2" w:rsidRPr="0082353F">
        <w:rPr>
          <w:rFonts w:ascii="Times New Roman" w:hAnsi="Times New Roman" w:cs="Times New Roman"/>
          <w:color w:val="000000"/>
          <w:sz w:val="24"/>
          <w:szCs w:val="24"/>
        </w:rPr>
        <w:t xml:space="preserve"> considera de conservação permanente a maior parte das tipologias processuais da área cível, em contrapartida, na área do crime, são de conservação per</w:t>
      </w:r>
      <w:r w:rsidR="00B762DE">
        <w:rPr>
          <w:rFonts w:ascii="Times New Roman" w:hAnsi="Times New Roman" w:cs="Times New Roman"/>
          <w:color w:val="000000"/>
          <w:sz w:val="24"/>
          <w:szCs w:val="24"/>
        </w:rPr>
        <w:t xml:space="preserve">manente apenas as Querelas </w:t>
      </w:r>
      <w:r w:rsidR="00A264F2" w:rsidRPr="0082353F">
        <w:rPr>
          <w:rFonts w:ascii="Times New Roman" w:hAnsi="Times New Roman" w:cs="Times New Roman"/>
          <w:color w:val="000000"/>
          <w:sz w:val="24"/>
          <w:szCs w:val="24"/>
        </w:rPr>
        <w:t>e o Proce</w:t>
      </w:r>
      <w:r w:rsidR="00B762DE">
        <w:rPr>
          <w:rFonts w:ascii="Times New Roman" w:hAnsi="Times New Roman" w:cs="Times New Roman"/>
          <w:color w:val="000000"/>
          <w:sz w:val="24"/>
          <w:szCs w:val="24"/>
        </w:rPr>
        <w:t>ssos Comuns de júri e coletivos</w:t>
      </w:r>
      <w:r w:rsidR="00A264F2" w:rsidRPr="0082353F">
        <w:rPr>
          <w:rFonts w:ascii="Times New Roman" w:hAnsi="Times New Roman" w:cs="Times New Roman"/>
          <w:color w:val="000000"/>
          <w:sz w:val="24"/>
          <w:szCs w:val="24"/>
        </w:rPr>
        <w:t xml:space="preserve"> e os processos por Infraçõe</w:t>
      </w:r>
      <w:r w:rsidR="00B762DE">
        <w:rPr>
          <w:rFonts w:ascii="Times New Roman" w:hAnsi="Times New Roman" w:cs="Times New Roman"/>
          <w:color w:val="000000"/>
          <w:sz w:val="24"/>
          <w:szCs w:val="24"/>
        </w:rPr>
        <w:t>s Cometidas por Magistrados</w:t>
      </w:r>
      <w:r w:rsidR="00A264F2" w:rsidRPr="0082353F">
        <w:rPr>
          <w:rFonts w:ascii="Times New Roman" w:hAnsi="Times New Roman" w:cs="Times New Roman"/>
          <w:color w:val="000000"/>
          <w:sz w:val="24"/>
          <w:szCs w:val="24"/>
        </w:rPr>
        <w:t xml:space="preserve">. Todas as restantes séries processuais, findos os prazos de conservação administrativa são de eliminação. </w:t>
      </w:r>
    </w:p>
    <w:p w:rsidR="00A264F2" w:rsidRPr="0082353F" w:rsidRDefault="00A264F2" w:rsidP="00A264F2">
      <w:pPr>
        <w:autoSpaceDE w:val="0"/>
        <w:autoSpaceDN w:val="0"/>
        <w:adjustRightInd w:val="0"/>
        <w:spacing w:before="60" w:after="60"/>
        <w:ind w:firstLine="708"/>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 xml:space="preserve">Foi, neste sentido, e com base nesta Portaria que dei início, à avaliação e seleção dos processos existentes em arquivo intermédio e cujos prazos de conservação já haviam </w:t>
      </w:r>
      <w:r w:rsidR="00B762DE">
        <w:rPr>
          <w:rFonts w:ascii="Times New Roman" w:hAnsi="Times New Roman" w:cs="Times New Roman"/>
          <w:color w:val="000000"/>
          <w:sz w:val="24"/>
          <w:szCs w:val="24"/>
        </w:rPr>
        <w:t xml:space="preserve">sido </w:t>
      </w:r>
      <w:r w:rsidRPr="0082353F">
        <w:rPr>
          <w:rFonts w:ascii="Times New Roman" w:hAnsi="Times New Roman" w:cs="Times New Roman"/>
          <w:color w:val="000000"/>
          <w:sz w:val="24"/>
          <w:szCs w:val="24"/>
        </w:rPr>
        <w:t>prescrito</w:t>
      </w:r>
      <w:r w:rsidR="00B762DE">
        <w:rPr>
          <w:rFonts w:ascii="Times New Roman" w:hAnsi="Times New Roman" w:cs="Times New Roman"/>
          <w:color w:val="000000"/>
          <w:sz w:val="24"/>
          <w:szCs w:val="24"/>
        </w:rPr>
        <w:t>s.</w:t>
      </w:r>
    </w:p>
    <w:p w:rsidR="00A264F2" w:rsidRPr="0082353F" w:rsidRDefault="00A264F2" w:rsidP="00806081">
      <w:pPr>
        <w:autoSpaceDE w:val="0"/>
        <w:autoSpaceDN w:val="0"/>
        <w:adjustRightInd w:val="0"/>
        <w:spacing w:before="60" w:after="60"/>
        <w:ind w:firstLine="720"/>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O arquivo do Tribunal de instrução criminal ficava situado numa cave e numa subcave</w:t>
      </w:r>
      <w:r w:rsidR="00806081">
        <w:rPr>
          <w:rFonts w:ascii="Times New Roman" w:hAnsi="Times New Roman" w:cs="Times New Roman"/>
          <w:color w:val="000000"/>
          <w:sz w:val="24"/>
          <w:szCs w:val="24"/>
        </w:rPr>
        <w:t>,</w:t>
      </w:r>
      <w:r w:rsidRPr="0082353F">
        <w:rPr>
          <w:rFonts w:ascii="Times New Roman" w:hAnsi="Times New Roman" w:cs="Times New Roman"/>
          <w:color w:val="000000"/>
          <w:sz w:val="24"/>
          <w:szCs w:val="24"/>
        </w:rPr>
        <w:t xml:space="preserve"> junto ao parque de </w:t>
      </w:r>
      <w:r w:rsidR="00806081">
        <w:rPr>
          <w:rFonts w:ascii="Times New Roman" w:hAnsi="Times New Roman" w:cs="Times New Roman"/>
          <w:color w:val="000000"/>
          <w:sz w:val="24"/>
          <w:szCs w:val="24"/>
        </w:rPr>
        <w:t xml:space="preserve">estacionamento, local onde se encontrava o arquivo de uso </w:t>
      </w:r>
      <w:proofErr w:type="spellStart"/>
      <w:r w:rsidR="00806081">
        <w:rPr>
          <w:rFonts w:ascii="Times New Roman" w:hAnsi="Times New Roman" w:cs="Times New Roman"/>
          <w:color w:val="000000"/>
          <w:sz w:val="24"/>
          <w:szCs w:val="24"/>
        </w:rPr>
        <w:t>semi-</w:t>
      </w:r>
      <w:r w:rsidRPr="0082353F">
        <w:rPr>
          <w:rFonts w:ascii="Times New Roman" w:hAnsi="Times New Roman" w:cs="Times New Roman"/>
          <w:color w:val="000000"/>
          <w:sz w:val="24"/>
          <w:szCs w:val="24"/>
        </w:rPr>
        <w:t>corrente</w:t>
      </w:r>
      <w:proofErr w:type="spellEnd"/>
      <w:r w:rsidR="00806081">
        <w:rPr>
          <w:rFonts w:ascii="Times New Roman" w:hAnsi="Times New Roman" w:cs="Times New Roman"/>
          <w:color w:val="000000"/>
          <w:sz w:val="24"/>
          <w:szCs w:val="24"/>
        </w:rPr>
        <w:t xml:space="preserve">, acondicionado </w:t>
      </w:r>
      <w:r w:rsidRPr="0082353F">
        <w:rPr>
          <w:rFonts w:ascii="Times New Roman" w:hAnsi="Times New Roman" w:cs="Times New Roman"/>
          <w:color w:val="000000"/>
          <w:sz w:val="24"/>
          <w:szCs w:val="24"/>
        </w:rPr>
        <w:t>em estantes metálicas, e em maços</w:t>
      </w:r>
      <w:r w:rsidR="00806081">
        <w:rPr>
          <w:rFonts w:ascii="Times New Roman" w:hAnsi="Times New Roman" w:cs="Times New Roman"/>
          <w:color w:val="000000"/>
          <w:sz w:val="24"/>
          <w:szCs w:val="24"/>
        </w:rPr>
        <w:t>,</w:t>
      </w:r>
      <w:r w:rsidRPr="0082353F">
        <w:rPr>
          <w:rFonts w:ascii="Times New Roman" w:hAnsi="Times New Roman" w:cs="Times New Roman"/>
          <w:color w:val="000000"/>
          <w:sz w:val="24"/>
          <w:szCs w:val="24"/>
        </w:rPr>
        <w:t xml:space="preserve"> com um</w:t>
      </w:r>
      <w:r w:rsidR="00806081">
        <w:rPr>
          <w:rFonts w:ascii="Times New Roman" w:hAnsi="Times New Roman" w:cs="Times New Roman"/>
          <w:color w:val="000000"/>
          <w:sz w:val="24"/>
          <w:szCs w:val="24"/>
        </w:rPr>
        <w:t>a lombada identificativa</w:t>
      </w:r>
      <w:r w:rsidRPr="0082353F">
        <w:rPr>
          <w:rFonts w:ascii="Times New Roman" w:hAnsi="Times New Roman" w:cs="Times New Roman"/>
          <w:color w:val="000000"/>
          <w:sz w:val="24"/>
          <w:szCs w:val="24"/>
        </w:rPr>
        <w:t xml:space="preserve"> das secções a que diziam respeito os</w:t>
      </w:r>
      <w:r w:rsidR="00B762DE">
        <w:rPr>
          <w:rFonts w:ascii="Times New Roman" w:hAnsi="Times New Roman" w:cs="Times New Roman"/>
          <w:color w:val="000000"/>
          <w:sz w:val="24"/>
          <w:szCs w:val="24"/>
        </w:rPr>
        <w:t xml:space="preserve"> referidos</w:t>
      </w:r>
      <w:r w:rsidRPr="0082353F">
        <w:rPr>
          <w:rFonts w:ascii="Times New Roman" w:hAnsi="Times New Roman" w:cs="Times New Roman"/>
          <w:color w:val="000000"/>
          <w:sz w:val="24"/>
          <w:szCs w:val="24"/>
        </w:rPr>
        <w:t xml:space="preserve"> processos.</w:t>
      </w:r>
    </w:p>
    <w:p w:rsidR="00C04B6E" w:rsidRDefault="00A264F2" w:rsidP="00A264F2">
      <w:pPr>
        <w:autoSpaceDE w:val="0"/>
        <w:autoSpaceDN w:val="0"/>
        <w:adjustRightInd w:val="0"/>
        <w:spacing w:after="0"/>
        <w:ind w:firstLine="708"/>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 xml:space="preserve">De acordo com o n.º 1 do art.º 6º da Portaria n.º 1003/99, </w:t>
      </w:r>
      <w:r w:rsidR="00B762DE">
        <w:rPr>
          <w:rFonts w:ascii="Times New Roman" w:hAnsi="Times New Roman" w:cs="Times New Roman"/>
          <w:color w:val="000000"/>
          <w:sz w:val="24"/>
          <w:szCs w:val="24"/>
        </w:rPr>
        <w:t>10 de Novembro.</w:t>
      </w:r>
    </w:p>
    <w:p w:rsidR="00C04B6E" w:rsidRDefault="00C04B6E" w:rsidP="00C04B6E">
      <w:pPr>
        <w:autoSpaceDE w:val="0"/>
        <w:autoSpaceDN w:val="0"/>
        <w:adjustRightInd w:val="0"/>
        <w:spacing w:after="0"/>
        <w:ind w:left="1416" w:firstLine="0"/>
        <w:rPr>
          <w:rFonts w:ascii="Times New Roman" w:hAnsi="Times New Roman" w:cs="Times New Roman"/>
          <w:color w:val="000000"/>
          <w:sz w:val="24"/>
          <w:szCs w:val="24"/>
        </w:rPr>
      </w:pPr>
    </w:p>
    <w:p w:rsidR="00A264F2" w:rsidRDefault="0033361E" w:rsidP="00CE219C">
      <w:pPr>
        <w:autoSpaceDE w:val="0"/>
        <w:autoSpaceDN w:val="0"/>
        <w:adjustRightInd w:val="0"/>
        <w:spacing w:after="0" w:line="240" w:lineRule="auto"/>
        <w:ind w:left="1701" w:firstLine="0"/>
        <w:rPr>
          <w:rFonts w:ascii="Times New Roman" w:hAnsi="Times New Roman" w:cs="Times New Roman"/>
          <w:i/>
          <w:sz w:val="24"/>
          <w:szCs w:val="24"/>
        </w:rPr>
      </w:pPr>
      <w:r>
        <w:rPr>
          <w:rFonts w:ascii="Times New Roman" w:hAnsi="Times New Roman" w:cs="Times New Roman"/>
          <w:i/>
          <w:color w:val="000000"/>
          <w:sz w:val="24"/>
          <w:szCs w:val="24"/>
        </w:rPr>
        <w:t>O</w:t>
      </w:r>
      <w:r w:rsidR="00A264F2" w:rsidRPr="0082353F">
        <w:rPr>
          <w:rFonts w:ascii="Times New Roman" w:hAnsi="Times New Roman" w:cs="Times New Roman"/>
          <w:i/>
          <w:color w:val="000000"/>
          <w:sz w:val="24"/>
          <w:szCs w:val="24"/>
        </w:rPr>
        <w:t>s</w:t>
      </w:r>
      <w:r w:rsidR="00A264F2" w:rsidRPr="0082353F">
        <w:rPr>
          <w:rFonts w:ascii="Times New Roman" w:hAnsi="Times New Roman" w:cs="Times New Roman"/>
          <w:i/>
          <w:sz w:val="24"/>
          <w:szCs w:val="24"/>
        </w:rPr>
        <w:t xml:space="preserve"> documentos e processos findos devem ser remetidos para arquivo intermédio após a fiscalização do Ministério Público e a correição, consoante os casos, do juiz ou do magistrado do Ministério Público, aí permanecendo, até à conclusão dos prazos de conservação </w:t>
      </w:r>
      <w:r w:rsidR="00A264F2" w:rsidRPr="0082353F">
        <w:rPr>
          <w:rFonts w:ascii="Times New Roman" w:hAnsi="Times New Roman" w:cs="Times New Roman"/>
          <w:i/>
          <w:sz w:val="24"/>
          <w:szCs w:val="24"/>
        </w:rPr>
        <w:lastRenderedPageBreak/>
        <w:t>administrativa, sem prejuízo do que dispõe o presente diploma sobre substituição e eli</w:t>
      </w:r>
      <w:r>
        <w:rPr>
          <w:rFonts w:ascii="Times New Roman" w:hAnsi="Times New Roman" w:cs="Times New Roman"/>
          <w:i/>
          <w:sz w:val="24"/>
          <w:szCs w:val="24"/>
        </w:rPr>
        <w:t>minação de documentos originais.</w:t>
      </w:r>
    </w:p>
    <w:p w:rsidR="00C04B6E" w:rsidRPr="0082353F" w:rsidRDefault="00C04B6E" w:rsidP="00C04B6E">
      <w:pPr>
        <w:autoSpaceDE w:val="0"/>
        <w:autoSpaceDN w:val="0"/>
        <w:adjustRightInd w:val="0"/>
        <w:spacing w:after="0"/>
        <w:ind w:left="1416" w:firstLine="0"/>
        <w:rPr>
          <w:rFonts w:ascii="Times New Roman" w:hAnsi="Times New Roman" w:cs="Times New Roman"/>
          <w:sz w:val="24"/>
          <w:szCs w:val="24"/>
        </w:rPr>
      </w:pPr>
    </w:p>
    <w:p w:rsidR="00A264F2" w:rsidRPr="0082353F" w:rsidRDefault="00A264F2" w:rsidP="00A264F2">
      <w:pPr>
        <w:autoSpaceDE w:val="0"/>
        <w:autoSpaceDN w:val="0"/>
        <w:adjustRightInd w:val="0"/>
        <w:spacing w:before="60" w:after="60"/>
        <w:ind w:firstLine="720"/>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 xml:space="preserve">Na subcave estavam os processos mais antigos com o mesmo tipo de organização. Este arquivo tinha vários módulos de estantes ficando apenas pequenos corredores para que os funcionários que necessitassem da documentação pudessem colocar um escadote e retirar os processos. </w:t>
      </w:r>
    </w:p>
    <w:p w:rsidR="00A264F2" w:rsidRPr="0082353F" w:rsidRDefault="00A264F2" w:rsidP="00A264F2">
      <w:pPr>
        <w:autoSpaceDE w:val="0"/>
        <w:autoSpaceDN w:val="0"/>
        <w:adjustRightInd w:val="0"/>
        <w:spacing w:before="60" w:after="60"/>
        <w:ind w:firstLine="720"/>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Foi nesta subcave</w:t>
      </w:r>
      <w:r w:rsidR="00B762DE">
        <w:rPr>
          <w:rFonts w:ascii="Times New Roman" w:hAnsi="Times New Roman" w:cs="Times New Roman"/>
          <w:color w:val="000000"/>
          <w:sz w:val="24"/>
          <w:szCs w:val="24"/>
        </w:rPr>
        <w:t xml:space="preserve"> que dei início à</w:t>
      </w:r>
      <w:r w:rsidRPr="0082353F">
        <w:rPr>
          <w:rFonts w:ascii="Times New Roman" w:hAnsi="Times New Roman" w:cs="Times New Roman"/>
          <w:color w:val="000000"/>
          <w:sz w:val="24"/>
          <w:szCs w:val="24"/>
        </w:rPr>
        <w:t xml:space="preserve"> identificação dos processos existentes utilizando a Portaria referente à documentação dos Tribunais e </w:t>
      </w:r>
      <w:r w:rsidR="00B762DE">
        <w:rPr>
          <w:rFonts w:ascii="Times New Roman" w:hAnsi="Times New Roman" w:cs="Times New Roman"/>
          <w:color w:val="000000"/>
          <w:sz w:val="24"/>
          <w:szCs w:val="24"/>
        </w:rPr>
        <w:t xml:space="preserve">tendo sempre presente o seu </w:t>
      </w:r>
      <w:r w:rsidRPr="0082353F">
        <w:rPr>
          <w:rFonts w:ascii="Times New Roman" w:hAnsi="Times New Roman" w:cs="Times New Roman"/>
          <w:color w:val="000000"/>
          <w:sz w:val="24"/>
          <w:szCs w:val="24"/>
        </w:rPr>
        <w:t>Regulamento de Conservação Arquivística.</w:t>
      </w:r>
    </w:p>
    <w:p w:rsidR="00A264F2" w:rsidRPr="0082353F" w:rsidRDefault="00A264F2" w:rsidP="00A264F2">
      <w:pPr>
        <w:autoSpaceDE w:val="0"/>
        <w:autoSpaceDN w:val="0"/>
        <w:adjustRightInd w:val="0"/>
        <w:spacing w:before="60" w:after="60"/>
        <w:ind w:firstLine="720"/>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Uma vez que neste Tribunal a base de dados usada a nível da Secretaria não contemplava campos para a inventariação destes processos numa ótica de gestão documental, tive de recorrer à criaç</w:t>
      </w:r>
      <w:r w:rsidR="0033361E">
        <w:rPr>
          <w:rFonts w:ascii="Times New Roman" w:hAnsi="Times New Roman" w:cs="Times New Roman"/>
          <w:color w:val="000000"/>
          <w:sz w:val="24"/>
          <w:szCs w:val="24"/>
        </w:rPr>
        <w:t xml:space="preserve">ão de uma base de dados em </w:t>
      </w:r>
      <w:proofErr w:type="spellStart"/>
      <w:r w:rsidR="0033361E">
        <w:rPr>
          <w:rFonts w:ascii="Times New Roman" w:hAnsi="Times New Roman" w:cs="Times New Roman"/>
          <w:color w:val="000000"/>
          <w:sz w:val="24"/>
          <w:szCs w:val="24"/>
        </w:rPr>
        <w:t>exce</w:t>
      </w:r>
      <w:r w:rsidRPr="0082353F">
        <w:rPr>
          <w:rFonts w:ascii="Times New Roman" w:hAnsi="Times New Roman" w:cs="Times New Roman"/>
          <w:color w:val="000000"/>
          <w:sz w:val="24"/>
          <w:szCs w:val="24"/>
        </w:rPr>
        <w:t>l</w:t>
      </w:r>
      <w:proofErr w:type="spellEnd"/>
      <w:r w:rsidRPr="0082353F">
        <w:rPr>
          <w:rFonts w:ascii="Times New Roman" w:hAnsi="Times New Roman" w:cs="Times New Roman"/>
          <w:color w:val="000000"/>
          <w:sz w:val="24"/>
          <w:szCs w:val="24"/>
        </w:rPr>
        <w:t xml:space="preserve"> contemplando os campos necessários para levantamento dos processos.</w:t>
      </w:r>
    </w:p>
    <w:p w:rsidR="00A264F2" w:rsidRPr="0082353F" w:rsidRDefault="00A264F2" w:rsidP="00A264F2">
      <w:pPr>
        <w:autoSpaceDE w:val="0"/>
        <w:autoSpaceDN w:val="0"/>
        <w:adjustRightInd w:val="0"/>
        <w:spacing w:before="60" w:after="60"/>
        <w:ind w:firstLine="720"/>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Assim, foi feito um levantamento com base n</w:t>
      </w:r>
      <w:r w:rsidR="00B762DE">
        <w:rPr>
          <w:rFonts w:ascii="Times New Roman" w:hAnsi="Times New Roman" w:cs="Times New Roman"/>
          <w:color w:val="000000"/>
          <w:sz w:val="24"/>
          <w:szCs w:val="24"/>
        </w:rPr>
        <w:t>uma t</w:t>
      </w:r>
      <w:r w:rsidRPr="0082353F">
        <w:rPr>
          <w:rFonts w:ascii="Times New Roman" w:hAnsi="Times New Roman" w:cs="Times New Roman"/>
          <w:color w:val="000000"/>
          <w:sz w:val="24"/>
          <w:szCs w:val="24"/>
        </w:rPr>
        <w:t xml:space="preserve">abela </w:t>
      </w:r>
      <w:r w:rsidR="00B762DE">
        <w:rPr>
          <w:rFonts w:ascii="Times New Roman" w:hAnsi="Times New Roman" w:cs="Times New Roman"/>
          <w:color w:val="000000"/>
          <w:sz w:val="24"/>
          <w:szCs w:val="24"/>
        </w:rPr>
        <w:t>referenciada na citada Portaria e que</w:t>
      </w:r>
      <w:r w:rsidRPr="0082353F">
        <w:rPr>
          <w:rFonts w:ascii="Times New Roman" w:hAnsi="Times New Roman" w:cs="Times New Roman"/>
          <w:color w:val="000000"/>
          <w:sz w:val="24"/>
          <w:szCs w:val="24"/>
        </w:rPr>
        <w:t xml:space="preserve"> regulava os prazos de conservação administrativa dos processos existentes naquele Tribunal.</w:t>
      </w:r>
    </w:p>
    <w:p w:rsidR="00A264F2" w:rsidRPr="0082353F" w:rsidRDefault="00A264F2" w:rsidP="00A264F2">
      <w:pPr>
        <w:autoSpaceDE w:val="0"/>
        <w:autoSpaceDN w:val="0"/>
        <w:adjustRightInd w:val="0"/>
        <w:spacing w:before="60" w:after="60"/>
        <w:ind w:firstLine="720"/>
        <w:contextualSpacing/>
        <w:rPr>
          <w:rFonts w:ascii="Times New Roman" w:hAnsi="Times New Roman" w:cs="Times New Roman"/>
          <w:color w:val="000000"/>
          <w:sz w:val="24"/>
          <w:szCs w:val="24"/>
        </w:rPr>
      </w:pPr>
      <w:r w:rsidRPr="0082353F">
        <w:rPr>
          <w:rFonts w:ascii="Times New Roman" w:hAnsi="Times New Roman" w:cs="Times New Roman"/>
          <w:color w:val="000000"/>
          <w:sz w:val="24"/>
          <w:szCs w:val="24"/>
        </w:rPr>
        <w:t>Para além do levantamento do nome do Réu e do Autor do processo era também colocada neste ficheiro o número de referência destes processos, a data do trânsito em julgado, o destino final previsto e alguma observação rele</w:t>
      </w:r>
      <w:r w:rsidR="00B762DE">
        <w:rPr>
          <w:rFonts w:ascii="Times New Roman" w:hAnsi="Times New Roman" w:cs="Times New Roman"/>
          <w:color w:val="000000"/>
          <w:sz w:val="24"/>
          <w:szCs w:val="24"/>
        </w:rPr>
        <w:t>vante que fosse importante salvaguard</w:t>
      </w:r>
      <w:r w:rsidRPr="0082353F">
        <w:rPr>
          <w:rFonts w:ascii="Times New Roman" w:hAnsi="Times New Roman" w:cs="Times New Roman"/>
          <w:color w:val="000000"/>
          <w:sz w:val="24"/>
          <w:szCs w:val="24"/>
        </w:rPr>
        <w:t xml:space="preserve">ar. </w:t>
      </w:r>
    </w:p>
    <w:p w:rsidR="00B762DE" w:rsidRDefault="00A264F2" w:rsidP="00B762DE">
      <w:pPr>
        <w:autoSpaceDE w:val="0"/>
        <w:autoSpaceDN w:val="0"/>
        <w:adjustRightInd w:val="0"/>
        <w:spacing w:after="0"/>
        <w:contextualSpacing/>
        <w:rPr>
          <w:rFonts w:ascii="Times New Roman" w:hAnsi="Times New Roman" w:cs="Times New Roman"/>
          <w:sz w:val="24"/>
          <w:szCs w:val="24"/>
        </w:rPr>
      </w:pPr>
      <w:r w:rsidRPr="0082353F">
        <w:rPr>
          <w:rFonts w:ascii="Times New Roman" w:hAnsi="Times New Roman" w:cs="Times New Roman"/>
          <w:sz w:val="24"/>
          <w:szCs w:val="24"/>
        </w:rPr>
        <w:t>Durante o período em que exerci funções neste Tribunal não foram remetidos quaisquer processos para arquivo definitivo. Porém, foram objeto de eliminação numerosos processos judiciais cujos prazos de conserva</w:t>
      </w:r>
      <w:r w:rsidR="00B762DE">
        <w:rPr>
          <w:rFonts w:ascii="Times New Roman" w:hAnsi="Times New Roman" w:cs="Times New Roman"/>
          <w:sz w:val="24"/>
          <w:szCs w:val="24"/>
        </w:rPr>
        <w:t>ção estavam há muito expirados.</w:t>
      </w:r>
    </w:p>
    <w:p w:rsidR="00A264F2" w:rsidRPr="0082353F" w:rsidRDefault="00A264F2" w:rsidP="00B762DE">
      <w:pPr>
        <w:autoSpaceDE w:val="0"/>
        <w:autoSpaceDN w:val="0"/>
        <w:adjustRightInd w:val="0"/>
        <w:spacing w:after="0"/>
        <w:contextualSpacing/>
        <w:rPr>
          <w:rFonts w:ascii="Times New Roman" w:hAnsi="Times New Roman" w:cs="Times New Roman"/>
          <w:sz w:val="24"/>
          <w:szCs w:val="24"/>
        </w:rPr>
      </w:pPr>
      <w:r w:rsidRPr="0082353F">
        <w:rPr>
          <w:rFonts w:ascii="Times New Roman" w:hAnsi="Times New Roman" w:cs="Times New Roman"/>
          <w:sz w:val="24"/>
          <w:szCs w:val="24"/>
        </w:rPr>
        <w:t xml:space="preserve">Assim, e depois de elaborados os respetivos inventários descritivos eram elaboradas </w:t>
      </w:r>
      <w:r w:rsidR="00B762DE">
        <w:rPr>
          <w:rFonts w:ascii="Times New Roman" w:hAnsi="Times New Roman" w:cs="Times New Roman"/>
          <w:sz w:val="24"/>
          <w:szCs w:val="24"/>
        </w:rPr>
        <w:t xml:space="preserve">as </w:t>
      </w:r>
      <w:r w:rsidRPr="0082353F">
        <w:rPr>
          <w:rFonts w:ascii="Times New Roman" w:hAnsi="Times New Roman" w:cs="Times New Roman"/>
          <w:sz w:val="24"/>
          <w:szCs w:val="24"/>
        </w:rPr>
        <w:t>Relações de Eliminação, da responsabilidade do secretário de Justiça e que eram homologados pelo presidente do tribunal ou pelo magistrado do Ministério Público, consoante a proveniência dos documentos.</w:t>
      </w:r>
    </w:p>
    <w:p w:rsidR="00A264F2" w:rsidRPr="0082353F" w:rsidRDefault="00A264F2" w:rsidP="00A264F2">
      <w:pPr>
        <w:autoSpaceDE w:val="0"/>
        <w:autoSpaceDN w:val="0"/>
        <w:adjustRightInd w:val="0"/>
        <w:spacing w:after="0"/>
        <w:contextualSpacing/>
        <w:rPr>
          <w:rFonts w:ascii="Times New Roman" w:hAnsi="Times New Roman" w:cs="Times New Roman"/>
          <w:sz w:val="24"/>
          <w:szCs w:val="24"/>
        </w:rPr>
      </w:pPr>
      <w:r w:rsidRPr="0082353F">
        <w:rPr>
          <w:rFonts w:ascii="Times New Roman" w:hAnsi="Times New Roman" w:cs="Times New Roman"/>
          <w:iCs/>
          <w:sz w:val="24"/>
          <w:szCs w:val="24"/>
        </w:rPr>
        <w:t>O Auto,</w:t>
      </w:r>
      <w:r w:rsidR="00B762DE">
        <w:rPr>
          <w:rFonts w:ascii="Times New Roman" w:hAnsi="Times New Roman" w:cs="Times New Roman"/>
          <w:iCs/>
          <w:sz w:val="24"/>
          <w:szCs w:val="24"/>
        </w:rPr>
        <w:t xml:space="preserve"> considerado</w:t>
      </w:r>
      <w:r w:rsidRPr="0082353F">
        <w:rPr>
          <w:rFonts w:ascii="Times New Roman" w:hAnsi="Times New Roman" w:cs="Times New Roman"/>
          <w:iCs/>
          <w:sz w:val="24"/>
          <w:szCs w:val="24"/>
        </w:rPr>
        <w:t xml:space="preserve"> prova do abate patrimonial era </w:t>
      </w:r>
      <w:r w:rsidR="00B762DE">
        <w:rPr>
          <w:rFonts w:ascii="Times New Roman" w:hAnsi="Times New Roman" w:cs="Times New Roman"/>
          <w:sz w:val="24"/>
          <w:szCs w:val="24"/>
        </w:rPr>
        <w:t>feito em duplicado</w:t>
      </w:r>
      <w:r w:rsidRPr="0082353F">
        <w:rPr>
          <w:rFonts w:ascii="Times New Roman" w:hAnsi="Times New Roman" w:cs="Times New Roman"/>
          <w:sz w:val="24"/>
          <w:szCs w:val="24"/>
        </w:rPr>
        <w:t xml:space="preserve"> ficando o original no serviço que procedia à eliminação e </w:t>
      </w:r>
      <w:r w:rsidR="00B762DE">
        <w:rPr>
          <w:rFonts w:ascii="Times New Roman" w:hAnsi="Times New Roman" w:cs="Times New Roman"/>
          <w:sz w:val="24"/>
          <w:szCs w:val="24"/>
        </w:rPr>
        <w:t xml:space="preserve">sendo </w:t>
      </w:r>
      <w:r w:rsidRPr="0082353F">
        <w:rPr>
          <w:rFonts w:ascii="Times New Roman" w:hAnsi="Times New Roman" w:cs="Times New Roman"/>
          <w:sz w:val="24"/>
          <w:szCs w:val="24"/>
        </w:rPr>
        <w:t>o duplicado era remetido para o arquivo distrital.</w:t>
      </w:r>
    </w:p>
    <w:p w:rsidR="002A527E" w:rsidRPr="00A14455" w:rsidRDefault="00A264F2" w:rsidP="00A14455">
      <w:pPr>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Os modelos do auto de eliminação, bem como os elementos informativos referent</w:t>
      </w:r>
      <w:r w:rsidR="00B762DE">
        <w:rPr>
          <w:rFonts w:ascii="Times New Roman" w:hAnsi="Times New Roman" w:cs="Times New Roman"/>
          <w:sz w:val="24"/>
          <w:szCs w:val="24"/>
        </w:rPr>
        <w:t>es à relação de eliminação, estavam todos em conformidade com o</w:t>
      </w:r>
      <w:r w:rsidRPr="0082353F">
        <w:rPr>
          <w:rFonts w:ascii="Times New Roman" w:hAnsi="Times New Roman" w:cs="Times New Roman"/>
          <w:sz w:val="24"/>
          <w:szCs w:val="24"/>
        </w:rPr>
        <w:t xml:space="preserve"> Regulamento em vigor.</w:t>
      </w:r>
    </w:p>
    <w:p w:rsidR="00970DD0" w:rsidRPr="00B033C2" w:rsidRDefault="00970DD0" w:rsidP="00B033C2">
      <w:pPr>
        <w:pStyle w:val="Ttulo2"/>
        <w:rPr>
          <w:rFonts w:ascii="Times New Roman" w:hAnsi="Times New Roman" w:cs="Times New Roman"/>
          <w:bCs w:val="0"/>
          <w:sz w:val="24"/>
          <w:szCs w:val="24"/>
        </w:rPr>
      </w:pPr>
      <w:bookmarkStart w:id="23" w:name="_Toc381692156"/>
      <w:r w:rsidRPr="00B033C2">
        <w:rPr>
          <w:rFonts w:ascii="Times New Roman" w:hAnsi="Times New Roman" w:cs="Times New Roman"/>
          <w:bCs w:val="0"/>
          <w:sz w:val="24"/>
          <w:szCs w:val="24"/>
        </w:rPr>
        <w:lastRenderedPageBreak/>
        <w:t>1.5.4. -Técnica Profissional de Arquivo do Palácio da Justiça – Secretaria-Geral das Varas Cíveis e Juízos Cíveis e dos Juízos de Pequena Instância do Tribunal de Lisboa</w:t>
      </w:r>
      <w:bookmarkEnd w:id="23"/>
    </w:p>
    <w:p w:rsidR="00A264F2" w:rsidRPr="0082353F" w:rsidRDefault="00A264F2" w:rsidP="00A264F2">
      <w:pPr>
        <w:ind w:left="709" w:hanging="709"/>
        <w:rPr>
          <w:rFonts w:ascii="Times New Roman" w:hAnsi="Times New Roman" w:cs="Times New Roman"/>
          <w:b/>
          <w:sz w:val="24"/>
          <w:szCs w:val="24"/>
        </w:rPr>
      </w:pPr>
    </w:p>
    <w:p w:rsidR="00A264F2" w:rsidRPr="0082353F" w:rsidRDefault="00A264F2" w:rsidP="00A264F2">
      <w:pPr>
        <w:pStyle w:val="Eaoaeaa"/>
        <w:widowControl/>
        <w:tabs>
          <w:tab w:val="left" w:pos="708"/>
        </w:tabs>
        <w:spacing w:before="20" w:after="20" w:line="360" w:lineRule="auto"/>
        <w:contextualSpacing/>
        <w:jc w:val="both"/>
        <w:rPr>
          <w:sz w:val="24"/>
          <w:szCs w:val="24"/>
          <w:lang w:val="pt-PT"/>
        </w:rPr>
      </w:pPr>
      <w:r w:rsidRPr="0082353F">
        <w:rPr>
          <w:sz w:val="24"/>
          <w:szCs w:val="24"/>
          <w:lang w:val="pt-PT"/>
        </w:rPr>
        <w:t>Entre 16 de Abril de 2002 e 14 de Março de 2004</w:t>
      </w:r>
      <w:r w:rsidR="00587AF0">
        <w:rPr>
          <w:sz w:val="24"/>
          <w:szCs w:val="24"/>
          <w:lang w:val="pt-PT"/>
        </w:rPr>
        <w:t>, exerci funções na Secretaria-</w:t>
      </w:r>
      <w:r w:rsidRPr="0082353F">
        <w:rPr>
          <w:sz w:val="24"/>
          <w:szCs w:val="24"/>
          <w:lang w:val="pt-PT"/>
        </w:rPr>
        <w:t>Geral das Varas Cíveis e Juízos Cíveis de Pequena Instância do Tribunal de Lisboa do Palácio de Justiça, como técnica profissional de arquivo de 2ª classe.</w:t>
      </w:r>
    </w:p>
    <w:p w:rsidR="00A264F2" w:rsidRPr="0082353F" w:rsidRDefault="003D3BF1" w:rsidP="00806081">
      <w:pPr>
        <w:pStyle w:val="Eaoaeaa"/>
        <w:widowControl/>
        <w:tabs>
          <w:tab w:val="left" w:pos="708"/>
        </w:tabs>
        <w:spacing w:before="20" w:after="20" w:line="360" w:lineRule="auto"/>
        <w:contextualSpacing/>
        <w:jc w:val="both"/>
        <w:rPr>
          <w:sz w:val="24"/>
          <w:szCs w:val="24"/>
          <w:lang w:val="pt-PT"/>
        </w:rPr>
      </w:pPr>
      <w:r>
        <w:rPr>
          <w:sz w:val="24"/>
          <w:szCs w:val="24"/>
          <w:lang w:val="pt-PT"/>
        </w:rPr>
        <w:tab/>
      </w:r>
      <w:r w:rsidR="00A264F2" w:rsidRPr="0082353F">
        <w:rPr>
          <w:sz w:val="24"/>
          <w:szCs w:val="24"/>
          <w:lang w:val="pt-PT"/>
        </w:rPr>
        <w:t xml:space="preserve">Neste Tribunal era necessário proceder ao envio de documentação quer para arquivo intermédio quer para arquivo definitivo, uma vez que as séries processuais deste Serviço contemplavam uma elevada percentagem de documentação com valor secundário e que era obrigatoriamente objeto de incorporação nos arquivos distritais ou nos arquivos nacionais. </w:t>
      </w:r>
    </w:p>
    <w:p w:rsidR="00A264F2" w:rsidRPr="0082353F" w:rsidRDefault="00A264F2" w:rsidP="00A264F2">
      <w:pPr>
        <w:pStyle w:val="Eaoaeaa"/>
        <w:widowControl/>
        <w:tabs>
          <w:tab w:val="left" w:pos="708"/>
        </w:tabs>
        <w:spacing w:before="20" w:after="20" w:line="360" w:lineRule="auto"/>
        <w:contextualSpacing/>
        <w:jc w:val="both"/>
        <w:rPr>
          <w:sz w:val="24"/>
          <w:szCs w:val="24"/>
          <w:lang w:val="pt-PT"/>
        </w:rPr>
      </w:pPr>
      <w:r w:rsidRPr="0082353F">
        <w:rPr>
          <w:sz w:val="24"/>
          <w:szCs w:val="24"/>
          <w:lang w:val="pt-PT"/>
        </w:rPr>
        <w:tab/>
        <w:t xml:space="preserve">A documentação relativa a este Tribunal, tal como acontecia com </w:t>
      </w:r>
      <w:r w:rsidR="0015086B">
        <w:rPr>
          <w:sz w:val="24"/>
          <w:szCs w:val="24"/>
          <w:lang w:val="pt-PT"/>
        </w:rPr>
        <w:t>os demais tribunais, constava de um</w:t>
      </w:r>
      <w:r w:rsidRPr="0082353F">
        <w:rPr>
          <w:sz w:val="24"/>
          <w:szCs w:val="24"/>
          <w:lang w:val="pt-PT"/>
        </w:rPr>
        <w:t xml:space="preserve"> anexo à Portaria n.º 1</w:t>
      </w:r>
      <w:r w:rsidR="00587AF0">
        <w:rPr>
          <w:sz w:val="24"/>
          <w:szCs w:val="24"/>
          <w:lang w:val="pt-PT"/>
        </w:rPr>
        <w:t>003/99, de 10 de Novembro.</w:t>
      </w:r>
    </w:p>
    <w:p w:rsidR="00A264F2" w:rsidRPr="0082353F" w:rsidRDefault="00A264F2" w:rsidP="00A264F2">
      <w:pPr>
        <w:pStyle w:val="Eaoaeaa"/>
        <w:widowControl/>
        <w:tabs>
          <w:tab w:val="left" w:pos="708"/>
        </w:tabs>
        <w:spacing w:before="20" w:after="20" w:line="360" w:lineRule="auto"/>
        <w:contextualSpacing/>
        <w:jc w:val="both"/>
        <w:rPr>
          <w:sz w:val="24"/>
          <w:szCs w:val="24"/>
          <w:lang w:val="pt-PT"/>
        </w:rPr>
      </w:pPr>
      <w:r w:rsidRPr="0082353F">
        <w:rPr>
          <w:sz w:val="24"/>
          <w:szCs w:val="24"/>
          <w:lang w:val="pt-PT"/>
        </w:rPr>
        <w:tab/>
        <w:t xml:space="preserve">Numa primeira fase foram higienizados os processos referentes ao Fundo Cível e feitas remessas para enviar para as instalações do arquivo intermédio da Justiça, situado em São João da Talha. Aqui apenas se procedia à higienização dos processos que seguidamente se emaçavam, colocava-se uma etiqueta onde se fazia referência à vara e à secção a que os mencionados processos diziam respeito. Eram, também, colocados números sequenciais para que não se perdesse a ordenação das </w:t>
      </w:r>
      <w:r w:rsidR="00CF1B66">
        <w:rPr>
          <w:sz w:val="24"/>
          <w:szCs w:val="24"/>
          <w:lang w:val="pt-PT"/>
        </w:rPr>
        <w:t xml:space="preserve">séries em trânsito preservando a ordem original dos </w:t>
      </w:r>
      <w:r w:rsidRPr="0082353F">
        <w:rPr>
          <w:sz w:val="24"/>
          <w:szCs w:val="24"/>
          <w:lang w:val="pt-PT"/>
        </w:rPr>
        <w:t>processos.</w:t>
      </w:r>
    </w:p>
    <w:p w:rsidR="00A264F2" w:rsidRPr="0082353F" w:rsidRDefault="00C72A64" w:rsidP="00A264F2">
      <w:pPr>
        <w:pStyle w:val="Eaoaeaa"/>
        <w:widowControl/>
        <w:tabs>
          <w:tab w:val="left" w:pos="708"/>
        </w:tabs>
        <w:spacing w:before="20" w:after="20" w:line="360" w:lineRule="auto"/>
        <w:contextualSpacing/>
        <w:jc w:val="both"/>
        <w:rPr>
          <w:sz w:val="24"/>
          <w:szCs w:val="24"/>
          <w:lang w:val="pt-PT"/>
        </w:rPr>
      </w:pPr>
      <w:r>
        <w:rPr>
          <w:sz w:val="24"/>
          <w:szCs w:val="24"/>
          <w:lang w:val="pt-PT"/>
        </w:rPr>
        <w:tab/>
      </w:r>
      <w:r w:rsidR="00A264F2" w:rsidRPr="0082353F">
        <w:rPr>
          <w:sz w:val="24"/>
          <w:szCs w:val="24"/>
          <w:lang w:val="pt-PT"/>
        </w:rPr>
        <w:t xml:space="preserve">Numa segunda fase e já nas instalações do referido arquivo intermédio foram registados todos os processos em base de dados, e seguidamente acondicionados nos depósitos já com a atribuição do número de registo identificativo de cada processo. </w:t>
      </w:r>
    </w:p>
    <w:p w:rsidR="00A264F2" w:rsidRPr="0082353F" w:rsidRDefault="00A264F2" w:rsidP="00A264F2">
      <w:pPr>
        <w:pStyle w:val="Eaoaeaa"/>
        <w:widowControl/>
        <w:tabs>
          <w:tab w:val="left" w:pos="708"/>
        </w:tabs>
        <w:spacing w:before="20" w:after="20" w:line="360" w:lineRule="auto"/>
        <w:contextualSpacing/>
        <w:jc w:val="both"/>
        <w:rPr>
          <w:sz w:val="24"/>
          <w:szCs w:val="24"/>
          <w:lang w:val="pt-PT"/>
        </w:rPr>
      </w:pPr>
      <w:r w:rsidRPr="0082353F">
        <w:rPr>
          <w:sz w:val="24"/>
          <w:szCs w:val="24"/>
          <w:lang w:val="pt-PT"/>
        </w:rPr>
        <w:tab/>
        <w:t>Esta Portaria previa que em determinadas séries processuais de eliminação seri</w:t>
      </w:r>
      <w:r w:rsidR="00CF1B66">
        <w:rPr>
          <w:sz w:val="24"/>
          <w:szCs w:val="24"/>
          <w:lang w:val="pt-PT"/>
        </w:rPr>
        <w:t>am selecionados aleatoriamente cinco</w:t>
      </w:r>
      <w:r w:rsidRPr="0082353F">
        <w:rPr>
          <w:sz w:val="24"/>
          <w:szCs w:val="24"/>
          <w:lang w:val="pt-PT"/>
        </w:rPr>
        <w:t xml:space="preserve"> exemplares por ano que eram conservados e remetidos juntamente com os processos de conservação definitiva para o arquivo distrital da sede do Tribunal. </w:t>
      </w:r>
    </w:p>
    <w:p w:rsidR="00A264F2" w:rsidRPr="0082353F" w:rsidRDefault="00A264F2" w:rsidP="00A264F2">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Num dos depósitos existentes nas subcaves do Palácio de Justiça foram também higienizados processos criminais dos finais do </w:t>
      </w:r>
      <w:r w:rsidR="00CF1B66">
        <w:rPr>
          <w:rFonts w:ascii="Times New Roman" w:hAnsi="Times New Roman" w:cs="Times New Roman"/>
          <w:sz w:val="24"/>
          <w:szCs w:val="24"/>
        </w:rPr>
        <w:t xml:space="preserve">século XIX, muitos dos quais </w:t>
      </w:r>
      <w:r w:rsidRPr="0082353F">
        <w:rPr>
          <w:rFonts w:ascii="Times New Roman" w:hAnsi="Times New Roman" w:cs="Times New Roman"/>
          <w:sz w:val="24"/>
          <w:szCs w:val="24"/>
        </w:rPr>
        <w:t>encontra</w:t>
      </w:r>
      <w:r w:rsidR="00CF1B66">
        <w:rPr>
          <w:rFonts w:ascii="Times New Roman" w:hAnsi="Times New Roman" w:cs="Times New Roman"/>
          <w:sz w:val="24"/>
          <w:szCs w:val="24"/>
        </w:rPr>
        <w:t xml:space="preserve">ndo-se </w:t>
      </w:r>
      <w:r w:rsidRPr="0082353F">
        <w:rPr>
          <w:rFonts w:ascii="Times New Roman" w:hAnsi="Times New Roman" w:cs="Times New Roman"/>
          <w:sz w:val="24"/>
          <w:szCs w:val="24"/>
        </w:rPr>
        <w:t>particula</w:t>
      </w:r>
      <w:r w:rsidR="00CF1B66">
        <w:rPr>
          <w:rFonts w:ascii="Times New Roman" w:hAnsi="Times New Roman" w:cs="Times New Roman"/>
          <w:sz w:val="24"/>
          <w:szCs w:val="24"/>
        </w:rPr>
        <w:t xml:space="preserve">rmente danificados e </w:t>
      </w:r>
      <w:r w:rsidRPr="0082353F">
        <w:rPr>
          <w:rFonts w:ascii="Times New Roman" w:hAnsi="Times New Roman" w:cs="Times New Roman"/>
          <w:sz w:val="24"/>
          <w:szCs w:val="24"/>
        </w:rPr>
        <w:t>que se desfaziam quando eram manuseados.</w:t>
      </w:r>
    </w:p>
    <w:p w:rsidR="00970DD0" w:rsidRPr="0082353F" w:rsidRDefault="00A264F2" w:rsidP="00A264F2">
      <w:pPr>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 xml:space="preserve">Estes processos </w:t>
      </w:r>
      <w:r w:rsidR="00CF1B66">
        <w:rPr>
          <w:rFonts w:ascii="Times New Roman" w:hAnsi="Times New Roman" w:cs="Times New Roman"/>
          <w:sz w:val="24"/>
          <w:szCs w:val="24"/>
        </w:rPr>
        <w:t xml:space="preserve">objeto de conservação permanente </w:t>
      </w:r>
      <w:r w:rsidRPr="0082353F">
        <w:rPr>
          <w:rFonts w:ascii="Times New Roman" w:hAnsi="Times New Roman" w:cs="Times New Roman"/>
          <w:sz w:val="24"/>
          <w:szCs w:val="24"/>
        </w:rPr>
        <w:t xml:space="preserve">foram todos identificados, registados em base de dados, colocados em caixas de cartão para serem remetidos para </w:t>
      </w:r>
      <w:proofErr w:type="gramStart"/>
      <w:r w:rsidRPr="0082353F">
        <w:rPr>
          <w:rFonts w:ascii="Times New Roman" w:hAnsi="Times New Roman" w:cs="Times New Roman"/>
          <w:sz w:val="24"/>
          <w:szCs w:val="24"/>
        </w:rPr>
        <w:t>o arquivos</w:t>
      </w:r>
      <w:proofErr w:type="gramEnd"/>
      <w:r w:rsidRPr="0082353F">
        <w:rPr>
          <w:rFonts w:ascii="Times New Roman" w:hAnsi="Times New Roman" w:cs="Times New Roman"/>
          <w:sz w:val="24"/>
          <w:szCs w:val="24"/>
        </w:rPr>
        <w:t xml:space="preserve"> distrital Torre do Tombo, cumprindo-se desta forma os procedimentos legais e obrigatórios, tal como </w:t>
      </w:r>
      <w:r w:rsidR="00CF1B66">
        <w:rPr>
          <w:rFonts w:ascii="Times New Roman" w:hAnsi="Times New Roman" w:cs="Times New Roman"/>
          <w:sz w:val="24"/>
          <w:szCs w:val="24"/>
        </w:rPr>
        <w:t>estava</w:t>
      </w:r>
      <w:r w:rsidRPr="0082353F">
        <w:rPr>
          <w:rFonts w:ascii="Times New Roman" w:hAnsi="Times New Roman" w:cs="Times New Roman"/>
          <w:sz w:val="24"/>
          <w:szCs w:val="24"/>
        </w:rPr>
        <w:t xml:space="preserve"> estabelecido em diploma próprio.</w:t>
      </w:r>
    </w:p>
    <w:p w:rsidR="00A264F2" w:rsidRPr="0082353F" w:rsidRDefault="00A264F2" w:rsidP="00A264F2">
      <w:pPr>
        <w:rPr>
          <w:rFonts w:ascii="Times New Roman" w:hAnsi="Times New Roman" w:cs="Times New Roman"/>
          <w:sz w:val="24"/>
          <w:szCs w:val="24"/>
        </w:rPr>
      </w:pPr>
    </w:p>
    <w:p w:rsidR="00A264F2" w:rsidRPr="0082353F" w:rsidRDefault="00A264F2" w:rsidP="00A264F2">
      <w:pPr>
        <w:rPr>
          <w:rFonts w:ascii="Times New Roman" w:hAnsi="Times New Roman" w:cs="Times New Roman"/>
          <w:sz w:val="24"/>
          <w:szCs w:val="24"/>
        </w:rPr>
      </w:pPr>
    </w:p>
    <w:p w:rsidR="00363C86" w:rsidRPr="00B033C2" w:rsidRDefault="0023198D" w:rsidP="00B033C2">
      <w:pPr>
        <w:pStyle w:val="Ttulo2"/>
        <w:rPr>
          <w:rFonts w:ascii="Times New Roman" w:hAnsi="Times New Roman" w:cs="Times New Roman"/>
          <w:bCs w:val="0"/>
          <w:sz w:val="24"/>
          <w:szCs w:val="24"/>
        </w:rPr>
      </w:pPr>
      <w:bookmarkStart w:id="24" w:name="_Toc381692157"/>
      <w:r w:rsidRPr="00B033C2">
        <w:rPr>
          <w:rFonts w:ascii="Times New Roman" w:hAnsi="Times New Roman" w:cs="Times New Roman"/>
          <w:sz w:val="24"/>
          <w:szCs w:val="24"/>
        </w:rPr>
        <w:t>1.5.</w:t>
      </w:r>
      <w:r w:rsidR="007368B4" w:rsidRPr="00B033C2">
        <w:rPr>
          <w:rFonts w:ascii="Times New Roman" w:hAnsi="Times New Roman" w:cs="Times New Roman"/>
          <w:sz w:val="24"/>
          <w:szCs w:val="24"/>
        </w:rPr>
        <w:t>5</w:t>
      </w:r>
      <w:r w:rsidRPr="00B033C2">
        <w:rPr>
          <w:rFonts w:ascii="Times New Roman" w:hAnsi="Times New Roman" w:cs="Times New Roman"/>
          <w:bCs w:val="0"/>
          <w:sz w:val="24"/>
          <w:szCs w:val="24"/>
        </w:rPr>
        <w:t xml:space="preserve"> - Técnica Superior de Arquivo </w:t>
      </w:r>
      <w:r w:rsidR="00C72A64" w:rsidRPr="00B033C2">
        <w:rPr>
          <w:rFonts w:ascii="Times New Roman" w:hAnsi="Times New Roman" w:cs="Times New Roman"/>
          <w:bCs w:val="0"/>
          <w:sz w:val="24"/>
          <w:szCs w:val="24"/>
        </w:rPr>
        <w:t>do Ministério das Finanças n</w:t>
      </w:r>
      <w:r w:rsidRPr="00B033C2">
        <w:rPr>
          <w:rFonts w:ascii="Times New Roman" w:hAnsi="Times New Roman" w:cs="Times New Roman"/>
          <w:bCs w:val="0"/>
          <w:sz w:val="24"/>
          <w:szCs w:val="24"/>
        </w:rPr>
        <w:t>a Direção-Geral do Tesouro e Finanças -</w:t>
      </w:r>
      <w:bookmarkEnd w:id="24"/>
    </w:p>
    <w:p w:rsidR="00A264F2" w:rsidRPr="00B033C2" w:rsidRDefault="00A264F2" w:rsidP="007368B4">
      <w:pPr>
        <w:ind w:left="709" w:firstLine="0"/>
        <w:rPr>
          <w:rFonts w:ascii="Times New Roman" w:hAnsi="Times New Roman" w:cs="Times New Roman"/>
          <w:b/>
          <w:sz w:val="24"/>
          <w:szCs w:val="24"/>
        </w:rPr>
      </w:pPr>
    </w:p>
    <w:p w:rsidR="00363C86" w:rsidRDefault="00363C86" w:rsidP="00B033C2">
      <w:pPr>
        <w:pStyle w:val="Ttulo3"/>
        <w:rPr>
          <w:rFonts w:ascii="Times New Roman" w:hAnsi="Times New Roman" w:cs="Times New Roman"/>
          <w:bCs w:val="0"/>
          <w:sz w:val="24"/>
          <w:szCs w:val="24"/>
        </w:rPr>
      </w:pPr>
      <w:bookmarkStart w:id="25" w:name="_Toc381692158"/>
      <w:r w:rsidRPr="00B033C2">
        <w:rPr>
          <w:rFonts w:ascii="Times New Roman" w:hAnsi="Times New Roman" w:cs="Times New Roman"/>
          <w:bCs w:val="0"/>
          <w:sz w:val="24"/>
          <w:szCs w:val="24"/>
        </w:rPr>
        <w:t>1.5.5.1 – Gestão de Expediente</w:t>
      </w:r>
      <w:bookmarkEnd w:id="25"/>
    </w:p>
    <w:p w:rsidR="00A14455" w:rsidRPr="00A14455" w:rsidRDefault="00A14455" w:rsidP="00A14455"/>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Quando comecei a trabalhar na Direção-Geral do Tesouro e Finanças (DGTF) fui integrada no Núcleo de Expediente e Arquivo. Nesse ano a DGTF deu início à implementação de um novo </w:t>
      </w:r>
      <w:proofErr w:type="gramStart"/>
      <w:r w:rsidRPr="0082353F">
        <w:rPr>
          <w:rFonts w:ascii="Times New Roman" w:hAnsi="Times New Roman" w:cs="Times New Roman"/>
          <w:sz w:val="24"/>
          <w:szCs w:val="24"/>
        </w:rPr>
        <w:t>software</w:t>
      </w:r>
      <w:proofErr w:type="gramEnd"/>
      <w:r w:rsidRPr="0082353F">
        <w:rPr>
          <w:rFonts w:ascii="Times New Roman" w:hAnsi="Times New Roman" w:cs="Times New Roman"/>
          <w:sz w:val="24"/>
          <w:szCs w:val="24"/>
        </w:rPr>
        <w:t xml:space="preserve"> para a correspondência entrada e saída. Até aquela data toda a correspondência circulava apenas em formato papel havendo uma grande quantidade de copiadores de entradas e saídas que se traduziam em largas centenas de metros lineares pelos depósitos daquela entidade.</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A implementação de um sistema de </w:t>
      </w:r>
      <w:proofErr w:type="spellStart"/>
      <w:r w:rsidRPr="0082353F">
        <w:rPr>
          <w:rFonts w:ascii="Times New Roman" w:hAnsi="Times New Roman" w:cs="Times New Roman"/>
          <w:i/>
          <w:sz w:val="24"/>
          <w:szCs w:val="24"/>
        </w:rPr>
        <w:t>workflow</w:t>
      </w:r>
      <w:proofErr w:type="spellEnd"/>
      <w:r w:rsidR="00DE6479" w:rsidRPr="00DE6479">
        <w:rPr>
          <w:rFonts w:ascii="Times New Roman" w:hAnsi="Times New Roman" w:cs="Times New Roman"/>
          <w:sz w:val="24"/>
          <w:szCs w:val="24"/>
        </w:rPr>
        <w:t xml:space="preserve">, denominado </w:t>
      </w:r>
      <w:proofErr w:type="spellStart"/>
      <w:r w:rsidR="00DE6479" w:rsidRPr="00DE6479">
        <w:rPr>
          <w:rFonts w:ascii="Times New Roman" w:hAnsi="Times New Roman" w:cs="Times New Roman"/>
          <w:sz w:val="24"/>
          <w:szCs w:val="24"/>
        </w:rPr>
        <w:t>webtrix</w:t>
      </w:r>
      <w:proofErr w:type="spellEnd"/>
      <w:r w:rsidRPr="0082353F">
        <w:rPr>
          <w:rFonts w:ascii="Times New Roman" w:hAnsi="Times New Roman" w:cs="Times New Roman"/>
          <w:sz w:val="24"/>
          <w:szCs w:val="24"/>
        </w:rPr>
        <w:t xml:space="preserve"> teve em vista a criação e desenvolvimento de um arquivo de imagens digitalizadas sobre suporte magnético </w:t>
      </w:r>
      <w:r w:rsidR="00CF1B66">
        <w:rPr>
          <w:rFonts w:ascii="Times New Roman" w:hAnsi="Times New Roman" w:cs="Times New Roman"/>
          <w:sz w:val="24"/>
          <w:szCs w:val="24"/>
        </w:rPr>
        <w:t xml:space="preserve">a </w:t>
      </w:r>
      <w:r w:rsidRPr="0082353F">
        <w:rPr>
          <w:rFonts w:ascii="Times New Roman" w:hAnsi="Times New Roman" w:cs="Times New Roman"/>
          <w:sz w:val="24"/>
          <w:szCs w:val="24"/>
        </w:rPr>
        <w:t xml:space="preserve">que estava associado a uma base de dados que, para além das funções de recuperação e visualização de imagens digitalizadas permitia controlar a circulação interna dos documentos. </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Este sistema permitia recuperar/visualizar as imagens digitalizadas e os respetivos registos podendo proceder-se sempre que necessário, à </w:t>
      </w:r>
      <w:r w:rsidR="00CF1B66">
        <w:rPr>
          <w:rFonts w:ascii="Times New Roman" w:hAnsi="Times New Roman" w:cs="Times New Roman"/>
          <w:sz w:val="24"/>
          <w:szCs w:val="24"/>
        </w:rPr>
        <w:t>alteração</w:t>
      </w:r>
      <w:r w:rsidRPr="0082353F">
        <w:rPr>
          <w:rFonts w:ascii="Times New Roman" w:hAnsi="Times New Roman" w:cs="Times New Roman"/>
          <w:sz w:val="24"/>
          <w:szCs w:val="24"/>
        </w:rPr>
        <w:t xml:space="preserve"> dos mesmos de acordo com as normas de segurança e critérios de acessibilidade adequados às necessidades e características da DGTF.</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Embora os documentos fossem todos digitalizados no setor do Expediente o documento em suporte analógico continuou a circular em simultâneo.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Todos os documentos que entravam no serviço de Expediente eram selecionados de acordo com o departamento destinatário, criando-se lotes de documentos por cada área departamental. Em seguida eram carimbados e </w:t>
      </w:r>
      <w:r w:rsidR="00CF1B66">
        <w:rPr>
          <w:rFonts w:ascii="Times New Roman" w:hAnsi="Times New Roman" w:cs="Times New Roman"/>
          <w:sz w:val="24"/>
          <w:szCs w:val="24"/>
        </w:rPr>
        <w:t>identifica</w:t>
      </w:r>
      <w:r w:rsidRPr="0082353F">
        <w:rPr>
          <w:rFonts w:ascii="Times New Roman" w:hAnsi="Times New Roman" w:cs="Times New Roman"/>
          <w:sz w:val="24"/>
          <w:szCs w:val="24"/>
        </w:rPr>
        <w:t xml:space="preserve">da a área a </w:t>
      </w:r>
      <w:r w:rsidR="00CF1B66">
        <w:rPr>
          <w:rFonts w:ascii="Times New Roman" w:hAnsi="Times New Roman" w:cs="Times New Roman"/>
          <w:sz w:val="24"/>
          <w:szCs w:val="24"/>
        </w:rPr>
        <w:t xml:space="preserve">que se destinava cada documento digitalizando-se a </w:t>
      </w:r>
      <w:r w:rsidRPr="0082353F">
        <w:rPr>
          <w:rFonts w:ascii="Times New Roman" w:hAnsi="Times New Roman" w:cs="Times New Roman"/>
          <w:sz w:val="24"/>
          <w:szCs w:val="24"/>
        </w:rPr>
        <w:t xml:space="preserve">documentação no sistema </w:t>
      </w:r>
      <w:proofErr w:type="spellStart"/>
      <w:r w:rsidRPr="0082353F">
        <w:rPr>
          <w:rFonts w:ascii="Times New Roman" w:hAnsi="Times New Roman" w:cs="Times New Roman"/>
          <w:sz w:val="24"/>
          <w:szCs w:val="24"/>
        </w:rPr>
        <w:t>Webtrix</w:t>
      </w:r>
      <w:proofErr w:type="spellEnd"/>
      <w:r w:rsidRPr="0082353F">
        <w:rPr>
          <w:rFonts w:ascii="Times New Roman" w:hAnsi="Times New Roman" w:cs="Times New Roman"/>
          <w:sz w:val="24"/>
          <w:szCs w:val="24"/>
        </w:rPr>
        <w:t xml:space="preserve"> onde </w:t>
      </w:r>
      <w:r w:rsidRPr="0082353F">
        <w:rPr>
          <w:rFonts w:ascii="Times New Roman" w:hAnsi="Times New Roman" w:cs="Times New Roman"/>
          <w:sz w:val="24"/>
          <w:szCs w:val="24"/>
        </w:rPr>
        <w:lastRenderedPageBreak/>
        <w:t>era também colocada a informação necessária para a recuperação da informação. Após o registo</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o documento seguia via eletrónica para o secretariado do respetivo departamento que acrescentava a informação necessária e de acordo com os critérios definidos internamente por esse serviço distribuindo a informação pelos técnicos responsáveis pela sua execução. </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Neste setor</w:t>
      </w:r>
      <w:r w:rsidRPr="0082353F">
        <w:rPr>
          <w:rStyle w:val="Refdenotaderodap"/>
          <w:rFonts w:ascii="Times New Roman" w:hAnsi="Times New Roman" w:cs="Times New Roman"/>
          <w:sz w:val="24"/>
          <w:szCs w:val="24"/>
        </w:rPr>
        <w:footnoteReference w:id="5"/>
      </w:r>
      <w:r w:rsidRPr="0082353F">
        <w:rPr>
          <w:rFonts w:ascii="Times New Roman" w:hAnsi="Times New Roman" w:cs="Times New Roman"/>
          <w:sz w:val="24"/>
          <w:szCs w:val="24"/>
        </w:rPr>
        <w:t>depois de se terem digitalizado e indexado os documentos eram remetidos os originais para os respetivos departamentos guardando-se uma cópia que era arquivada no copiador geral da DGTF.</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Era também feita a gestão do correio entrado via eletrónica para a caixa de </w:t>
      </w:r>
      <w:proofErr w:type="gramStart"/>
      <w:r w:rsidRPr="0082353F">
        <w:rPr>
          <w:rFonts w:ascii="Times New Roman" w:hAnsi="Times New Roman" w:cs="Times New Roman"/>
          <w:sz w:val="24"/>
          <w:szCs w:val="24"/>
        </w:rPr>
        <w:t>email</w:t>
      </w:r>
      <w:proofErr w:type="gramEnd"/>
      <w:r w:rsidRPr="0082353F">
        <w:rPr>
          <w:rFonts w:ascii="Times New Roman" w:hAnsi="Times New Roman" w:cs="Times New Roman"/>
          <w:sz w:val="24"/>
          <w:szCs w:val="24"/>
        </w:rPr>
        <w:t xml:space="preserve"> do Tesouro. Enquanto a documentação em formato analógico vinha, regra geral, bastante bem enquadrada e, por isso, facilmente encaminhada para os diversos serviços, os </w:t>
      </w:r>
      <w:proofErr w:type="gramStart"/>
      <w:r w:rsidRPr="0082353F">
        <w:rPr>
          <w:rFonts w:ascii="Times New Roman" w:hAnsi="Times New Roman" w:cs="Times New Roman"/>
          <w:sz w:val="24"/>
          <w:szCs w:val="24"/>
        </w:rPr>
        <w:t>emails</w:t>
      </w:r>
      <w:proofErr w:type="gramEnd"/>
      <w:r w:rsidRPr="0082353F">
        <w:rPr>
          <w:rFonts w:ascii="Times New Roman" w:hAnsi="Times New Roman" w:cs="Times New Roman"/>
          <w:sz w:val="24"/>
          <w:szCs w:val="24"/>
        </w:rPr>
        <w:t xml:space="preserve"> vinham mal enquadrados e com abordagens muito genéricas tornando difícil o seu enquadramento orgânico. Frequentemente era necessário contactar a entidade remetente do </w:t>
      </w:r>
      <w:proofErr w:type="gramStart"/>
      <w:r w:rsidRPr="0082353F">
        <w:rPr>
          <w:rFonts w:ascii="Times New Roman" w:hAnsi="Times New Roman" w:cs="Times New Roman"/>
          <w:sz w:val="24"/>
          <w:szCs w:val="24"/>
        </w:rPr>
        <w:t>email</w:t>
      </w:r>
      <w:proofErr w:type="gramEnd"/>
      <w:r w:rsidRPr="0082353F">
        <w:rPr>
          <w:rFonts w:ascii="Times New Roman" w:hAnsi="Times New Roman" w:cs="Times New Roman"/>
          <w:sz w:val="24"/>
          <w:szCs w:val="24"/>
        </w:rPr>
        <w:t xml:space="preserve"> para enquadrar o pedido relativamente ao serviço destinatário. Os serviços definiam quais os </w:t>
      </w:r>
      <w:proofErr w:type="gramStart"/>
      <w:r w:rsidRPr="0082353F">
        <w:rPr>
          <w:rFonts w:ascii="Times New Roman" w:hAnsi="Times New Roman" w:cs="Times New Roman"/>
          <w:sz w:val="24"/>
          <w:szCs w:val="24"/>
        </w:rPr>
        <w:t>emails</w:t>
      </w:r>
      <w:proofErr w:type="gramEnd"/>
      <w:r w:rsidRPr="0082353F">
        <w:rPr>
          <w:rFonts w:ascii="Times New Roman" w:hAnsi="Times New Roman" w:cs="Times New Roman"/>
          <w:sz w:val="24"/>
          <w:szCs w:val="24"/>
        </w:rPr>
        <w:t xml:space="preserve"> que seriam adicionados aos processos podendo reencaminhá-los para o serviço de Expediente onde davam entrada passando a fazer parte integrante do arquivo da DGTF.</w:t>
      </w:r>
    </w:p>
    <w:p w:rsidR="00363C86" w:rsidRDefault="00363C86" w:rsidP="00363C86">
      <w:pPr>
        <w:widowControl w:val="0"/>
        <w:autoSpaceDE w:val="0"/>
        <w:autoSpaceDN w:val="0"/>
        <w:adjustRightInd w:val="0"/>
        <w:contextualSpacing/>
        <w:rPr>
          <w:rFonts w:ascii="Times New Roman" w:hAnsi="Times New Roman" w:cs="Times New Roman"/>
          <w:iCs/>
          <w:sz w:val="24"/>
          <w:szCs w:val="24"/>
        </w:rPr>
      </w:pPr>
      <w:r w:rsidRPr="0082353F">
        <w:rPr>
          <w:rFonts w:ascii="Times New Roman" w:hAnsi="Times New Roman" w:cs="Times New Roman"/>
          <w:sz w:val="24"/>
          <w:szCs w:val="24"/>
        </w:rPr>
        <w:t>De acordo com a</w:t>
      </w:r>
      <w:r w:rsidR="005A0ABA" w:rsidRPr="0082353F">
        <w:rPr>
          <w:rFonts w:ascii="Times New Roman" w:hAnsi="Times New Roman" w:cs="Times New Roman"/>
          <w:iCs/>
          <w:sz w:val="24"/>
          <w:szCs w:val="24"/>
        </w:rPr>
        <w:t xml:space="preserve"> NP 4438-1 - </w:t>
      </w:r>
      <w:r w:rsidRPr="0082353F">
        <w:rPr>
          <w:rFonts w:ascii="Times New Roman" w:hAnsi="Times New Roman" w:cs="Times New Roman"/>
          <w:iCs/>
          <w:sz w:val="24"/>
          <w:szCs w:val="24"/>
        </w:rPr>
        <w:t>2005 – Parte 1</w:t>
      </w:r>
      <w:r w:rsidR="004D2FF3" w:rsidRPr="0082353F">
        <w:rPr>
          <w:rFonts w:ascii="Times New Roman" w:hAnsi="Times New Roman" w:cs="Times New Roman"/>
          <w:iCs/>
          <w:sz w:val="24"/>
          <w:szCs w:val="24"/>
        </w:rPr>
        <w:t xml:space="preserve"> refere-se </w:t>
      </w:r>
      <w:proofErr w:type="gramStart"/>
      <w:r w:rsidR="004D2FF3" w:rsidRPr="0082353F">
        <w:rPr>
          <w:rFonts w:ascii="Times New Roman" w:hAnsi="Times New Roman" w:cs="Times New Roman"/>
          <w:iCs/>
          <w:sz w:val="24"/>
          <w:szCs w:val="24"/>
        </w:rPr>
        <w:t>que</w:t>
      </w:r>
      <w:proofErr w:type="gramEnd"/>
      <w:r w:rsidR="004D2FF3" w:rsidRPr="0082353F">
        <w:rPr>
          <w:rFonts w:ascii="Times New Roman" w:hAnsi="Times New Roman" w:cs="Times New Roman"/>
          <w:iCs/>
          <w:sz w:val="24"/>
          <w:szCs w:val="24"/>
        </w:rPr>
        <w:t>:</w:t>
      </w:r>
    </w:p>
    <w:p w:rsidR="00A14455" w:rsidRPr="0082353F" w:rsidRDefault="00A14455" w:rsidP="00363C86">
      <w:pPr>
        <w:widowControl w:val="0"/>
        <w:autoSpaceDE w:val="0"/>
        <w:autoSpaceDN w:val="0"/>
        <w:adjustRightInd w:val="0"/>
        <w:contextualSpacing/>
        <w:rPr>
          <w:rFonts w:ascii="Times New Roman" w:hAnsi="Times New Roman" w:cs="Times New Roman"/>
          <w:sz w:val="24"/>
          <w:szCs w:val="24"/>
        </w:rPr>
      </w:pPr>
    </w:p>
    <w:p w:rsidR="007A4EA9" w:rsidRPr="00F86718" w:rsidRDefault="004D2FF3" w:rsidP="00F86718">
      <w:pPr>
        <w:widowControl w:val="0"/>
        <w:autoSpaceDE w:val="0"/>
        <w:autoSpaceDN w:val="0"/>
        <w:adjustRightInd w:val="0"/>
        <w:spacing w:line="240" w:lineRule="auto"/>
        <w:ind w:left="1134" w:firstLine="0"/>
        <w:contextualSpacing/>
        <w:rPr>
          <w:rFonts w:ascii="Times New Roman" w:hAnsi="Times New Roman" w:cs="Times New Roman"/>
          <w:i/>
          <w:sz w:val="24"/>
          <w:szCs w:val="24"/>
        </w:rPr>
      </w:pPr>
      <w:r w:rsidRPr="0082353F">
        <w:rPr>
          <w:rFonts w:ascii="Times New Roman" w:hAnsi="Times New Roman" w:cs="Times New Roman"/>
          <w:sz w:val="24"/>
          <w:szCs w:val="24"/>
        </w:rPr>
        <w:t>●</w:t>
      </w:r>
      <w:r w:rsidR="00363C86" w:rsidRPr="00F86718">
        <w:rPr>
          <w:rFonts w:ascii="Times New Roman" w:hAnsi="Times New Roman" w:cs="Times New Roman"/>
          <w:i/>
          <w:sz w:val="24"/>
          <w:szCs w:val="24"/>
        </w:rPr>
        <w:t>Para assegurar a autenticidade dos documentos de arquivo, as organizações devem implementar e documentar políticas e procedimentos de controlo da produção, receção, transmissão, manutenção e destino dos mesmos, assegurando que quem produz documentos está devidamente autorizado e identificado e que os documentos estão protegidos contra qualquer ação não autorizada</w:t>
      </w:r>
      <w:r w:rsidR="00363C86" w:rsidRPr="00F86718">
        <w:rPr>
          <w:rStyle w:val="Refdenotaderodap"/>
          <w:rFonts w:ascii="Times New Roman" w:hAnsi="Times New Roman" w:cs="Times New Roman"/>
          <w:i/>
          <w:sz w:val="24"/>
          <w:szCs w:val="24"/>
        </w:rPr>
        <w:footnoteReference w:id="6"/>
      </w:r>
    </w:p>
    <w:p w:rsidR="00507316" w:rsidRDefault="00507316" w:rsidP="007A4EA9">
      <w:pPr>
        <w:widowControl w:val="0"/>
        <w:autoSpaceDE w:val="0"/>
        <w:autoSpaceDN w:val="0"/>
        <w:adjustRightInd w:val="0"/>
        <w:ind w:left="1134" w:firstLine="0"/>
        <w:contextualSpacing/>
        <w:rPr>
          <w:rFonts w:ascii="Times New Roman" w:hAnsi="Times New Roman" w:cs="Times New Roman"/>
          <w:sz w:val="24"/>
          <w:szCs w:val="24"/>
        </w:rPr>
      </w:pPr>
    </w:p>
    <w:p w:rsidR="00363C86" w:rsidRDefault="00363C86" w:rsidP="00507316">
      <w:pPr>
        <w:widowControl w:val="0"/>
        <w:autoSpaceDE w:val="0"/>
        <w:autoSpaceDN w:val="0"/>
        <w:adjustRightInd w:val="0"/>
        <w:contextualSpacing/>
        <w:rPr>
          <w:rFonts w:ascii="Times New Roman" w:hAnsi="Times New Roman" w:cs="Times New Roman"/>
          <w:sz w:val="24"/>
          <w:szCs w:val="24"/>
        </w:rPr>
      </w:pPr>
      <w:r w:rsidRPr="0082353F">
        <w:rPr>
          <w:rFonts w:ascii="Times New Roman" w:hAnsi="Times New Roman" w:cs="Times New Roman"/>
          <w:sz w:val="24"/>
          <w:szCs w:val="24"/>
        </w:rPr>
        <w:t>O controlo de qualidade a que toda a documentação estava sujeita após o registo e indexação visava, também, salvaguardar que toda a informação entrada nesta Direção-Geral fosse fidedigna e mantivesse a sua integridade</w:t>
      </w:r>
      <w:r w:rsidR="004D2FF3" w:rsidRPr="0082353F">
        <w:rPr>
          <w:rFonts w:ascii="Times New Roman" w:hAnsi="Times New Roman" w:cs="Times New Roman"/>
          <w:sz w:val="24"/>
          <w:szCs w:val="24"/>
        </w:rPr>
        <w:t xml:space="preserve"> pois:</w:t>
      </w:r>
    </w:p>
    <w:p w:rsidR="00507316" w:rsidRPr="0082353F" w:rsidRDefault="00507316" w:rsidP="00507316">
      <w:pPr>
        <w:widowControl w:val="0"/>
        <w:autoSpaceDE w:val="0"/>
        <w:autoSpaceDN w:val="0"/>
        <w:adjustRightInd w:val="0"/>
        <w:contextualSpacing/>
        <w:rPr>
          <w:rFonts w:ascii="Times New Roman" w:hAnsi="Times New Roman" w:cs="Times New Roman"/>
          <w:sz w:val="24"/>
          <w:szCs w:val="24"/>
        </w:rPr>
      </w:pPr>
    </w:p>
    <w:p w:rsidR="00363C86" w:rsidRPr="00507316" w:rsidRDefault="004D2FF3" w:rsidP="00F86718">
      <w:pPr>
        <w:widowControl w:val="0"/>
        <w:autoSpaceDE w:val="0"/>
        <w:autoSpaceDN w:val="0"/>
        <w:adjustRightInd w:val="0"/>
        <w:spacing w:line="240" w:lineRule="auto"/>
        <w:ind w:left="1134" w:firstLine="0"/>
        <w:rPr>
          <w:rFonts w:ascii="Times New Roman" w:hAnsi="Times New Roman" w:cs="Times New Roman"/>
          <w:iCs/>
          <w:sz w:val="24"/>
          <w:szCs w:val="24"/>
        </w:rPr>
      </w:pPr>
      <w:r w:rsidRPr="0082353F">
        <w:rPr>
          <w:rFonts w:ascii="Times New Roman" w:hAnsi="Times New Roman" w:cs="Times New Roman"/>
          <w:iCs/>
          <w:sz w:val="24"/>
          <w:szCs w:val="24"/>
        </w:rPr>
        <w:t>●</w:t>
      </w:r>
      <w:r w:rsidR="00363C86" w:rsidRPr="00F86718">
        <w:rPr>
          <w:rFonts w:ascii="Times New Roman" w:hAnsi="Times New Roman" w:cs="Times New Roman"/>
          <w:i/>
          <w:iCs/>
          <w:sz w:val="24"/>
          <w:szCs w:val="24"/>
        </w:rPr>
        <w:t xml:space="preserve">Um documento de arquivo fidedigno é aquele cujo conteúdo é digno de crédito enquanto representação completa e fiel das transações, atividades ou fatos que atesta, podendo dele depender subsequentes transações ou </w:t>
      </w:r>
      <w:r w:rsidR="00363C86" w:rsidRPr="00F86718">
        <w:rPr>
          <w:rFonts w:ascii="Times New Roman" w:hAnsi="Times New Roman" w:cs="Times New Roman"/>
          <w:i/>
          <w:iCs/>
          <w:sz w:val="24"/>
          <w:szCs w:val="24"/>
        </w:rPr>
        <w:lastRenderedPageBreak/>
        <w:t>atividades</w:t>
      </w:r>
      <w:r w:rsidR="00DE6479" w:rsidRPr="00F86718">
        <w:rPr>
          <w:rFonts w:ascii="Times New Roman" w:hAnsi="Times New Roman" w:cs="Times New Roman"/>
          <w:i/>
          <w:iCs/>
          <w:sz w:val="24"/>
          <w:szCs w:val="24"/>
        </w:rPr>
        <w:t>.</w:t>
      </w:r>
      <w:r w:rsidR="00363C86" w:rsidRPr="00F86718">
        <w:rPr>
          <w:rStyle w:val="Refdenotaderodap"/>
          <w:rFonts w:ascii="Times New Roman" w:hAnsi="Times New Roman" w:cs="Times New Roman"/>
          <w:i/>
          <w:iCs/>
          <w:sz w:val="24"/>
          <w:szCs w:val="24"/>
        </w:rPr>
        <w:footnoteReference w:id="7"/>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No que diz respeito ao tratamento da documentação de arquivo participei no desenvolvimento de um Sistema de Tratamento Eletrónico de Documentação de Arquivo.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Este sistema foi criado pelo serviço de informática da DGTF, onde foi digitalizada a série referente às ‘bonificações’ constituída por listagens onde constava, nomeadamente</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o nome do requerente, o montante do valor da bonificação, e a parcela com os respetivos juros em divida.</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A Portaria n.º 819/2007, da DGTF, então em vigor, previa no artº 3º da alínea e) a "analise e processamento dos pedidos de pagamento de bonificações de juros [bem como o], acompanhando dos financiamentos subjacentes".</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Do processamento destas bonificações resultava a impressão de listagens que tendo de ser conservadas, enquanto o empréstimo estivesse em vigor, permaneciam ainda em arquivo durante um período temporal de 10 anos.</w:t>
      </w:r>
    </w:p>
    <w:p w:rsidR="00363C86" w:rsidRPr="0082353F" w:rsidRDefault="00363C86" w:rsidP="00363C86">
      <w:pPr>
        <w:spacing w:after="345"/>
        <w:ind w:firstLine="720"/>
        <w:contextualSpacing/>
        <w:rPr>
          <w:rFonts w:ascii="Times New Roman" w:hAnsi="Times New Roman" w:cs="Times New Roman"/>
          <w:sz w:val="24"/>
          <w:szCs w:val="24"/>
        </w:rPr>
      </w:pPr>
      <w:r w:rsidRPr="0082353F">
        <w:rPr>
          <w:rFonts w:ascii="Times New Roman" w:hAnsi="Times New Roman" w:cs="Times New Roman"/>
          <w:sz w:val="24"/>
          <w:szCs w:val="24"/>
        </w:rPr>
        <w:t>Uma vez que estas bonificações tinham um elevado grau de consultada pelo serviço produtor</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optou-se por proceder à sua digitalização, e</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respetiva indexação, uma vez que, em termos de acesso era muito mais célere pois o próprio serviço localizava o documento não necess</w:t>
      </w:r>
      <w:r w:rsidR="00DE6479">
        <w:rPr>
          <w:rFonts w:ascii="Times New Roman" w:hAnsi="Times New Roman" w:cs="Times New Roman"/>
          <w:sz w:val="24"/>
          <w:szCs w:val="24"/>
        </w:rPr>
        <w:t>itando de requisitar o</w:t>
      </w:r>
      <w:r w:rsidRPr="0082353F">
        <w:rPr>
          <w:rFonts w:ascii="Times New Roman" w:hAnsi="Times New Roman" w:cs="Times New Roman"/>
          <w:sz w:val="24"/>
          <w:szCs w:val="24"/>
        </w:rPr>
        <w:t xml:space="preserve"> original ao arquivo.</w:t>
      </w:r>
    </w:p>
    <w:p w:rsidR="0023198D" w:rsidRPr="0082353F" w:rsidRDefault="0023198D" w:rsidP="00C72A64">
      <w:pPr>
        <w:ind w:firstLine="0"/>
        <w:rPr>
          <w:rFonts w:ascii="Times New Roman" w:hAnsi="Times New Roman" w:cs="Times New Roman"/>
          <w:b/>
          <w:bCs/>
          <w:sz w:val="24"/>
          <w:szCs w:val="24"/>
        </w:rPr>
      </w:pPr>
    </w:p>
    <w:p w:rsidR="00363C86" w:rsidRDefault="00363C86" w:rsidP="00B033C2">
      <w:pPr>
        <w:pStyle w:val="Ttulo3"/>
        <w:rPr>
          <w:rFonts w:ascii="Times New Roman" w:hAnsi="Times New Roman" w:cs="Times New Roman"/>
          <w:bCs w:val="0"/>
          <w:sz w:val="24"/>
          <w:szCs w:val="24"/>
        </w:rPr>
      </w:pPr>
      <w:bookmarkStart w:id="26" w:name="_Toc381692159"/>
      <w:r w:rsidRPr="00B033C2">
        <w:rPr>
          <w:rFonts w:ascii="Times New Roman" w:hAnsi="Times New Roman" w:cs="Times New Roman"/>
          <w:bCs w:val="0"/>
          <w:sz w:val="24"/>
          <w:szCs w:val="24"/>
        </w:rPr>
        <w:t>1.5.5.2 – Gestão do Arquivo Intermédio</w:t>
      </w:r>
      <w:bookmarkEnd w:id="26"/>
    </w:p>
    <w:p w:rsidR="00507316" w:rsidRPr="00507316" w:rsidRDefault="00507316" w:rsidP="00507316"/>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O setor do arquivo visa apoiar todos os serviços da DGTF na gestão do arquivo corrente e nas remessas periódicas de envio de documentação para arquivo intermédio.</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Com o objetivo de estabilizar o volume documental nas unida</w:t>
      </w:r>
      <w:r w:rsidR="00DE6479">
        <w:rPr>
          <w:rFonts w:ascii="Times New Roman" w:hAnsi="Times New Roman" w:cs="Times New Roman"/>
          <w:sz w:val="24"/>
          <w:szCs w:val="24"/>
        </w:rPr>
        <w:t>des orgânicas</w:t>
      </w:r>
      <w:r w:rsidR="00DE6479">
        <w:rPr>
          <w:rStyle w:val="Refdenotaderodap"/>
          <w:rFonts w:ascii="Times New Roman" w:hAnsi="Times New Roman" w:cs="Times New Roman"/>
          <w:sz w:val="24"/>
          <w:szCs w:val="24"/>
        </w:rPr>
        <w:footnoteReference w:id="8"/>
      </w:r>
      <w:r w:rsidR="00DE6479">
        <w:rPr>
          <w:rFonts w:ascii="Times New Roman" w:hAnsi="Times New Roman" w:cs="Times New Roman"/>
          <w:sz w:val="24"/>
          <w:szCs w:val="24"/>
        </w:rPr>
        <w:t xml:space="preserve"> </w:t>
      </w:r>
      <w:r w:rsidRPr="0082353F">
        <w:rPr>
          <w:rFonts w:ascii="Times New Roman" w:hAnsi="Times New Roman" w:cs="Times New Roman"/>
          <w:sz w:val="24"/>
          <w:szCs w:val="24"/>
        </w:rPr>
        <w:t>ficou definido que os serviços deveriam enviar, periodicamente, os documentos para o Arquivo Intermédio e posteriormente para o Arq</w:t>
      </w:r>
      <w:r w:rsidR="00DE6479">
        <w:rPr>
          <w:rFonts w:ascii="Times New Roman" w:hAnsi="Times New Roman" w:cs="Times New Roman"/>
          <w:sz w:val="24"/>
          <w:szCs w:val="24"/>
        </w:rPr>
        <w:t>uivo Definitivo. Caso não possuísse</w:t>
      </w:r>
      <w:r w:rsidRPr="0082353F">
        <w:rPr>
          <w:rFonts w:ascii="Times New Roman" w:hAnsi="Times New Roman" w:cs="Times New Roman"/>
          <w:sz w:val="24"/>
          <w:szCs w:val="24"/>
        </w:rPr>
        <w:t>m q</w:t>
      </w:r>
      <w:r w:rsidR="00DE6479">
        <w:rPr>
          <w:rFonts w:ascii="Times New Roman" w:hAnsi="Times New Roman" w:cs="Times New Roman"/>
          <w:sz w:val="24"/>
          <w:szCs w:val="24"/>
        </w:rPr>
        <w:t>ualquer valor secundário poderiam</w:t>
      </w:r>
      <w:r w:rsidRPr="0082353F">
        <w:rPr>
          <w:rFonts w:ascii="Times New Roman" w:hAnsi="Times New Roman" w:cs="Times New Roman"/>
          <w:sz w:val="24"/>
          <w:szCs w:val="24"/>
        </w:rPr>
        <w:t xml:space="preserve"> os mesmos ser objeto de eliminação, em conformidade com os procedimentos exigidos. </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As transferências de documentos para o Arquivo Intermédio e/ou Definitivo são </w:t>
      </w:r>
      <w:r w:rsidR="00DE6479">
        <w:rPr>
          <w:rFonts w:ascii="Times New Roman" w:hAnsi="Times New Roman" w:cs="Times New Roman"/>
          <w:sz w:val="24"/>
          <w:szCs w:val="24"/>
        </w:rPr>
        <w:t xml:space="preserve">sempre </w:t>
      </w:r>
      <w:r w:rsidRPr="0082353F">
        <w:rPr>
          <w:rFonts w:ascii="Times New Roman" w:hAnsi="Times New Roman" w:cs="Times New Roman"/>
          <w:sz w:val="24"/>
          <w:szCs w:val="24"/>
        </w:rPr>
        <w:t xml:space="preserve">efetuadas mediante o preenchimento de um Auto de Entrega e de uma Guia de </w:t>
      </w:r>
      <w:r w:rsidRPr="0082353F">
        <w:rPr>
          <w:rFonts w:ascii="Times New Roman" w:hAnsi="Times New Roman" w:cs="Times New Roman"/>
          <w:sz w:val="24"/>
          <w:szCs w:val="24"/>
        </w:rPr>
        <w:lastRenderedPageBreak/>
        <w:t xml:space="preserve">Remessa com o intuito de controlar a documentação em trânsito e de, simultaneamente, funcionar como prova jurídica do património remetido pelas secções. </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O Auto de Entrega utilizado na DGTF é o que consta do Regulamento de Conservação arquivística e é um formulário normalizado que acompanha a remessa de documentos para Arquivo Intermédio e Arquivo Definitivo e que constitui um Instrumento de Descrição Arquivística identificando para efeitos de controlo e de comunicação, as unidades arquivísticas que são transferidas para Arquivo.</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As Guias de Remessa são elaboradas em duplicado e remetidas para o Serviço de arquivo que após a colocação das cotas devolve um dos originais ao serviço produtor da documentação podendo identificar-se a descrição e as séries documentais transferidas de um depósito para outro.</w:t>
      </w:r>
    </w:p>
    <w:p w:rsidR="00363C86" w:rsidRPr="0082353F" w:rsidRDefault="00363C86" w:rsidP="0023198D">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O preenchimento da Guia de Remessa é sempre obrigatório e deverá ser feito pelos serviços produtores da documentação pois para além de permitir a identificação dos documentos transferidos, serve também de Instrumento de Controlo e de localização dos documentos.</w:t>
      </w:r>
    </w:p>
    <w:p w:rsidR="0023198D" w:rsidRPr="0082353F" w:rsidRDefault="00363C86" w:rsidP="0023198D">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No caso das remessas de documentos para o Arquivo Definitivo</w:t>
      </w:r>
      <w:r w:rsidRPr="0082353F">
        <w:rPr>
          <w:rStyle w:val="Refdenotaderodap"/>
          <w:rFonts w:ascii="Times New Roman" w:hAnsi="Times New Roman" w:cs="Times New Roman"/>
          <w:sz w:val="24"/>
          <w:szCs w:val="24"/>
        </w:rPr>
        <w:footnoteReference w:id="9"/>
      </w:r>
      <w:r w:rsidRPr="0082353F">
        <w:rPr>
          <w:rFonts w:ascii="Times New Roman" w:hAnsi="Times New Roman" w:cs="Times New Roman"/>
          <w:sz w:val="24"/>
          <w:szCs w:val="24"/>
        </w:rPr>
        <w:t xml:space="preserve"> é elaborado um terceiro modelo de Guia de Remessa destinado a ser utilizado, provisoriamente, como Instrumento de Descrição Documental por aquela entidade.</w:t>
      </w:r>
    </w:p>
    <w:p w:rsidR="00363C86" w:rsidRPr="0082353F" w:rsidRDefault="00363C86" w:rsidP="0023198D">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A planificação das transferências documentais, ao longo do ano, é essencial para que o Arquivo não entre em colapso, pelo que antes de ser transferida a documentação para o Arquivo Intermédio, os responsáveis de cada Unidade Orgânica procedem a uma seleção criteriosa dos documentos,</w:t>
      </w:r>
      <w:r w:rsidRPr="0082353F">
        <w:rPr>
          <w:rStyle w:val="Refdenotaderodap"/>
          <w:rFonts w:ascii="Times New Roman" w:hAnsi="Times New Roman" w:cs="Times New Roman"/>
          <w:sz w:val="24"/>
          <w:szCs w:val="24"/>
        </w:rPr>
        <w:footnoteReference w:id="10"/>
      </w:r>
      <w:r w:rsidRPr="0082353F">
        <w:rPr>
          <w:rFonts w:ascii="Times New Roman" w:hAnsi="Times New Roman" w:cs="Times New Roman"/>
          <w:sz w:val="24"/>
          <w:szCs w:val="24"/>
        </w:rPr>
        <w:t xml:space="preserve"> </w:t>
      </w:r>
      <w:proofErr w:type="gramStart"/>
      <w:r w:rsidRPr="0082353F">
        <w:rPr>
          <w:rFonts w:ascii="Times New Roman" w:hAnsi="Times New Roman" w:cs="Times New Roman"/>
          <w:sz w:val="24"/>
          <w:szCs w:val="24"/>
        </w:rPr>
        <w:t>garantindo</w:t>
      </w:r>
      <w:proofErr w:type="gramEnd"/>
      <w:r w:rsidRPr="0082353F">
        <w:rPr>
          <w:rFonts w:ascii="Times New Roman" w:hAnsi="Times New Roman" w:cs="Times New Roman"/>
          <w:sz w:val="24"/>
          <w:szCs w:val="24"/>
        </w:rPr>
        <w:t xml:space="preserve"> que os documentos que são remetidos para o arquivo se encontram em ordem e que estão completos. </w:t>
      </w:r>
    </w:p>
    <w:p w:rsidR="00363C86" w:rsidRPr="0082353F" w:rsidRDefault="00363C86" w:rsidP="0023198D">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Antes de se proceder a estas transferências documentais, os Serviços Produtores contactam o Arquivo para, em conjunto e com antecedência, acordarem uma data para efetuar a operação. Neste primeiro contacto, é importante que os Serviços Produtores informem o mesmo do volume da documentação a transferir, com a indicação do número de unidades de instalação e os metros lineares que a documentação ocupa, a fim de se providenciar o es</w:t>
      </w:r>
      <w:r w:rsidR="00507316">
        <w:rPr>
          <w:rFonts w:ascii="Times New Roman" w:hAnsi="Times New Roman" w:cs="Times New Roman"/>
          <w:sz w:val="24"/>
          <w:szCs w:val="24"/>
        </w:rPr>
        <w:t>paço adequado à sua instalação.</w:t>
      </w:r>
    </w:p>
    <w:p w:rsidR="00363C86" w:rsidRPr="0082353F" w:rsidRDefault="00363C86" w:rsidP="00363C86">
      <w:pPr>
        <w:ind w:firstLine="720"/>
        <w:rPr>
          <w:rFonts w:ascii="Times New Roman" w:hAnsi="Times New Roman" w:cs="Times New Roman"/>
          <w:sz w:val="24"/>
          <w:szCs w:val="24"/>
        </w:rPr>
      </w:pPr>
    </w:p>
    <w:p w:rsidR="00363C86" w:rsidRPr="0082353F" w:rsidRDefault="00363C86" w:rsidP="00CE219C">
      <w:pPr>
        <w:pStyle w:val="Default"/>
        <w:ind w:left="2268" w:firstLine="0"/>
      </w:pPr>
      <w:r w:rsidRPr="0082353F">
        <w:rPr>
          <w:i/>
        </w:rPr>
        <w:t xml:space="preserve">Si al </w:t>
      </w:r>
      <w:proofErr w:type="spellStart"/>
      <w:r w:rsidRPr="0082353F">
        <w:rPr>
          <w:i/>
        </w:rPr>
        <w:t>producirse</w:t>
      </w:r>
      <w:proofErr w:type="spellEnd"/>
      <w:r w:rsidRPr="0082353F">
        <w:rPr>
          <w:i/>
        </w:rPr>
        <w:t xml:space="preserve"> los expedientes se </w:t>
      </w:r>
      <w:proofErr w:type="spellStart"/>
      <w:r w:rsidRPr="0082353F">
        <w:rPr>
          <w:i/>
        </w:rPr>
        <w:t>va</w:t>
      </w:r>
      <w:proofErr w:type="spellEnd"/>
      <w:r w:rsidRPr="0082353F">
        <w:rPr>
          <w:i/>
        </w:rPr>
        <w:t xml:space="preserve"> </w:t>
      </w:r>
      <w:proofErr w:type="spellStart"/>
      <w:r w:rsidRPr="0082353F">
        <w:rPr>
          <w:i/>
        </w:rPr>
        <w:t>encauzando</w:t>
      </w:r>
      <w:proofErr w:type="spellEnd"/>
      <w:r w:rsidRPr="0082353F">
        <w:rPr>
          <w:i/>
        </w:rPr>
        <w:t xml:space="preserve"> </w:t>
      </w:r>
      <w:proofErr w:type="spellStart"/>
      <w:r w:rsidRPr="0082353F">
        <w:rPr>
          <w:i/>
        </w:rPr>
        <w:t>su</w:t>
      </w:r>
      <w:proofErr w:type="spellEnd"/>
      <w:r w:rsidRPr="0082353F">
        <w:rPr>
          <w:i/>
        </w:rPr>
        <w:t xml:space="preserve"> génesis de forma sistemática y ordenada, </w:t>
      </w:r>
      <w:proofErr w:type="spellStart"/>
      <w:r w:rsidRPr="0082353F">
        <w:rPr>
          <w:i/>
        </w:rPr>
        <w:t>sin</w:t>
      </w:r>
      <w:proofErr w:type="spellEnd"/>
      <w:r w:rsidRPr="0082353F">
        <w:rPr>
          <w:i/>
        </w:rPr>
        <w:t xml:space="preserve"> </w:t>
      </w:r>
      <w:proofErr w:type="spellStart"/>
      <w:r w:rsidRPr="0082353F">
        <w:rPr>
          <w:i/>
        </w:rPr>
        <w:t>amontonarlos</w:t>
      </w:r>
      <w:proofErr w:type="spellEnd"/>
      <w:r w:rsidRPr="0082353F">
        <w:rPr>
          <w:i/>
        </w:rPr>
        <w:t xml:space="preserve"> </w:t>
      </w:r>
      <w:r w:rsidRPr="0082353F">
        <w:rPr>
          <w:i/>
        </w:rPr>
        <w:lastRenderedPageBreak/>
        <w:t xml:space="preserve">indiscriminadamente, </w:t>
      </w:r>
      <w:proofErr w:type="spellStart"/>
      <w:r w:rsidRPr="0082353F">
        <w:rPr>
          <w:i/>
        </w:rPr>
        <w:t>su</w:t>
      </w:r>
      <w:proofErr w:type="spellEnd"/>
      <w:r w:rsidRPr="0082353F">
        <w:rPr>
          <w:i/>
        </w:rPr>
        <w:t xml:space="preserve"> </w:t>
      </w:r>
      <w:proofErr w:type="spellStart"/>
      <w:r w:rsidRPr="0082353F">
        <w:rPr>
          <w:i/>
        </w:rPr>
        <w:t>localización</w:t>
      </w:r>
      <w:proofErr w:type="spellEnd"/>
      <w:r w:rsidRPr="0082353F">
        <w:rPr>
          <w:i/>
        </w:rPr>
        <w:t xml:space="preserve"> durante el período de permanência </w:t>
      </w:r>
      <w:proofErr w:type="spellStart"/>
      <w:r w:rsidRPr="0082353F">
        <w:rPr>
          <w:i/>
        </w:rPr>
        <w:t>en</w:t>
      </w:r>
      <w:proofErr w:type="spellEnd"/>
      <w:r w:rsidRPr="0082353F">
        <w:rPr>
          <w:i/>
        </w:rPr>
        <w:t xml:space="preserve"> la oficina y antes de </w:t>
      </w:r>
      <w:proofErr w:type="spellStart"/>
      <w:r w:rsidRPr="0082353F">
        <w:rPr>
          <w:i/>
        </w:rPr>
        <w:t>su</w:t>
      </w:r>
      <w:proofErr w:type="spellEnd"/>
      <w:r w:rsidRPr="0082353F">
        <w:rPr>
          <w:i/>
        </w:rPr>
        <w:t xml:space="preserve"> </w:t>
      </w:r>
      <w:proofErr w:type="spellStart"/>
      <w:r w:rsidRPr="0082353F">
        <w:rPr>
          <w:i/>
        </w:rPr>
        <w:t>remisión</w:t>
      </w:r>
      <w:proofErr w:type="spellEnd"/>
      <w:r w:rsidRPr="0082353F">
        <w:rPr>
          <w:i/>
        </w:rPr>
        <w:t xml:space="preserve"> al </w:t>
      </w:r>
      <w:proofErr w:type="spellStart"/>
      <w:r w:rsidRPr="0082353F">
        <w:rPr>
          <w:i/>
        </w:rPr>
        <w:t>archivo</w:t>
      </w:r>
      <w:proofErr w:type="spellEnd"/>
      <w:r w:rsidRPr="0082353F">
        <w:rPr>
          <w:i/>
        </w:rPr>
        <w:t xml:space="preserve"> será fácil</w:t>
      </w:r>
      <w:r w:rsidRPr="0082353F">
        <w:rPr>
          <w:rStyle w:val="Refdenotaderodap"/>
          <w:i/>
        </w:rPr>
        <w:footnoteReference w:id="11"/>
      </w:r>
      <w:r w:rsidRPr="0082353F">
        <w:rPr>
          <w:i/>
        </w:rPr>
        <w:t>.</w:t>
      </w:r>
    </w:p>
    <w:p w:rsidR="00363C86" w:rsidRPr="0082353F" w:rsidRDefault="00363C86" w:rsidP="00363C86">
      <w:pPr>
        <w:pStyle w:val="Default"/>
        <w:spacing w:line="360" w:lineRule="auto"/>
      </w:pPr>
    </w:p>
    <w:p w:rsidR="00363C86" w:rsidRPr="0082353F" w:rsidRDefault="00363C86" w:rsidP="00363C86">
      <w:pPr>
        <w:pStyle w:val="Default"/>
        <w:spacing w:line="360" w:lineRule="auto"/>
        <w:ind w:firstLine="720"/>
      </w:pPr>
      <w:r w:rsidRPr="0082353F">
        <w:t>A documentação transferida é acondicionada em pastas, disponibilizadas pelo serviço de arquivo e devidamente identificadas com os seguintes elementos: nome da unidade orgânica ou serviço, designação da área temático-funcional, nome da série, ano, indicação do ano em que deverá ser eliminado ou indicação do ano em que deverá integrar o Arquivo Definitivo.</w:t>
      </w:r>
    </w:p>
    <w:p w:rsidR="00363C86" w:rsidRPr="0082353F" w:rsidRDefault="00363C86" w:rsidP="00363C86">
      <w:pPr>
        <w:ind w:firstLine="720"/>
        <w:rPr>
          <w:rFonts w:ascii="Times New Roman" w:eastAsia="Times New Roman" w:hAnsi="Times New Roman" w:cs="Times New Roman"/>
          <w:sz w:val="24"/>
          <w:szCs w:val="24"/>
        </w:rPr>
      </w:pPr>
      <w:proofErr w:type="spellStart"/>
      <w:r w:rsidRPr="0082353F">
        <w:rPr>
          <w:rFonts w:ascii="Times New Roman" w:eastAsia="Times New Roman" w:hAnsi="Times New Roman" w:cs="Times New Roman"/>
          <w:sz w:val="24"/>
          <w:szCs w:val="24"/>
        </w:rPr>
        <w:t>Mundet</w:t>
      </w:r>
      <w:proofErr w:type="spellEnd"/>
      <w:r w:rsidRPr="0082353F">
        <w:rPr>
          <w:rFonts w:ascii="Times New Roman" w:eastAsia="Times New Roman" w:hAnsi="Times New Roman" w:cs="Times New Roman"/>
          <w:sz w:val="24"/>
          <w:szCs w:val="24"/>
        </w:rPr>
        <w:t xml:space="preserve"> salienta </w:t>
      </w:r>
      <w:proofErr w:type="gramStart"/>
      <w:r w:rsidRPr="0082353F">
        <w:rPr>
          <w:rFonts w:ascii="Times New Roman" w:eastAsia="Times New Roman" w:hAnsi="Times New Roman" w:cs="Times New Roman"/>
          <w:sz w:val="24"/>
          <w:szCs w:val="24"/>
        </w:rPr>
        <w:t>que</w:t>
      </w:r>
      <w:proofErr w:type="gramEnd"/>
      <w:r w:rsidRPr="0082353F">
        <w:rPr>
          <w:rFonts w:ascii="Times New Roman" w:eastAsia="Times New Roman" w:hAnsi="Times New Roman" w:cs="Times New Roman"/>
          <w:sz w:val="24"/>
          <w:szCs w:val="24"/>
        </w:rPr>
        <w:t>:</w:t>
      </w:r>
    </w:p>
    <w:p w:rsidR="00363C86" w:rsidRPr="0082353F" w:rsidRDefault="00363C86" w:rsidP="00CE219C">
      <w:pPr>
        <w:spacing w:line="240" w:lineRule="auto"/>
        <w:ind w:left="2268" w:firstLine="0"/>
        <w:rPr>
          <w:rFonts w:ascii="Times New Roman" w:eastAsia="Times New Roman" w:hAnsi="Times New Roman" w:cs="Times New Roman"/>
          <w:i/>
          <w:sz w:val="24"/>
          <w:szCs w:val="24"/>
        </w:rPr>
      </w:pPr>
      <w:r w:rsidRPr="0082353F">
        <w:rPr>
          <w:rFonts w:ascii="Times New Roman" w:eastAsia="Times New Roman" w:hAnsi="Times New Roman" w:cs="Times New Roman"/>
          <w:i/>
          <w:sz w:val="24"/>
          <w:szCs w:val="24"/>
        </w:rPr>
        <w:t xml:space="preserve">La </w:t>
      </w:r>
      <w:proofErr w:type="spellStart"/>
      <w:r w:rsidRPr="0082353F">
        <w:rPr>
          <w:rFonts w:ascii="Times New Roman" w:eastAsia="Times New Roman" w:hAnsi="Times New Roman" w:cs="Times New Roman"/>
          <w:i/>
          <w:sz w:val="24"/>
          <w:szCs w:val="24"/>
        </w:rPr>
        <w:t>instalación</w:t>
      </w:r>
      <w:proofErr w:type="spellEnd"/>
      <w:r w:rsidRPr="0082353F">
        <w:rPr>
          <w:rFonts w:ascii="Times New Roman" w:eastAsia="Times New Roman" w:hAnsi="Times New Roman" w:cs="Times New Roman"/>
          <w:i/>
          <w:sz w:val="24"/>
          <w:szCs w:val="24"/>
        </w:rPr>
        <w:t xml:space="preserve"> de los documentos </w:t>
      </w:r>
      <w:proofErr w:type="spellStart"/>
      <w:r w:rsidRPr="0082353F">
        <w:rPr>
          <w:rFonts w:ascii="Times New Roman" w:eastAsia="Times New Roman" w:hAnsi="Times New Roman" w:cs="Times New Roman"/>
          <w:i/>
          <w:sz w:val="24"/>
          <w:szCs w:val="24"/>
        </w:rPr>
        <w:t>en</w:t>
      </w:r>
      <w:proofErr w:type="spellEnd"/>
      <w:r w:rsidRPr="0082353F">
        <w:rPr>
          <w:rFonts w:ascii="Times New Roman" w:eastAsia="Times New Roman" w:hAnsi="Times New Roman" w:cs="Times New Roman"/>
          <w:i/>
          <w:sz w:val="24"/>
          <w:szCs w:val="24"/>
        </w:rPr>
        <w:t xml:space="preserve"> el depósito </w:t>
      </w:r>
      <w:proofErr w:type="spellStart"/>
      <w:r w:rsidRPr="0082353F">
        <w:rPr>
          <w:rFonts w:ascii="Times New Roman" w:eastAsia="Times New Roman" w:hAnsi="Times New Roman" w:cs="Times New Roman"/>
          <w:i/>
          <w:sz w:val="24"/>
          <w:szCs w:val="24"/>
        </w:rPr>
        <w:t>es</w:t>
      </w:r>
      <w:proofErr w:type="spellEnd"/>
      <w:r w:rsidRPr="0082353F">
        <w:rPr>
          <w:rFonts w:ascii="Times New Roman" w:eastAsia="Times New Roman" w:hAnsi="Times New Roman" w:cs="Times New Roman"/>
          <w:i/>
          <w:sz w:val="24"/>
          <w:szCs w:val="24"/>
        </w:rPr>
        <w:t xml:space="preserve"> una </w:t>
      </w:r>
      <w:proofErr w:type="spellStart"/>
      <w:r w:rsidRPr="0082353F">
        <w:rPr>
          <w:rFonts w:ascii="Times New Roman" w:eastAsia="Times New Roman" w:hAnsi="Times New Roman" w:cs="Times New Roman"/>
          <w:i/>
          <w:sz w:val="24"/>
          <w:szCs w:val="24"/>
        </w:rPr>
        <w:t>tarea</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íntimamente</w:t>
      </w:r>
      <w:proofErr w:type="spellEnd"/>
      <w:r w:rsidRPr="0082353F">
        <w:rPr>
          <w:rFonts w:ascii="Times New Roman" w:eastAsia="Times New Roman" w:hAnsi="Times New Roman" w:cs="Times New Roman"/>
          <w:i/>
          <w:sz w:val="24"/>
          <w:szCs w:val="24"/>
        </w:rPr>
        <w:t xml:space="preserve"> relacionada </w:t>
      </w:r>
      <w:proofErr w:type="spellStart"/>
      <w:r w:rsidRPr="0082353F">
        <w:rPr>
          <w:rFonts w:ascii="Times New Roman" w:eastAsia="Times New Roman" w:hAnsi="Times New Roman" w:cs="Times New Roman"/>
          <w:i/>
          <w:sz w:val="24"/>
          <w:szCs w:val="24"/>
        </w:rPr>
        <w:t>con</w:t>
      </w:r>
      <w:proofErr w:type="spellEnd"/>
      <w:r w:rsidRPr="0082353F">
        <w:rPr>
          <w:rFonts w:ascii="Times New Roman" w:eastAsia="Times New Roman" w:hAnsi="Times New Roman" w:cs="Times New Roman"/>
          <w:i/>
          <w:sz w:val="24"/>
          <w:szCs w:val="24"/>
        </w:rPr>
        <w:t xml:space="preserve"> la </w:t>
      </w:r>
      <w:proofErr w:type="spellStart"/>
      <w:r w:rsidRPr="0082353F">
        <w:rPr>
          <w:rFonts w:ascii="Times New Roman" w:eastAsia="Times New Roman" w:hAnsi="Times New Roman" w:cs="Times New Roman"/>
          <w:i/>
          <w:sz w:val="24"/>
          <w:szCs w:val="24"/>
        </w:rPr>
        <w:t>organización</w:t>
      </w:r>
      <w:proofErr w:type="spellEnd"/>
      <w:r w:rsidRPr="0082353F">
        <w:rPr>
          <w:rFonts w:ascii="Times New Roman" w:eastAsia="Times New Roman" w:hAnsi="Times New Roman" w:cs="Times New Roman"/>
          <w:i/>
          <w:sz w:val="24"/>
          <w:szCs w:val="24"/>
        </w:rPr>
        <w:t xml:space="preserve"> de </w:t>
      </w:r>
      <w:proofErr w:type="spellStart"/>
      <w:r w:rsidRPr="0082353F">
        <w:rPr>
          <w:rFonts w:ascii="Times New Roman" w:eastAsia="Times New Roman" w:hAnsi="Times New Roman" w:cs="Times New Roman"/>
          <w:i/>
          <w:sz w:val="24"/>
          <w:szCs w:val="24"/>
        </w:rPr>
        <w:t>fondos</w:t>
      </w:r>
      <w:proofErr w:type="spellEnd"/>
      <w:r w:rsidRPr="0082353F">
        <w:rPr>
          <w:rFonts w:ascii="Times New Roman" w:eastAsia="Times New Roman" w:hAnsi="Times New Roman" w:cs="Times New Roman"/>
          <w:i/>
          <w:sz w:val="24"/>
          <w:szCs w:val="24"/>
        </w:rPr>
        <w:t xml:space="preserve"> y consiste, como </w:t>
      </w:r>
      <w:proofErr w:type="spellStart"/>
      <w:r w:rsidRPr="0082353F">
        <w:rPr>
          <w:rFonts w:ascii="Times New Roman" w:eastAsia="Times New Roman" w:hAnsi="Times New Roman" w:cs="Times New Roman"/>
          <w:i/>
          <w:sz w:val="24"/>
          <w:szCs w:val="24"/>
        </w:rPr>
        <w:t>su</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propio</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nombre</w:t>
      </w:r>
      <w:proofErr w:type="spellEnd"/>
      <w:r w:rsidRPr="0082353F">
        <w:rPr>
          <w:rFonts w:ascii="Times New Roman" w:eastAsia="Times New Roman" w:hAnsi="Times New Roman" w:cs="Times New Roman"/>
          <w:i/>
          <w:sz w:val="24"/>
          <w:szCs w:val="24"/>
        </w:rPr>
        <w:t xml:space="preserve"> indica, </w:t>
      </w:r>
      <w:proofErr w:type="spellStart"/>
      <w:r w:rsidRPr="0082353F">
        <w:rPr>
          <w:rFonts w:ascii="Times New Roman" w:eastAsia="Times New Roman" w:hAnsi="Times New Roman" w:cs="Times New Roman"/>
          <w:i/>
          <w:sz w:val="24"/>
          <w:szCs w:val="24"/>
        </w:rPr>
        <w:t>en</w:t>
      </w:r>
      <w:proofErr w:type="spellEnd"/>
      <w:r w:rsidRPr="0082353F">
        <w:rPr>
          <w:rFonts w:ascii="Times New Roman" w:eastAsia="Times New Roman" w:hAnsi="Times New Roman" w:cs="Times New Roman"/>
          <w:i/>
          <w:sz w:val="24"/>
          <w:szCs w:val="24"/>
        </w:rPr>
        <w:t xml:space="preserve"> la </w:t>
      </w:r>
      <w:proofErr w:type="spellStart"/>
      <w:r w:rsidRPr="0082353F">
        <w:rPr>
          <w:rFonts w:ascii="Times New Roman" w:eastAsia="Times New Roman" w:hAnsi="Times New Roman" w:cs="Times New Roman"/>
          <w:i/>
          <w:sz w:val="24"/>
          <w:szCs w:val="24"/>
        </w:rPr>
        <w:t>ubicación</w:t>
      </w:r>
      <w:proofErr w:type="spellEnd"/>
      <w:r w:rsidRPr="0082353F">
        <w:rPr>
          <w:rFonts w:ascii="Times New Roman" w:eastAsia="Times New Roman" w:hAnsi="Times New Roman" w:cs="Times New Roman"/>
          <w:i/>
          <w:sz w:val="24"/>
          <w:szCs w:val="24"/>
        </w:rPr>
        <w:t xml:space="preserve"> física de todo el </w:t>
      </w:r>
      <w:proofErr w:type="spellStart"/>
      <w:r w:rsidRPr="0082353F">
        <w:rPr>
          <w:rFonts w:ascii="Times New Roman" w:eastAsia="Times New Roman" w:hAnsi="Times New Roman" w:cs="Times New Roman"/>
          <w:i/>
          <w:sz w:val="24"/>
          <w:szCs w:val="24"/>
        </w:rPr>
        <w:t>fondo</w:t>
      </w:r>
      <w:proofErr w:type="spellEnd"/>
      <w:r w:rsidRPr="0082353F">
        <w:rPr>
          <w:rFonts w:ascii="Times New Roman" w:eastAsia="Times New Roman" w:hAnsi="Times New Roman" w:cs="Times New Roman"/>
          <w:i/>
          <w:sz w:val="24"/>
          <w:szCs w:val="24"/>
        </w:rPr>
        <w:t xml:space="preserve"> mediante unidades de </w:t>
      </w:r>
      <w:proofErr w:type="spellStart"/>
      <w:r w:rsidRPr="0082353F">
        <w:rPr>
          <w:rFonts w:ascii="Times New Roman" w:eastAsia="Times New Roman" w:hAnsi="Times New Roman" w:cs="Times New Roman"/>
          <w:i/>
          <w:sz w:val="24"/>
          <w:szCs w:val="24"/>
        </w:rPr>
        <w:t>instalación</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ya</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sean</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cajas</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legajos</w:t>
      </w:r>
      <w:proofErr w:type="spellEnd"/>
      <w:r w:rsidRPr="0082353F">
        <w:rPr>
          <w:rFonts w:ascii="Times New Roman" w:eastAsia="Times New Roman" w:hAnsi="Times New Roman" w:cs="Times New Roman"/>
          <w:i/>
          <w:sz w:val="24"/>
          <w:szCs w:val="24"/>
        </w:rPr>
        <w:t xml:space="preserve"> o </w:t>
      </w:r>
      <w:proofErr w:type="spellStart"/>
      <w:r w:rsidRPr="0082353F">
        <w:rPr>
          <w:rFonts w:ascii="Times New Roman" w:eastAsia="Times New Roman" w:hAnsi="Times New Roman" w:cs="Times New Roman"/>
          <w:i/>
          <w:sz w:val="24"/>
          <w:szCs w:val="24"/>
        </w:rPr>
        <w:t>libros</w:t>
      </w:r>
      <w:proofErr w:type="spellEnd"/>
      <w:r w:rsidRPr="0082353F">
        <w:rPr>
          <w:rStyle w:val="Refdenotaderodap"/>
          <w:rFonts w:ascii="Times New Roman" w:eastAsia="Times New Roman" w:hAnsi="Times New Roman" w:cs="Times New Roman"/>
          <w:i/>
          <w:sz w:val="24"/>
          <w:szCs w:val="24"/>
        </w:rPr>
        <w:footnoteReference w:id="12"/>
      </w:r>
      <w:r w:rsidRPr="0082353F">
        <w:rPr>
          <w:rFonts w:ascii="Times New Roman" w:eastAsia="Times New Roman" w:hAnsi="Times New Roman" w:cs="Times New Roman"/>
          <w:i/>
          <w:sz w:val="24"/>
          <w:szCs w:val="24"/>
        </w:rPr>
        <w:t>.</w:t>
      </w:r>
    </w:p>
    <w:p w:rsidR="00363C86" w:rsidRPr="0082353F" w:rsidRDefault="00363C86" w:rsidP="00363C86">
      <w:pPr>
        <w:pStyle w:val="Default"/>
        <w:spacing w:line="360" w:lineRule="auto"/>
        <w:rPr>
          <w:i/>
        </w:rPr>
      </w:pPr>
    </w:p>
    <w:p w:rsidR="00363C86" w:rsidRPr="0082353F" w:rsidRDefault="00363C86" w:rsidP="00363C86">
      <w:pPr>
        <w:pStyle w:val="Default"/>
        <w:spacing w:line="360" w:lineRule="auto"/>
        <w:ind w:firstLine="720"/>
      </w:pPr>
      <w:r w:rsidRPr="0082353F">
        <w:t>Ao ser colocada a lombada da unidade de instalação em Arquivo Corrente deverá ser aposta a indicação da data da eliminação ou de conservação permanente, de acordo com a Portaria de Gestão de Documentos. Estas são diferentes caso se trate de documentação prevista eliminar ou se trate de documentação com vista à sua conservação permanente.</w:t>
      </w:r>
    </w:p>
    <w:p w:rsidR="00363C86" w:rsidRPr="0082353F" w:rsidRDefault="00363C86" w:rsidP="00363C86">
      <w:pPr>
        <w:widowControl w:val="0"/>
        <w:autoSpaceDE w:val="0"/>
        <w:autoSpaceDN w:val="0"/>
        <w:adjustRightInd w:val="0"/>
        <w:spacing w:after="0"/>
        <w:ind w:firstLine="720"/>
        <w:rPr>
          <w:rFonts w:ascii="Times New Roman" w:hAnsi="Times New Roman" w:cs="Times New Roman"/>
          <w:sz w:val="24"/>
          <w:szCs w:val="24"/>
        </w:rPr>
      </w:pPr>
      <w:r w:rsidRPr="0082353F">
        <w:rPr>
          <w:rFonts w:ascii="Times New Roman" w:hAnsi="Times New Roman" w:cs="Times New Roman"/>
          <w:sz w:val="24"/>
          <w:szCs w:val="24"/>
        </w:rPr>
        <w:t>Após o pedido do serviço para remeter documentação para arquivo intermédio é necessário identificar qual a metragem a transferir e aferir para qual dos vários depósitos de arquivo intermédio a documentação será remetida em conformidade com o grau de consulta que seja previsto vir a ser necessária.</w:t>
      </w:r>
    </w:p>
    <w:p w:rsidR="00363C86" w:rsidRPr="0082353F" w:rsidRDefault="00363C86" w:rsidP="00363C86">
      <w:pPr>
        <w:widowControl w:val="0"/>
        <w:autoSpaceDE w:val="0"/>
        <w:autoSpaceDN w:val="0"/>
        <w:adjustRightInd w:val="0"/>
        <w:spacing w:after="0"/>
        <w:ind w:firstLine="720"/>
        <w:rPr>
          <w:rFonts w:ascii="Times New Roman" w:hAnsi="Times New Roman" w:cs="Times New Roman"/>
          <w:sz w:val="24"/>
          <w:szCs w:val="24"/>
        </w:rPr>
      </w:pPr>
      <w:r w:rsidRPr="0082353F">
        <w:rPr>
          <w:rFonts w:ascii="Times New Roman" w:hAnsi="Times New Roman" w:cs="Times New Roman"/>
          <w:sz w:val="24"/>
          <w:szCs w:val="24"/>
        </w:rPr>
        <w:t xml:space="preserve">Alguns destes espaços de arquivo foram sujeitos a obras de melhorias e com alterações a nível do mobiliário onde se encontrava a documentação. </w:t>
      </w:r>
    </w:p>
    <w:p w:rsidR="00363C86" w:rsidRPr="0082353F" w:rsidRDefault="00363C86" w:rsidP="002A527E">
      <w:pPr>
        <w:ind w:firstLine="0"/>
        <w:rPr>
          <w:rFonts w:ascii="Times New Roman" w:eastAsia="Times New Roman" w:hAnsi="Times New Roman" w:cs="Times New Roman"/>
          <w:sz w:val="24"/>
          <w:szCs w:val="24"/>
        </w:rPr>
      </w:pPr>
      <w:proofErr w:type="spellStart"/>
      <w:r w:rsidRPr="0082353F">
        <w:rPr>
          <w:rFonts w:ascii="Times New Roman" w:eastAsia="Times New Roman" w:hAnsi="Times New Roman" w:cs="Times New Roman"/>
          <w:sz w:val="24"/>
          <w:szCs w:val="24"/>
        </w:rPr>
        <w:t>Françoise</w:t>
      </w:r>
      <w:proofErr w:type="spellEnd"/>
      <w:r w:rsidRPr="0082353F">
        <w:rPr>
          <w:rFonts w:ascii="Times New Roman" w:eastAsia="Times New Roman" w:hAnsi="Times New Roman" w:cs="Times New Roman"/>
          <w:sz w:val="24"/>
          <w:szCs w:val="24"/>
        </w:rPr>
        <w:t xml:space="preserve"> </w:t>
      </w:r>
      <w:proofErr w:type="spellStart"/>
      <w:r w:rsidRPr="0082353F">
        <w:rPr>
          <w:rFonts w:ascii="Times New Roman" w:eastAsia="Times New Roman" w:hAnsi="Times New Roman" w:cs="Times New Roman"/>
          <w:sz w:val="24"/>
          <w:szCs w:val="24"/>
        </w:rPr>
        <w:t>Flieder</w:t>
      </w:r>
      <w:proofErr w:type="spellEnd"/>
      <w:r w:rsidRPr="0082353F">
        <w:rPr>
          <w:rFonts w:ascii="Times New Roman" w:eastAsia="Times New Roman" w:hAnsi="Times New Roman" w:cs="Times New Roman"/>
          <w:sz w:val="24"/>
          <w:szCs w:val="24"/>
        </w:rPr>
        <w:t xml:space="preserve"> e Michel </w:t>
      </w:r>
      <w:proofErr w:type="spellStart"/>
      <w:r w:rsidRPr="0082353F">
        <w:rPr>
          <w:rFonts w:ascii="Times New Roman" w:eastAsia="Times New Roman" w:hAnsi="Times New Roman" w:cs="Times New Roman"/>
          <w:sz w:val="24"/>
          <w:szCs w:val="24"/>
        </w:rPr>
        <w:t>Duchein</w:t>
      </w:r>
      <w:proofErr w:type="spellEnd"/>
      <w:r w:rsidRPr="0082353F">
        <w:rPr>
          <w:rFonts w:ascii="Times New Roman" w:eastAsia="Times New Roman" w:hAnsi="Times New Roman" w:cs="Times New Roman"/>
          <w:sz w:val="24"/>
          <w:szCs w:val="24"/>
        </w:rPr>
        <w:t xml:space="preserve"> referiam </w:t>
      </w:r>
      <w:proofErr w:type="gramStart"/>
      <w:r w:rsidRPr="0082353F">
        <w:rPr>
          <w:rFonts w:ascii="Times New Roman" w:eastAsia="Times New Roman" w:hAnsi="Times New Roman" w:cs="Times New Roman"/>
          <w:sz w:val="24"/>
          <w:szCs w:val="24"/>
        </w:rPr>
        <w:t>que</w:t>
      </w:r>
      <w:proofErr w:type="gramEnd"/>
      <w:r w:rsidRPr="0082353F">
        <w:rPr>
          <w:rFonts w:ascii="Times New Roman" w:eastAsia="Times New Roman" w:hAnsi="Times New Roman" w:cs="Times New Roman"/>
          <w:sz w:val="24"/>
          <w:szCs w:val="24"/>
        </w:rPr>
        <w:t xml:space="preserve">: </w:t>
      </w:r>
    </w:p>
    <w:p w:rsidR="00363C86" w:rsidRPr="0082353F" w:rsidRDefault="00363C86" w:rsidP="00363C86">
      <w:pPr>
        <w:spacing w:line="240" w:lineRule="auto"/>
        <w:rPr>
          <w:rFonts w:ascii="Times New Roman" w:eastAsia="Times New Roman" w:hAnsi="Times New Roman" w:cs="Times New Roman"/>
          <w:sz w:val="24"/>
          <w:szCs w:val="24"/>
        </w:rPr>
      </w:pPr>
    </w:p>
    <w:p w:rsidR="00363C86" w:rsidRPr="0082353F" w:rsidRDefault="00363C86" w:rsidP="00CE219C">
      <w:pPr>
        <w:spacing w:line="240" w:lineRule="auto"/>
        <w:ind w:left="2268" w:firstLine="0"/>
        <w:rPr>
          <w:rFonts w:ascii="Times New Roman" w:eastAsia="Times New Roman" w:hAnsi="Times New Roman" w:cs="Times New Roman"/>
          <w:i/>
          <w:sz w:val="24"/>
          <w:szCs w:val="24"/>
        </w:rPr>
      </w:pPr>
      <w:r w:rsidRPr="0082353F">
        <w:rPr>
          <w:rFonts w:ascii="Times New Roman" w:eastAsia="Times New Roman" w:hAnsi="Times New Roman" w:cs="Times New Roman"/>
          <w:i/>
          <w:sz w:val="24"/>
          <w:szCs w:val="24"/>
        </w:rPr>
        <w:t xml:space="preserve">A estrutura e o equipamento dos edifícios desempenham um papel essencial na conservação dos documentos de arquivos. Com efeito, a escolha de materiais de construção adequados é importante para assegurar a sua proteção contra os elementos </w:t>
      </w:r>
      <w:r w:rsidRPr="0082353F">
        <w:rPr>
          <w:rFonts w:ascii="Times New Roman" w:eastAsia="Times New Roman" w:hAnsi="Times New Roman" w:cs="Times New Roman"/>
          <w:i/>
          <w:sz w:val="24"/>
          <w:szCs w:val="24"/>
        </w:rPr>
        <w:lastRenderedPageBreak/>
        <w:t>climatéricos (humidade, secura, iluminação solar), contra a poluição atmosférica, contra os insetos, os roedores e o fogo. O próprio local dos edifícios e a sua orientação devem ser cuidadosamente escolhidos.</w:t>
      </w:r>
      <w:r w:rsidRPr="0082353F">
        <w:rPr>
          <w:rStyle w:val="Refdenotaderodap"/>
          <w:rFonts w:ascii="Times New Roman" w:eastAsia="Times New Roman" w:hAnsi="Times New Roman" w:cs="Times New Roman"/>
          <w:i/>
          <w:sz w:val="24"/>
          <w:szCs w:val="24"/>
        </w:rPr>
        <w:footnoteReference w:id="13"/>
      </w:r>
    </w:p>
    <w:p w:rsidR="00363C86" w:rsidRPr="0082353F" w:rsidRDefault="00363C86" w:rsidP="00363C86">
      <w:pPr>
        <w:spacing w:line="240" w:lineRule="auto"/>
        <w:ind w:left="3402"/>
        <w:rPr>
          <w:rFonts w:ascii="Times New Roman" w:eastAsia="Times New Roman" w:hAnsi="Times New Roman" w:cs="Times New Roman"/>
          <w:sz w:val="24"/>
          <w:szCs w:val="24"/>
        </w:rPr>
      </w:pPr>
    </w:p>
    <w:p w:rsidR="00363C86" w:rsidRPr="0082353F" w:rsidRDefault="00363C86" w:rsidP="00363C86">
      <w:pPr>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Procedeu-se à progressiva substituição dos armários em madeira por estantes metálicas, pois</w:t>
      </w:r>
      <w:r w:rsidRPr="0082353F">
        <w:rPr>
          <w:rFonts w:ascii="Times New Roman" w:eastAsia="Times New Roman" w:hAnsi="Times New Roman" w:cs="Times New Roman"/>
          <w:i/>
          <w:sz w:val="24"/>
          <w:szCs w:val="24"/>
        </w:rPr>
        <w:t xml:space="preserve"> “as estantes de madeira, correntes nos edifícios antigos, [tinham] propriedades inflamáveis e [eram] vulneráveis aos insetos</w:t>
      </w:r>
      <w:r w:rsidRPr="0082353F">
        <w:rPr>
          <w:rStyle w:val="Refdenotaderodap"/>
          <w:rFonts w:ascii="Times New Roman" w:eastAsia="Times New Roman" w:hAnsi="Times New Roman" w:cs="Times New Roman"/>
          <w:i/>
          <w:sz w:val="24"/>
          <w:szCs w:val="24"/>
        </w:rPr>
        <w:footnoteReference w:id="14"/>
      </w:r>
      <w:r w:rsidRPr="0082353F">
        <w:rPr>
          <w:rFonts w:ascii="Times New Roman" w:eastAsia="Times New Roman" w:hAnsi="Times New Roman" w:cs="Times New Roman"/>
          <w:i/>
          <w:sz w:val="24"/>
          <w:szCs w:val="24"/>
        </w:rPr>
        <w:t>".</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Esta alteração</w:t>
      </w:r>
      <w:r w:rsidRPr="0082353F">
        <w:rPr>
          <w:rFonts w:ascii="Times New Roman" w:hAnsi="Times New Roman" w:cs="Times New Roman"/>
          <w:sz w:val="24"/>
          <w:szCs w:val="24"/>
        </w:rPr>
        <w:t xml:space="preserve"> traduziu-se num aumento do espaço útil para acomodação dos documentos, e numa melhor organização da documentação num efetivo reaproveitamento do espaço destinado ao arquivo.</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hAnsi="Times New Roman" w:cs="Times New Roman"/>
          <w:bCs/>
          <w:sz w:val="24"/>
          <w:szCs w:val="24"/>
        </w:rPr>
        <w:t>Os citados</w:t>
      </w:r>
      <w:r w:rsidRPr="0082353F">
        <w:rPr>
          <w:rFonts w:ascii="Times New Roman" w:eastAsia="Times New Roman" w:hAnsi="Times New Roman" w:cs="Times New Roman"/>
          <w:sz w:val="24"/>
          <w:szCs w:val="24"/>
        </w:rPr>
        <w:t xml:space="preserve"> autores referem também, </w:t>
      </w:r>
      <w:proofErr w:type="gramStart"/>
      <w:r w:rsidRPr="0082353F">
        <w:rPr>
          <w:rFonts w:ascii="Times New Roman" w:eastAsia="Times New Roman" w:hAnsi="Times New Roman" w:cs="Times New Roman"/>
          <w:sz w:val="24"/>
          <w:szCs w:val="24"/>
        </w:rPr>
        <w:t>que</w:t>
      </w:r>
      <w:proofErr w:type="gramEnd"/>
      <w:r w:rsidRPr="0082353F">
        <w:rPr>
          <w:rFonts w:ascii="Times New Roman" w:eastAsia="Times New Roman" w:hAnsi="Times New Roman" w:cs="Times New Roman"/>
          <w:sz w:val="24"/>
          <w:szCs w:val="24"/>
        </w:rPr>
        <w:t>:</w:t>
      </w:r>
    </w:p>
    <w:p w:rsidR="00363C86" w:rsidRPr="0082353F" w:rsidRDefault="00363C86" w:rsidP="00363C86">
      <w:pPr>
        <w:ind w:firstLine="720"/>
        <w:rPr>
          <w:rFonts w:ascii="Times New Roman" w:eastAsia="Times New Roman" w:hAnsi="Times New Roman" w:cs="Times New Roman"/>
          <w:i/>
          <w:sz w:val="24"/>
          <w:szCs w:val="24"/>
        </w:rPr>
      </w:pPr>
    </w:p>
    <w:p w:rsidR="00363C86" w:rsidRPr="0082353F" w:rsidRDefault="00363C86" w:rsidP="00CE219C">
      <w:pPr>
        <w:spacing w:line="240" w:lineRule="auto"/>
        <w:ind w:left="2268" w:firstLine="0"/>
        <w:rPr>
          <w:rFonts w:ascii="Times New Roman" w:eastAsia="Times New Roman" w:hAnsi="Times New Roman" w:cs="Times New Roman"/>
          <w:i/>
          <w:sz w:val="24"/>
          <w:szCs w:val="24"/>
        </w:rPr>
      </w:pPr>
      <w:r w:rsidRPr="0082353F">
        <w:rPr>
          <w:rFonts w:ascii="Times New Roman" w:eastAsia="Times New Roman" w:hAnsi="Times New Roman" w:cs="Times New Roman"/>
          <w:i/>
          <w:sz w:val="24"/>
          <w:szCs w:val="24"/>
        </w:rPr>
        <w:t>Os depósitos dos arquivos [devem ser] normalizados em função das necessidades da conservação e da segurança dos documentos. A altura das estantes está limitada a 2.20m para permitir o acesso às prateleiras superiores. A largura dos corredores de circulação entre as fileiras paralelas de estantes está fixada em 0,80 m. Com as estantes de 2,20m de altura e os corredores de circulação de 0,80m de largura, a capacidade de uma sala de 170m quadrados ² é em média de 1000m de estantes</w:t>
      </w:r>
      <w:r w:rsidRPr="0082353F">
        <w:rPr>
          <w:rStyle w:val="Refdenotaderodap"/>
          <w:rFonts w:ascii="Times New Roman" w:eastAsia="Times New Roman" w:hAnsi="Times New Roman" w:cs="Times New Roman"/>
          <w:i/>
          <w:sz w:val="24"/>
          <w:szCs w:val="24"/>
        </w:rPr>
        <w:footnoteReference w:id="15"/>
      </w:r>
      <w:r w:rsidRPr="0082353F">
        <w:rPr>
          <w:rFonts w:ascii="Times New Roman" w:eastAsia="Times New Roman" w:hAnsi="Times New Roman" w:cs="Times New Roman"/>
          <w:i/>
          <w:sz w:val="24"/>
          <w:szCs w:val="24"/>
        </w:rPr>
        <w:t>.</w:t>
      </w:r>
    </w:p>
    <w:p w:rsidR="0023198D" w:rsidRPr="0082353F" w:rsidRDefault="0023198D" w:rsidP="0023198D">
      <w:pPr>
        <w:rPr>
          <w:rFonts w:ascii="Times New Roman" w:eastAsia="Times New Roman" w:hAnsi="Times New Roman" w:cs="Times New Roman"/>
          <w:i/>
          <w:sz w:val="24"/>
          <w:szCs w:val="24"/>
        </w:rPr>
      </w:pPr>
    </w:p>
    <w:p w:rsidR="00363C86" w:rsidRPr="00B033C2" w:rsidRDefault="00363C86" w:rsidP="00B033C2">
      <w:pPr>
        <w:pStyle w:val="Ttulo3"/>
        <w:rPr>
          <w:rFonts w:ascii="Times New Roman" w:eastAsia="Times New Roman" w:hAnsi="Times New Roman" w:cs="Times New Roman"/>
          <w:i/>
          <w:sz w:val="24"/>
          <w:szCs w:val="24"/>
        </w:rPr>
      </w:pPr>
      <w:bookmarkStart w:id="27" w:name="_Toc381692160"/>
      <w:r w:rsidRPr="00B033C2">
        <w:rPr>
          <w:rFonts w:ascii="Times New Roman" w:hAnsi="Times New Roman" w:cs="Times New Roman"/>
          <w:bCs w:val="0"/>
          <w:sz w:val="24"/>
          <w:szCs w:val="24"/>
        </w:rPr>
        <w:t>1.5.5.3 – Ge</w:t>
      </w:r>
      <w:r w:rsidRPr="00B033C2">
        <w:rPr>
          <w:rFonts w:ascii="Times New Roman" w:hAnsi="Times New Roman" w:cs="Times New Roman"/>
          <w:sz w:val="24"/>
          <w:szCs w:val="24"/>
        </w:rPr>
        <w:t>stão de Fundos provenientes de organismos extintos</w:t>
      </w:r>
      <w:bookmarkEnd w:id="27"/>
    </w:p>
    <w:p w:rsidR="00363C86" w:rsidRPr="0082353F" w:rsidRDefault="00363C86" w:rsidP="00363C86">
      <w:pPr>
        <w:widowControl w:val="0"/>
        <w:autoSpaceDE w:val="0"/>
        <w:autoSpaceDN w:val="0"/>
        <w:adjustRightInd w:val="0"/>
        <w:spacing w:after="0"/>
        <w:rPr>
          <w:rFonts w:ascii="Times New Roman" w:hAnsi="Times New Roman" w:cs="Times New Roman"/>
          <w:sz w:val="24"/>
          <w:szCs w:val="24"/>
        </w:rPr>
      </w:pP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A DGTF tem responsabilidades formais no contexto do acompanhamento da Regularização de Responsabilidades de organismos e empresas públicas ou sociedades Anónimas de capital público, em processos de extinção e em liquidação.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Após publicação em Diário da República do diploma que prevê a extinção é deliberado em Assembleia Geral qual o património ativo e passivo da sociedade que será transmitido para o Estado. A aceitação por parte do Estado do património das empresas é efetuado mediante a assinatura de Auto de Entrega e de Receção, subscrito pelo senhor Diretor-Geral e pelos representantes das sociedades ou empresas, em </w:t>
      </w:r>
      <w:r w:rsidRPr="0082353F">
        <w:rPr>
          <w:rFonts w:ascii="Times New Roman" w:hAnsi="Times New Roman" w:cs="Times New Roman"/>
          <w:sz w:val="24"/>
          <w:szCs w:val="24"/>
        </w:rPr>
        <w:lastRenderedPageBreak/>
        <w:t>conformidade com o Decreto-Lei que esteve na origem dessa dissolução. Neste contexto, a DGTF fica depositária dos livros, documentos e demais elementos de escrituração das extintas empresas, bem como</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do saldo de liquidação ainda existente.</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Para que ocorra a transferência e incorporação da documentação é comunicado internamente pelo serviço de Regularizações Financeiras do Estado a incorporação de um novo Fundo Documental.</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Seguem-se várias reuniões entre o serviço de Arquivo e a Administração Liquidatária da Empresa para que a documentação prevista incorporar seja transferida em conformidade com o Regulamento interno e as normas emanadas pela DGLAB.</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Numa primeira fase</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e</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em deslocação às instalações das empresas</w:t>
      </w:r>
      <w:r w:rsidR="00DE6479">
        <w:rPr>
          <w:rFonts w:ascii="Times New Roman" w:hAnsi="Times New Roman" w:cs="Times New Roman"/>
          <w:sz w:val="24"/>
          <w:szCs w:val="24"/>
        </w:rPr>
        <w:t>,</w:t>
      </w:r>
      <w:r w:rsidRPr="0082353F">
        <w:rPr>
          <w:rFonts w:ascii="Times New Roman" w:hAnsi="Times New Roman" w:cs="Times New Roman"/>
          <w:sz w:val="24"/>
          <w:szCs w:val="24"/>
        </w:rPr>
        <w:t xml:space="preserve"> é avaliada a metragem da documentação e o estado de conservação e de organização. É muito importante esta primeira abordagem uma vez que só após a análise destes aspetos será possível prever para qual dos depósitos existentes se poderá transferir a documentação. Durante este processo é necessário apoiar no preenchimento das Guias de Remessa e dos Inventários diminuindo o risco de eventuais falhas de localização após a receção da documentação.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Após a finalização deste processo é transferida a documentação sendo validadas todas as unidades de remessa em trânsito de modo a que se possa seguidamente assinar o Auto de Entrega da documentação para arquivo. Este Auto é assinado pelo representante do processo liquidatário e pelo responsável pelo serviço de arquivo da DGTF.</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Em virtude destas constantes incorporações a DGTF recorre frequentemente a processos de aquisição de serviços para tratamento arquivístico do seu acervo documental pois o seu património documental eleva-se a vários quilómetros de documentação, dispersos por vários espaços de arquivo em Lisboa e arredores, onde acondicionava inúmeros fundos. </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Este tipo de procedimento com recurso a contratação externa tornou-se usual, na medida em que, a alocação de recursos humanos especializados na vertente de arquivo tem sido inexistente e o fundo documental da DGT para além de vasto, permanece em contínuo crescimento, resultante da extinção de entidades públicas cuja documentação por via da lei é obrigatoriamente incorporada na DGTF, enquanto entidade que assume essas funções.</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Para a contratação dessas empresas é necessário recorrer à abertura de procedimento com consulta prévia para a aquisição de serviços de tratamento </w:t>
      </w:r>
      <w:r w:rsidRPr="0082353F">
        <w:rPr>
          <w:rFonts w:ascii="Times New Roman" w:hAnsi="Times New Roman" w:cs="Times New Roman"/>
          <w:sz w:val="24"/>
          <w:szCs w:val="24"/>
        </w:rPr>
        <w:lastRenderedPageBreak/>
        <w:t xml:space="preserve">arquivístico de documentação o que sucede após a elaboração de informação, acompanhada do respetivo Cadernos de Encargos, a minuta da carta convite e lista das empresas a convidar. </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Após a entrada no serviço de Expediente de todas as propostas enviadas pelas empresas verificava-se se as mesmas cumpriam as formalidades do pont</w:t>
      </w:r>
      <w:r w:rsidR="00DE6479">
        <w:rPr>
          <w:rFonts w:ascii="Times New Roman" w:hAnsi="Times New Roman" w:cs="Times New Roman"/>
          <w:sz w:val="24"/>
          <w:szCs w:val="24"/>
        </w:rPr>
        <w:t>o de vista legal elaborando-se um</w:t>
      </w:r>
      <w:r w:rsidRPr="0082353F">
        <w:rPr>
          <w:rFonts w:ascii="Times New Roman" w:hAnsi="Times New Roman" w:cs="Times New Roman"/>
          <w:sz w:val="24"/>
          <w:szCs w:val="24"/>
        </w:rPr>
        <w:t xml:space="preserve"> Rel</w:t>
      </w:r>
      <w:r w:rsidR="00DE6479">
        <w:rPr>
          <w:rFonts w:ascii="Times New Roman" w:hAnsi="Times New Roman" w:cs="Times New Roman"/>
          <w:sz w:val="24"/>
          <w:szCs w:val="24"/>
        </w:rPr>
        <w:t xml:space="preserve">atório de Apreciação </w:t>
      </w:r>
      <w:r w:rsidRPr="0082353F">
        <w:rPr>
          <w:rFonts w:ascii="Times New Roman" w:hAnsi="Times New Roman" w:cs="Times New Roman"/>
          <w:sz w:val="24"/>
          <w:szCs w:val="24"/>
        </w:rPr>
        <w:t xml:space="preserve">e submetendo-se </w:t>
      </w:r>
      <w:r w:rsidR="00DE6479">
        <w:rPr>
          <w:rFonts w:ascii="Times New Roman" w:hAnsi="Times New Roman" w:cs="Times New Roman"/>
          <w:sz w:val="24"/>
          <w:szCs w:val="24"/>
        </w:rPr>
        <w:t xml:space="preserve">o mesmo </w:t>
      </w:r>
      <w:r w:rsidRPr="0082353F">
        <w:rPr>
          <w:rFonts w:ascii="Times New Roman" w:hAnsi="Times New Roman" w:cs="Times New Roman"/>
          <w:sz w:val="24"/>
          <w:szCs w:val="24"/>
        </w:rPr>
        <w:t>para aprovação superior.</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No âmbito do tratamento arquivístico de documentação era feita uma </w:t>
      </w:r>
      <w:proofErr w:type="gramStart"/>
      <w:r w:rsidRPr="0082353F">
        <w:rPr>
          <w:rFonts w:ascii="Times New Roman" w:hAnsi="Times New Roman" w:cs="Times New Roman"/>
          <w:sz w:val="24"/>
          <w:szCs w:val="24"/>
        </w:rPr>
        <w:t>analise</w:t>
      </w:r>
      <w:proofErr w:type="gramEnd"/>
      <w:r w:rsidRPr="0082353F">
        <w:rPr>
          <w:rFonts w:ascii="Times New Roman" w:hAnsi="Times New Roman" w:cs="Times New Roman"/>
          <w:sz w:val="24"/>
          <w:szCs w:val="24"/>
        </w:rPr>
        <w:t xml:space="preserve"> e contextualização da época em que o Fundo foi criado através da elaboração de um estudo exaustivo de toda a legislação referente à sua criação evolução e extinção.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Segue-se a fase de preenchimento dos instrumentos de descrição arquivística disponibilizados no </w:t>
      </w:r>
      <w:proofErr w:type="gramStart"/>
      <w:r w:rsidRPr="0082353F">
        <w:rPr>
          <w:rFonts w:ascii="Times New Roman" w:hAnsi="Times New Roman" w:cs="Times New Roman"/>
          <w:sz w:val="24"/>
          <w:szCs w:val="24"/>
        </w:rPr>
        <w:t>site</w:t>
      </w:r>
      <w:proofErr w:type="gramEnd"/>
      <w:r w:rsidRPr="0082353F">
        <w:rPr>
          <w:rFonts w:ascii="Times New Roman" w:hAnsi="Times New Roman" w:cs="Times New Roman"/>
          <w:sz w:val="24"/>
          <w:szCs w:val="24"/>
        </w:rPr>
        <w:t xml:space="preserve"> da DGLAB</w:t>
      </w:r>
      <w:r w:rsidRPr="0082353F">
        <w:rPr>
          <w:rStyle w:val="Refdenotaderodap"/>
          <w:rFonts w:ascii="Times New Roman" w:hAnsi="Times New Roman" w:cs="Times New Roman"/>
          <w:sz w:val="24"/>
          <w:szCs w:val="24"/>
        </w:rPr>
        <w:footnoteReference w:id="16"/>
      </w:r>
      <w:r w:rsidRPr="0082353F">
        <w:rPr>
          <w:rFonts w:ascii="Times New Roman" w:hAnsi="Times New Roman" w:cs="Times New Roman"/>
          <w:sz w:val="24"/>
          <w:szCs w:val="24"/>
        </w:rPr>
        <w:t>, nomeadamente, a Folha de Recolha de Dados, as Guias de Remessa, para uso interno e no final era elaborado o Relatório de Avaliação Final.</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A análise da documentação era toda transposta para as </w:t>
      </w:r>
      <w:proofErr w:type="spellStart"/>
      <w:r w:rsidRPr="0082353F">
        <w:rPr>
          <w:rFonts w:ascii="Times New Roman" w:hAnsi="Times New Roman" w:cs="Times New Roman"/>
          <w:sz w:val="24"/>
          <w:szCs w:val="24"/>
        </w:rPr>
        <w:t>FRD’s</w:t>
      </w:r>
      <w:proofErr w:type="spellEnd"/>
      <w:r w:rsidRPr="0082353F">
        <w:rPr>
          <w:rFonts w:ascii="Times New Roman" w:hAnsi="Times New Roman" w:cs="Times New Roman"/>
          <w:sz w:val="24"/>
          <w:szCs w:val="24"/>
        </w:rPr>
        <w:t xml:space="preserve"> onde se descreviam os seguintes campos: entidade produtora; código de classificação; classe e subclasse; série; </w:t>
      </w:r>
      <w:proofErr w:type="spellStart"/>
      <w:r w:rsidRPr="0082353F">
        <w:rPr>
          <w:rFonts w:ascii="Times New Roman" w:hAnsi="Times New Roman" w:cs="Times New Roman"/>
          <w:sz w:val="24"/>
          <w:szCs w:val="24"/>
        </w:rPr>
        <w:t>sub-série</w:t>
      </w:r>
      <w:proofErr w:type="spellEnd"/>
      <w:r w:rsidRPr="0082353F">
        <w:rPr>
          <w:rFonts w:ascii="Times New Roman" w:hAnsi="Times New Roman" w:cs="Times New Roman"/>
          <w:sz w:val="24"/>
          <w:szCs w:val="24"/>
        </w:rPr>
        <w:t xml:space="preserve">; o âmbito e conteúdo; diplomas jurídico-administrativos; as datas; o destino final e as justificações </w:t>
      </w:r>
      <w:proofErr w:type="gramStart"/>
      <w:r w:rsidRPr="0082353F">
        <w:rPr>
          <w:rFonts w:ascii="Times New Roman" w:hAnsi="Times New Roman" w:cs="Times New Roman"/>
          <w:sz w:val="24"/>
          <w:szCs w:val="24"/>
        </w:rPr>
        <w:t>para</w:t>
      </w:r>
      <w:proofErr w:type="gramEnd"/>
      <w:r w:rsidRPr="0082353F">
        <w:rPr>
          <w:rFonts w:ascii="Times New Roman" w:hAnsi="Times New Roman" w:cs="Times New Roman"/>
          <w:sz w:val="24"/>
          <w:szCs w:val="24"/>
        </w:rPr>
        <w:t xml:space="preserve"> a proposta de destino final.</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O inventário é um instrumento de descrição arquivística, essencial para a organização da documentação tal como é um elemento imprescindível para a recuperação da informação devendo ter uma efetiva correspondência com o plano de classificação, uma vez que nele devem constar todas as séries documentais.</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p>
    <w:p w:rsidR="00363C86" w:rsidRPr="0082353F" w:rsidRDefault="00363C86" w:rsidP="00CE219C">
      <w:pPr>
        <w:widowControl w:val="0"/>
        <w:autoSpaceDE w:val="0"/>
        <w:autoSpaceDN w:val="0"/>
        <w:adjustRightInd w:val="0"/>
        <w:spacing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 xml:space="preserve">Al estabelecer el paralelismo entre </w:t>
      </w:r>
      <w:proofErr w:type="spellStart"/>
      <w:r w:rsidRPr="0082353F">
        <w:rPr>
          <w:rFonts w:ascii="Times New Roman" w:hAnsi="Times New Roman" w:cs="Times New Roman"/>
          <w:i/>
          <w:sz w:val="24"/>
          <w:szCs w:val="24"/>
        </w:rPr>
        <w:t>agrupaciones</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documentales</w:t>
      </w:r>
      <w:proofErr w:type="spellEnd"/>
      <w:r w:rsidRPr="0082353F">
        <w:rPr>
          <w:rFonts w:ascii="Times New Roman" w:hAnsi="Times New Roman" w:cs="Times New Roman"/>
          <w:i/>
          <w:sz w:val="24"/>
          <w:szCs w:val="24"/>
        </w:rPr>
        <w:t xml:space="preserve"> y los instrumentos, </w:t>
      </w:r>
      <w:proofErr w:type="spellStart"/>
      <w:r w:rsidRPr="0082353F">
        <w:rPr>
          <w:rFonts w:ascii="Times New Roman" w:hAnsi="Times New Roman" w:cs="Times New Roman"/>
          <w:i/>
          <w:sz w:val="24"/>
          <w:szCs w:val="24"/>
        </w:rPr>
        <w:t>ya</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dijimos</w:t>
      </w:r>
      <w:proofErr w:type="spellEnd"/>
      <w:r w:rsidRPr="0082353F">
        <w:rPr>
          <w:rFonts w:ascii="Times New Roman" w:hAnsi="Times New Roman" w:cs="Times New Roman"/>
          <w:i/>
          <w:sz w:val="24"/>
          <w:szCs w:val="24"/>
        </w:rPr>
        <w:t xml:space="preserve"> que el inventario </w:t>
      </w:r>
      <w:proofErr w:type="spellStart"/>
      <w:r w:rsidRPr="0082353F">
        <w:rPr>
          <w:rFonts w:ascii="Times New Roman" w:hAnsi="Times New Roman" w:cs="Times New Roman"/>
          <w:i/>
          <w:sz w:val="24"/>
          <w:szCs w:val="24"/>
        </w:rPr>
        <w:t>descrebe</w:t>
      </w:r>
      <w:proofErr w:type="spellEnd"/>
      <w:r w:rsidRPr="0082353F">
        <w:rPr>
          <w:rFonts w:ascii="Times New Roman" w:hAnsi="Times New Roman" w:cs="Times New Roman"/>
          <w:i/>
          <w:sz w:val="24"/>
          <w:szCs w:val="24"/>
        </w:rPr>
        <w:t xml:space="preserve"> las series </w:t>
      </w:r>
      <w:proofErr w:type="spellStart"/>
      <w:r w:rsidRPr="0082353F">
        <w:rPr>
          <w:rFonts w:ascii="Times New Roman" w:hAnsi="Times New Roman" w:cs="Times New Roman"/>
          <w:i/>
          <w:sz w:val="24"/>
          <w:szCs w:val="24"/>
        </w:rPr>
        <w:t>generadas</w:t>
      </w:r>
      <w:proofErr w:type="spellEnd"/>
      <w:r w:rsidRPr="0082353F">
        <w:rPr>
          <w:rFonts w:ascii="Times New Roman" w:hAnsi="Times New Roman" w:cs="Times New Roman"/>
          <w:i/>
          <w:sz w:val="24"/>
          <w:szCs w:val="24"/>
        </w:rPr>
        <w:t xml:space="preserve"> orgânica o funcionalmente </w:t>
      </w:r>
      <w:proofErr w:type="spellStart"/>
      <w:r w:rsidRPr="0082353F">
        <w:rPr>
          <w:rFonts w:ascii="Times New Roman" w:hAnsi="Times New Roman" w:cs="Times New Roman"/>
          <w:i/>
          <w:sz w:val="24"/>
          <w:szCs w:val="24"/>
        </w:rPr>
        <w:t>en</w:t>
      </w:r>
      <w:proofErr w:type="spellEnd"/>
      <w:r w:rsidRPr="0082353F">
        <w:rPr>
          <w:rFonts w:ascii="Times New Roman" w:hAnsi="Times New Roman" w:cs="Times New Roman"/>
          <w:i/>
          <w:sz w:val="24"/>
          <w:szCs w:val="24"/>
        </w:rPr>
        <w:t xml:space="preserve"> el curso de la </w:t>
      </w:r>
      <w:proofErr w:type="spellStart"/>
      <w:r w:rsidRPr="0082353F">
        <w:rPr>
          <w:rFonts w:ascii="Times New Roman" w:hAnsi="Times New Roman" w:cs="Times New Roman"/>
          <w:i/>
          <w:sz w:val="24"/>
          <w:szCs w:val="24"/>
        </w:rPr>
        <w:t>gestión</w:t>
      </w:r>
      <w:proofErr w:type="spellEnd"/>
      <w:r w:rsidRPr="0082353F">
        <w:rPr>
          <w:rFonts w:ascii="Times New Roman" w:hAnsi="Times New Roman" w:cs="Times New Roman"/>
          <w:i/>
          <w:sz w:val="24"/>
          <w:szCs w:val="24"/>
        </w:rPr>
        <w:t xml:space="preserve"> de una </w:t>
      </w:r>
      <w:proofErr w:type="spellStart"/>
      <w:r w:rsidRPr="0082353F">
        <w:rPr>
          <w:rFonts w:ascii="Times New Roman" w:hAnsi="Times New Roman" w:cs="Times New Roman"/>
          <w:i/>
          <w:sz w:val="24"/>
          <w:szCs w:val="24"/>
        </w:rPr>
        <w:t>instituición</w:t>
      </w:r>
      <w:proofErr w:type="spellEnd"/>
      <w:r w:rsidRPr="0082353F">
        <w:rPr>
          <w:rFonts w:ascii="Times New Roman" w:hAnsi="Times New Roman" w:cs="Times New Roman"/>
          <w:i/>
          <w:sz w:val="24"/>
          <w:szCs w:val="24"/>
        </w:rPr>
        <w:t xml:space="preserve"> (…) o </w:t>
      </w:r>
      <w:proofErr w:type="spellStart"/>
      <w:r w:rsidRPr="0082353F">
        <w:rPr>
          <w:rFonts w:ascii="Times New Roman" w:hAnsi="Times New Roman" w:cs="Times New Roman"/>
          <w:i/>
          <w:sz w:val="24"/>
          <w:szCs w:val="24"/>
        </w:rPr>
        <w:t>bien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es</w:t>
      </w:r>
      <w:proofErr w:type="spellEnd"/>
      <w:r w:rsidRPr="0082353F">
        <w:rPr>
          <w:rFonts w:ascii="Times New Roman" w:hAnsi="Times New Roman" w:cs="Times New Roman"/>
          <w:i/>
          <w:sz w:val="24"/>
          <w:szCs w:val="24"/>
        </w:rPr>
        <w:t xml:space="preserve"> el resultado de la </w:t>
      </w:r>
      <w:proofErr w:type="spellStart"/>
      <w:r w:rsidRPr="0082353F">
        <w:rPr>
          <w:rFonts w:ascii="Times New Roman" w:hAnsi="Times New Roman" w:cs="Times New Roman"/>
          <w:i/>
          <w:sz w:val="24"/>
          <w:szCs w:val="24"/>
        </w:rPr>
        <w:t>descrición</w:t>
      </w:r>
      <w:proofErr w:type="spellEnd"/>
      <w:r w:rsidRPr="0082353F">
        <w:rPr>
          <w:rFonts w:ascii="Times New Roman" w:hAnsi="Times New Roman" w:cs="Times New Roman"/>
          <w:i/>
          <w:sz w:val="24"/>
          <w:szCs w:val="24"/>
        </w:rPr>
        <w:t xml:space="preserve"> de series que </w:t>
      </w:r>
      <w:proofErr w:type="spellStart"/>
      <w:r w:rsidRPr="0082353F">
        <w:rPr>
          <w:rFonts w:ascii="Times New Roman" w:hAnsi="Times New Roman" w:cs="Times New Roman"/>
          <w:i/>
          <w:sz w:val="24"/>
          <w:szCs w:val="24"/>
        </w:rPr>
        <w:t>integran</w:t>
      </w:r>
      <w:proofErr w:type="spellEnd"/>
      <w:r w:rsidRPr="0082353F">
        <w:rPr>
          <w:rFonts w:ascii="Times New Roman" w:hAnsi="Times New Roman" w:cs="Times New Roman"/>
          <w:i/>
          <w:sz w:val="24"/>
          <w:szCs w:val="24"/>
        </w:rPr>
        <w:t xml:space="preserve"> una </w:t>
      </w:r>
      <w:proofErr w:type="spellStart"/>
      <w:r w:rsidRPr="0082353F">
        <w:rPr>
          <w:rFonts w:ascii="Times New Roman" w:hAnsi="Times New Roman" w:cs="Times New Roman"/>
          <w:i/>
          <w:sz w:val="24"/>
          <w:szCs w:val="24"/>
        </w:rPr>
        <w:t>séccion</w:t>
      </w:r>
      <w:proofErr w:type="spellEnd"/>
      <w:r w:rsidRPr="0082353F">
        <w:rPr>
          <w:rFonts w:ascii="Times New Roman" w:hAnsi="Times New Roman" w:cs="Times New Roman"/>
          <w:i/>
          <w:sz w:val="24"/>
          <w:szCs w:val="24"/>
        </w:rPr>
        <w:t xml:space="preserve"> histórica o </w:t>
      </w:r>
      <w:proofErr w:type="spellStart"/>
      <w:r w:rsidRPr="0082353F">
        <w:rPr>
          <w:rFonts w:ascii="Times New Roman" w:hAnsi="Times New Roman" w:cs="Times New Roman"/>
          <w:i/>
          <w:sz w:val="24"/>
          <w:szCs w:val="24"/>
        </w:rPr>
        <w:t>un</w:t>
      </w:r>
      <w:proofErr w:type="spellEnd"/>
      <w:r w:rsidRPr="0082353F">
        <w:rPr>
          <w:rFonts w:ascii="Times New Roman" w:hAnsi="Times New Roman" w:cs="Times New Roman"/>
          <w:i/>
          <w:sz w:val="24"/>
          <w:szCs w:val="24"/>
        </w:rPr>
        <w:t xml:space="preserve"> fundo documental </w:t>
      </w:r>
      <w:proofErr w:type="spellStart"/>
      <w:r w:rsidRPr="0082353F">
        <w:rPr>
          <w:rFonts w:ascii="Times New Roman" w:hAnsi="Times New Roman" w:cs="Times New Roman"/>
          <w:i/>
          <w:sz w:val="24"/>
          <w:szCs w:val="24"/>
        </w:rPr>
        <w:t>en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un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archivo</w:t>
      </w:r>
      <w:proofErr w:type="spellEnd"/>
      <w:r w:rsidRPr="0082353F">
        <w:rPr>
          <w:rFonts w:ascii="Times New Roman" w:hAnsi="Times New Roman" w:cs="Times New Roman"/>
          <w:i/>
          <w:sz w:val="24"/>
          <w:szCs w:val="24"/>
        </w:rPr>
        <w:t xml:space="preserve"> histórico</w:t>
      </w:r>
      <w:r w:rsidR="002E5D02">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17"/>
      </w:r>
    </w:p>
    <w:p w:rsidR="00363C86" w:rsidRPr="0082353F" w:rsidRDefault="00363C86" w:rsidP="00363C86">
      <w:pPr>
        <w:widowControl w:val="0"/>
        <w:autoSpaceDE w:val="0"/>
        <w:autoSpaceDN w:val="0"/>
        <w:adjustRightInd w:val="0"/>
        <w:ind w:firstLine="720"/>
        <w:rPr>
          <w:rFonts w:ascii="Times New Roman" w:hAnsi="Times New Roman" w:cs="Times New Roman"/>
          <w:i/>
          <w:sz w:val="24"/>
          <w:szCs w:val="24"/>
        </w:rPr>
      </w:pPr>
      <w:r w:rsidRPr="0082353F">
        <w:rPr>
          <w:rFonts w:ascii="Times New Roman" w:hAnsi="Times New Roman" w:cs="Times New Roman"/>
          <w:sz w:val="24"/>
          <w:szCs w:val="24"/>
        </w:rPr>
        <w:t xml:space="preserve">Com efeito o inventário que contempla o Plano de classificação fornece-nos aspetos importantes sobre o conteúdo do respetivo fundo, bem como, da forma como o </w:t>
      </w:r>
      <w:r w:rsidRPr="0082353F">
        <w:rPr>
          <w:rFonts w:ascii="Times New Roman" w:hAnsi="Times New Roman" w:cs="Times New Roman"/>
          <w:sz w:val="24"/>
          <w:szCs w:val="24"/>
        </w:rPr>
        <w:lastRenderedPageBreak/>
        <w:t>mesmo se encontrava estruturado.</w:t>
      </w:r>
    </w:p>
    <w:p w:rsidR="00363C86" w:rsidRPr="0082353F" w:rsidRDefault="00363C86" w:rsidP="00CE219C">
      <w:pPr>
        <w:widowControl w:val="0"/>
        <w:autoSpaceDE w:val="0"/>
        <w:autoSpaceDN w:val="0"/>
        <w:adjustRightInd w:val="0"/>
        <w:spacing w:line="240" w:lineRule="auto"/>
        <w:ind w:left="2268" w:firstLine="0"/>
        <w:rPr>
          <w:rFonts w:ascii="Times New Roman" w:hAnsi="Times New Roman" w:cs="Times New Roman"/>
          <w:i/>
          <w:sz w:val="24"/>
          <w:szCs w:val="24"/>
        </w:rPr>
      </w:pPr>
      <w:proofErr w:type="spellStart"/>
      <w:r w:rsidRPr="0082353F">
        <w:rPr>
          <w:rFonts w:ascii="Times New Roman" w:hAnsi="Times New Roman" w:cs="Times New Roman"/>
          <w:i/>
          <w:sz w:val="24"/>
          <w:szCs w:val="24"/>
        </w:rPr>
        <w:t>Su</w:t>
      </w:r>
      <w:proofErr w:type="spellEnd"/>
      <w:r w:rsidRPr="0082353F">
        <w:rPr>
          <w:rFonts w:ascii="Times New Roman" w:hAnsi="Times New Roman" w:cs="Times New Roman"/>
          <w:i/>
          <w:sz w:val="24"/>
          <w:szCs w:val="24"/>
        </w:rPr>
        <w:t xml:space="preserve"> campo de </w:t>
      </w:r>
      <w:proofErr w:type="spellStart"/>
      <w:r w:rsidRPr="0082353F">
        <w:rPr>
          <w:rFonts w:ascii="Times New Roman" w:hAnsi="Times New Roman" w:cs="Times New Roman"/>
          <w:i/>
          <w:sz w:val="24"/>
          <w:szCs w:val="24"/>
        </w:rPr>
        <w:t>acción</w:t>
      </w:r>
      <w:proofErr w:type="spellEnd"/>
      <w:r w:rsidRPr="0082353F">
        <w:rPr>
          <w:rFonts w:ascii="Times New Roman" w:hAnsi="Times New Roman" w:cs="Times New Roman"/>
          <w:i/>
          <w:sz w:val="24"/>
          <w:szCs w:val="24"/>
        </w:rPr>
        <w:t xml:space="preserve"> será </w:t>
      </w:r>
      <w:proofErr w:type="spellStart"/>
      <w:r w:rsidRPr="0082353F">
        <w:rPr>
          <w:rFonts w:ascii="Times New Roman" w:hAnsi="Times New Roman" w:cs="Times New Roman"/>
          <w:i/>
          <w:sz w:val="24"/>
          <w:szCs w:val="24"/>
        </w:rPr>
        <w:t>un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fondo</w:t>
      </w:r>
      <w:proofErr w:type="spellEnd"/>
      <w:r w:rsidRPr="0082353F">
        <w:rPr>
          <w:rFonts w:ascii="Times New Roman" w:hAnsi="Times New Roman" w:cs="Times New Roman"/>
          <w:i/>
          <w:sz w:val="24"/>
          <w:szCs w:val="24"/>
        </w:rPr>
        <w:t xml:space="preserve"> </w:t>
      </w:r>
      <w:proofErr w:type="gramStart"/>
      <w:r w:rsidRPr="0082353F">
        <w:rPr>
          <w:rFonts w:ascii="Times New Roman" w:hAnsi="Times New Roman" w:cs="Times New Roman"/>
          <w:i/>
          <w:sz w:val="24"/>
          <w:szCs w:val="24"/>
        </w:rPr>
        <w:t>documental o una</w:t>
      </w:r>
      <w:proofErr w:type="gram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sección</w:t>
      </w:r>
      <w:proofErr w:type="spellEnd"/>
      <w:r w:rsidRPr="0082353F">
        <w:rPr>
          <w:rFonts w:ascii="Times New Roman" w:hAnsi="Times New Roman" w:cs="Times New Roman"/>
          <w:i/>
          <w:sz w:val="24"/>
          <w:szCs w:val="24"/>
        </w:rPr>
        <w:t xml:space="preserve"> de </w:t>
      </w:r>
      <w:proofErr w:type="spellStart"/>
      <w:r w:rsidRPr="0082353F">
        <w:rPr>
          <w:rFonts w:ascii="Times New Roman" w:hAnsi="Times New Roman" w:cs="Times New Roman"/>
          <w:i/>
          <w:sz w:val="24"/>
          <w:szCs w:val="24"/>
        </w:rPr>
        <w:t>archivo</w:t>
      </w:r>
      <w:proofErr w:type="spellEnd"/>
      <w:r w:rsidRPr="0082353F">
        <w:rPr>
          <w:rFonts w:ascii="Times New Roman" w:hAnsi="Times New Roman" w:cs="Times New Roman"/>
          <w:i/>
          <w:sz w:val="24"/>
          <w:szCs w:val="24"/>
        </w:rPr>
        <w:t xml:space="preserve"> o de </w:t>
      </w:r>
      <w:proofErr w:type="spellStart"/>
      <w:r w:rsidRPr="0082353F">
        <w:rPr>
          <w:rFonts w:ascii="Times New Roman" w:hAnsi="Times New Roman" w:cs="Times New Roman"/>
          <w:i/>
          <w:sz w:val="24"/>
          <w:szCs w:val="24"/>
        </w:rPr>
        <w:t>fondo</w:t>
      </w:r>
      <w:proofErr w:type="spellEnd"/>
      <w:r w:rsidRPr="0082353F">
        <w:rPr>
          <w:rFonts w:ascii="Times New Roman" w:hAnsi="Times New Roman" w:cs="Times New Roman"/>
          <w:i/>
          <w:sz w:val="24"/>
          <w:szCs w:val="24"/>
        </w:rPr>
        <w:t xml:space="preserve">, completos. </w:t>
      </w:r>
      <w:proofErr w:type="spellStart"/>
      <w:r w:rsidRPr="0082353F">
        <w:rPr>
          <w:rFonts w:ascii="Times New Roman" w:hAnsi="Times New Roman" w:cs="Times New Roman"/>
          <w:i/>
          <w:sz w:val="24"/>
          <w:szCs w:val="24"/>
        </w:rPr>
        <w:t>Su</w:t>
      </w:r>
      <w:proofErr w:type="spellEnd"/>
      <w:r w:rsidRPr="0082353F">
        <w:rPr>
          <w:rFonts w:ascii="Times New Roman" w:hAnsi="Times New Roman" w:cs="Times New Roman"/>
          <w:i/>
          <w:sz w:val="24"/>
          <w:szCs w:val="24"/>
        </w:rPr>
        <w:t xml:space="preserve"> objeto, las </w:t>
      </w:r>
      <w:proofErr w:type="gramStart"/>
      <w:r w:rsidRPr="0082353F">
        <w:rPr>
          <w:rFonts w:ascii="Times New Roman" w:hAnsi="Times New Roman" w:cs="Times New Roman"/>
          <w:i/>
          <w:sz w:val="24"/>
          <w:szCs w:val="24"/>
        </w:rPr>
        <w:t>series</w:t>
      </w:r>
      <w:proofErr w:type="gramEnd"/>
      <w:r w:rsidRPr="0082353F">
        <w:rPr>
          <w:rFonts w:ascii="Times New Roman" w:hAnsi="Times New Roman" w:cs="Times New Roman"/>
          <w:i/>
          <w:sz w:val="24"/>
          <w:szCs w:val="24"/>
        </w:rPr>
        <w:t xml:space="preserve">. Sus </w:t>
      </w:r>
      <w:proofErr w:type="gramStart"/>
      <w:r w:rsidRPr="0082353F">
        <w:rPr>
          <w:rFonts w:ascii="Times New Roman" w:hAnsi="Times New Roman" w:cs="Times New Roman"/>
          <w:i/>
          <w:sz w:val="24"/>
          <w:szCs w:val="24"/>
        </w:rPr>
        <w:t>funciones</w:t>
      </w:r>
      <w:proofErr w:type="gramEnd"/>
      <w:r w:rsidRPr="0082353F">
        <w:rPr>
          <w:rFonts w:ascii="Times New Roman" w:hAnsi="Times New Roman" w:cs="Times New Roman"/>
          <w:i/>
          <w:sz w:val="24"/>
          <w:szCs w:val="24"/>
        </w:rPr>
        <w:t xml:space="preserve">, triples: de </w:t>
      </w:r>
      <w:proofErr w:type="spellStart"/>
      <w:proofErr w:type="gramStart"/>
      <w:r w:rsidRPr="0082353F">
        <w:rPr>
          <w:rFonts w:ascii="Times New Roman" w:hAnsi="Times New Roman" w:cs="Times New Roman"/>
          <w:i/>
          <w:sz w:val="24"/>
          <w:szCs w:val="24"/>
        </w:rPr>
        <w:t>control</w:t>
      </w:r>
      <w:proofErr w:type="spellEnd"/>
      <w:proofErr w:type="gramEnd"/>
      <w:r w:rsidRPr="0082353F">
        <w:rPr>
          <w:rFonts w:ascii="Times New Roman" w:hAnsi="Times New Roman" w:cs="Times New Roman"/>
          <w:i/>
          <w:sz w:val="24"/>
          <w:szCs w:val="24"/>
        </w:rPr>
        <w:t xml:space="preserve"> para el </w:t>
      </w:r>
      <w:proofErr w:type="spellStart"/>
      <w:r w:rsidRPr="0082353F">
        <w:rPr>
          <w:rFonts w:ascii="Times New Roman" w:hAnsi="Times New Roman" w:cs="Times New Roman"/>
          <w:i/>
          <w:sz w:val="24"/>
          <w:szCs w:val="24"/>
        </w:rPr>
        <w:t>archivero</w:t>
      </w:r>
      <w:proofErr w:type="spellEnd"/>
      <w:r w:rsidRPr="0082353F">
        <w:rPr>
          <w:rFonts w:ascii="Times New Roman" w:hAnsi="Times New Roman" w:cs="Times New Roman"/>
          <w:i/>
          <w:sz w:val="24"/>
          <w:szCs w:val="24"/>
        </w:rPr>
        <w:t xml:space="preserve">, de </w:t>
      </w:r>
      <w:proofErr w:type="spellStart"/>
      <w:r w:rsidRPr="0082353F">
        <w:rPr>
          <w:rFonts w:ascii="Times New Roman" w:hAnsi="Times New Roman" w:cs="Times New Roman"/>
          <w:i/>
          <w:sz w:val="24"/>
          <w:szCs w:val="24"/>
        </w:rPr>
        <w:t>orientación</w:t>
      </w:r>
      <w:proofErr w:type="spellEnd"/>
      <w:r w:rsidRPr="0082353F">
        <w:rPr>
          <w:rFonts w:ascii="Times New Roman" w:hAnsi="Times New Roman" w:cs="Times New Roman"/>
          <w:i/>
          <w:sz w:val="24"/>
          <w:szCs w:val="24"/>
        </w:rPr>
        <w:t xml:space="preserve"> e </w:t>
      </w:r>
      <w:proofErr w:type="spellStart"/>
      <w:r w:rsidRPr="0082353F">
        <w:rPr>
          <w:rFonts w:ascii="Times New Roman" w:hAnsi="Times New Roman" w:cs="Times New Roman"/>
          <w:i/>
          <w:sz w:val="24"/>
          <w:szCs w:val="24"/>
        </w:rPr>
        <w:t>información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primordiales</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éstas</w:t>
      </w:r>
      <w:proofErr w:type="spellEnd"/>
      <w:r w:rsidRPr="0082353F">
        <w:rPr>
          <w:rFonts w:ascii="Times New Roman" w:hAnsi="Times New Roman" w:cs="Times New Roman"/>
          <w:i/>
          <w:sz w:val="24"/>
          <w:szCs w:val="24"/>
        </w:rPr>
        <w:t xml:space="preserve"> para el investigador</w:t>
      </w:r>
      <w:r w:rsidRPr="0082353F">
        <w:rPr>
          <w:rStyle w:val="Refdenotaderodap"/>
          <w:rFonts w:ascii="Times New Roman" w:hAnsi="Times New Roman" w:cs="Times New Roman"/>
          <w:i/>
          <w:sz w:val="24"/>
          <w:szCs w:val="24"/>
        </w:rPr>
        <w:footnoteReference w:id="18"/>
      </w:r>
      <w:r w:rsidR="004D2FF3" w:rsidRPr="0082353F">
        <w:rPr>
          <w:rFonts w:ascii="Times New Roman" w:hAnsi="Times New Roman" w:cs="Times New Roman"/>
          <w:i/>
          <w:sz w:val="24"/>
          <w:szCs w:val="24"/>
        </w:rPr>
        <w:t>.</w:t>
      </w:r>
    </w:p>
    <w:p w:rsidR="00A255EE" w:rsidRDefault="00A255EE" w:rsidP="00363C86">
      <w:pPr>
        <w:widowControl w:val="0"/>
        <w:autoSpaceDE w:val="0"/>
        <w:autoSpaceDN w:val="0"/>
        <w:adjustRightInd w:val="0"/>
        <w:ind w:firstLine="720"/>
        <w:contextualSpacing/>
        <w:rPr>
          <w:rFonts w:ascii="Times New Roman" w:hAnsi="Times New Roman" w:cs="Times New Roman"/>
          <w:sz w:val="24"/>
          <w:szCs w:val="24"/>
        </w:rPr>
      </w:pP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Ao elaborarmos o inventário temos sempre de atribuir uma cota provisória a cada unidade de instalação (UI), ou seja, um número provisório que é sempre sequencial. </w:t>
      </w:r>
    </w:p>
    <w:p w:rsidR="00363C86" w:rsidRPr="0082353F" w:rsidRDefault="00363C86" w:rsidP="00363C86">
      <w:pPr>
        <w:widowControl w:val="0"/>
        <w:autoSpaceDE w:val="0"/>
        <w:autoSpaceDN w:val="0"/>
        <w:adjustRightInd w:val="0"/>
        <w:contextualSpacing/>
        <w:rPr>
          <w:rFonts w:ascii="Times New Roman" w:hAnsi="Times New Roman" w:cs="Times New Roman"/>
          <w:b/>
          <w:sz w:val="24"/>
          <w:szCs w:val="24"/>
        </w:rPr>
      </w:pPr>
      <w:r w:rsidRPr="0082353F">
        <w:rPr>
          <w:rFonts w:ascii="Times New Roman" w:hAnsi="Times New Roman" w:cs="Times New Roman"/>
          <w:sz w:val="24"/>
          <w:szCs w:val="24"/>
        </w:rPr>
        <w:t>Todo este procedimento era sempre acompanhado tecnicamente pela DGLAB, sendo a versão final enviada para parecer técnico final deste organismo</w:t>
      </w:r>
      <w:r w:rsidRPr="0082353F">
        <w:rPr>
          <w:rStyle w:val="Refdenotaderodap"/>
          <w:rFonts w:ascii="Times New Roman" w:hAnsi="Times New Roman" w:cs="Times New Roman"/>
          <w:sz w:val="24"/>
          <w:szCs w:val="24"/>
        </w:rPr>
        <w:footnoteReference w:id="19"/>
      </w:r>
      <w:r w:rsidRPr="0082353F">
        <w:rPr>
          <w:rFonts w:ascii="Times New Roman" w:hAnsi="Times New Roman" w:cs="Times New Roman"/>
          <w:sz w:val="24"/>
          <w:szCs w:val="24"/>
        </w:rPr>
        <w:t xml:space="preserve">. </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No final do processo e após terem sido feitas as alterações sugeridas pela DGLAB, enquanto entidade coordenadora dos arquivos nacionais, aguarda-se a emissão do seu parecer técnico final e sendo posteriormente enviados para a DGLAB os Autos de Eliminação como prova do abate patrimonial.</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No que diz respeito ao processo de eliminação da documentação contactava-se uma empresa credenciada e da especialidade, sendo-lhe enviada uma minuta de declaração de confidencialidade que tinha de preencher, datar, assinar e devolver à DGTF.</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Ao assinarem esta declaração ficavam responsáveis por todo o processo de eliminação assegurando a confidencialidade da informação a que tivessem acesso durante a operação de destruição dos documentos tendo de garantir que o processo se faria de forma a impossibilitar a reconstituição dos documentos, retirando seguidamente a documentação do arquivo da DGTF.</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Relativamente à documentação da DGTF não coberta pela Portaria de Gestão Documental foi necessário recorrer a vários processos de inventariação dessa documentação, alguma sem valor legal, de prova ou histórica, e conducente à sua eliminação após parecer prévio da DGLAB.</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 xml:space="preserve">Constatou-se a importância de ponderar o valor inerente a alguns documentos que se encontravam acomodados e dispersos pelos espaços de Arquivo e cuja frequência </w:t>
      </w:r>
      <w:r w:rsidRPr="0082353F">
        <w:rPr>
          <w:rFonts w:ascii="Times New Roman" w:hAnsi="Times New Roman" w:cs="Times New Roman"/>
          <w:sz w:val="24"/>
          <w:szCs w:val="24"/>
        </w:rPr>
        <w:lastRenderedPageBreak/>
        <w:t>de utilização era praticamente inexistente, pelo que, foram selecionadas algumas Séries Documentais</w:t>
      </w:r>
      <w:proofErr w:type="gramStart"/>
      <w:r w:rsidRPr="0082353F">
        <w:rPr>
          <w:rFonts w:ascii="Times New Roman" w:hAnsi="Times New Roman" w:cs="Times New Roman"/>
          <w:sz w:val="24"/>
          <w:szCs w:val="24"/>
        </w:rPr>
        <w:t>,</w:t>
      </w:r>
      <w:proofErr w:type="gramEnd"/>
      <w:r w:rsidRPr="0082353F">
        <w:rPr>
          <w:rFonts w:ascii="Times New Roman" w:hAnsi="Times New Roman" w:cs="Times New Roman"/>
          <w:sz w:val="24"/>
          <w:szCs w:val="24"/>
        </w:rPr>
        <w:t xml:space="preserve"> para elaboração de Relatório de Avaliação.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i/>
          <w:sz w:val="24"/>
          <w:szCs w:val="24"/>
        </w:rPr>
      </w:pPr>
      <w:r w:rsidRPr="0082353F">
        <w:rPr>
          <w:rFonts w:ascii="Times New Roman" w:hAnsi="Times New Roman" w:cs="Times New Roman"/>
          <w:sz w:val="24"/>
          <w:szCs w:val="24"/>
        </w:rPr>
        <w:t>No âmbito deste processo foram preenchidas as Folhas de Recolha de Dados tendo sido usados critérios similares aos sintetizados na Tabela de Seleção, da Portaria n.º 116/2011, de 25 de Março.</w:t>
      </w:r>
    </w:p>
    <w:p w:rsidR="00363C86" w:rsidRPr="0082353F" w:rsidRDefault="00363C86" w:rsidP="00363C86">
      <w:pPr>
        <w:widowControl w:val="0"/>
        <w:autoSpaceDE w:val="0"/>
        <w:autoSpaceDN w:val="0"/>
        <w:adjustRightInd w:val="0"/>
        <w:ind w:firstLine="720"/>
        <w:contextualSpacing/>
        <w:rPr>
          <w:rFonts w:ascii="Times New Roman" w:hAnsi="Times New Roman" w:cs="Times New Roman"/>
          <w:sz w:val="24"/>
          <w:szCs w:val="24"/>
        </w:rPr>
      </w:pPr>
      <w:r w:rsidRPr="0082353F">
        <w:rPr>
          <w:rFonts w:ascii="Times New Roman" w:hAnsi="Times New Roman" w:cs="Times New Roman"/>
          <w:sz w:val="24"/>
          <w:szCs w:val="24"/>
        </w:rPr>
        <w:t>A documentação foi toda reacondicionada em novas unidades de instalação, uma vez que:</w:t>
      </w:r>
      <w:r w:rsidRPr="0082353F">
        <w:rPr>
          <w:rFonts w:ascii="Times New Roman" w:hAnsi="Times New Roman" w:cs="Times New Roman"/>
          <w:i/>
          <w:sz w:val="24"/>
          <w:szCs w:val="24"/>
        </w:rPr>
        <w:t xml:space="preserve"> </w:t>
      </w:r>
    </w:p>
    <w:p w:rsidR="00363C86" w:rsidRPr="0082353F" w:rsidRDefault="00363C86" w:rsidP="00C04B6E">
      <w:pPr>
        <w:autoSpaceDE w:val="0"/>
        <w:autoSpaceDN w:val="0"/>
        <w:adjustRightInd w:val="0"/>
        <w:spacing w:after="0"/>
        <w:ind w:firstLine="0"/>
        <w:contextualSpacing/>
        <w:rPr>
          <w:rFonts w:ascii="Times New Roman" w:hAnsi="Times New Roman" w:cs="Times New Roman"/>
          <w:i/>
          <w:sz w:val="24"/>
          <w:szCs w:val="24"/>
        </w:rPr>
      </w:pPr>
    </w:p>
    <w:p w:rsidR="00363C86" w:rsidRPr="0082353F" w:rsidRDefault="00363C86" w:rsidP="00CE219C">
      <w:pPr>
        <w:autoSpaceDE w:val="0"/>
        <w:autoSpaceDN w:val="0"/>
        <w:adjustRightInd w:val="0"/>
        <w:spacing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As caixas devem oferecer um suporte estrutural e proteção contra agentes externos, como a poluição, luz e danos mecânicos. Elas devem ser completamente fechadas e com tampas justas. Os documentos de grande importância devem ser armazenados em caixas que impeçam sua deterioração, seja qual for seu estado de conservação. Devem ainda acompanhar o tamanho e a forma do documento para restringir seu movimento dentro das mesmas</w:t>
      </w:r>
      <w:r w:rsidRPr="0082353F">
        <w:rPr>
          <w:rStyle w:val="Refdenotaderodap"/>
          <w:rFonts w:ascii="Times New Roman" w:hAnsi="Times New Roman" w:cs="Times New Roman"/>
          <w:i/>
          <w:sz w:val="24"/>
          <w:szCs w:val="24"/>
        </w:rPr>
        <w:footnoteReference w:id="20"/>
      </w:r>
      <w:r w:rsidRPr="0082353F">
        <w:rPr>
          <w:rFonts w:ascii="Times New Roman" w:hAnsi="Times New Roman" w:cs="Times New Roman"/>
          <w:i/>
          <w:sz w:val="24"/>
          <w:szCs w:val="24"/>
        </w:rPr>
        <w:t>.</w:t>
      </w:r>
    </w:p>
    <w:p w:rsidR="007853C9" w:rsidRPr="0082353F" w:rsidRDefault="00363C86" w:rsidP="007853C9">
      <w:pPr>
        <w:pStyle w:val="Avanodecorpodetexto"/>
        <w:spacing w:after="100" w:afterAutospacing="1"/>
        <w:ind w:firstLine="708"/>
        <w:contextualSpacing/>
        <w:rPr>
          <w:rFonts w:ascii="Times New Roman" w:hAnsi="Times New Roman" w:cs="Times New Roman"/>
          <w:szCs w:val="24"/>
        </w:rPr>
      </w:pPr>
      <w:r w:rsidRPr="0082353F">
        <w:rPr>
          <w:rFonts w:ascii="Times New Roman" w:hAnsi="Times New Roman" w:cs="Times New Roman"/>
          <w:szCs w:val="24"/>
        </w:rPr>
        <w:t>A eliminação destas séries permitiu a disponibilização de novos espaços de depósito, para a transferência de processos que tinham deixado de ter uso e consulta corrente nas unidades orgânicas da DGTF libertando, paulatinamente, alguns espaços de Arquivo, potenciando, deste modo, um acesso mais eficiente à informação, assim como uma preservação mais eficaz da documentação com reconhecido valor histórico.</w:t>
      </w:r>
    </w:p>
    <w:p w:rsidR="00363C86" w:rsidRPr="0082353F" w:rsidRDefault="00363C86" w:rsidP="007853C9">
      <w:pPr>
        <w:pStyle w:val="Avanodecorpodetexto"/>
        <w:spacing w:after="100" w:afterAutospacing="1"/>
        <w:ind w:firstLine="708"/>
        <w:contextualSpacing/>
        <w:rPr>
          <w:rFonts w:ascii="Times New Roman" w:hAnsi="Times New Roman" w:cs="Times New Roman"/>
          <w:szCs w:val="24"/>
        </w:rPr>
      </w:pPr>
      <w:r w:rsidRPr="0082353F">
        <w:rPr>
          <w:rFonts w:ascii="Times New Roman" w:hAnsi="Times New Roman" w:cs="Times New Roman"/>
          <w:szCs w:val="24"/>
        </w:rPr>
        <w:t>No decurso deste processo foram elaborados os Autos de Eliminação feitos em duplicado ficando um posse da DGTF e sendo outro remetido para a DGLAB, como prova do abate patrimonial em conformidade com o estabelecido na Portaria n.º 116/2011, de 25 de Março.</w:t>
      </w:r>
    </w:p>
    <w:p w:rsidR="00363C86" w:rsidRPr="0082353F" w:rsidRDefault="00861099" w:rsidP="00861099">
      <w:pPr>
        <w:rPr>
          <w:rFonts w:ascii="Times New Roman" w:hAnsi="Times New Roman" w:cs="Times New Roman"/>
          <w:sz w:val="24"/>
          <w:szCs w:val="24"/>
        </w:rPr>
      </w:pPr>
      <w:r>
        <w:rPr>
          <w:rFonts w:ascii="Times New Roman" w:hAnsi="Times New Roman" w:cs="Times New Roman"/>
          <w:sz w:val="24"/>
          <w:szCs w:val="24"/>
        </w:rPr>
        <w:br w:type="page"/>
      </w:r>
    </w:p>
    <w:p w:rsidR="00363C86" w:rsidRPr="00B033C2" w:rsidRDefault="00363C86" w:rsidP="00B033C2">
      <w:pPr>
        <w:pStyle w:val="Ttulo3"/>
        <w:rPr>
          <w:rFonts w:ascii="Times New Roman" w:hAnsi="Times New Roman" w:cs="Times New Roman"/>
          <w:sz w:val="24"/>
          <w:szCs w:val="24"/>
        </w:rPr>
      </w:pPr>
      <w:bookmarkStart w:id="28" w:name="_Toc381692161"/>
      <w:r w:rsidRPr="00B033C2">
        <w:rPr>
          <w:rFonts w:ascii="Times New Roman" w:hAnsi="Times New Roman" w:cs="Times New Roman"/>
          <w:bCs w:val="0"/>
          <w:sz w:val="24"/>
          <w:szCs w:val="24"/>
        </w:rPr>
        <w:lastRenderedPageBreak/>
        <w:t xml:space="preserve">1.5.5.4 – </w:t>
      </w:r>
      <w:r w:rsidRPr="00B033C2">
        <w:rPr>
          <w:rFonts w:ascii="Times New Roman" w:hAnsi="Times New Roman" w:cs="Times New Roman"/>
          <w:sz w:val="24"/>
          <w:szCs w:val="24"/>
        </w:rPr>
        <w:t>Plano de Classificação e Portaria de Gestão de Documentos da DGTF</w:t>
      </w:r>
      <w:bookmarkEnd w:id="28"/>
    </w:p>
    <w:p w:rsidR="00363C86" w:rsidRPr="0082353F" w:rsidRDefault="00363C86" w:rsidP="00363C86">
      <w:pPr>
        <w:rPr>
          <w:rFonts w:ascii="Times New Roman" w:hAnsi="Times New Roman" w:cs="Times New Roman"/>
          <w:b/>
          <w:sz w:val="24"/>
          <w:szCs w:val="24"/>
        </w:rPr>
      </w:pPr>
    </w:p>
    <w:p w:rsidR="004D2FF3" w:rsidRPr="0082353F" w:rsidRDefault="00363C86" w:rsidP="00363C86">
      <w:pPr>
        <w:ind w:firstLine="720"/>
        <w:contextualSpacing/>
        <w:rPr>
          <w:rFonts w:ascii="Times New Roman" w:eastAsia="Times New Roman" w:hAnsi="Times New Roman" w:cs="Times New Roman"/>
          <w:i/>
          <w:sz w:val="24"/>
          <w:szCs w:val="24"/>
        </w:rPr>
      </w:pPr>
      <w:r w:rsidRPr="0082353F">
        <w:rPr>
          <w:rFonts w:ascii="Times New Roman" w:eastAsia="Times New Roman" w:hAnsi="Times New Roman" w:cs="Times New Roman"/>
          <w:sz w:val="24"/>
          <w:szCs w:val="24"/>
        </w:rPr>
        <w:t xml:space="preserve">Em 2009 um dos objetivos estabelecidos no QUAR foi a criação de um Plano de Classificação para a DGTF. Este objetivo decorreu da necessidade de organizar a documentação produzida de acordo com determinados critérios que permitissem conservá-los de uma forma ordenada e acessível. É neste sentido </w:t>
      </w:r>
      <w:proofErr w:type="spellStart"/>
      <w:r w:rsidRPr="0082353F">
        <w:rPr>
          <w:rFonts w:ascii="Times New Roman" w:eastAsia="Times New Roman" w:hAnsi="Times New Roman" w:cs="Times New Roman"/>
          <w:sz w:val="24"/>
          <w:szCs w:val="24"/>
        </w:rPr>
        <w:t>Schellenberg</w:t>
      </w:r>
      <w:proofErr w:type="spellEnd"/>
      <w:r w:rsidRPr="0082353F">
        <w:rPr>
          <w:rFonts w:ascii="Times New Roman" w:eastAsia="Times New Roman" w:hAnsi="Times New Roman" w:cs="Times New Roman"/>
          <w:sz w:val="24"/>
          <w:szCs w:val="24"/>
        </w:rPr>
        <w:t xml:space="preserve"> defende </w:t>
      </w:r>
      <w:proofErr w:type="gramStart"/>
      <w:r w:rsidRPr="0082353F">
        <w:rPr>
          <w:rFonts w:ascii="Times New Roman" w:eastAsia="Times New Roman" w:hAnsi="Times New Roman" w:cs="Times New Roman"/>
          <w:sz w:val="24"/>
          <w:szCs w:val="24"/>
        </w:rPr>
        <w:t>que</w:t>
      </w:r>
      <w:proofErr w:type="gramEnd"/>
      <w:r w:rsidR="004D2FF3" w:rsidRPr="0082353F">
        <w:rPr>
          <w:rFonts w:ascii="Times New Roman" w:eastAsia="Times New Roman" w:hAnsi="Times New Roman" w:cs="Times New Roman"/>
          <w:sz w:val="24"/>
          <w:szCs w:val="24"/>
        </w:rPr>
        <w:t>:</w:t>
      </w:r>
      <w:r w:rsidRPr="0082353F">
        <w:rPr>
          <w:rFonts w:ascii="Times New Roman" w:eastAsia="Times New Roman" w:hAnsi="Times New Roman" w:cs="Times New Roman"/>
          <w:sz w:val="24"/>
          <w:szCs w:val="24"/>
        </w:rPr>
        <w:t xml:space="preserve"> </w:t>
      </w:r>
    </w:p>
    <w:p w:rsidR="00363C86" w:rsidRPr="0082353F" w:rsidRDefault="00363C86" w:rsidP="00861099">
      <w:pPr>
        <w:spacing w:line="240" w:lineRule="auto"/>
        <w:ind w:left="2268" w:firstLine="0"/>
        <w:contextualSpacing/>
        <w:rPr>
          <w:rFonts w:ascii="Times New Roman" w:eastAsia="Times New Roman" w:hAnsi="Times New Roman" w:cs="Times New Roman"/>
          <w:i/>
          <w:sz w:val="24"/>
          <w:szCs w:val="24"/>
        </w:rPr>
      </w:pPr>
      <w:r w:rsidRPr="0082353F">
        <w:rPr>
          <w:rFonts w:ascii="Times New Roman" w:eastAsia="Times New Roman" w:hAnsi="Times New Roman" w:cs="Times New Roman"/>
          <w:i/>
          <w:sz w:val="24"/>
          <w:szCs w:val="24"/>
        </w:rPr>
        <w:t>A administração eficiente dos arquivos correntes é assunto da maior importância para o Governo, e a eficácia deste pode ser testada pela eficiência com que haja organizado e administrado os seus documentos</w:t>
      </w:r>
      <w:r w:rsidR="006E515B" w:rsidRPr="0082353F">
        <w:rPr>
          <w:rFonts w:ascii="Times New Roman" w:eastAsia="Times New Roman" w:hAnsi="Times New Roman" w:cs="Times New Roman"/>
          <w:i/>
          <w:sz w:val="24"/>
          <w:szCs w:val="24"/>
        </w:rPr>
        <w:t>.</w:t>
      </w:r>
      <w:r w:rsidRPr="0082353F">
        <w:rPr>
          <w:rStyle w:val="Refdenotaderodap"/>
          <w:rFonts w:ascii="Times New Roman" w:eastAsia="Times New Roman" w:hAnsi="Times New Roman" w:cs="Times New Roman"/>
          <w:i/>
          <w:sz w:val="24"/>
          <w:szCs w:val="24"/>
        </w:rPr>
        <w:footnoteReference w:id="21"/>
      </w:r>
    </w:p>
    <w:p w:rsidR="006E515B" w:rsidRPr="0082353F" w:rsidRDefault="006E515B" w:rsidP="006E515B">
      <w:pPr>
        <w:ind w:left="1416"/>
        <w:contextualSpacing/>
        <w:rPr>
          <w:rFonts w:ascii="Times New Roman" w:eastAsia="Times New Roman" w:hAnsi="Times New Roman" w:cs="Times New Roman"/>
          <w:sz w:val="24"/>
          <w:szCs w:val="24"/>
        </w:rPr>
      </w:pP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Na medida em que o número de recursos humanos era cada vez mais diminuto optou-se pelo recurso a uma empresa da especialidade para em colaboração com a DGTF se proceder à elaboração deste Plano de Classificação.</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No decurso do levantamento das séries documentais produzidas concluiu-se que poderia aproveitar-se as sinergias usadas neste levantamento documental e proceder-se em simultâneo à elaboração da Portaria de Gestão Documental na qual seria integrado o respetivo Plano de Classificação.</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Com efeito, a DGTF é um Organismo pertencente à Administração Central do Estado e que é superintendida por um Diretor-Geral e coadjuvado por três Subdiretores-Gerais. São apoiados por </w:t>
      </w:r>
      <w:proofErr w:type="gramStart"/>
      <w:r w:rsidRPr="0082353F">
        <w:rPr>
          <w:rFonts w:ascii="Times New Roman" w:eastAsia="Times New Roman" w:hAnsi="Times New Roman" w:cs="Times New Roman"/>
          <w:sz w:val="24"/>
          <w:szCs w:val="24"/>
        </w:rPr>
        <w:t>nove</w:t>
      </w:r>
      <w:proofErr w:type="gramEnd"/>
      <w:r w:rsidRPr="0082353F">
        <w:rPr>
          <w:rFonts w:ascii="Times New Roman" w:eastAsia="Times New Roman" w:hAnsi="Times New Roman" w:cs="Times New Roman"/>
          <w:sz w:val="24"/>
          <w:szCs w:val="24"/>
        </w:rPr>
        <w:t xml:space="preserve"> Direções de Serviço compostas </w:t>
      </w:r>
      <w:proofErr w:type="gramStart"/>
      <w:r w:rsidRPr="0082353F">
        <w:rPr>
          <w:rFonts w:ascii="Times New Roman" w:eastAsia="Times New Roman" w:hAnsi="Times New Roman" w:cs="Times New Roman"/>
          <w:sz w:val="24"/>
          <w:szCs w:val="24"/>
        </w:rPr>
        <w:t>cada uma</w:t>
      </w:r>
      <w:proofErr w:type="gramEnd"/>
      <w:r w:rsidRPr="0082353F">
        <w:rPr>
          <w:rFonts w:ascii="Times New Roman" w:eastAsia="Times New Roman" w:hAnsi="Times New Roman" w:cs="Times New Roman"/>
          <w:sz w:val="24"/>
          <w:szCs w:val="24"/>
        </w:rPr>
        <w:t xml:space="preserve"> por duas Divisões. Embora não seja uma Direção-Geral muito grande é um Organismo com uma grande complexidade e diversidade de assuntos.</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Foi, assim, natural que num organismo com uma tão elevada complexidade funcional fosse sentida a necessidade da criação de um instrumento que permitisse uma gestão integrada da sua documentação durante todo o seu ciclo de vida.</w:t>
      </w:r>
    </w:p>
    <w:p w:rsidR="00363C86" w:rsidRPr="0082353F" w:rsidRDefault="00363C86" w:rsidP="00363C86">
      <w:pPr>
        <w:ind w:firstLine="720"/>
        <w:contextualSpacing/>
        <w:rPr>
          <w:rFonts w:ascii="Times New Roman" w:eastAsia="Times New Roman" w:hAnsi="Times New Roman" w:cs="Times New Roman"/>
          <w:b/>
          <w:sz w:val="24"/>
          <w:szCs w:val="24"/>
        </w:rPr>
      </w:pPr>
    </w:p>
    <w:p w:rsidR="00363C86" w:rsidRDefault="00363C86" w:rsidP="00861099">
      <w:pPr>
        <w:spacing w:line="240" w:lineRule="auto"/>
        <w:ind w:left="2268" w:firstLine="0"/>
        <w:contextualSpacing/>
        <w:rPr>
          <w:rFonts w:ascii="Times New Roman" w:eastAsia="Times New Roman" w:hAnsi="Times New Roman" w:cs="Times New Roman"/>
          <w:i/>
          <w:sz w:val="24"/>
          <w:szCs w:val="24"/>
        </w:rPr>
      </w:pPr>
      <w:r w:rsidRPr="0082353F">
        <w:rPr>
          <w:rFonts w:ascii="Times New Roman" w:eastAsia="Times New Roman" w:hAnsi="Times New Roman" w:cs="Times New Roman"/>
          <w:i/>
          <w:sz w:val="24"/>
          <w:szCs w:val="24"/>
        </w:rPr>
        <w:lastRenderedPageBreak/>
        <w:t xml:space="preserve">La </w:t>
      </w:r>
      <w:proofErr w:type="spellStart"/>
      <w:r w:rsidRPr="0082353F">
        <w:rPr>
          <w:rFonts w:ascii="Times New Roman" w:eastAsia="Times New Roman" w:hAnsi="Times New Roman" w:cs="Times New Roman"/>
          <w:i/>
          <w:sz w:val="24"/>
          <w:szCs w:val="24"/>
        </w:rPr>
        <w:t>vita</w:t>
      </w:r>
      <w:proofErr w:type="spellEnd"/>
      <w:r w:rsidRPr="0082353F">
        <w:rPr>
          <w:rFonts w:ascii="Times New Roman" w:eastAsia="Times New Roman" w:hAnsi="Times New Roman" w:cs="Times New Roman"/>
          <w:i/>
          <w:sz w:val="24"/>
          <w:szCs w:val="24"/>
        </w:rPr>
        <w:t xml:space="preserve"> dei </w:t>
      </w:r>
      <w:proofErr w:type="spellStart"/>
      <w:r w:rsidRPr="0082353F">
        <w:rPr>
          <w:rFonts w:ascii="Times New Roman" w:eastAsia="Times New Roman" w:hAnsi="Times New Roman" w:cs="Times New Roman"/>
          <w:i/>
          <w:sz w:val="24"/>
          <w:szCs w:val="24"/>
        </w:rPr>
        <w:t>complessi</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di</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documenti</w:t>
      </w:r>
      <w:proofErr w:type="spellEnd"/>
      <w:r w:rsidRPr="0082353F">
        <w:rPr>
          <w:rFonts w:ascii="Times New Roman" w:eastAsia="Times New Roman" w:hAnsi="Times New Roman" w:cs="Times New Roman"/>
          <w:i/>
          <w:sz w:val="24"/>
          <w:szCs w:val="24"/>
        </w:rPr>
        <w:t xml:space="preserve"> passa </w:t>
      </w:r>
      <w:proofErr w:type="spellStart"/>
      <w:r w:rsidRPr="0082353F">
        <w:rPr>
          <w:rFonts w:ascii="Times New Roman" w:eastAsia="Times New Roman" w:hAnsi="Times New Roman" w:cs="Times New Roman"/>
          <w:i/>
          <w:sz w:val="24"/>
          <w:szCs w:val="24"/>
        </w:rPr>
        <w:t>attraverso</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almeno</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tre</w:t>
      </w:r>
      <w:proofErr w:type="spellEnd"/>
      <w:r w:rsidRPr="0082353F">
        <w:rPr>
          <w:rFonts w:ascii="Times New Roman" w:eastAsia="Times New Roman" w:hAnsi="Times New Roman" w:cs="Times New Roman"/>
          <w:i/>
          <w:sz w:val="24"/>
          <w:szCs w:val="24"/>
        </w:rPr>
        <w:t xml:space="preserve"> </w:t>
      </w:r>
      <w:proofErr w:type="spellStart"/>
      <w:r w:rsidRPr="0082353F">
        <w:rPr>
          <w:rFonts w:ascii="Times New Roman" w:eastAsia="Times New Roman" w:hAnsi="Times New Roman" w:cs="Times New Roman"/>
          <w:i/>
          <w:sz w:val="24"/>
          <w:szCs w:val="24"/>
        </w:rPr>
        <w:t>fasi</w:t>
      </w:r>
      <w:proofErr w:type="spellEnd"/>
      <w:r w:rsidR="002E5D02">
        <w:rPr>
          <w:rFonts w:ascii="Times New Roman" w:eastAsia="Times New Roman" w:hAnsi="Times New Roman" w:cs="Times New Roman"/>
          <w:i/>
          <w:sz w:val="24"/>
          <w:szCs w:val="24"/>
        </w:rPr>
        <w:t>”.</w:t>
      </w:r>
      <w:r w:rsidRPr="0082353F">
        <w:rPr>
          <w:rStyle w:val="Refdenotaderodap"/>
          <w:rFonts w:ascii="Times New Roman" w:eastAsia="Times New Roman" w:hAnsi="Times New Roman" w:cs="Times New Roman"/>
          <w:i/>
          <w:sz w:val="24"/>
          <w:szCs w:val="24"/>
        </w:rPr>
        <w:footnoteReference w:id="22"/>
      </w:r>
    </w:p>
    <w:p w:rsidR="002E5D02" w:rsidRPr="0082353F" w:rsidRDefault="002E5D02" w:rsidP="002E5D02">
      <w:pPr>
        <w:ind w:left="3402" w:firstLine="0"/>
        <w:contextualSpacing/>
        <w:rPr>
          <w:rFonts w:ascii="Times New Roman" w:eastAsia="Times New Roman" w:hAnsi="Times New Roman" w:cs="Times New Roman"/>
          <w:i/>
          <w:sz w:val="24"/>
          <w:szCs w:val="24"/>
        </w:rPr>
      </w:pP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A necessidade de uma melhoria na organização das administrações foi já sentida por </w:t>
      </w:r>
      <w:proofErr w:type="spellStart"/>
      <w:r w:rsidRPr="0082353F">
        <w:rPr>
          <w:rFonts w:ascii="Times New Roman" w:eastAsia="Times New Roman" w:hAnsi="Times New Roman" w:cs="Times New Roman"/>
          <w:sz w:val="24"/>
          <w:szCs w:val="24"/>
        </w:rPr>
        <w:t>Schellenberg</w:t>
      </w:r>
      <w:proofErr w:type="spellEnd"/>
      <w:r w:rsidRPr="0082353F">
        <w:rPr>
          <w:rFonts w:ascii="Times New Roman" w:eastAsia="Times New Roman" w:hAnsi="Times New Roman" w:cs="Times New Roman"/>
          <w:sz w:val="24"/>
          <w:szCs w:val="24"/>
        </w:rPr>
        <w:t xml:space="preserve"> quando refere </w:t>
      </w:r>
      <w:proofErr w:type="gramStart"/>
      <w:r w:rsidRPr="0082353F">
        <w:rPr>
          <w:rFonts w:ascii="Times New Roman" w:eastAsia="Times New Roman" w:hAnsi="Times New Roman" w:cs="Times New Roman"/>
          <w:sz w:val="24"/>
          <w:szCs w:val="24"/>
        </w:rPr>
        <w:t>que</w:t>
      </w:r>
      <w:proofErr w:type="gramEnd"/>
      <w:r w:rsidRPr="0082353F">
        <w:rPr>
          <w:rFonts w:ascii="Times New Roman" w:eastAsia="Times New Roman" w:hAnsi="Times New Roman" w:cs="Times New Roman"/>
          <w:sz w:val="24"/>
          <w:szCs w:val="24"/>
        </w:rPr>
        <w:t xml:space="preserve"> </w:t>
      </w:r>
    </w:p>
    <w:p w:rsidR="00363C86" w:rsidRPr="0082353F" w:rsidRDefault="00363C86" w:rsidP="00363C86">
      <w:pPr>
        <w:ind w:firstLine="720"/>
        <w:contextualSpacing/>
        <w:rPr>
          <w:rFonts w:ascii="Times New Roman" w:eastAsia="Times New Roman" w:hAnsi="Times New Roman" w:cs="Times New Roman"/>
          <w:sz w:val="24"/>
          <w:szCs w:val="24"/>
        </w:rPr>
      </w:pPr>
    </w:p>
    <w:p w:rsidR="00363C86" w:rsidRPr="009B30DC" w:rsidRDefault="00363C86" w:rsidP="009B30DC">
      <w:pPr>
        <w:spacing w:line="240" w:lineRule="auto"/>
        <w:ind w:left="2268" w:firstLine="0"/>
        <w:contextualSpacing/>
        <w:rPr>
          <w:rFonts w:ascii="Times New Roman" w:eastAsia="Times New Roman" w:hAnsi="Times New Roman" w:cs="Times New Roman"/>
          <w:i/>
          <w:sz w:val="24"/>
          <w:szCs w:val="24"/>
        </w:rPr>
      </w:pPr>
      <w:r w:rsidRPr="009B30DC">
        <w:rPr>
          <w:rFonts w:ascii="Times New Roman" w:eastAsia="Times New Roman" w:hAnsi="Times New Roman" w:cs="Times New Roman"/>
          <w:i/>
          <w:sz w:val="24"/>
          <w:szCs w:val="24"/>
        </w:rPr>
        <w:t>No tratamento dispensado aos documentos de uso corrente, os órgãos governamentais preocupam-se sobretudo com a guarda dos mesmos, de modo que possam ser rapidamente encontrados quando solicitados. O problema básico, portanto, na administração de documentos correntes, é o de conservá-los de maneira ordenada e acessível. Para se atingir esses objetivos torna-se necessário que os documentos sejam: a) bem classificados e b) bem arquivados</w:t>
      </w:r>
      <w:r w:rsidR="006E515B" w:rsidRPr="009B30DC">
        <w:rPr>
          <w:rFonts w:ascii="Times New Roman" w:eastAsia="Times New Roman" w:hAnsi="Times New Roman" w:cs="Times New Roman"/>
          <w:i/>
          <w:sz w:val="24"/>
          <w:szCs w:val="24"/>
        </w:rPr>
        <w:t>.</w:t>
      </w:r>
      <w:r w:rsidRPr="009B30DC">
        <w:rPr>
          <w:rStyle w:val="Refdenotaderodap"/>
          <w:rFonts w:ascii="Times New Roman" w:eastAsia="Times New Roman" w:hAnsi="Times New Roman" w:cs="Times New Roman"/>
          <w:i/>
          <w:sz w:val="24"/>
          <w:szCs w:val="24"/>
        </w:rPr>
        <w:footnoteReference w:id="23"/>
      </w:r>
    </w:p>
    <w:p w:rsidR="00363C86" w:rsidRPr="0082353F" w:rsidRDefault="00363C86" w:rsidP="00363C86">
      <w:pPr>
        <w:spacing w:line="240" w:lineRule="auto"/>
        <w:ind w:left="3402"/>
        <w:contextualSpacing/>
        <w:rPr>
          <w:rFonts w:ascii="Times New Roman" w:eastAsia="Times New Roman" w:hAnsi="Times New Roman" w:cs="Times New Roman"/>
          <w:i/>
          <w:sz w:val="24"/>
          <w:szCs w:val="24"/>
        </w:rPr>
      </w:pP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ausência de mecanismos de classificação e de formas lógicas de organização da documentação pode levar-nos à perda de informação ou à maior dificuldade na sua localização.</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Todo o sistema de arquivo deverá ter como base um Plano de Classificação, estruturado de forma lógica, hierárquica e consistente e sustentado sobre critérios coerentes, através de um sistema com classes pré-definidas criadas para a organização de um arquivo, a partir da sua criação.</w:t>
      </w:r>
    </w:p>
    <w:p w:rsidR="00AF0048"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Este processo é definido no dicionário de terminologia arquivística como</w:t>
      </w:r>
      <w:r w:rsidR="00AF0048">
        <w:rPr>
          <w:rFonts w:ascii="Times New Roman" w:eastAsia="Times New Roman" w:hAnsi="Times New Roman" w:cs="Times New Roman"/>
          <w:sz w:val="24"/>
          <w:szCs w:val="24"/>
        </w:rPr>
        <w:t>:</w:t>
      </w:r>
    </w:p>
    <w:p w:rsidR="00AF0048" w:rsidRDefault="00AF0048" w:rsidP="00363C86">
      <w:pPr>
        <w:ind w:firstLine="720"/>
        <w:contextualSpacing/>
        <w:rPr>
          <w:rFonts w:ascii="Times New Roman" w:eastAsia="Times New Roman" w:hAnsi="Times New Roman" w:cs="Times New Roman"/>
          <w:sz w:val="24"/>
          <w:szCs w:val="24"/>
        </w:rPr>
      </w:pPr>
    </w:p>
    <w:p w:rsidR="00363C86" w:rsidRDefault="00AF0048" w:rsidP="00861099">
      <w:pPr>
        <w:spacing w:line="240" w:lineRule="auto"/>
        <w:ind w:left="2268" w:firstLine="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363C86" w:rsidRPr="00861099">
        <w:rPr>
          <w:rFonts w:ascii="Times New Roman" w:eastAsia="Times New Roman" w:hAnsi="Times New Roman" w:cs="Times New Roman"/>
          <w:i/>
          <w:sz w:val="24"/>
          <w:szCs w:val="24"/>
        </w:rPr>
        <w:t>Componente intelectual da organização, que consiste na elaboração e/ou aplicação de um quadro ou de um plano de classificação</w:t>
      </w:r>
      <w:r w:rsidRPr="00861099">
        <w:rPr>
          <w:rFonts w:ascii="Times New Roman" w:eastAsia="Times New Roman" w:hAnsi="Times New Roman" w:cs="Times New Roman"/>
          <w:i/>
          <w:sz w:val="24"/>
          <w:szCs w:val="24"/>
        </w:rPr>
        <w:t>”.</w:t>
      </w:r>
      <w:r w:rsidR="00363C86" w:rsidRPr="00861099">
        <w:rPr>
          <w:rStyle w:val="Refdenotaderodap"/>
          <w:rFonts w:ascii="Times New Roman" w:eastAsia="Times New Roman" w:hAnsi="Times New Roman" w:cs="Times New Roman"/>
          <w:i/>
          <w:sz w:val="24"/>
          <w:szCs w:val="24"/>
        </w:rPr>
        <w:footnoteReference w:id="24"/>
      </w:r>
    </w:p>
    <w:p w:rsidR="00AF0048" w:rsidRPr="0082353F" w:rsidRDefault="00AF0048" w:rsidP="00AF0048">
      <w:pPr>
        <w:ind w:left="1416" w:firstLine="12"/>
        <w:contextualSpacing/>
        <w:rPr>
          <w:rFonts w:ascii="Times New Roman" w:eastAsia="Times New Roman" w:hAnsi="Times New Roman" w:cs="Times New Roman"/>
          <w:sz w:val="24"/>
          <w:szCs w:val="24"/>
        </w:rPr>
      </w:pP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Assim, o Plano de Classificação da DGTF pretendia ser um instrumento que permitisse diminuir os riscos de erro no processo de classificação potenciando as vantagens da utilização de uma linguagem única para o arquivo. Este instrumento para além de conduzir a um aumento das taxas de recuperação da documentação permite numa fase posterior simplificar os processos de avaliação e de seleção documental.</w:t>
      </w:r>
    </w:p>
    <w:p w:rsidR="00861786"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lastRenderedPageBreak/>
        <w:t>Para a construção deste Plano de Classificação foi analisada toda a legislação que rege a organização desta instituição tendo sido elaboradas entrevis</w:t>
      </w:r>
      <w:r w:rsidR="00861786">
        <w:rPr>
          <w:rFonts w:ascii="Times New Roman" w:eastAsia="Times New Roman" w:hAnsi="Times New Roman" w:cs="Times New Roman"/>
          <w:sz w:val="24"/>
          <w:szCs w:val="24"/>
        </w:rPr>
        <w:t>tas junto de todos os Serviços.</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Foram, também, nomeados interlocutores pelas várias áreas orgânicas da DGTF enquanto representantes de determinadas funções tendo o critério de seleção incidido sobre a antiguidade desses funcionários e, por consequência, um conhecimento mais especializado de determinados assuntos.</w:t>
      </w:r>
    </w:p>
    <w:p w:rsidR="00861786"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informação que era fornecida no decurso destas entrevistas era retratada nas Folhas de Recolha de Dados, onde se sistematizava o âmbito e con</w:t>
      </w:r>
      <w:r w:rsidR="00861786">
        <w:rPr>
          <w:rFonts w:ascii="Times New Roman" w:eastAsia="Times New Roman" w:hAnsi="Times New Roman" w:cs="Times New Roman"/>
          <w:sz w:val="24"/>
          <w:szCs w:val="24"/>
        </w:rPr>
        <w:t>teúdo de cada série documental.</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O método utilizado para a análise da documentação dos serviços foi o método da amostragem pois não se tornava viável a análise de toda a documentação produzida uma vez que até aquela data não havia sido avaliada ou selecionada qualquer documentação produzida na DGTF, pelo que a extensão documental era um efetivo problema.</w:t>
      </w:r>
    </w:p>
    <w:p w:rsidR="00363C86" w:rsidRPr="00861786" w:rsidRDefault="00363C86" w:rsidP="00363C86">
      <w:pPr>
        <w:ind w:firstLine="720"/>
        <w:contextualSpacing/>
        <w:rPr>
          <w:rFonts w:ascii="Times New Roman" w:eastAsia="Times New Roman" w:hAnsi="Times New Roman" w:cs="Times New Roman"/>
          <w:sz w:val="24"/>
          <w:szCs w:val="24"/>
        </w:rPr>
      </w:pPr>
      <w:r w:rsidRPr="00861786">
        <w:rPr>
          <w:rFonts w:ascii="Times New Roman" w:eastAsia="Times New Roman" w:hAnsi="Times New Roman" w:cs="Times New Roman"/>
          <w:sz w:val="24"/>
          <w:szCs w:val="24"/>
        </w:rPr>
        <w:t>É nesta linha de pensamento que o autor José Damião Rodrigues faz referên</w:t>
      </w:r>
      <w:r w:rsidR="00AF0048" w:rsidRPr="00861786">
        <w:rPr>
          <w:rFonts w:ascii="Times New Roman" w:eastAsia="Times New Roman" w:hAnsi="Times New Roman" w:cs="Times New Roman"/>
          <w:sz w:val="24"/>
          <w:szCs w:val="24"/>
        </w:rPr>
        <w:t xml:space="preserve">cia a </w:t>
      </w:r>
      <w:proofErr w:type="spellStart"/>
      <w:r w:rsidR="00AF0048" w:rsidRPr="00861786">
        <w:rPr>
          <w:rFonts w:ascii="Times New Roman" w:eastAsia="Times New Roman" w:hAnsi="Times New Roman" w:cs="Times New Roman"/>
          <w:sz w:val="24"/>
          <w:szCs w:val="24"/>
        </w:rPr>
        <w:t>Arlette</w:t>
      </w:r>
      <w:proofErr w:type="spellEnd"/>
      <w:r w:rsidR="00AF0048" w:rsidRPr="00861786">
        <w:rPr>
          <w:rFonts w:ascii="Times New Roman" w:eastAsia="Times New Roman" w:hAnsi="Times New Roman" w:cs="Times New Roman"/>
          <w:sz w:val="24"/>
          <w:szCs w:val="24"/>
        </w:rPr>
        <w:t xml:space="preserve"> </w:t>
      </w:r>
      <w:proofErr w:type="spellStart"/>
      <w:r w:rsidR="00AF0048" w:rsidRPr="00861786">
        <w:rPr>
          <w:rFonts w:ascii="Times New Roman" w:eastAsia="Times New Roman" w:hAnsi="Times New Roman" w:cs="Times New Roman"/>
          <w:sz w:val="24"/>
          <w:szCs w:val="24"/>
        </w:rPr>
        <w:t>Farge</w:t>
      </w:r>
      <w:proofErr w:type="spellEnd"/>
      <w:r w:rsidR="00AF0048" w:rsidRPr="00861786">
        <w:rPr>
          <w:rFonts w:ascii="Times New Roman" w:eastAsia="Times New Roman" w:hAnsi="Times New Roman" w:cs="Times New Roman"/>
          <w:sz w:val="24"/>
          <w:szCs w:val="24"/>
        </w:rPr>
        <w:t xml:space="preserve"> que compara:</w:t>
      </w:r>
    </w:p>
    <w:p w:rsidR="00363C86" w:rsidRPr="00861786" w:rsidRDefault="00363C86" w:rsidP="00363C86">
      <w:pPr>
        <w:ind w:firstLine="720"/>
        <w:contextualSpacing/>
        <w:rPr>
          <w:rFonts w:ascii="Times New Roman" w:eastAsia="Times New Roman" w:hAnsi="Times New Roman" w:cs="Times New Roman"/>
          <w:sz w:val="24"/>
          <w:szCs w:val="24"/>
        </w:rPr>
      </w:pPr>
    </w:p>
    <w:p w:rsidR="00CB56AD" w:rsidRDefault="006E515B" w:rsidP="009B30DC">
      <w:pPr>
        <w:spacing w:line="240" w:lineRule="auto"/>
        <w:ind w:left="2268" w:firstLine="0"/>
        <w:contextualSpacing/>
        <w:rPr>
          <w:rFonts w:ascii="Times New Roman" w:eastAsia="Times New Roman" w:hAnsi="Times New Roman" w:cs="Times New Roman"/>
          <w:i/>
          <w:sz w:val="24"/>
          <w:szCs w:val="24"/>
        </w:rPr>
      </w:pPr>
      <w:r w:rsidRPr="00861786">
        <w:rPr>
          <w:rFonts w:ascii="Times New Roman" w:eastAsia="Times New Roman" w:hAnsi="Times New Roman" w:cs="Times New Roman"/>
          <w:i/>
          <w:sz w:val="24"/>
          <w:szCs w:val="24"/>
        </w:rPr>
        <w:t>(…)</w:t>
      </w:r>
      <w:proofErr w:type="gramStart"/>
      <w:r w:rsidR="00363C86" w:rsidRPr="00861786">
        <w:rPr>
          <w:rFonts w:ascii="Times New Roman" w:eastAsia="Times New Roman" w:hAnsi="Times New Roman" w:cs="Times New Roman"/>
          <w:i/>
          <w:sz w:val="24"/>
          <w:szCs w:val="24"/>
        </w:rPr>
        <w:t>a</w:t>
      </w:r>
      <w:proofErr w:type="gramEnd"/>
      <w:r w:rsidR="00363C86" w:rsidRPr="00861786">
        <w:rPr>
          <w:rFonts w:ascii="Times New Roman" w:eastAsia="Times New Roman" w:hAnsi="Times New Roman" w:cs="Times New Roman"/>
          <w:i/>
          <w:sz w:val="24"/>
          <w:szCs w:val="24"/>
        </w:rPr>
        <w:t xml:space="preserve"> desmesurada materialidade dos arquivos como sendo semelhante a uma maré de equinócio ou a uma inundação que tudo cerca comentando a sensação de mergulho ou mesmo de afogamento que, por vezes, o historiador pode experimentar ao deparar-se com a imensidão do seu corpus documental</w:t>
      </w:r>
      <w:r w:rsidR="007E52F6" w:rsidRPr="00861786">
        <w:rPr>
          <w:rFonts w:ascii="Times New Roman" w:eastAsia="Times New Roman" w:hAnsi="Times New Roman" w:cs="Times New Roman"/>
          <w:i/>
          <w:sz w:val="24"/>
          <w:szCs w:val="24"/>
        </w:rPr>
        <w:t>.</w:t>
      </w:r>
      <w:r w:rsidR="00363C86" w:rsidRPr="00861786">
        <w:rPr>
          <w:rStyle w:val="Refdenotaderodap"/>
          <w:rFonts w:ascii="Times New Roman" w:eastAsia="Times New Roman" w:hAnsi="Times New Roman" w:cs="Times New Roman"/>
          <w:i/>
          <w:sz w:val="24"/>
          <w:szCs w:val="24"/>
        </w:rPr>
        <w:footnoteReference w:id="25"/>
      </w:r>
    </w:p>
    <w:p w:rsidR="00363C86" w:rsidRPr="0082353F" w:rsidRDefault="00363C86" w:rsidP="00363C86">
      <w:pPr>
        <w:ind w:left="3402"/>
        <w:contextualSpacing/>
        <w:rPr>
          <w:rFonts w:ascii="Times New Roman" w:eastAsia="Times New Roman" w:hAnsi="Times New Roman" w:cs="Times New Roman"/>
          <w:sz w:val="24"/>
          <w:szCs w:val="24"/>
        </w:rPr>
      </w:pP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Foram, também, os serviços que definiram as séries documentais que produziam pois foi, sempre, ponto assente que os serviços deveriam identificar-se com tudo o que fosse proposto para o Plano de Classificação, uma vez que seriam eles os seus principais utilizadores.</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Assim, o Plano de Classificação foi estruturado em classes agrupando a informação de uma forma lógica e hierárquica constituído pela funções meio que representam as áreas transversais e de suporte à atividade nuclear da DGTF, e, as áreas fim que identificam as suas áreas de missão.</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lastRenderedPageBreak/>
        <w:t>Cada uma destas classes (funções) foi subdividida em subclasses (atividades), que por sua vez estão subdivididas em Séries e em Subséries que correspondem aos vários conjuntos documentais (processos, coleções, dossiês e registos). Estes, por sua vez, refletem as atividades que se desenvolvem dentro de uma dada área funcional.</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codificação existente no Plano de Classificação permitia associar um código de classificação a cada um dos níveis hierárquicos do quadro de classificação: classe, subclasse, série e subsérie. O sistema de codificação usado foi o sistema numérico, em conformidade com a Macroestrutura Temática, sendo cada nível da hierarquia representado por um código numérico que se repete nos níveis subsequentes e dependentes.</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As classes foram codificadas com três algarismos, por exemplo:</w:t>
      </w:r>
    </w:p>
    <w:p w:rsidR="00363C86" w:rsidRPr="0082353F" w:rsidRDefault="00363C86" w:rsidP="007E52F6">
      <w:pPr>
        <w:ind w:left="696"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200 TESOURO E FINANÇAS</w:t>
      </w:r>
    </w:p>
    <w:p w:rsidR="00363C86" w:rsidRPr="0082353F" w:rsidRDefault="00363C86" w:rsidP="00363C86">
      <w:pPr>
        <w:contextualSpacing/>
        <w:rPr>
          <w:rFonts w:ascii="Times New Roman" w:eastAsia="Times New Roman" w:hAnsi="Times New Roman" w:cs="Times New Roman"/>
          <w:sz w:val="24"/>
          <w:szCs w:val="24"/>
        </w:rPr>
      </w:pPr>
      <w:proofErr w:type="gramStart"/>
      <w:r w:rsidRPr="0082353F">
        <w:rPr>
          <w:rFonts w:ascii="Times New Roman" w:eastAsia="Times New Roman" w:hAnsi="Times New Roman" w:cs="Times New Roman"/>
          <w:sz w:val="24"/>
          <w:szCs w:val="24"/>
        </w:rPr>
        <w:t>e</w:t>
      </w:r>
      <w:proofErr w:type="gramEnd"/>
      <w:r w:rsidRPr="0082353F">
        <w:rPr>
          <w:rFonts w:ascii="Times New Roman" w:eastAsia="Times New Roman" w:hAnsi="Times New Roman" w:cs="Times New Roman"/>
          <w:sz w:val="24"/>
          <w:szCs w:val="24"/>
        </w:rPr>
        <w:t xml:space="preserve"> as subclasses foram codificadas com mais dois algarismos separados por um ponto (.)</w:t>
      </w:r>
    </w:p>
    <w:p w:rsidR="00363C86" w:rsidRPr="0082353F" w:rsidRDefault="007E52F6" w:rsidP="00A255EE">
      <w:pPr>
        <w:ind w:left="1416" w:firstLine="285"/>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w:t>
      </w:r>
      <w:r w:rsidR="00363C86" w:rsidRPr="0082353F">
        <w:rPr>
          <w:rFonts w:ascii="Times New Roman" w:eastAsia="Times New Roman" w:hAnsi="Times New Roman" w:cs="Times New Roman"/>
          <w:sz w:val="24"/>
          <w:szCs w:val="24"/>
        </w:rPr>
        <w:t xml:space="preserve">200.10 Regularizações e Recuperações Financeiras. </w:t>
      </w:r>
    </w:p>
    <w:p w:rsidR="00363C86" w:rsidRPr="0082353F" w:rsidRDefault="00363C86" w:rsidP="00363C8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Foi, também, prevista a possibilidade de crescimento das funções e subfunções ficando estabelecido que a sequência da numeração se fazia de 10 em 10 ao nível da classe e de 5 em 5 ao nível da subclasse. As séries foram codificadas com mais dois algarismos separados por um ponto (.) </w:t>
      </w:r>
    </w:p>
    <w:p w:rsidR="00363C86" w:rsidRPr="0082353F" w:rsidRDefault="007E52F6" w:rsidP="00B45ECC">
      <w:pPr>
        <w:ind w:left="2124" w:firstLine="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w:t>
      </w:r>
      <w:r w:rsidR="00363C86" w:rsidRPr="0082353F">
        <w:rPr>
          <w:rFonts w:ascii="Times New Roman" w:eastAsia="Times New Roman" w:hAnsi="Times New Roman" w:cs="Times New Roman"/>
          <w:sz w:val="24"/>
          <w:szCs w:val="24"/>
        </w:rPr>
        <w:t>200.10.01 Recuperações de créditos resultantes de fiança ou de aval do Estado</w:t>
      </w:r>
      <w:r w:rsidRPr="0082353F">
        <w:rPr>
          <w:rFonts w:ascii="Times New Roman" w:eastAsia="Times New Roman" w:hAnsi="Times New Roman" w:cs="Times New Roman"/>
          <w:sz w:val="24"/>
          <w:szCs w:val="24"/>
        </w:rPr>
        <w:t>;</w:t>
      </w:r>
    </w:p>
    <w:p w:rsidR="00363C86" w:rsidRPr="0082353F" w:rsidRDefault="007E52F6" w:rsidP="00B45ECC">
      <w:pPr>
        <w:ind w:left="2124" w:firstLine="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w:t>
      </w:r>
      <w:r w:rsidR="00363C86" w:rsidRPr="0082353F">
        <w:rPr>
          <w:rFonts w:ascii="Times New Roman" w:eastAsia="Times New Roman" w:hAnsi="Times New Roman" w:cs="Times New Roman"/>
          <w:sz w:val="24"/>
          <w:szCs w:val="24"/>
        </w:rPr>
        <w:t>200.10.02 Recuperações de créditos transferidos de Organismos extintos</w:t>
      </w:r>
      <w:r w:rsidRPr="0082353F">
        <w:rPr>
          <w:rFonts w:ascii="Times New Roman" w:eastAsia="Times New Roman" w:hAnsi="Times New Roman" w:cs="Times New Roman"/>
          <w:sz w:val="24"/>
          <w:szCs w:val="24"/>
        </w:rPr>
        <w:t>;</w:t>
      </w:r>
    </w:p>
    <w:p w:rsidR="00363C86" w:rsidRPr="0082353F" w:rsidRDefault="007E52F6" w:rsidP="007E52F6">
      <w:pPr>
        <w:ind w:left="1416"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w:t>
      </w:r>
      <w:r w:rsidR="00363C86" w:rsidRPr="0082353F">
        <w:rPr>
          <w:rFonts w:ascii="Times New Roman" w:eastAsia="Times New Roman" w:hAnsi="Times New Roman" w:cs="Times New Roman"/>
          <w:sz w:val="24"/>
          <w:szCs w:val="24"/>
        </w:rPr>
        <w:t>200.10.03 Recuperações de créditos do Programa CAE</w:t>
      </w:r>
      <w:r w:rsidRPr="0082353F">
        <w:rPr>
          <w:rFonts w:ascii="Times New Roman" w:eastAsia="Times New Roman" w:hAnsi="Times New Roman" w:cs="Times New Roman"/>
          <w:sz w:val="24"/>
          <w:szCs w:val="24"/>
        </w:rPr>
        <w:t>;</w:t>
      </w:r>
    </w:p>
    <w:p w:rsidR="00363C86" w:rsidRPr="0082353F" w:rsidRDefault="00363C86" w:rsidP="00363C86">
      <w:pPr>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As Subséries foram codificadas com mais dois algarismos separados por um ponto (.)</w:t>
      </w:r>
    </w:p>
    <w:p w:rsidR="00363C86" w:rsidRPr="0082353F" w:rsidRDefault="007E52F6" w:rsidP="00A255EE">
      <w:pPr>
        <w:ind w:left="2124" w:firstLine="3"/>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w:t>
      </w:r>
      <w:r w:rsidR="00363C86" w:rsidRPr="0082353F">
        <w:rPr>
          <w:rFonts w:ascii="Times New Roman" w:eastAsia="Times New Roman" w:hAnsi="Times New Roman" w:cs="Times New Roman"/>
          <w:sz w:val="24"/>
          <w:szCs w:val="24"/>
        </w:rPr>
        <w:t>060.05.10.01 Autos de Entrega e Guias de Remessa</w:t>
      </w:r>
      <w:r w:rsidRPr="0082353F">
        <w:rPr>
          <w:rFonts w:ascii="Times New Roman" w:eastAsia="Times New Roman" w:hAnsi="Times New Roman" w:cs="Times New Roman"/>
          <w:sz w:val="24"/>
          <w:szCs w:val="24"/>
        </w:rPr>
        <w:t>;</w:t>
      </w:r>
    </w:p>
    <w:p w:rsidR="00363C86" w:rsidRPr="0082353F" w:rsidRDefault="00363C86" w:rsidP="00363C8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codificação das séries e das subséries é contínua e sequencial refletindo o seu possível crescimento. Assim, foi estabelecido que os códigos numéricos tenham intervalos de 10 em 10 para as funções meio e de 5 em 5 para as funções fim.</w:t>
      </w:r>
    </w:p>
    <w:p w:rsidR="00363C86" w:rsidRPr="0082353F" w:rsidRDefault="00363C86" w:rsidP="00363C8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descrição feita em cada rubrica (Classe, Subclasse, Série e Subsérie) pretendeu ser um instrumento de auxílio na classificação para o funcionário que viesse a classificar, o que resultou numa indicação explicativa contemplando apenas alguns documentos que informam o procedimento.</w:t>
      </w:r>
    </w:p>
    <w:p w:rsidR="00363C86" w:rsidRPr="0082353F" w:rsidRDefault="00363C86" w:rsidP="00363C8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lastRenderedPageBreak/>
        <w:t>As classes e subclasses deste Plano de Classificação correspondem ao acesso normalizado para a interoperabilidade semântica visto o Plano de Classificação da DGTF ter sido desenvolvido de acordo com uma Macro Estrutura Temática para a circulação eletrónica da administração pública visando a interoperabilidade semântica.</w:t>
      </w:r>
    </w:p>
    <w:p w:rsidR="00363C86" w:rsidRPr="0082353F" w:rsidRDefault="00363C86" w:rsidP="00363C8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Após a elaboração do Plano de Classificação foi dado início à elaboração da Tabela de Avaliação e de Seleção da documentação a qual pretende gerir a documentação nas várias fases de vida pré-definindo o seu destino final logo no momento da sua criação.</w:t>
      </w:r>
    </w:p>
    <w:p w:rsidR="00363C86" w:rsidRPr="0082353F" w:rsidRDefault="00363C86" w:rsidP="007E52F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Tabela de Seleção, sendo um instrumento normativo e contempla as disposições relativas à avaliação documental. Na mesma encontram-se expressos os prazos de conservação administrativa determinados pelo serviço produtor, assim como, o destino final da documentação, de acordo com as orientações definidas pela DGLAB. De facto a Tabela de Seleção apresenta-se como um importante instrumento de gestão de documentos de foro transversal para toda a DGTF.</w:t>
      </w:r>
    </w:p>
    <w:p w:rsidR="00363C86" w:rsidRPr="0082353F" w:rsidRDefault="00363C86" w:rsidP="00363C86">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Neste contexto, muitos autores, nomeadamente Frank Boles defendem a necessidade de serem implementadas medidas de avaliação e de seleção da documentação a nível organizacional:</w:t>
      </w:r>
    </w:p>
    <w:p w:rsidR="00363C86" w:rsidRPr="0082353F" w:rsidRDefault="00363C86" w:rsidP="00363C86">
      <w:pPr>
        <w:contextualSpacing/>
        <w:rPr>
          <w:rFonts w:ascii="Times New Roman" w:eastAsia="Times New Roman" w:hAnsi="Times New Roman" w:cs="Times New Roman"/>
          <w:i/>
          <w:iCs/>
          <w:sz w:val="24"/>
          <w:szCs w:val="24"/>
        </w:rPr>
      </w:pPr>
    </w:p>
    <w:p w:rsidR="00363C86" w:rsidRPr="0082353F" w:rsidRDefault="00363C86" w:rsidP="009B30DC">
      <w:pPr>
        <w:spacing w:line="240" w:lineRule="auto"/>
        <w:ind w:left="2268" w:firstLine="0"/>
        <w:contextualSpacing/>
        <w:rPr>
          <w:rFonts w:ascii="Times New Roman" w:eastAsia="Times New Roman" w:hAnsi="Times New Roman" w:cs="Times New Roman"/>
          <w:i/>
          <w:iCs/>
          <w:sz w:val="24"/>
          <w:szCs w:val="24"/>
          <w:lang w:val="en-US"/>
        </w:rPr>
      </w:pPr>
      <w:r w:rsidRPr="0082353F">
        <w:rPr>
          <w:rFonts w:ascii="Times New Roman" w:eastAsia="Times New Roman" w:hAnsi="Times New Roman" w:cs="Times New Roman"/>
          <w:i/>
          <w:iCs/>
          <w:sz w:val="24"/>
          <w:szCs w:val="24"/>
          <w:lang w:val="en-US"/>
        </w:rPr>
        <w:t>(...</w:t>
      </w:r>
      <w:proofErr w:type="gramStart"/>
      <w:r w:rsidRPr="0082353F">
        <w:rPr>
          <w:rFonts w:ascii="Times New Roman" w:eastAsia="Times New Roman" w:hAnsi="Times New Roman" w:cs="Times New Roman"/>
          <w:i/>
          <w:iCs/>
          <w:sz w:val="24"/>
          <w:szCs w:val="24"/>
          <w:lang w:val="en-US"/>
        </w:rPr>
        <w:t>)it</w:t>
      </w:r>
      <w:proofErr w:type="gramEnd"/>
      <w:r w:rsidRPr="0082353F">
        <w:rPr>
          <w:rFonts w:ascii="Times New Roman" w:eastAsia="Times New Roman" w:hAnsi="Times New Roman" w:cs="Times New Roman"/>
          <w:i/>
          <w:iCs/>
          <w:sz w:val="24"/>
          <w:szCs w:val="24"/>
          <w:lang w:val="en-US"/>
        </w:rPr>
        <w:t xml:space="preserve"> is useful to place selection recommendations into a broad, </w:t>
      </w:r>
      <w:r w:rsidR="00AF0048">
        <w:rPr>
          <w:rFonts w:ascii="Times New Roman" w:eastAsia="Times New Roman" w:hAnsi="Times New Roman" w:cs="Times New Roman"/>
          <w:i/>
          <w:iCs/>
          <w:sz w:val="24"/>
          <w:szCs w:val="24"/>
          <w:lang w:val="en-US"/>
        </w:rPr>
        <w:t>institutional policy context”</w:t>
      </w:r>
      <w:r w:rsidRPr="0082353F">
        <w:rPr>
          <w:rFonts w:ascii="Times New Roman" w:eastAsia="Times New Roman" w:hAnsi="Times New Roman" w:cs="Times New Roman"/>
          <w:i/>
          <w:iCs/>
          <w:sz w:val="24"/>
          <w:szCs w:val="24"/>
          <w:lang w:val="en-US"/>
        </w:rPr>
        <w:t>.</w:t>
      </w:r>
      <w:r w:rsidRPr="0082353F">
        <w:rPr>
          <w:rStyle w:val="Refdenotaderodap"/>
          <w:rFonts w:ascii="Times New Roman" w:eastAsia="Times New Roman" w:hAnsi="Times New Roman" w:cs="Times New Roman"/>
          <w:i/>
          <w:iCs/>
          <w:sz w:val="24"/>
          <w:szCs w:val="24"/>
          <w:lang w:val="en-US"/>
        </w:rPr>
        <w:footnoteReference w:id="26"/>
      </w:r>
    </w:p>
    <w:p w:rsidR="00363C86" w:rsidRPr="0082353F" w:rsidRDefault="00363C86" w:rsidP="00363C86">
      <w:pPr>
        <w:ind w:left="3402"/>
        <w:contextualSpacing/>
        <w:rPr>
          <w:rFonts w:ascii="Times New Roman" w:eastAsia="Times New Roman" w:hAnsi="Times New Roman" w:cs="Times New Roman"/>
          <w:sz w:val="24"/>
          <w:szCs w:val="24"/>
          <w:lang w:val="en-US"/>
        </w:rPr>
      </w:pP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Portaria de Avaliação e seleção da documentação da DGTF seguiu integralmente as orientações emanadas pela DGLAB</w:t>
      </w:r>
      <w:r w:rsidR="006E515B" w:rsidRPr="0082353F">
        <w:rPr>
          <w:rStyle w:val="Refdenotaderodap"/>
          <w:rFonts w:ascii="Times New Roman" w:eastAsia="Times New Roman" w:hAnsi="Times New Roman" w:cs="Times New Roman"/>
          <w:sz w:val="24"/>
          <w:szCs w:val="24"/>
        </w:rPr>
        <w:footnoteReference w:id="27"/>
      </w:r>
      <w:r w:rsidR="006E515B" w:rsidRPr="0082353F">
        <w:rPr>
          <w:rFonts w:ascii="Times New Roman" w:eastAsia="Times New Roman" w:hAnsi="Times New Roman" w:cs="Times New Roman"/>
          <w:sz w:val="24"/>
          <w:szCs w:val="24"/>
        </w:rPr>
        <w:t xml:space="preserve"> </w:t>
      </w:r>
      <w:r w:rsidRPr="0082353F">
        <w:rPr>
          <w:rFonts w:ascii="Times New Roman" w:eastAsia="Times New Roman" w:hAnsi="Times New Roman" w:cs="Times New Roman"/>
          <w:sz w:val="24"/>
          <w:szCs w:val="24"/>
        </w:rPr>
        <w:t>tendo a Tabela de Funções Meio elaborada por aquele organismo servido de orientação para a elaboração das funções meio da DGTF. No âmbito da produção do Plano de Classificação e Tabela de  Seleção da DGTF foi também elaborado um Manual de Gestão de documentos de arquivo que visou apoiar todos os serviços na implementação destes instrumentos.</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Em 25 de Março de 2011 foi publicado em Diário da Republica a Portaria n.º 116/2011, tendo sido iniciada uma nova fase na gestão </w:t>
      </w:r>
      <w:r w:rsidR="006E515B" w:rsidRPr="0082353F">
        <w:rPr>
          <w:rFonts w:ascii="Times New Roman" w:eastAsia="Times New Roman" w:hAnsi="Times New Roman" w:cs="Times New Roman"/>
          <w:sz w:val="24"/>
          <w:szCs w:val="24"/>
        </w:rPr>
        <w:t>do arquivo desta Direção-Geral.</w:t>
      </w:r>
    </w:p>
    <w:p w:rsidR="00363C86" w:rsidRPr="0082353F" w:rsidRDefault="00363C86" w:rsidP="00363C86">
      <w:pPr>
        <w:widowControl w:val="0"/>
        <w:autoSpaceDE w:val="0"/>
        <w:autoSpaceDN w:val="0"/>
        <w:adjustRightInd w:val="0"/>
        <w:spacing w:after="0"/>
        <w:contextualSpacing/>
        <w:rPr>
          <w:rFonts w:ascii="Times New Roman" w:hAnsi="Times New Roman" w:cs="Times New Roman"/>
          <w:sz w:val="24"/>
          <w:szCs w:val="24"/>
        </w:rPr>
      </w:pPr>
    </w:p>
    <w:p w:rsidR="00A264F2" w:rsidRPr="0082353F" w:rsidRDefault="00A264F2" w:rsidP="00A264F2">
      <w:pPr>
        <w:ind w:firstLine="0"/>
        <w:rPr>
          <w:rFonts w:ascii="Times New Roman" w:hAnsi="Times New Roman" w:cs="Times New Roman"/>
          <w:b/>
          <w:sz w:val="24"/>
          <w:szCs w:val="24"/>
        </w:rPr>
      </w:pPr>
    </w:p>
    <w:p w:rsidR="00363C86" w:rsidRPr="00B033C2" w:rsidRDefault="00ED4BE2" w:rsidP="00B033C2">
      <w:pPr>
        <w:pStyle w:val="Ttulo3"/>
        <w:rPr>
          <w:rFonts w:ascii="Times New Roman" w:hAnsi="Times New Roman" w:cs="Times New Roman"/>
          <w:sz w:val="24"/>
          <w:szCs w:val="24"/>
        </w:rPr>
      </w:pPr>
      <w:bookmarkStart w:id="29" w:name="_Toc381692162"/>
      <w:r w:rsidRPr="00B033C2">
        <w:rPr>
          <w:rFonts w:ascii="Times New Roman" w:hAnsi="Times New Roman" w:cs="Times New Roman"/>
          <w:sz w:val="24"/>
          <w:szCs w:val="24"/>
        </w:rPr>
        <w:t>1.5.5.5</w:t>
      </w:r>
      <w:r w:rsidR="00363C86" w:rsidRPr="00B033C2">
        <w:rPr>
          <w:rFonts w:ascii="Times New Roman" w:hAnsi="Times New Roman" w:cs="Times New Roman"/>
          <w:sz w:val="24"/>
          <w:szCs w:val="24"/>
        </w:rPr>
        <w:t>. - Participação em grupos de trabalho/Protocolos de colaboração</w:t>
      </w:r>
      <w:bookmarkEnd w:id="29"/>
    </w:p>
    <w:p w:rsidR="00363C86" w:rsidRPr="0082353F" w:rsidRDefault="00363C86" w:rsidP="00363C86">
      <w:pPr>
        <w:pStyle w:val="PargrafodaLista"/>
        <w:widowControl w:val="0"/>
        <w:autoSpaceDE w:val="0"/>
        <w:autoSpaceDN w:val="0"/>
        <w:adjustRightInd w:val="0"/>
        <w:spacing w:after="0"/>
        <w:ind w:left="1440"/>
        <w:rPr>
          <w:rFonts w:ascii="Times New Roman" w:hAnsi="Times New Roman" w:cs="Times New Roman"/>
          <w:b/>
          <w:sz w:val="24"/>
          <w:szCs w:val="24"/>
        </w:rPr>
      </w:pPr>
    </w:p>
    <w:p w:rsidR="00363C86" w:rsidRPr="0082353F" w:rsidRDefault="00363C86" w:rsidP="00363C86">
      <w:pPr>
        <w:widowControl w:val="0"/>
        <w:autoSpaceDE w:val="0"/>
        <w:autoSpaceDN w:val="0"/>
        <w:adjustRightInd w:val="0"/>
        <w:spacing w:after="0"/>
        <w:rPr>
          <w:rFonts w:ascii="Times New Roman" w:hAnsi="Times New Roman" w:cs="Times New Roman"/>
          <w:bCs/>
          <w:sz w:val="24"/>
          <w:szCs w:val="24"/>
        </w:rPr>
      </w:pPr>
      <w:r w:rsidRPr="0082353F">
        <w:rPr>
          <w:rFonts w:ascii="Times New Roman" w:hAnsi="Times New Roman" w:cs="Times New Roman"/>
          <w:bCs/>
          <w:sz w:val="24"/>
          <w:szCs w:val="24"/>
        </w:rPr>
        <w:t>A DGTF tem presentemente em curso alguns protocolos de colaboração com entidades da Administração Central do Estado, nomeadamente com a Secretaria-Geral do Ministério das Finanças e com a DGLAB. Pretendeu-se com estes acordos o desenvolvimento de projetos transversais a estes organismos maximizando recursos humanos técnicos e materiais.</w:t>
      </w:r>
    </w:p>
    <w:p w:rsidR="003B4AFC" w:rsidRDefault="003B4AFC" w:rsidP="003B4AFC">
      <w:pPr>
        <w:ind w:firstLine="0"/>
        <w:rPr>
          <w:rFonts w:ascii="Times New Roman" w:hAnsi="Times New Roman" w:cs="Times New Roman"/>
          <w:bCs/>
          <w:sz w:val="24"/>
          <w:szCs w:val="24"/>
        </w:rPr>
      </w:pPr>
    </w:p>
    <w:p w:rsidR="00363C86" w:rsidRPr="00B033C2" w:rsidRDefault="00ED4BE2" w:rsidP="00B033C2">
      <w:pPr>
        <w:pStyle w:val="Ttulo3"/>
        <w:rPr>
          <w:rFonts w:ascii="Times New Roman" w:hAnsi="Times New Roman" w:cs="Times New Roman"/>
          <w:bCs w:val="0"/>
          <w:sz w:val="24"/>
          <w:szCs w:val="24"/>
        </w:rPr>
      </w:pPr>
      <w:bookmarkStart w:id="30" w:name="_Toc381692163"/>
      <w:r w:rsidRPr="00B033C2">
        <w:rPr>
          <w:rFonts w:ascii="Times New Roman" w:hAnsi="Times New Roman" w:cs="Times New Roman"/>
          <w:bCs w:val="0"/>
          <w:sz w:val="24"/>
          <w:szCs w:val="24"/>
        </w:rPr>
        <w:t>1.5.5.5</w:t>
      </w:r>
      <w:r w:rsidR="00363C86" w:rsidRPr="00B033C2">
        <w:rPr>
          <w:rFonts w:ascii="Times New Roman" w:hAnsi="Times New Roman" w:cs="Times New Roman"/>
          <w:bCs w:val="0"/>
          <w:sz w:val="24"/>
          <w:szCs w:val="24"/>
        </w:rPr>
        <w:t xml:space="preserve">.1- Acordo de colaboração assinado com a </w:t>
      </w:r>
      <w:r w:rsidR="00363C86" w:rsidRPr="00B033C2">
        <w:rPr>
          <w:rFonts w:ascii="Times New Roman" w:hAnsi="Times New Roman" w:cs="Times New Roman"/>
          <w:sz w:val="24"/>
          <w:szCs w:val="24"/>
        </w:rPr>
        <w:t>Secretaria-Geral do Ministério das Finanças para a criação de uma macroestrutura funcional para a ACE ao abrigo da RCM n.º 12/2012, de 7 de Fevereiro.</w:t>
      </w:r>
      <w:bookmarkEnd w:id="30"/>
    </w:p>
    <w:p w:rsidR="00363C86" w:rsidRPr="0082353F" w:rsidRDefault="00363C86" w:rsidP="00363C86">
      <w:pPr>
        <w:widowControl w:val="0"/>
        <w:autoSpaceDE w:val="0"/>
        <w:autoSpaceDN w:val="0"/>
        <w:adjustRightInd w:val="0"/>
        <w:spacing w:after="0"/>
        <w:rPr>
          <w:rFonts w:ascii="Times New Roman" w:hAnsi="Times New Roman" w:cs="Times New Roman"/>
          <w:bCs/>
          <w:sz w:val="24"/>
          <w:szCs w:val="24"/>
        </w:rPr>
      </w:pPr>
    </w:p>
    <w:p w:rsidR="00363C86" w:rsidRPr="0082353F" w:rsidRDefault="00363C86" w:rsidP="00363C86">
      <w:pPr>
        <w:widowControl w:val="0"/>
        <w:autoSpaceDE w:val="0"/>
        <w:autoSpaceDN w:val="0"/>
        <w:adjustRightInd w:val="0"/>
        <w:spacing w:after="0"/>
        <w:ind w:firstLine="720"/>
        <w:rPr>
          <w:rFonts w:ascii="Times New Roman" w:hAnsi="Times New Roman" w:cs="Times New Roman"/>
          <w:bCs/>
          <w:sz w:val="24"/>
          <w:szCs w:val="24"/>
        </w:rPr>
      </w:pPr>
      <w:r w:rsidRPr="0082353F">
        <w:rPr>
          <w:rFonts w:ascii="Times New Roman" w:hAnsi="Times New Roman" w:cs="Times New Roman"/>
          <w:bCs/>
          <w:sz w:val="24"/>
          <w:szCs w:val="24"/>
        </w:rPr>
        <w:t>Como referi atrás a DGTF dispõe de um Plano de Classificação integrado na sua Portaria de Gestão documental cuja elaboração decorreu do projeto de desenvolvimento da Macro Estrutura Temática visando a classificação de toda a documentação e desenvolvida de um ponto de vista organizacional, baseando-se na diferenciação entre funções-meio e funções-fim de cada serviço com vista à circulação eletrónica da documentação.</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bCs/>
          <w:sz w:val="24"/>
          <w:szCs w:val="24"/>
        </w:rPr>
        <w:t>No contexto da crescente importância da produção de orientações técnicas que ajudem numa correta gestão dos arquivos, bem como, de instrumentos comuns, normalizadores, que visem garantir a interoperabilidade entre sistemas, a Direcção-Geral do Livro, dos Arquivos e das Bibliotecas (DGLAB), procurou desenvolver novos modelos de atuação na área de gestão de documentos de arquivo, que pudessem vir a ser adaptáveis à nova realidade da Administração Pública.</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bCs/>
          <w:sz w:val="24"/>
          <w:szCs w:val="24"/>
        </w:rPr>
        <w:t>Assim, foi criada a Macroestrutura Funcional (MEF) para a classificação da documentação produzida pela Administração Central do Estado, cuja estrutura hierárquica é representativa das funções do Estado. A MEF tem uma sintaxe e significados passíveis de serem compreendidos da mesma forma por todos os serviços públicos servindo de suporte para a elaboração dos Planos de Classificação dos organismos aderentes.</w:t>
      </w:r>
    </w:p>
    <w:p w:rsidR="00363C86" w:rsidRPr="0082353F" w:rsidRDefault="00363C86" w:rsidP="00363C86">
      <w:pPr>
        <w:ind w:firstLine="720"/>
        <w:contextualSpacing/>
        <w:rPr>
          <w:rFonts w:ascii="Times New Roman" w:hAnsi="Times New Roman" w:cs="Times New Roman"/>
          <w:bCs/>
          <w:sz w:val="24"/>
          <w:szCs w:val="24"/>
        </w:rPr>
      </w:pPr>
      <w:r w:rsidRPr="0082353F">
        <w:rPr>
          <w:rFonts w:ascii="Times New Roman" w:hAnsi="Times New Roman" w:cs="Times New Roman"/>
          <w:bCs/>
          <w:sz w:val="24"/>
          <w:szCs w:val="24"/>
        </w:rPr>
        <w:t>No âmbito deste projeto a DGTF assinou um Protocolo de Adesão com a DGLAB e com a Secretaria Geral do Ministério das Finanças (SGMF), aderi</w:t>
      </w:r>
      <w:r w:rsidR="00AF0048">
        <w:rPr>
          <w:rFonts w:ascii="Times New Roman" w:hAnsi="Times New Roman" w:cs="Times New Roman"/>
          <w:bCs/>
          <w:sz w:val="24"/>
          <w:szCs w:val="24"/>
        </w:rPr>
        <w:t xml:space="preserve">ndo ao </w:t>
      </w:r>
      <w:r w:rsidR="00AF0048">
        <w:rPr>
          <w:rFonts w:ascii="Times New Roman" w:hAnsi="Times New Roman" w:cs="Times New Roman"/>
          <w:bCs/>
          <w:sz w:val="24"/>
          <w:szCs w:val="24"/>
        </w:rPr>
        <w:lastRenderedPageBreak/>
        <w:t>Programa “Administração Eletrónica e Interoperabilidade S</w:t>
      </w:r>
      <w:r w:rsidRPr="0082353F">
        <w:rPr>
          <w:rFonts w:ascii="Times New Roman" w:hAnsi="Times New Roman" w:cs="Times New Roman"/>
          <w:bCs/>
          <w:sz w:val="24"/>
          <w:szCs w:val="24"/>
        </w:rPr>
        <w:t>emântica” (PAEIS) gerido com base num modelo cooperativo de entidades aderentes.</w:t>
      </w:r>
    </w:p>
    <w:p w:rsidR="00363C86" w:rsidRPr="0082353F" w:rsidRDefault="00363C86" w:rsidP="00363C86">
      <w:pPr>
        <w:ind w:firstLine="720"/>
        <w:contextualSpacing/>
        <w:rPr>
          <w:rFonts w:ascii="Times New Roman" w:hAnsi="Times New Roman" w:cs="Times New Roman"/>
          <w:bCs/>
          <w:sz w:val="24"/>
          <w:szCs w:val="24"/>
        </w:rPr>
      </w:pPr>
      <w:r w:rsidRPr="0082353F">
        <w:rPr>
          <w:rFonts w:ascii="Times New Roman" w:hAnsi="Times New Roman" w:cs="Times New Roman"/>
          <w:bCs/>
          <w:sz w:val="24"/>
          <w:szCs w:val="24"/>
        </w:rPr>
        <w:t>Com vista à prossecução destes objetivos decorreram várias reuniões de trabalho visando a elaboração do referido Plano de Classificação, Portaria de Gestão de Documentos e Plano de Preservação Digital transversal a todo o Ministério das Finanças.</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Assim, foram constituídos diversos Grupos de trabalho em conformidade com as diversas áreas de atuação desempenhadas por cada organismo tendo sido elaborado um Cronograma de trabalhos com vista à definição e descrição das novas séries documentais a serem integradas na MEF.</w:t>
      </w:r>
    </w:p>
    <w:p w:rsidR="00363C86" w:rsidRPr="0082353F" w:rsidRDefault="00363C86" w:rsidP="00363C86">
      <w:pPr>
        <w:ind w:firstLine="720"/>
        <w:contextualSpacing/>
        <w:rPr>
          <w:rFonts w:ascii="Times New Roman" w:hAnsi="Times New Roman" w:cs="Times New Roman"/>
          <w:sz w:val="24"/>
          <w:szCs w:val="24"/>
        </w:rPr>
      </w:pPr>
      <w:r w:rsidRPr="0082353F">
        <w:rPr>
          <w:rFonts w:ascii="Times New Roman" w:hAnsi="Times New Roman" w:cs="Times New Roman"/>
          <w:sz w:val="24"/>
          <w:szCs w:val="24"/>
        </w:rPr>
        <w:t>Uma vez que a DGTF dispunha já de um Plano de Classificação temático era necessário analisá-lo à luz de uma nova metodologia e proceder ao mapeamento das várias séries documentais existentes, mantê-las ou eliminá-las e elaborar novos elementos descritivos relativamente a cada uma delas.</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A portaria de gestão documental da DGTF foi transposta para uma Folha de Recolha de Dados tendo-se verificado que várias séries até então existentes deveriam ser alteradas uma vez que este novo Plano de Classificação ao invés de temático deveria ser funcional.</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Fez-se, um levantamento exaustivo dos diplomas jurídico-administrativos que legitimam a constituição de cada uma destas séries, tendo sido, também, elaborado um índice de termos relacionados para auxílio na classificação da documentação. </w:t>
      </w:r>
    </w:p>
    <w:p w:rsidR="00363C86" w:rsidRPr="0082353F" w:rsidRDefault="00363C86" w:rsidP="00363C86">
      <w:pPr>
        <w:ind w:firstLine="720"/>
        <w:contextualSpacing/>
        <w:rPr>
          <w:rFonts w:ascii="Times New Roman" w:eastAsia="Times New Roman" w:hAnsi="Times New Roman" w:cs="Times New Roman"/>
          <w:sz w:val="24"/>
          <w:szCs w:val="24"/>
        </w:rPr>
      </w:pPr>
      <w:r w:rsidRPr="0082353F">
        <w:rPr>
          <w:rFonts w:ascii="Times New Roman" w:hAnsi="Times New Roman" w:cs="Times New Roman"/>
          <w:sz w:val="24"/>
          <w:szCs w:val="24"/>
        </w:rPr>
        <w:t>A apresentação da primeira fase da MEF foi realizada numa sessão pública que decorreu no auditório da Torre do Tombo e que pretendeu demonstrar os contributos das diversas entidades aderentes à MEF conducentes à harmonização dos processos de negócio da Administração Central do Estado.</w:t>
      </w:r>
    </w:p>
    <w:p w:rsidR="00363C86" w:rsidRPr="0082353F" w:rsidRDefault="00363C86" w:rsidP="00363C86">
      <w:pPr>
        <w:contextualSpacing/>
        <w:rPr>
          <w:rFonts w:ascii="Times New Roman" w:hAnsi="Times New Roman" w:cs="Times New Roman"/>
          <w:b/>
          <w:sz w:val="24"/>
          <w:szCs w:val="24"/>
        </w:rPr>
      </w:pPr>
    </w:p>
    <w:p w:rsidR="007853C9" w:rsidRPr="0082353F" w:rsidRDefault="007853C9" w:rsidP="00363C86">
      <w:pPr>
        <w:contextualSpacing/>
        <w:rPr>
          <w:rFonts w:ascii="Times New Roman" w:hAnsi="Times New Roman" w:cs="Times New Roman"/>
          <w:b/>
          <w:sz w:val="24"/>
          <w:szCs w:val="24"/>
        </w:rPr>
      </w:pPr>
    </w:p>
    <w:p w:rsidR="00363C86" w:rsidRPr="00B033C2" w:rsidRDefault="00ED4BE2" w:rsidP="00B033C2">
      <w:pPr>
        <w:pStyle w:val="Ttulo3"/>
        <w:rPr>
          <w:rFonts w:ascii="Times New Roman" w:hAnsi="Times New Roman" w:cs="Times New Roman"/>
          <w:sz w:val="24"/>
          <w:szCs w:val="24"/>
        </w:rPr>
      </w:pPr>
      <w:bookmarkStart w:id="31" w:name="_Toc381692164"/>
      <w:r w:rsidRPr="00B033C2">
        <w:rPr>
          <w:rFonts w:ascii="Times New Roman" w:hAnsi="Times New Roman" w:cs="Times New Roman"/>
          <w:bCs w:val="0"/>
          <w:sz w:val="24"/>
          <w:szCs w:val="24"/>
        </w:rPr>
        <w:t>1.5.5.5</w:t>
      </w:r>
      <w:r w:rsidR="00363C86" w:rsidRPr="00B033C2">
        <w:rPr>
          <w:rFonts w:ascii="Times New Roman" w:hAnsi="Times New Roman" w:cs="Times New Roman"/>
          <w:bCs w:val="0"/>
          <w:sz w:val="24"/>
          <w:szCs w:val="24"/>
        </w:rPr>
        <w:t>.2- Acordo de colaboração assinado com a DGLAB</w:t>
      </w:r>
      <w:r w:rsidR="00363C86" w:rsidRPr="00B033C2">
        <w:rPr>
          <w:rFonts w:ascii="Times New Roman" w:hAnsi="Times New Roman" w:cs="Times New Roman"/>
          <w:sz w:val="24"/>
          <w:szCs w:val="24"/>
        </w:rPr>
        <w:t xml:space="preserve"> no âmbito do grupo de trabalho para estudo d</w:t>
      </w:r>
      <w:r w:rsidR="00A264F2" w:rsidRPr="00B033C2">
        <w:rPr>
          <w:rFonts w:ascii="Times New Roman" w:hAnsi="Times New Roman" w:cs="Times New Roman"/>
          <w:sz w:val="24"/>
          <w:szCs w:val="24"/>
        </w:rPr>
        <w:t>a medida 15 da RCM n.º 12/2012.</w:t>
      </w:r>
      <w:bookmarkEnd w:id="31"/>
    </w:p>
    <w:p w:rsidR="00363C86" w:rsidRPr="0082353F" w:rsidRDefault="00363C86" w:rsidP="00363C86">
      <w:pPr>
        <w:widowControl w:val="0"/>
        <w:autoSpaceDE w:val="0"/>
        <w:autoSpaceDN w:val="0"/>
        <w:adjustRightInd w:val="0"/>
        <w:spacing w:after="0"/>
        <w:rPr>
          <w:rFonts w:ascii="Times New Roman" w:hAnsi="Times New Roman" w:cs="Times New Roman"/>
          <w:b/>
          <w:sz w:val="24"/>
          <w:szCs w:val="24"/>
        </w:rPr>
      </w:pPr>
    </w:p>
    <w:p w:rsidR="00363C86" w:rsidRPr="0082353F" w:rsidRDefault="00363C86" w:rsidP="00363C86">
      <w:pPr>
        <w:ind w:firstLine="360"/>
        <w:contextualSpacing/>
        <w:rPr>
          <w:rFonts w:ascii="Times New Roman" w:hAnsi="Times New Roman" w:cs="Times New Roman"/>
          <w:sz w:val="24"/>
          <w:szCs w:val="24"/>
        </w:rPr>
      </w:pPr>
      <w:r w:rsidRPr="0082353F">
        <w:rPr>
          <w:rFonts w:ascii="Times New Roman" w:hAnsi="Times New Roman" w:cs="Times New Roman"/>
          <w:sz w:val="24"/>
          <w:szCs w:val="24"/>
        </w:rPr>
        <w:t xml:space="preserve">No âmbito da Resolução do Conselho de Ministros (RCM) n.º 12/2012, de 7 de Fevereiro, a DGLAB elaborou um questionário destinado às entidades da Administração Central do Estado para aferir vários aspetos relativos à documentação </w:t>
      </w:r>
      <w:r w:rsidRPr="0082353F">
        <w:rPr>
          <w:rFonts w:ascii="Times New Roman" w:hAnsi="Times New Roman" w:cs="Times New Roman"/>
          <w:sz w:val="24"/>
          <w:szCs w:val="24"/>
        </w:rPr>
        <w:lastRenderedPageBreak/>
        <w:t>produzida, o grau de tratamento que lhe é conferida e a potencial reutilização dessa informação.</w:t>
      </w:r>
    </w:p>
    <w:p w:rsidR="00363C86" w:rsidRPr="0082353F" w:rsidRDefault="00363C86" w:rsidP="00363C86">
      <w:pPr>
        <w:ind w:firstLine="360"/>
        <w:contextualSpacing/>
        <w:rPr>
          <w:rFonts w:ascii="Times New Roman" w:hAnsi="Times New Roman" w:cs="Times New Roman"/>
          <w:sz w:val="24"/>
          <w:szCs w:val="24"/>
        </w:rPr>
      </w:pPr>
      <w:r w:rsidRPr="0082353F">
        <w:rPr>
          <w:rFonts w:ascii="Times New Roman" w:hAnsi="Times New Roman" w:cs="Times New Roman"/>
          <w:sz w:val="24"/>
          <w:szCs w:val="24"/>
        </w:rPr>
        <w:t>Neste contexto, foi feito um levantamento nas diversas áreas orgânicas da DGTF</w:t>
      </w:r>
      <w:r w:rsidR="00861786">
        <w:rPr>
          <w:rFonts w:ascii="Times New Roman" w:hAnsi="Times New Roman" w:cs="Times New Roman"/>
          <w:sz w:val="24"/>
          <w:szCs w:val="24"/>
        </w:rPr>
        <w:t xml:space="preserve"> e relativa</w:t>
      </w:r>
      <w:r w:rsidRPr="0082353F">
        <w:rPr>
          <w:rFonts w:ascii="Times New Roman" w:hAnsi="Times New Roman" w:cs="Times New Roman"/>
          <w:sz w:val="24"/>
          <w:szCs w:val="24"/>
        </w:rPr>
        <w:t xml:space="preserve"> a toda a documentação produzida nas diversas fases de arquivo,</w:t>
      </w:r>
      <w:r w:rsidR="00092614">
        <w:rPr>
          <w:rFonts w:ascii="Times New Roman" w:hAnsi="Times New Roman" w:cs="Times New Roman"/>
          <w:sz w:val="24"/>
          <w:szCs w:val="24"/>
        </w:rPr>
        <w:t xml:space="preserve"> </w:t>
      </w:r>
      <w:r w:rsidR="00092614" w:rsidRPr="004D2FF3">
        <w:rPr>
          <w:rFonts w:ascii="Times New Roman" w:hAnsi="Times New Roman" w:cs="Times New Roman"/>
        </w:rPr>
        <w:t>em arquivo corrente, intermédio e definitivo</w:t>
      </w:r>
      <w:r w:rsidR="00092614">
        <w:rPr>
          <w:rFonts w:ascii="Times New Roman" w:hAnsi="Times New Roman" w:cs="Times New Roman"/>
        </w:rPr>
        <w:t>,</w:t>
      </w:r>
      <w:r w:rsidRPr="0082353F">
        <w:rPr>
          <w:rFonts w:ascii="Times New Roman" w:hAnsi="Times New Roman" w:cs="Times New Roman"/>
          <w:sz w:val="24"/>
          <w:szCs w:val="24"/>
        </w:rPr>
        <w:t xml:space="preserve"> bem como, ao funcionamento do sistema eletrónico de arquivo, tendo sido posteriormente enviados para a DGLAB os dados aferidos.</w:t>
      </w:r>
    </w:p>
    <w:p w:rsidR="00363C86" w:rsidRPr="0082353F" w:rsidRDefault="00363C86" w:rsidP="00363C86">
      <w:pPr>
        <w:ind w:firstLine="360"/>
        <w:contextualSpacing/>
        <w:rPr>
          <w:rFonts w:ascii="Times New Roman" w:hAnsi="Times New Roman" w:cs="Times New Roman"/>
          <w:sz w:val="24"/>
          <w:szCs w:val="24"/>
        </w:rPr>
      </w:pPr>
      <w:r w:rsidRPr="0082353F">
        <w:rPr>
          <w:rFonts w:ascii="Times New Roman" w:hAnsi="Times New Roman" w:cs="Times New Roman"/>
          <w:sz w:val="24"/>
          <w:szCs w:val="24"/>
        </w:rPr>
        <w:t>Este levantamento foi feito ao abrigo da Medida 15, da RCM n.º12/2012, e pretendia analisar a situação arquivística dos Organismos da Administração Central do Estado por forma a ponderar uma possível deslocalização dos diferentes arquivos em papel, das várias instituições públicas, para um único local de baixo custo imobiliário.</w:t>
      </w:r>
    </w:p>
    <w:p w:rsidR="00363C86" w:rsidRPr="0082353F" w:rsidRDefault="00363C86" w:rsidP="00363C86">
      <w:pPr>
        <w:ind w:firstLine="360"/>
        <w:contextualSpacing/>
        <w:rPr>
          <w:rFonts w:ascii="Times New Roman" w:hAnsi="Times New Roman" w:cs="Times New Roman"/>
          <w:sz w:val="24"/>
          <w:szCs w:val="24"/>
        </w:rPr>
      </w:pPr>
      <w:r w:rsidRPr="0082353F">
        <w:rPr>
          <w:rFonts w:ascii="Times New Roman" w:hAnsi="Times New Roman" w:cs="Times New Roman"/>
          <w:sz w:val="24"/>
          <w:szCs w:val="24"/>
        </w:rPr>
        <w:t>Neste sentido a DGTF foi convidada a participar como entidade piloto, quer no domínio da gestão documental, quer no âmbito do estudo de valorização do património imobiliário, uma vez que é o organismo da ACE com atribuições na área da gestão do património do Estado.</w:t>
      </w:r>
    </w:p>
    <w:p w:rsidR="00363C86" w:rsidRPr="0082353F" w:rsidRDefault="00861786" w:rsidP="00363C86">
      <w:pPr>
        <w:ind w:firstLine="360"/>
        <w:contextualSpacing/>
        <w:rPr>
          <w:rFonts w:ascii="Times New Roman" w:hAnsi="Times New Roman" w:cs="Times New Roman"/>
          <w:sz w:val="24"/>
          <w:szCs w:val="24"/>
        </w:rPr>
      </w:pPr>
      <w:r>
        <w:rPr>
          <w:rFonts w:ascii="Times New Roman" w:hAnsi="Times New Roman" w:cs="Times New Roman"/>
          <w:sz w:val="24"/>
          <w:szCs w:val="24"/>
        </w:rPr>
        <w:t>Com efeito, foi realizad</w:t>
      </w:r>
      <w:r w:rsidR="00363C86" w:rsidRPr="0082353F">
        <w:rPr>
          <w:rFonts w:ascii="Times New Roman" w:hAnsi="Times New Roman" w:cs="Times New Roman"/>
          <w:sz w:val="24"/>
          <w:szCs w:val="24"/>
        </w:rPr>
        <w:t>o um levantamento exaustivo em todas as áreas funcionais relativas à documentação produzida e recebida, a sua dimensão, o seu estado de conservação</w:t>
      </w:r>
      <w:r>
        <w:rPr>
          <w:rFonts w:ascii="Times New Roman" w:hAnsi="Times New Roman" w:cs="Times New Roman"/>
          <w:sz w:val="24"/>
          <w:szCs w:val="24"/>
        </w:rPr>
        <w:t xml:space="preserve">, nas várias fases de arquivo tendo sido </w:t>
      </w:r>
      <w:r w:rsidR="00363C86" w:rsidRPr="0082353F">
        <w:rPr>
          <w:rFonts w:ascii="Times New Roman" w:hAnsi="Times New Roman" w:cs="Times New Roman"/>
          <w:sz w:val="24"/>
          <w:szCs w:val="24"/>
        </w:rPr>
        <w:t>analisados todos os documentos de descrição existentes (guias de remessa, inventários e mapas dos arquivos).</w:t>
      </w:r>
    </w:p>
    <w:p w:rsidR="00363C86" w:rsidRPr="0082353F" w:rsidRDefault="00363C86" w:rsidP="00363C86">
      <w:pPr>
        <w:ind w:firstLine="360"/>
        <w:contextualSpacing/>
        <w:rPr>
          <w:rFonts w:ascii="Times New Roman" w:hAnsi="Times New Roman" w:cs="Times New Roman"/>
          <w:sz w:val="24"/>
          <w:szCs w:val="24"/>
        </w:rPr>
      </w:pPr>
      <w:r w:rsidRPr="0082353F">
        <w:rPr>
          <w:rFonts w:ascii="Times New Roman" w:hAnsi="Times New Roman" w:cs="Times New Roman"/>
          <w:sz w:val="24"/>
          <w:szCs w:val="24"/>
        </w:rPr>
        <w:t>A DGLAB visitou, também, todos os arquivos intermédios da DGTF para analisar o estado dos seus depósitos, as condições de organização da documentação e ponderar a viabilidade da transferência de toda a documentação para um espaço único de arquivo</w:t>
      </w:r>
      <w:r w:rsidR="00AF0048">
        <w:rPr>
          <w:rFonts w:ascii="Times New Roman" w:hAnsi="Times New Roman" w:cs="Times New Roman"/>
          <w:sz w:val="24"/>
          <w:szCs w:val="24"/>
        </w:rPr>
        <w:t xml:space="preserve"> longe dos grandes centros urbanos onde o metro quadrado de terreno é proporcionalmente mais reduzido.</w:t>
      </w:r>
    </w:p>
    <w:p w:rsidR="00363C86" w:rsidRPr="0082353F" w:rsidRDefault="00363C86" w:rsidP="00363C86">
      <w:pPr>
        <w:ind w:firstLine="360"/>
        <w:contextualSpacing/>
        <w:rPr>
          <w:rFonts w:ascii="Times New Roman" w:hAnsi="Times New Roman" w:cs="Times New Roman"/>
          <w:sz w:val="24"/>
          <w:szCs w:val="24"/>
        </w:rPr>
      </w:pPr>
      <w:r w:rsidRPr="0082353F">
        <w:rPr>
          <w:rFonts w:ascii="Times New Roman" w:hAnsi="Times New Roman" w:cs="Times New Roman"/>
          <w:sz w:val="24"/>
          <w:szCs w:val="24"/>
        </w:rPr>
        <w:t>Os resultados desta análise estão ainda a ser trabalhados aguardando a DGTF os seus resultados que poderão ou não viabilizar este projeto.</w:t>
      </w:r>
    </w:p>
    <w:p w:rsidR="00B6788C" w:rsidRPr="0082353F" w:rsidRDefault="00ED4BE2" w:rsidP="009B30DC">
      <w:pPr>
        <w:ind w:firstLine="0"/>
        <w:rPr>
          <w:rFonts w:ascii="Times New Roman" w:hAnsi="Times New Roman" w:cs="Times New Roman"/>
          <w:sz w:val="24"/>
          <w:szCs w:val="24"/>
        </w:rPr>
      </w:pPr>
      <w:r>
        <w:rPr>
          <w:rFonts w:ascii="Times New Roman" w:hAnsi="Times New Roman" w:cs="Times New Roman"/>
          <w:sz w:val="24"/>
          <w:szCs w:val="24"/>
        </w:rPr>
        <w:br w:type="page"/>
      </w:r>
    </w:p>
    <w:p w:rsidR="00D726D8" w:rsidRPr="00B033C2" w:rsidRDefault="00D726D8" w:rsidP="009B30DC">
      <w:pPr>
        <w:pStyle w:val="Ttulo1"/>
        <w:ind w:firstLine="0"/>
        <w:rPr>
          <w:rFonts w:ascii="Times New Roman" w:hAnsi="Times New Roman" w:cs="Times New Roman"/>
          <w:sz w:val="24"/>
          <w:szCs w:val="24"/>
        </w:rPr>
      </w:pPr>
      <w:bookmarkStart w:id="32" w:name="_Toc381692165"/>
      <w:r w:rsidRPr="00B033C2">
        <w:rPr>
          <w:rFonts w:ascii="Times New Roman" w:hAnsi="Times New Roman" w:cs="Times New Roman"/>
          <w:sz w:val="24"/>
          <w:szCs w:val="24"/>
        </w:rPr>
        <w:lastRenderedPageBreak/>
        <w:t>II. REFLEXÃO E ANÁLISE CRÍTICA SOBRE O PERCURSO ACADÉMICO E PROFISSIONAL</w:t>
      </w:r>
      <w:bookmarkEnd w:id="32"/>
    </w:p>
    <w:p w:rsidR="00D726D8" w:rsidRPr="00B033C2" w:rsidRDefault="00D726D8" w:rsidP="00D726D8">
      <w:pPr>
        <w:jc w:val="center"/>
        <w:rPr>
          <w:rFonts w:ascii="Times New Roman" w:hAnsi="Times New Roman" w:cs="Times New Roman"/>
          <w:b/>
          <w:sz w:val="24"/>
          <w:szCs w:val="24"/>
        </w:rPr>
      </w:pPr>
    </w:p>
    <w:p w:rsidR="00D726D8" w:rsidRPr="0082353F" w:rsidRDefault="004815EB" w:rsidP="00B033C2">
      <w:pPr>
        <w:pStyle w:val="Ttulo2"/>
        <w:rPr>
          <w:rFonts w:ascii="Times New Roman" w:hAnsi="Times New Roman" w:cs="Times New Roman"/>
          <w:b w:val="0"/>
          <w:sz w:val="24"/>
          <w:szCs w:val="24"/>
        </w:rPr>
      </w:pPr>
      <w:bookmarkStart w:id="33" w:name="_Toc381692166"/>
      <w:r w:rsidRPr="00B033C2">
        <w:rPr>
          <w:rFonts w:ascii="Times New Roman" w:hAnsi="Times New Roman" w:cs="Times New Roman"/>
          <w:sz w:val="24"/>
          <w:szCs w:val="24"/>
        </w:rPr>
        <w:t>2.1 FORMAÇÃO ACADÉMICA</w:t>
      </w:r>
      <w:bookmarkEnd w:id="33"/>
    </w:p>
    <w:p w:rsidR="007E52F6" w:rsidRPr="0082353F" w:rsidRDefault="007E52F6" w:rsidP="00D726D8">
      <w:pPr>
        <w:contextualSpacing/>
        <w:rPr>
          <w:rFonts w:ascii="Times New Roman" w:hAnsi="Times New Roman" w:cs="Times New Roman"/>
          <w:sz w:val="24"/>
          <w:szCs w:val="24"/>
        </w:rPr>
      </w:pPr>
    </w:p>
    <w:p w:rsidR="001359F2" w:rsidRPr="0082353F" w:rsidRDefault="00D726D8" w:rsidP="007E52F6">
      <w:pPr>
        <w:ind w:firstLine="708"/>
        <w:contextualSpacing/>
        <w:rPr>
          <w:rFonts w:ascii="Times New Roman" w:hAnsi="Times New Roman" w:cs="Times New Roman"/>
          <w:b/>
          <w:sz w:val="24"/>
          <w:szCs w:val="24"/>
        </w:rPr>
      </w:pPr>
      <w:r w:rsidRPr="0082353F">
        <w:rPr>
          <w:rFonts w:ascii="Times New Roman" w:hAnsi="Times New Roman" w:cs="Times New Roman"/>
          <w:sz w:val="24"/>
          <w:szCs w:val="24"/>
        </w:rPr>
        <w:t xml:space="preserve">A Universidade é o lugar onde é possível a discussão e o debate, o fortalecimento e a defesa dos valores universais </w:t>
      </w:r>
      <w:r w:rsidR="007E52F6" w:rsidRPr="0082353F">
        <w:rPr>
          <w:rFonts w:ascii="Times New Roman" w:hAnsi="Times New Roman" w:cs="Times New Roman"/>
          <w:sz w:val="24"/>
          <w:szCs w:val="24"/>
        </w:rPr>
        <w:t xml:space="preserve">fundamentais da nossa sociedade, pois nela podem ser </w:t>
      </w:r>
      <w:r w:rsidR="00C50FEB">
        <w:rPr>
          <w:rFonts w:ascii="Times New Roman" w:hAnsi="Times New Roman" w:cs="Times New Roman"/>
          <w:sz w:val="24"/>
          <w:szCs w:val="24"/>
        </w:rPr>
        <w:t xml:space="preserve">debatidas, organizadas, </w:t>
      </w:r>
      <w:r w:rsidR="007E52F6" w:rsidRPr="0082353F">
        <w:rPr>
          <w:rFonts w:ascii="Times New Roman" w:hAnsi="Times New Roman" w:cs="Times New Roman"/>
          <w:sz w:val="24"/>
          <w:szCs w:val="24"/>
        </w:rPr>
        <w:t xml:space="preserve">inventariadas e armazenadas </w:t>
      </w:r>
      <w:r w:rsidRPr="0082353F">
        <w:rPr>
          <w:rFonts w:ascii="Times New Roman" w:hAnsi="Times New Roman" w:cs="Times New Roman"/>
          <w:sz w:val="24"/>
          <w:szCs w:val="24"/>
        </w:rPr>
        <w:t xml:space="preserve">as </w:t>
      </w:r>
      <w:r w:rsidR="00C50FEB">
        <w:rPr>
          <w:rFonts w:ascii="Times New Roman" w:hAnsi="Times New Roman" w:cs="Times New Roman"/>
          <w:sz w:val="24"/>
          <w:szCs w:val="24"/>
        </w:rPr>
        <w:t xml:space="preserve">nossas </w:t>
      </w:r>
      <w:r w:rsidRPr="0082353F">
        <w:rPr>
          <w:rFonts w:ascii="Times New Roman" w:hAnsi="Times New Roman" w:cs="Times New Roman"/>
          <w:sz w:val="24"/>
          <w:szCs w:val="24"/>
        </w:rPr>
        <w:t>memórias</w:t>
      </w:r>
      <w:r w:rsidR="00C50FEB">
        <w:rPr>
          <w:rFonts w:ascii="Times New Roman" w:hAnsi="Times New Roman" w:cs="Times New Roman"/>
          <w:sz w:val="24"/>
          <w:szCs w:val="24"/>
        </w:rPr>
        <w:t>.</w:t>
      </w:r>
    </w:p>
    <w:p w:rsidR="007E52F6" w:rsidRPr="0082353F" w:rsidRDefault="00D726D8" w:rsidP="007E52F6">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Passados vinte anos do meu ingresso na licenciatura de História permanece</w:t>
      </w:r>
      <w:r w:rsidR="007E52F6" w:rsidRPr="0082353F">
        <w:rPr>
          <w:rFonts w:ascii="Times New Roman" w:hAnsi="Times New Roman" w:cs="Times New Roman"/>
          <w:sz w:val="24"/>
          <w:szCs w:val="24"/>
        </w:rPr>
        <w:t>m comigo</w:t>
      </w:r>
      <w:r w:rsidRPr="0082353F">
        <w:rPr>
          <w:rFonts w:ascii="Times New Roman" w:hAnsi="Times New Roman" w:cs="Times New Roman"/>
          <w:sz w:val="24"/>
          <w:szCs w:val="24"/>
        </w:rPr>
        <w:t xml:space="preserve"> muitos dos conceitos que foram lecionados, o espirito critico e analítico em relação à nossa sociedade e aos acontecimentos históricos da atualidade que são </w:t>
      </w:r>
      <w:r w:rsidR="004B3B30" w:rsidRPr="0082353F">
        <w:rPr>
          <w:rFonts w:ascii="Times New Roman" w:hAnsi="Times New Roman" w:cs="Times New Roman"/>
          <w:sz w:val="24"/>
          <w:szCs w:val="24"/>
        </w:rPr>
        <w:t>impreterivelmente</w:t>
      </w:r>
      <w:r w:rsidRPr="0082353F">
        <w:rPr>
          <w:rFonts w:ascii="Times New Roman" w:hAnsi="Times New Roman" w:cs="Times New Roman"/>
          <w:sz w:val="24"/>
          <w:szCs w:val="24"/>
        </w:rPr>
        <w:t xml:space="preserve"> analisados à luz dos acontecimentos passados. </w:t>
      </w:r>
    </w:p>
    <w:p w:rsidR="00D726D8" w:rsidRPr="0082353F" w:rsidRDefault="00D726D8" w:rsidP="00AF0048">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Com efeit</w:t>
      </w:r>
      <w:r w:rsidRPr="0033361E">
        <w:rPr>
          <w:rFonts w:ascii="Times New Roman" w:hAnsi="Times New Roman" w:cs="Times New Roman"/>
          <w:sz w:val="24"/>
          <w:szCs w:val="24"/>
        </w:rPr>
        <w:t xml:space="preserve">o o curso de História </w:t>
      </w:r>
      <w:r w:rsidR="00FE1E9B" w:rsidRPr="0033361E">
        <w:rPr>
          <w:rFonts w:ascii="Times New Roman" w:hAnsi="Times New Roman" w:cs="Times New Roman"/>
          <w:sz w:val="24"/>
          <w:szCs w:val="24"/>
        </w:rPr>
        <w:t>desperta o nosso olhar para a profundidade de tudo o que no</w:t>
      </w:r>
      <w:r w:rsidR="007E52F6" w:rsidRPr="0033361E">
        <w:rPr>
          <w:rFonts w:ascii="Times New Roman" w:hAnsi="Times New Roman" w:cs="Times New Roman"/>
          <w:sz w:val="24"/>
          <w:szCs w:val="24"/>
        </w:rPr>
        <w:t xml:space="preserve">s rodeia pois </w:t>
      </w:r>
      <w:r w:rsidR="0033361E" w:rsidRPr="0033361E">
        <w:rPr>
          <w:rFonts w:ascii="Times New Roman" w:hAnsi="Times New Roman" w:cs="Times New Roman"/>
          <w:sz w:val="24"/>
          <w:szCs w:val="24"/>
        </w:rPr>
        <w:t xml:space="preserve">como dizia George Orwell </w:t>
      </w:r>
      <w:r w:rsidRPr="0033361E">
        <w:rPr>
          <w:rFonts w:ascii="Times New Roman" w:hAnsi="Times New Roman" w:cs="Times New Roman"/>
          <w:sz w:val="24"/>
          <w:szCs w:val="24"/>
        </w:rPr>
        <w:t>“</w:t>
      </w:r>
      <w:r w:rsidRPr="0033361E">
        <w:rPr>
          <w:rFonts w:ascii="Times New Roman" w:hAnsi="Times New Roman" w:cs="Times New Roman"/>
          <w:i/>
          <w:sz w:val="24"/>
          <w:szCs w:val="24"/>
        </w:rPr>
        <w:t>Quem controla o passado domina o futuro</w:t>
      </w:r>
      <w:r w:rsidR="0062334A">
        <w:rPr>
          <w:rStyle w:val="Refdenotaderodap"/>
          <w:rFonts w:ascii="Times New Roman" w:hAnsi="Times New Roman" w:cs="Times New Roman"/>
          <w:i/>
          <w:sz w:val="24"/>
          <w:szCs w:val="24"/>
        </w:rPr>
        <w:footnoteReference w:id="28"/>
      </w:r>
      <w:r w:rsidRPr="0033361E">
        <w:rPr>
          <w:rFonts w:ascii="Times New Roman" w:hAnsi="Times New Roman" w:cs="Times New Roman"/>
          <w:i/>
          <w:sz w:val="24"/>
          <w:szCs w:val="24"/>
        </w:rPr>
        <w:t>.</w:t>
      </w:r>
      <w:r w:rsidR="0033361E" w:rsidRPr="0033361E">
        <w:rPr>
          <w:rFonts w:ascii="Times New Roman" w:hAnsi="Times New Roman" w:cs="Times New Roman"/>
          <w:sz w:val="24"/>
          <w:szCs w:val="24"/>
        </w:rPr>
        <w:t>”</w:t>
      </w:r>
    </w:p>
    <w:p w:rsidR="00D726D8" w:rsidRPr="0082353F" w:rsidRDefault="00FE1E9B" w:rsidP="004B3B3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Este curso</w:t>
      </w:r>
      <w:r w:rsidR="00D726D8" w:rsidRPr="0082353F">
        <w:rPr>
          <w:rFonts w:ascii="Times New Roman" w:hAnsi="Times New Roman" w:cs="Times New Roman"/>
          <w:sz w:val="24"/>
          <w:szCs w:val="24"/>
        </w:rPr>
        <w:t xml:space="preserve"> embora parco nas saída</w:t>
      </w:r>
      <w:r w:rsidRPr="0082353F">
        <w:rPr>
          <w:rFonts w:ascii="Times New Roman" w:hAnsi="Times New Roman" w:cs="Times New Roman"/>
          <w:sz w:val="24"/>
          <w:szCs w:val="24"/>
        </w:rPr>
        <w:t>s profissionais</w:t>
      </w:r>
      <w:r w:rsidR="00D726D8" w:rsidRPr="0082353F">
        <w:rPr>
          <w:rFonts w:ascii="Times New Roman" w:hAnsi="Times New Roman" w:cs="Times New Roman"/>
          <w:sz w:val="24"/>
          <w:szCs w:val="24"/>
        </w:rPr>
        <w:t xml:space="preserve"> confere</w:t>
      </w:r>
      <w:r w:rsidRPr="0082353F">
        <w:rPr>
          <w:rFonts w:ascii="Times New Roman" w:hAnsi="Times New Roman" w:cs="Times New Roman"/>
          <w:sz w:val="24"/>
          <w:szCs w:val="24"/>
        </w:rPr>
        <w:t>-nos</w:t>
      </w:r>
      <w:r w:rsidR="00D726D8" w:rsidRPr="0082353F">
        <w:rPr>
          <w:rFonts w:ascii="Times New Roman" w:hAnsi="Times New Roman" w:cs="Times New Roman"/>
          <w:sz w:val="24"/>
          <w:szCs w:val="24"/>
        </w:rPr>
        <w:t xml:space="preserve"> uma enorme cultura geral fornecendo-nos ferramentas de criticidade e de análise perante os acontecimentos pa</w:t>
      </w:r>
      <w:r w:rsidRPr="0082353F">
        <w:rPr>
          <w:rFonts w:ascii="Times New Roman" w:hAnsi="Times New Roman" w:cs="Times New Roman"/>
          <w:sz w:val="24"/>
          <w:szCs w:val="24"/>
        </w:rPr>
        <w:t>ssados ajudando-nos a c</w:t>
      </w:r>
      <w:r w:rsidR="00D726D8" w:rsidRPr="0082353F">
        <w:rPr>
          <w:rFonts w:ascii="Times New Roman" w:hAnsi="Times New Roman" w:cs="Times New Roman"/>
          <w:sz w:val="24"/>
          <w:szCs w:val="24"/>
        </w:rPr>
        <w:t>r</w:t>
      </w:r>
      <w:r w:rsidRPr="0082353F">
        <w:rPr>
          <w:rFonts w:ascii="Times New Roman" w:hAnsi="Times New Roman" w:cs="Times New Roman"/>
          <w:sz w:val="24"/>
          <w:szCs w:val="24"/>
        </w:rPr>
        <w:t>iar ferramentas internas de compreensão do nosso</w:t>
      </w:r>
      <w:r w:rsidR="00D726D8" w:rsidRPr="0082353F">
        <w:rPr>
          <w:rFonts w:ascii="Times New Roman" w:hAnsi="Times New Roman" w:cs="Times New Roman"/>
          <w:sz w:val="24"/>
          <w:szCs w:val="24"/>
        </w:rPr>
        <w:t xml:space="preserve"> presente.</w:t>
      </w:r>
    </w:p>
    <w:p w:rsidR="0033361E" w:rsidRDefault="00D726D8" w:rsidP="004B3B3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Não poss</w:t>
      </w:r>
      <w:r w:rsidR="0033361E">
        <w:rPr>
          <w:rFonts w:ascii="Times New Roman" w:hAnsi="Times New Roman" w:cs="Times New Roman"/>
          <w:sz w:val="24"/>
          <w:szCs w:val="24"/>
        </w:rPr>
        <w:t>o deixar de destacar aqui um dos professores que me marcou</w:t>
      </w:r>
      <w:r w:rsidRPr="0082353F">
        <w:rPr>
          <w:rFonts w:ascii="Times New Roman" w:hAnsi="Times New Roman" w:cs="Times New Roman"/>
          <w:sz w:val="24"/>
          <w:szCs w:val="24"/>
        </w:rPr>
        <w:t xml:space="preserve"> de forma mais profunda talvez pela forma c</w:t>
      </w:r>
      <w:r w:rsidR="0033361E">
        <w:rPr>
          <w:rFonts w:ascii="Times New Roman" w:hAnsi="Times New Roman" w:cs="Times New Roman"/>
          <w:sz w:val="24"/>
          <w:szCs w:val="24"/>
        </w:rPr>
        <w:t>omo pensavam e encaravam e nos foi transmitindo métodos de trabalhos os quais se vieram a tornar em úteis ferramentas de trabalho no decurso da nossa vida profissional.</w:t>
      </w:r>
    </w:p>
    <w:p w:rsidR="00D726D8" w:rsidRPr="0082353F" w:rsidRDefault="0033361E" w:rsidP="004B3B30">
      <w:pPr>
        <w:ind w:firstLine="708"/>
        <w:contextualSpacing/>
        <w:rPr>
          <w:rFonts w:ascii="Times New Roman" w:hAnsi="Times New Roman" w:cs="Times New Roman"/>
          <w:sz w:val="24"/>
          <w:szCs w:val="24"/>
        </w:rPr>
      </w:pPr>
      <w:r>
        <w:rPr>
          <w:rFonts w:ascii="Times New Roman" w:hAnsi="Times New Roman" w:cs="Times New Roman"/>
          <w:sz w:val="24"/>
          <w:szCs w:val="24"/>
        </w:rPr>
        <w:t>Foi com efeito o</w:t>
      </w:r>
      <w:r w:rsidR="00D726D8" w:rsidRPr="0082353F">
        <w:rPr>
          <w:rFonts w:ascii="Times New Roman" w:hAnsi="Times New Roman" w:cs="Times New Roman"/>
          <w:sz w:val="24"/>
          <w:szCs w:val="24"/>
        </w:rPr>
        <w:t xml:space="preserve"> Professor</w:t>
      </w:r>
      <w:r w:rsidR="00FC4B3F">
        <w:rPr>
          <w:rFonts w:ascii="Times New Roman" w:hAnsi="Times New Roman" w:cs="Times New Roman"/>
          <w:sz w:val="24"/>
          <w:szCs w:val="24"/>
        </w:rPr>
        <w:t xml:space="preserve"> Fernando Amorim </w:t>
      </w:r>
      <w:r w:rsidR="004B3B30" w:rsidRPr="0082353F">
        <w:rPr>
          <w:rFonts w:ascii="Times New Roman" w:hAnsi="Times New Roman" w:cs="Times New Roman"/>
          <w:sz w:val="24"/>
          <w:szCs w:val="24"/>
        </w:rPr>
        <w:t xml:space="preserve">conhecido pelo </w:t>
      </w:r>
      <w:r w:rsidR="00D726D8" w:rsidRPr="0082353F">
        <w:rPr>
          <w:rFonts w:ascii="Times New Roman" w:hAnsi="Times New Roman" w:cs="Times New Roman"/>
          <w:sz w:val="24"/>
          <w:szCs w:val="24"/>
        </w:rPr>
        <w:t>“Fichas” que nos ensinou a elaborar pequenas fichas bibliográficas para apoio no estudo e como metodologia de trabalho. A ele devo muita da minha forma de trabalhar e de organização quando elaboro trabal</w:t>
      </w:r>
      <w:r w:rsidR="00FE1E9B" w:rsidRPr="0082353F">
        <w:rPr>
          <w:rFonts w:ascii="Times New Roman" w:hAnsi="Times New Roman" w:cs="Times New Roman"/>
          <w:sz w:val="24"/>
          <w:szCs w:val="24"/>
        </w:rPr>
        <w:t>hos de investigação no âmbito dos estudos de</w:t>
      </w:r>
      <w:r w:rsidR="00D726D8" w:rsidRPr="0082353F">
        <w:rPr>
          <w:rFonts w:ascii="Times New Roman" w:hAnsi="Times New Roman" w:cs="Times New Roman"/>
          <w:sz w:val="24"/>
          <w:szCs w:val="24"/>
        </w:rPr>
        <w:t xml:space="preserve"> contextualização histórica dos acervos documentais da DGTF.</w:t>
      </w:r>
    </w:p>
    <w:p w:rsidR="00D726D8" w:rsidRPr="0082353F" w:rsidRDefault="00D726D8" w:rsidP="004B3B3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O Curso de Especialização em Ciências Documentais teve uma forte componente prática nas suas diversas cadeiras, tenho sido elaborados vários trabalhos </w:t>
      </w:r>
      <w:r w:rsidR="00FE1E9B" w:rsidRPr="0082353F">
        <w:rPr>
          <w:rFonts w:ascii="Times New Roman" w:hAnsi="Times New Roman" w:cs="Times New Roman"/>
          <w:sz w:val="24"/>
          <w:szCs w:val="24"/>
        </w:rPr>
        <w:lastRenderedPageBreak/>
        <w:t xml:space="preserve">os quais </w:t>
      </w:r>
      <w:r w:rsidRPr="0082353F">
        <w:rPr>
          <w:rFonts w:ascii="Times New Roman" w:hAnsi="Times New Roman" w:cs="Times New Roman"/>
          <w:sz w:val="24"/>
          <w:szCs w:val="24"/>
        </w:rPr>
        <w:t xml:space="preserve">nos foram fornecendo um conjunto de ferramentas de trabalho </w:t>
      </w:r>
      <w:r w:rsidR="00FE1E9B" w:rsidRPr="0082353F">
        <w:rPr>
          <w:rFonts w:ascii="Times New Roman" w:hAnsi="Times New Roman" w:cs="Times New Roman"/>
          <w:sz w:val="24"/>
          <w:szCs w:val="24"/>
        </w:rPr>
        <w:t>necessária</w:t>
      </w:r>
      <w:r w:rsidRPr="0082353F">
        <w:rPr>
          <w:rFonts w:ascii="Times New Roman" w:hAnsi="Times New Roman" w:cs="Times New Roman"/>
          <w:sz w:val="24"/>
          <w:szCs w:val="24"/>
        </w:rPr>
        <w:t xml:space="preserve">s ao nosso quotidiano </w:t>
      </w:r>
    </w:p>
    <w:p w:rsidR="00D726D8" w:rsidRPr="00B12518" w:rsidRDefault="00D726D8" w:rsidP="004B3B3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No que concerne às cadeiras lecionadas no contexto desta Pós-Graduação não poderia deixar de salientar a Professora Doutora Judite Cavaleiro Paixão na cadeira de Teoria Arquivística onde nos forneceu todas as bases desta disciplina tendo incutido um forte cunho prático a esta cadeira essencial para todos os que trabalham diariamente na </w:t>
      </w:r>
      <w:r w:rsidRPr="00B12518">
        <w:rPr>
          <w:rFonts w:ascii="Times New Roman" w:hAnsi="Times New Roman" w:cs="Times New Roman"/>
          <w:sz w:val="24"/>
          <w:szCs w:val="24"/>
        </w:rPr>
        <w:t>área do</w:t>
      </w:r>
      <w:r w:rsidR="008A4CA2">
        <w:rPr>
          <w:rFonts w:ascii="Times New Roman" w:hAnsi="Times New Roman" w:cs="Times New Roman"/>
          <w:sz w:val="24"/>
          <w:szCs w:val="24"/>
        </w:rPr>
        <w:t>s</w:t>
      </w:r>
      <w:r w:rsidRPr="00B12518">
        <w:rPr>
          <w:rFonts w:ascii="Times New Roman" w:hAnsi="Times New Roman" w:cs="Times New Roman"/>
          <w:sz w:val="24"/>
          <w:szCs w:val="24"/>
        </w:rPr>
        <w:t xml:space="preserve"> arquivos.</w:t>
      </w:r>
    </w:p>
    <w:p w:rsidR="00D726D8" w:rsidRPr="0082353F" w:rsidRDefault="00D726D8" w:rsidP="004B3B30">
      <w:pPr>
        <w:ind w:firstLine="708"/>
        <w:contextualSpacing/>
        <w:rPr>
          <w:rFonts w:ascii="Times New Roman" w:hAnsi="Times New Roman" w:cs="Times New Roman"/>
          <w:sz w:val="24"/>
          <w:szCs w:val="24"/>
        </w:rPr>
      </w:pPr>
      <w:r w:rsidRPr="00B12518">
        <w:rPr>
          <w:rFonts w:ascii="Times New Roman" w:hAnsi="Times New Roman" w:cs="Times New Roman"/>
          <w:sz w:val="24"/>
          <w:szCs w:val="24"/>
        </w:rPr>
        <w:t xml:space="preserve">Destaco ainda a Mestre </w:t>
      </w:r>
      <w:r w:rsidR="00407295" w:rsidRPr="00B12518">
        <w:rPr>
          <w:rFonts w:ascii="Times New Roman" w:hAnsi="Times New Roman" w:cs="Times New Roman"/>
          <w:sz w:val="24"/>
          <w:szCs w:val="24"/>
        </w:rPr>
        <w:t xml:space="preserve">Ana Gaspar nas disciplinas de Introdução às Ciências Documentais e Legislação aplicada às Ciências Documentais </w:t>
      </w:r>
      <w:r w:rsidRPr="00B12518">
        <w:rPr>
          <w:rFonts w:ascii="Times New Roman" w:hAnsi="Times New Roman" w:cs="Times New Roman"/>
          <w:sz w:val="24"/>
          <w:szCs w:val="24"/>
        </w:rPr>
        <w:t>essencia</w:t>
      </w:r>
      <w:r w:rsidR="00407295" w:rsidRPr="00B12518">
        <w:rPr>
          <w:rFonts w:ascii="Times New Roman" w:hAnsi="Times New Roman" w:cs="Times New Roman"/>
          <w:sz w:val="24"/>
          <w:szCs w:val="24"/>
        </w:rPr>
        <w:t>is na aplicação de conhecimentos teóricos e legislativos necessários ao quotidiano</w:t>
      </w:r>
      <w:r w:rsidR="00ED1308" w:rsidRPr="00B12518">
        <w:rPr>
          <w:rFonts w:ascii="Times New Roman" w:hAnsi="Times New Roman" w:cs="Times New Roman"/>
          <w:sz w:val="24"/>
          <w:szCs w:val="24"/>
        </w:rPr>
        <w:t xml:space="preserve"> de quem desempenha funções na área de gestão de informação e documentação e c</w:t>
      </w:r>
      <w:r w:rsidRPr="00B12518">
        <w:rPr>
          <w:rFonts w:ascii="Times New Roman" w:hAnsi="Times New Roman" w:cs="Times New Roman"/>
          <w:sz w:val="24"/>
          <w:szCs w:val="24"/>
        </w:rPr>
        <w:t>om quem partilho atualmente vários projetos comuns ao nível do Ministério das Finanças</w:t>
      </w:r>
      <w:r w:rsidR="000F57BE" w:rsidRPr="00B12518">
        <w:rPr>
          <w:rFonts w:ascii="Times New Roman" w:hAnsi="Times New Roman" w:cs="Times New Roman"/>
          <w:sz w:val="24"/>
          <w:szCs w:val="24"/>
        </w:rPr>
        <w:t xml:space="preserve"> e a quem recorro nos momentos em que preciso de alguma orientação</w:t>
      </w:r>
      <w:r w:rsidRPr="00B12518">
        <w:rPr>
          <w:rFonts w:ascii="Times New Roman" w:hAnsi="Times New Roman" w:cs="Times New Roman"/>
          <w:sz w:val="24"/>
          <w:szCs w:val="24"/>
        </w:rPr>
        <w:t>.</w:t>
      </w:r>
    </w:p>
    <w:p w:rsidR="00D726D8" w:rsidRPr="0082353F" w:rsidRDefault="00D726D8" w:rsidP="004B3B3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Terei ainda de realçar toda a formação que ao longo dos anos fui tirando e onde tenho vindo a enriquecer os meus conhecimentos partilhando diferentes experiências com outros formandos.</w:t>
      </w:r>
    </w:p>
    <w:p w:rsidR="00D726D8" w:rsidRPr="0082353F" w:rsidRDefault="00D726D8" w:rsidP="00D726D8">
      <w:pPr>
        <w:contextualSpacing/>
        <w:rPr>
          <w:rFonts w:ascii="Times New Roman" w:hAnsi="Times New Roman" w:cs="Times New Roman"/>
          <w:sz w:val="24"/>
          <w:szCs w:val="24"/>
        </w:rPr>
      </w:pPr>
    </w:p>
    <w:p w:rsidR="00D726D8" w:rsidRPr="00B033C2" w:rsidRDefault="00D726D8" w:rsidP="00B033C2">
      <w:pPr>
        <w:pStyle w:val="Ttulo3"/>
        <w:rPr>
          <w:rFonts w:ascii="Times New Roman" w:hAnsi="Times New Roman" w:cs="Times New Roman"/>
          <w:sz w:val="24"/>
          <w:szCs w:val="24"/>
        </w:rPr>
      </w:pPr>
      <w:bookmarkStart w:id="34" w:name="_Toc381692167"/>
      <w:r w:rsidRPr="00B033C2">
        <w:rPr>
          <w:rFonts w:ascii="Times New Roman" w:hAnsi="Times New Roman" w:cs="Times New Roman"/>
          <w:sz w:val="24"/>
          <w:szCs w:val="24"/>
        </w:rPr>
        <w:t xml:space="preserve">2.1.1. Análise </w:t>
      </w:r>
      <w:proofErr w:type="spellStart"/>
      <w:r w:rsidRPr="00B033C2">
        <w:rPr>
          <w:rFonts w:ascii="Times New Roman" w:hAnsi="Times New Roman" w:cs="Times New Roman"/>
          <w:sz w:val="24"/>
          <w:szCs w:val="24"/>
        </w:rPr>
        <w:t>Swot</w:t>
      </w:r>
      <w:proofErr w:type="spellEnd"/>
      <w:r w:rsidRPr="00B033C2">
        <w:rPr>
          <w:rFonts w:ascii="Times New Roman" w:hAnsi="Times New Roman" w:cs="Times New Roman"/>
          <w:sz w:val="24"/>
          <w:szCs w:val="24"/>
        </w:rPr>
        <w:t xml:space="preserve"> da formação</w:t>
      </w:r>
      <w:bookmarkEnd w:id="34"/>
    </w:p>
    <w:p w:rsidR="00D726D8" w:rsidRPr="0082353F" w:rsidRDefault="00D726D8" w:rsidP="00D726D8">
      <w:pPr>
        <w:contextualSpacing/>
        <w:rPr>
          <w:rFonts w:ascii="Times New Roman" w:hAnsi="Times New Roman" w:cs="Times New Roman"/>
          <w:sz w:val="24"/>
          <w:szCs w:val="24"/>
        </w:rPr>
      </w:pPr>
    </w:p>
    <w:p w:rsidR="00D726D8" w:rsidRPr="0082353F" w:rsidRDefault="00D726D8" w:rsidP="00D726D8">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Embora as temáticas se cruzem e se complementem optei por fazer uma análise em separado de todo o percurso formativo.</w:t>
      </w:r>
    </w:p>
    <w:p w:rsidR="00D726D8" w:rsidRPr="0082353F" w:rsidRDefault="00D726D8" w:rsidP="004815EB">
      <w:pPr>
        <w:ind w:firstLine="0"/>
        <w:contextualSpacing/>
        <w:rPr>
          <w:rFonts w:ascii="Times New Roman" w:hAnsi="Times New Roman" w:cs="Times New Roman"/>
          <w:b/>
          <w:sz w:val="24"/>
          <w:szCs w:val="24"/>
        </w:rPr>
      </w:pPr>
    </w:p>
    <w:p w:rsidR="00D726D8" w:rsidRPr="00B033C2" w:rsidRDefault="00D726D8" w:rsidP="00B033C2">
      <w:pPr>
        <w:pStyle w:val="Ttulo3"/>
        <w:ind w:left="709"/>
        <w:rPr>
          <w:rFonts w:ascii="Times New Roman" w:hAnsi="Times New Roman" w:cs="Times New Roman"/>
          <w:sz w:val="24"/>
          <w:szCs w:val="24"/>
        </w:rPr>
      </w:pPr>
      <w:bookmarkStart w:id="35" w:name="_Toc381692168"/>
      <w:r w:rsidRPr="00B033C2">
        <w:rPr>
          <w:rFonts w:ascii="Times New Roman" w:hAnsi="Times New Roman" w:cs="Times New Roman"/>
          <w:sz w:val="24"/>
          <w:szCs w:val="24"/>
        </w:rPr>
        <w:t>2.1.1.1 Licenciatura</w:t>
      </w:r>
      <w:bookmarkEnd w:id="35"/>
    </w:p>
    <w:p w:rsidR="00ED1308" w:rsidRPr="0082353F" w:rsidRDefault="00ED1308" w:rsidP="00D726D8">
      <w:pPr>
        <w:contextualSpacing/>
        <w:rPr>
          <w:rFonts w:ascii="Times New Roman" w:hAnsi="Times New Roman" w:cs="Times New Roman"/>
          <w:b/>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Pontes fortes e oportunidades: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 xml:space="preserve">▪A frequência da Licenciatura em História tem sido uma </w:t>
      </w:r>
      <w:proofErr w:type="gramStart"/>
      <w:r w:rsidRPr="0082353F">
        <w:rPr>
          <w:rFonts w:ascii="Times New Roman" w:hAnsi="Times New Roman" w:cs="Times New Roman"/>
          <w:sz w:val="24"/>
          <w:szCs w:val="24"/>
        </w:rPr>
        <w:t>mais valia</w:t>
      </w:r>
      <w:proofErr w:type="gramEnd"/>
      <w:r w:rsidRPr="0082353F">
        <w:rPr>
          <w:rFonts w:ascii="Times New Roman" w:hAnsi="Times New Roman" w:cs="Times New Roman"/>
          <w:sz w:val="24"/>
          <w:szCs w:val="24"/>
        </w:rPr>
        <w:t xml:space="preserve"> no meu percurso profissional pois tem permitido a aplicação de muitos conhecimentos históricos em contexto profissional;</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▪Obtenção de capacidade crítica e analítica.</w:t>
      </w:r>
    </w:p>
    <w:p w:rsidR="00D726D8" w:rsidRPr="0082353F" w:rsidRDefault="00D726D8" w:rsidP="00D726D8">
      <w:pPr>
        <w:contextualSpacing/>
        <w:rPr>
          <w:rFonts w:ascii="Times New Roman" w:hAnsi="Times New Roman" w:cs="Times New Roman"/>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fracos e constrangimentos: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ab/>
        <w:t>▪Curso com uma vertente prática muito reduzida;</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 Saídas profissionais cada vez mais escassas;</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▪Fraca componente letiva referente ao século XX onde grande parte das temáticas forma abordadas muito parcialmente.</w:t>
      </w:r>
    </w:p>
    <w:p w:rsidR="00D726D8" w:rsidRPr="0082353F" w:rsidRDefault="00D726D8" w:rsidP="00D726D8">
      <w:pPr>
        <w:contextualSpacing/>
        <w:rPr>
          <w:rFonts w:ascii="Times New Roman" w:hAnsi="Times New Roman" w:cs="Times New Roman"/>
          <w:sz w:val="24"/>
          <w:szCs w:val="24"/>
        </w:rPr>
      </w:pPr>
    </w:p>
    <w:p w:rsidR="00D726D8" w:rsidRPr="00B033C2" w:rsidRDefault="00D726D8" w:rsidP="00B033C2">
      <w:pPr>
        <w:pStyle w:val="Ttulo3"/>
        <w:rPr>
          <w:rFonts w:ascii="Times New Roman" w:hAnsi="Times New Roman" w:cs="Times New Roman"/>
          <w:sz w:val="24"/>
          <w:szCs w:val="24"/>
        </w:rPr>
      </w:pPr>
      <w:bookmarkStart w:id="36" w:name="_Toc381692169"/>
      <w:r w:rsidRPr="00B033C2">
        <w:rPr>
          <w:rFonts w:ascii="Times New Roman" w:hAnsi="Times New Roman" w:cs="Times New Roman"/>
          <w:sz w:val="24"/>
          <w:szCs w:val="24"/>
        </w:rPr>
        <w:t>2.1.1.2. Pós-graduação</w:t>
      </w:r>
      <w:bookmarkEnd w:id="36"/>
    </w:p>
    <w:p w:rsidR="00ED1308" w:rsidRPr="0082353F" w:rsidRDefault="00ED1308" w:rsidP="00D726D8">
      <w:pPr>
        <w:contextualSpacing/>
        <w:rPr>
          <w:rFonts w:ascii="Times New Roman" w:hAnsi="Times New Roman" w:cs="Times New Roman"/>
          <w:b/>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fortes e oportunidades: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b/>
          <w:sz w:val="24"/>
          <w:szCs w:val="24"/>
        </w:rPr>
        <w:tab/>
      </w:r>
      <w:r w:rsidRPr="0082353F">
        <w:rPr>
          <w:rFonts w:ascii="Times New Roman" w:hAnsi="Times New Roman" w:cs="Times New Roman"/>
          <w:sz w:val="24"/>
          <w:szCs w:val="24"/>
        </w:rPr>
        <w:t>▪Este curso teve uma forte componente prática com cadeiras cujo conteúdo temático estava fortemente vocacionado para o mercado de trabalho;</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▪Obrigatoriedade de estágio profissional em ambiente real de trabalho;</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▪Elevada taxa de empregabilidade profissional aos formandos tendo no meu caso específico contribuído para a minha entrada ca Função Pública como Técnica Superior de Arquivo.</w:t>
      </w:r>
    </w:p>
    <w:p w:rsidR="00D726D8" w:rsidRPr="0082353F" w:rsidRDefault="00D726D8" w:rsidP="00D726D8">
      <w:pPr>
        <w:contextualSpacing/>
        <w:rPr>
          <w:rFonts w:ascii="Times New Roman" w:hAnsi="Times New Roman" w:cs="Times New Roman"/>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fracos e constrangimentos:</w:t>
      </w:r>
    </w:p>
    <w:p w:rsidR="00ED1308" w:rsidRPr="0082353F" w:rsidRDefault="00ED1308" w:rsidP="00D726D8">
      <w:pPr>
        <w:contextualSpacing/>
        <w:rPr>
          <w:rFonts w:ascii="Times New Roman" w:hAnsi="Times New Roman" w:cs="Times New Roman"/>
          <w:sz w:val="24"/>
          <w:szCs w:val="24"/>
        </w:rPr>
      </w:pPr>
    </w:p>
    <w:p w:rsidR="005C2E11" w:rsidRDefault="00D726D8" w:rsidP="00D726D8">
      <w:pPr>
        <w:contextualSpacing/>
        <w:rPr>
          <w:rFonts w:ascii="Times New Roman" w:hAnsi="Times New Roman" w:cs="Times New Roman"/>
          <w:sz w:val="24"/>
          <w:szCs w:val="24"/>
        </w:rPr>
      </w:pPr>
      <w:r w:rsidRPr="0082353F">
        <w:rPr>
          <w:rFonts w:ascii="Times New Roman" w:hAnsi="Times New Roman" w:cs="Times New Roman"/>
          <w:b/>
          <w:sz w:val="24"/>
          <w:szCs w:val="24"/>
        </w:rPr>
        <w:tab/>
      </w:r>
      <w:r w:rsidRPr="0082353F">
        <w:rPr>
          <w:rFonts w:ascii="Times New Roman" w:hAnsi="Times New Roman" w:cs="Times New Roman"/>
          <w:sz w:val="24"/>
          <w:szCs w:val="24"/>
        </w:rPr>
        <w:t>▪</w:t>
      </w:r>
      <w:r w:rsidR="005C2E11">
        <w:rPr>
          <w:rFonts w:ascii="Times New Roman" w:hAnsi="Times New Roman" w:cs="Times New Roman"/>
          <w:sz w:val="24"/>
          <w:szCs w:val="24"/>
        </w:rPr>
        <w:t xml:space="preserve"> Estrutura curricular de base teórica quando se deve progredir no sentido de serem lecionados conhecimentos que tornem estes formandos operacionais orientados para o cumprimento de tarefas de tratamento documental;</w:t>
      </w:r>
    </w:p>
    <w:p w:rsidR="005C2E11" w:rsidRPr="0082353F" w:rsidRDefault="005C2E11" w:rsidP="005C2E11">
      <w:pPr>
        <w:ind w:left="708" w:firstLine="708"/>
        <w:contextualSpacing/>
        <w:rPr>
          <w:rFonts w:ascii="Times New Roman" w:hAnsi="Times New Roman" w:cs="Times New Roman"/>
          <w:sz w:val="24"/>
          <w:szCs w:val="24"/>
        </w:rPr>
      </w:pPr>
      <w:r w:rsidRPr="0082353F">
        <w:rPr>
          <w:rFonts w:ascii="Times New Roman" w:hAnsi="Times New Roman" w:cs="Times New Roman"/>
          <w:sz w:val="24"/>
          <w:szCs w:val="24"/>
        </w:rPr>
        <w:t>▪</w:t>
      </w:r>
      <w:r>
        <w:rPr>
          <w:rFonts w:ascii="Times New Roman" w:hAnsi="Times New Roman" w:cs="Times New Roman"/>
          <w:sz w:val="24"/>
          <w:szCs w:val="24"/>
        </w:rPr>
        <w:t xml:space="preserve"> </w:t>
      </w:r>
      <w:r w:rsidR="00D726D8" w:rsidRPr="0082353F">
        <w:rPr>
          <w:rFonts w:ascii="Times New Roman" w:hAnsi="Times New Roman" w:cs="Times New Roman"/>
          <w:sz w:val="24"/>
          <w:szCs w:val="24"/>
        </w:rPr>
        <w:t>A componente prática efetuada apenas no final do curso tornou mais difícil assimilar certos conhecimentos teóricos que teriam sido mais facilmente adquiridos caso o estágio tivesse sido realizado ao longo de todo o curso;</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▪A cadeira de informática tem uma carga horária muito reduzida e</w:t>
      </w:r>
      <w:r w:rsidR="00FE1E9B" w:rsidRPr="0082353F">
        <w:rPr>
          <w:rFonts w:ascii="Times New Roman" w:hAnsi="Times New Roman" w:cs="Times New Roman"/>
          <w:sz w:val="24"/>
          <w:szCs w:val="24"/>
        </w:rPr>
        <w:t xml:space="preserve"> não se aprofunda aspetos relacionados com a</w:t>
      </w:r>
      <w:r w:rsidRPr="0082353F">
        <w:rPr>
          <w:rFonts w:ascii="Times New Roman" w:hAnsi="Times New Roman" w:cs="Times New Roman"/>
          <w:sz w:val="24"/>
          <w:szCs w:val="24"/>
        </w:rPr>
        <w:t xml:space="preserve"> gestão eletrónica de documentos essenciais para a nossa realidade profissional;</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▪Pós Graduação de dois anos letivos e que não confere qualquer grau académico;</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▪Grande investimento financeiro.</w:t>
      </w:r>
    </w:p>
    <w:p w:rsidR="00D726D8" w:rsidRPr="0082353F" w:rsidRDefault="00B12518" w:rsidP="009B30DC">
      <w:pPr>
        <w:rPr>
          <w:rFonts w:ascii="Times New Roman" w:hAnsi="Times New Roman" w:cs="Times New Roman"/>
          <w:sz w:val="24"/>
          <w:szCs w:val="24"/>
        </w:rPr>
      </w:pPr>
      <w:r>
        <w:rPr>
          <w:rFonts w:ascii="Times New Roman" w:hAnsi="Times New Roman" w:cs="Times New Roman"/>
          <w:sz w:val="24"/>
          <w:szCs w:val="24"/>
        </w:rPr>
        <w:br w:type="page"/>
      </w:r>
    </w:p>
    <w:p w:rsidR="00D726D8" w:rsidRPr="00B033C2" w:rsidRDefault="00D726D8" w:rsidP="00B033C2">
      <w:pPr>
        <w:pStyle w:val="Ttulo3"/>
        <w:rPr>
          <w:rFonts w:ascii="Times New Roman" w:hAnsi="Times New Roman" w:cs="Times New Roman"/>
          <w:sz w:val="24"/>
          <w:szCs w:val="24"/>
        </w:rPr>
      </w:pPr>
      <w:bookmarkStart w:id="37" w:name="_Toc381692170"/>
      <w:r w:rsidRPr="00B033C2">
        <w:rPr>
          <w:rFonts w:ascii="Times New Roman" w:hAnsi="Times New Roman" w:cs="Times New Roman"/>
          <w:sz w:val="24"/>
          <w:szCs w:val="24"/>
        </w:rPr>
        <w:lastRenderedPageBreak/>
        <w:t xml:space="preserve">2.1.1.3 </w:t>
      </w:r>
      <w:proofErr w:type="gramStart"/>
      <w:r w:rsidRPr="00B033C2">
        <w:rPr>
          <w:rFonts w:ascii="Times New Roman" w:hAnsi="Times New Roman" w:cs="Times New Roman"/>
          <w:sz w:val="24"/>
          <w:szCs w:val="24"/>
        </w:rPr>
        <w:t>Línguas estrangeiras</w:t>
      </w:r>
      <w:bookmarkEnd w:id="37"/>
      <w:proofErr w:type="gramEnd"/>
    </w:p>
    <w:p w:rsidR="00ED1308" w:rsidRPr="0082353F" w:rsidRDefault="00ED1308" w:rsidP="00D726D8">
      <w:pPr>
        <w:contextualSpacing/>
        <w:rPr>
          <w:rFonts w:ascii="Times New Roman" w:hAnsi="Times New Roman" w:cs="Times New Roman"/>
          <w:b/>
          <w:sz w:val="24"/>
          <w:szCs w:val="24"/>
        </w:rPr>
      </w:pPr>
    </w:p>
    <w:p w:rsidR="00D726D8" w:rsidRPr="00ED1308" w:rsidRDefault="00D726D8" w:rsidP="00D726D8">
      <w:pPr>
        <w:contextualSpacing/>
        <w:rPr>
          <w:rFonts w:ascii="Times New Roman" w:hAnsi="Times New Roman" w:cs="Times New Roman"/>
          <w:sz w:val="24"/>
          <w:szCs w:val="24"/>
        </w:rPr>
      </w:pPr>
      <w:r w:rsidRPr="00ED1308">
        <w:rPr>
          <w:rFonts w:ascii="Times New Roman" w:hAnsi="Times New Roman" w:cs="Times New Roman"/>
          <w:sz w:val="24"/>
          <w:szCs w:val="24"/>
        </w:rPr>
        <w:t>Pontos fortes e oportunidades: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▪Contacto com línguas estrangeiras pela necessária leitura de documentos de caracter técnico.</w:t>
      </w:r>
    </w:p>
    <w:p w:rsidR="00D726D8" w:rsidRPr="0082353F" w:rsidRDefault="00D726D8" w:rsidP="00D726D8">
      <w:pPr>
        <w:contextualSpacing/>
        <w:rPr>
          <w:rFonts w:ascii="Times New Roman" w:hAnsi="Times New Roman" w:cs="Times New Roman"/>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fracos e constrangimentos: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b/>
          <w:sz w:val="24"/>
          <w:szCs w:val="24"/>
        </w:rPr>
        <w:tab/>
      </w:r>
      <w:r w:rsidRPr="0082353F">
        <w:rPr>
          <w:rFonts w:ascii="Times New Roman" w:hAnsi="Times New Roman" w:cs="Times New Roman"/>
          <w:sz w:val="24"/>
          <w:szCs w:val="24"/>
        </w:rPr>
        <w:t>▪Ausência de comunicação em língua estrangeira em matérias relacionadas com aspetos profissionais;</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 xml:space="preserve">▪Reduzida formação em línguas estrangeiras a partir do início da vida profissional. </w:t>
      </w:r>
    </w:p>
    <w:p w:rsidR="00D726D8" w:rsidRPr="0082353F" w:rsidRDefault="00D726D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b/>
          <w:sz w:val="24"/>
          <w:szCs w:val="24"/>
        </w:rPr>
      </w:pPr>
    </w:p>
    <w:p w:rsidR="00D726D8" w:rsidRPr="00B033C2" w:rsidRDefault="00D726D8" w:rsidP="00B033C2">
      <w:pPr>
        <w:pStyle w:val="Ttulo3"/>
        <w:rPr>
          <w:rFonts w:ascii="Times New Roman" w:hAnsi="Times New Roman" w:cs="Times New Roman"/>
          <w:sz w:val="24"/>
          <w:szCs w:val="24"/>
        </w:rPr>
      </w:pPr>
      <w:bookmarkStart w:id="38" w:name="_Toc381692171"/>
      <w:r w:rsidRPr="00B033C2">
        <w:rPr>
          <w:rFonts w:ascii="Times New Roman" w:hAnsi="Times New Roman" w:cs="Times New Roman"/>
          <w:sz w:val="24"/>
          <w:szCs w:val="24"/>
        </w:rPr>
        <w:t>2.1.1.4 Curso de formação específica de Técnicos profissionais de arquivo dos Tribunais</w:t>
      </w:r>
      <w:bookmarkEnd w:id="38"/>
    </w:p>
    <w:p w:rsidR="00ED1308" w:rsidRPr="0082353F" w:rsidRDefault="00ED1308" w:rsidP="00D726D8">
      <w:pPr>
        <w:contextualSpacing/>
        <w:rPr>
          <w:rFonts w:ascii="Times New Roman" w:hAnsi="Times New Roman" w:cs="Times New Roman"/>
          <w:b/>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fortes e oportunidades: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▪Vertente prática bastante acentuada onde se fomentou o espirito critico e o debate entre os formandos de todos os tribunais do país;</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▪Formação realizada dois meses após o início do trabalho em Tribunal que permitiu o esclarecimento de dúvidas e o fornecimento de ferramentas de apoio em contexto real de trabalho;</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▪Partilha de experiências entre os formandos.</w:t>
      </w:r>
    </w:p>
    <w:p w:rsidR="00D726D8" w:rsidRPr="0082353F" w:rsidRDefault="00D726D8" w:rsidP="00D726D8">
      <w:pPr>
        <w:contextualSpacing/>
        <w:rPr>
          <w:rFonts w:ascii="Times New Roman" w:hAnsi="Times New Roman" w:cs="Times New Roman"/>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fracos e constrangimentos: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▪Fraco enquadramento da necessária articulação com o órgão coordenador dos Arquivos Nacionais.</w:t>
      </w:r>
    </w:p>
    <w:p w:rsidR="00D726D8" w:rsidRPr="0082353F" w:rsidRDefault="00D726D8" w:rsidP="00D726D8">
      <w:pPr>
        <w:contextualSpacing/>
        <w:rPr>
          <w:rFonts w:ascii="Times New Roman" w:hAnsi="Times New Roman" w:cs="Times New Roman"/>
          <w:b/>
          <w:sz w:val="24"/>
          <w:szCs w:val="24"/>
        </w:rPr>
      </w:pPr>
    </w:p>
    <w:p w:rsidR="00D726D8" w:rsidRPr="00B033C2" w:rsidRDefault="00D726D8" w:rsidP="00B033C2">
      <w:pPr>
        <w:pStyle w:val="Ttulo3"/>
        <w:rPr>
          <w:rFonts w:ascii="Times New Roman" w:hAnsi="Times New Roman" w:cs="Times New Roman"/>
          <w:sz w:val="24"/>
          <w:szCs w:val="24"/>
        </w:rPr>
      </w:pPr>
      <w:bookmarkStart w:id="39" w:name="_Toc381692172"/>
      <w:r w:rsidRPr="00B033C2">
        <w:rPr>
          <w:rFonts w:ascii="Times New Roman" w:hAnsi="Times New Roman" w:cs="Times New Roman"/>
          <w:sz w:val="24"/>
          <w:szCs w:val="24"/>
        </w:rPr>
        <w:lastRenderedPageBreak/>
        <w:t>2.1.1.5 Outras formações</w:t>
      </w:r>
      <w:bookmarkEnd w:id="39"/>
    </w:p>
    <w:p w:rsidR="00ED1308" w:rsidRPr="0082353F" w:rsidRDefault="00ED1308" w:rsidP="00D726D8">
      <w:pPr>
        <w:contextualSpacing/>
        <w:rPr>
          <w:rFonts w:ascii="Times New Roman" w:hAnsi="Times New Roman" w:cs="Times New Roman"/>
          <w:b/>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fortes e oportunidades: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▪Formação diversificada tendente ao enriquecimento curricular;</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▪Intercâmbio de experiências profissionais.</w:t>
      </w:r>
    </w:p>
    <w:p w:rsidR="00D726D8" w:rsidRPr="0082353F" w:rsidRDefault="00D726D8" w:rsidP="00D726D8">
      <w:pPr>
        <w:contextualSpacing/>
        <w:rPr>
          <w:rFonts w:ascii="Times New Roman" w:hAnsi="Times New Roman" w:cs="Times New Roman"/>
          <w:sz w:val="24"/>
          <w:szCs w:val="24"/>
        </w:rPr>
      </w:pPr>
    </w:p>
    <w:p w:rsidR="00D726D8"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Pontos fracos e constrangimentos:</w:t>
      </w:r>
    </w:p>
    <w:p w:rsidR="00ED1308" w:rsidRPr="0082353F" w:rsidRDefault="00ED1308" w:rsidP="00D726D8">
      <w:pPr>
        <w:contextualSpacing/>
        <w:rPr>
          <w:rFonts w:ascii="Times New Roman" w:hAnsi="Times New Roman" w:cs="Times New Roman"/>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▪Elevados custos financeiros</w:t>
      </w: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ab/>
        <w:t>▪Elevada disponibilidade de tempo</w:t>
      </w:r>
    </w:p>
    <w:p w:rsidR="00D726D8" w:rsidRPr="0082353F" w:rsidRDefault="00D726D8" w:rsidP="00D726D8">
      <w:pPr>
        <w:contextualSpacing/>
        <w:rPr>
          <w:rFonts w:ascii="Times New Roman" w:hAnsi="Times New Roman" w:cs="Times New Roman"/>
          <w:sz w:val="24"/>
          <w:szCs w:val="24"/>
        </w:rPr>
      </w:pPr>
    </w:p>
    <w:p w:rsidR="00D726D8" w:rsidRPr="00B033C2" w:rsidRDefault="00D726D8" w:rsidP="00B033C2">
      <w:pPr>
        <w:pStyle w:val="Ttulo2"/>
        <w:rPr>
          <w:rFonts w:ascii="Times New Roman" w:hAnsi="Times New Roman" w:cs="Times New Roman"/>
          <w:sz w:val="24"/>
          <w:szCs w:val="24"/>
        </w:rPr>
      </w:pPr>
      <w:bookmarkStart w:id="40" w:name="_Toc381692173"/>
      <w:r w:rsidRPr="00B033C2">
        <w:rPr>
          <w:rFonts w:ascii="Times New Roman" w:hAnsi="Times New Roman" w:cs="Times New Roman"/>
          <w:sz w:val="24"/>
          <w:szCs w:val="24"/>
        </w:rPr>
        <w:t>2.2 Atividade Profissional</w:t>
      </w:r>
      <w:bookmarkEnd w:id="40"/>
      <w:r w:rsidRPr="00B033C2">
        <w:rPr>
          <w:rFonts w:ascii="Times New Roman" w:hAnsi="Times New Roman" w:cs="Times New Roman"/>
          <w:sz w:val="24"/>
          <w:szCs w:val="24"/>
        </w:rPr>
        <w:tab/>
      </w:r>
    </w:p>
    <w:p w:rsidR="00D726D8" w:rsidRPr="0082353F" w:rsidRDefault="00D726D8" w:rsidP="00D726D8">
      <w:pPr>
        <w:contextualSpacing/>
        <w:rPr>
          <w:rFonts w:ascii="Times New Roman" w:hAnsi="Times New Roman" w:cs="Times New Roman"/>
          <w:b/>
          <w:sz w:val="24"/>
          <w:szCs w:val="24"/>
        </w:rPr>
      </w:pPr>
    </w:p>
    <w:p w:rsidR="00D726D8" w:rsidRPr="0082353F" w:rsidRDefault="00D726D8" w:rsidP="00D726D8">
      <w:pPr>
        <w:contextualSpacing/>
        <w:rPr>
          <w:rFonts w:ascii="Times New Roman" w:hAnsi="Times New Roman" w:cs="Times New Roman"/>
          <w:sz w:val="24"/>
          <w:szCs w:val="24"/>
        </w:rPr>
      </w:pPr>
      <w:r w:rsidRPr="0082353F">
        <w:rPr>
          <w:rFonts w:ascii="Times New Roman" w:hAnsi="Times New Roman" w:cs="Times New Roman"/>
          <w:sz w:val="24"/>
          <w:szCs w:val="24"/>
        </w:rPr>
        <w:t xml:space="preserve">Neste capítulo irei fazer uma abordagem de todo o meu percurso profissional fazendo uma distinção pelos vários locais de trabalho por onde passei tentando apoiar-me numa leitura transversal da bibliografia existente na área da arquivística e sempre que possível fazendo uma reflexão crítica do meu percurso profissional. Os anos de trabalho em contextos culturais e ambientais diferentes dão-nos essa capacidade crítica e analítica que nos vão </w:t>
      </w:r>
      <w:r w:rsidR="009052B8" w:rsidRPr="0082353F">
        <w:rPr>
          <w:rFonts w:ascii="Times New Roman" w:hAnsi="Times New Roman" w:cs="Times New Roman"/>
          <w:sz w:val="24"/>
          <w:szCs w:val="24"/>
        </w:rPr>
        <w:t>impreterivelmente</w:t>
      </w:r>
      <w:r w:rsidRPr="0082353F">
        <w:rPr>
          <w:rFonts w:ascii="Times New Roman" w:hAnsi="Times New Roman" w:cs="Times New Roman"/>
          <w:sz w:val="24"/>
          <w:szCs w:val="24"/>
        </w:rPr>
        <w:t xml:space="preserve"> moldando e transformando-nos ao longo dos anos. Não posso também deixar de constatar que muitos dos colegas com quem lidamos diariamente</w:t>
      </w:r>
      <w:r w:rsidR="00B12518">
        <w:rPr>
          <w:rFonts w:ascii="Times New Roman" w:hAnsi="Times New Roman" w:cs="Times New Roman"/>
          <w:sz w:val="24"/>
          <w:szCs w:val="24"/>
        </w:rPr>
        <w:t>,</w:t>
      </w:r>
      <w:r w:rsidRPr="0082353F">
        <w:rPr>
          <w:rFonts w:ascii="Times New Roman" w:hAnsi="Times New Roman" w:cs="Times New Roman"/>
          <w:sz w:val="24"/>
          <w:szCs w:val="24"/>
        </w:rPr>
        <w:t xml:space="preserve"> alguns já com muitos anos de experiência profissional</w:t>
      </w:r>
      <w:r w:rsidR="00B12518">
        <w:rPr>
          <w:rFonts w:ascii="Times New Roman" w:hAnsi="Times New Roman" w:cs="Times New Roman"/>
          <w:sz w:val="24"/>
          <w:szCs w:val="24"/>
        </w:rPr>
        <w:t>,</w:t>
      </w:r>
      <w:r w:rsidRPr="0082353F">
        <w:rPr>
          <w:rFonts w:ascii="Times New Roman" w:hAnsi="Times New Roman" w:cs="Times New Roman"/>
          <w:sz w:val="24"/>
          <w:szCs w:val="24"/>
        </w:rPr>
        <w:t xml:space="preserve"> são também fonte de conhecimento e de apoio no percurso que temos de efetuar no nosso local de trabalho.</w:t>
      </w:r>
    </w:p>
    <w:p w:rsidR="00D726D8" w:rsidRDefault="00D726D8" w:rsidP="00D726D8">
      <w:pPr>
        <w:contextualSpacing/>
        <w:rPr>
          <w:rFonts w:ascii="Times New Roman" w:hAnsi="Times New Roman" w:cs="Times New Roman"/>
          <w:b/>
          <w:sz w:val="24"/>
          <w:szCs w:val="24"/>
        </w:rPr>
      </w:pPr>
    </w:p>
    <w:p w:rsidR="00DF761E" w:rsidRDefault="00DF761E" w:rsidP="00D726D8">
      <w:pPr>
        <w:contextualSpacing/>
        <w:rPr>
          <w:rFonts w:ascii="Times New Roman" w:hAnsi="Times New Roman" w:cs="Times New Roman"/>
          <w:b/>
          <w:sz w:val="24"/>
          <w:szCs w:val="24"/>
        </w:rPr>
      </w:pPr>
    </w:p>
    <w:p w:rsidR="00DF761E" w:rsidRPr="00B033C2" w:rsidRDefault="00C04B6E" w:rsidP="00B033C2">
      <w:pPr>
        <w:pStyle w:val="Ttulo3"/>
        <w:rPr>
          <w:rFonts w:ascii="Times New Roman" w:hAnsi="Times New Roman" w:cs="Times New Roman"/>
          <w:sz w:val="24"/>
          <w:szCs w:val="24"/>
        </w:rPr>
      </w:pPr>
      <w:bookmarkStart w:id="41" w:name="_Toc381692174"/>
      <w:r w:rsidRPr="00B033C2">
        <w:rPr>
          <w:rFonts w:ascii="Times New Roman" w:hAnsi="Times New Roman" w:cs="Times New Roman"/>
          <w:sz w:val="24"/>
          <w:szCs w:val="24"/>
        </w:rPr>
        <w:t>2.2.1. –</w:t>
      </w:r>
      <w:r w:rsidR="006C0470" w:rsidRPr="00B033C2">
        <w:rPr>
          <w:rFonts w:ascii="Times New Roman" w:hAnsi="Times New Roman" w:cs="Times New Roman"/>
          <w:sz w:val="24"/>
          <w:szCs w:val="24"/>
        </w:rPr>
        <w:t xml:space="preserve"> Estagiária da DGEMN</w:t>
      </w:r>
      <w:bookmarkEnd w:id="41"/>
    </w:p>
    <w:p w:rsidR="00DF761E" w:rsidRDefault="00DF761E" w:rsidP="00DF761E">
      <w:pPr>
        <w:ind w:firstLine="0"/>
        <w:rPr>
          <w:rFonts w:ascii="Times New Roman" w:hAnsi="Times New Roman" w:cs="Times New Roman"/>
          <w:sz w:val="24"/>
          <w:szCs w:val="24"/>
        </w:rPr>
      </w:pPr>
    </w:p>
    <w:p w:rsidR="00DF761E" w:rsidRPr="0082353F" w:rsidRDefault="00DF761E" w:rsidP="00DF761E">
      <w:pPr>
        <w:ind w:firstLine="0"/>
        <w:rPr>
          <w:rFonts w:ascii="Times New Roman" w:hAnsi="Times New Roman" w:cs="Times New Roman"/>
          <w:sz w:val="24"/>
          <w:szCs w:val="24"/>
        </w:rPr>
      </w:pPr>
      <w:r w:rsidRPr="0082353F">
        <w:rPr>
          <w:rFonts w:ascii="Times New Roman" w:hAnsi="Times New Roman" w:cs="Times New Roman"/>
          <w:sz w:val="24"/>
          <w:szCs w:val="24"/>
        </w:rPr>
        <w:t xml:space="preserve">A salvaguarda e o restauro </w:t>
      </w:r>
      <w:r w:rsidR="00C50FEB">
        <w:rPr>
          <w:rFonts w:ascii="Times New Roman" w:hAnsi="Times New Roman" w:cs="Times New Roman"/>
          <w:sz w:val="24"/>
          <w:szCs w:val="24"/>
        </w:rPr>
        <w:t>dos documentos de arquivo te</w:t>
      </w:r>
      <w:r w:rsidRPr="0082353F">
        <w:rPr>
          <w:rFonts w:ascii="Times New Roman" w:hAnsi="Times New Roman" w:cs="Times New Roman"/>
          <w:sz w:val="24"/>
          <w:szCs w:val="24"/>
        </w:rPr>
        <w:t>m como princip</w:t>
      </w:r>
      <w:r w:rsidR="00C50FEB">
        <w:rPr>
          <w:rFonts w:ascii="Times New Roman" w:hAnsi="Times New Roman" w:cs="Times New Roman"/>
          <w:sz w:val="24"/>
          <w:szCs w:val="24"/>
        </w:rPr>
        <w:t>al instrumento o Inventário, pela possibilidade de</w:t>
      </w:r>
      <w:r w:rsidRPr="0082353F">
        <w:rPr>
          <w:rFonts w:ascii="Times New Roman" w:hAnsi="Times New Roman" w:cs="Times New Roman"/>
          <w:sz w:val="24"/>
          <w:szCs w:val="24"/>
        </w:rPr>
        <w:t xml:space="preserve"> valorização obtida pela </w:t>
      </w:r>
      <w:r w:rsidR="00C50FEB">
        <w:rPr>
          <w:rFonts w:ascii="Times New Roman" w:hAnsi="Times New Roman" w:cs="Times New Roman"/>
          <w:sz w:val="24"/>
          <w:szCs w:val="24"/>
        </w:rPr>
        <w:t xml:space="preserve">sua </w:t>
      </w:r>
      <w:r w:rsidRPr="0082353F">
        <w:rPr>
          <w:rFonts w:ascii="Times New Roman" w:hAnsi="Times New Roman" w:cs="Times New Roman"/>
          <w:sz w:val="24"/>
          <w:szCs w:val="24"/>
        </w:rPr>
        <w:t xml:space="preserve">divulgação que constitui </w:t>
      </w:r>
      <w:r w:rsidRPr="0082353F">
        <w:rPr>
          <w:rFonts w:ascii="Times New Roman" w:hAnsi="Times New Roman" w:cs="Times New Roman"/>
          <w:sz w:val="24"/>
          <w:szCs w:val="24"/>
        </w:rPr>
        <w:lastRenderedPageBreak/>
        <w:t xml:space="preserve">a base fundamental de qualquer política de salvaguarda do património </w:t>
      </w:r>
      <w:r w:rsidRPr="0082353F">
        <w:rPr>
          <w:rFonts w:ascii="Times New Roman" w:hAnsi="Times New Roman" w:cs="Times New Roman"/>
          <w:i/>
          <w:sz w:val="24"/>
          <w:szCs w:val="24"/>
        </w:rPr>
        <w:t>“sendo sobretudo um instrumento de apoio à tomada de decisão para a sua recuperação</w:t>
      </w:r>
      <w:r w:rsidRPr="0082353F">
        <w:rPr>
          <w:rStyle w:val="Refdenotaderodap"/>
          <w:rFonts w:ascii="Times New Roman" w:hAnsi="Times New Roman" w:cs="Times New Roman"/>
          <w:i/>
          <w:sz w:val="24"/>
          <w:szCs w:val="24"/>
        </w:rPr>
        <w:footnoteReference w:id="29"/>
      </w:r>
      <w:r w:rsidRPr="0082353F">
        <w:rPr>
          <w:rFonts w:ascii="Times New Roman" w:hAnsi="Times New Roman" w:cs="Times New Roman"/>
          <w:sz w:val="24"/>
          <w:szCs w:val="24"/>
        </w:rPr>
        <w:t>.”</w:t>
      </w:r>
    </w:p>
    <w:p w:rsidR="00DF761E" w:rsidRPr="0082353F" w:rsidRDefault="00DF761E" w:rsidP="00507316">
      <w:pPr>
        <w:contextualSpacing/>
        <w:rPr>
          <w:rFonts w:ascii="Times New Roman" w:hAnsi="Times New Roman" w:cs="Times New Roman"/>
          <w:sz w:val="24"/>
          <w:szCs w:val="24"/>
        </w:rPr>
      </w:pPr>
      <w:r w:rsidRPr="0082353F">
        <w:rPr>
          <w:rFonts w:ascii="Times New Roman" w:hAnsi="Times New Roman" w:cs="Times New Roman"/>
          <w:sz w:val="24"/>
          <w:szCs w:val="24"/>
        </w:rPr>
        <w:t>A análise de plantas, map</w:t>
      </w:r>
      <w:r>
        <w:rPr>
          <w:rFonts w:ascii="Times New Roman" w:hAnsi="Times New Roman" w:cs="Times New Roman"/>
          <w:sz w:val="24"/>
          <w:szCs w:val="24"/>
        </w:rPr>
        <w:t>a</w:t>
      </w:r>
      <w:r w:rsidR="00163435">
        <w:rPr>
          <w:rFonts w:ascii="Times New Roman" w:hAnsi="Times New Roman" w:cs="Times New Roman"/>
          <w:sz w:val="24"/>
          <w:szCs w:val="24"/>
        </w:rPr>
        <w:t>s e desenhos técnicos contempla</w:t>
      </w:r>
      <w:r w:rsidRPr="0082353F">
        <w:rPr>
          <w:rFonts w:ascii="Times New Roman" w:hAnsi="Times New Roman" w:cs="Times New Roman"/>
          <w:sz w:val="24"/>
          <w:szCs w:val="24"/>
        </w:rPr>
        <w:t xml:space="preserve"> uma grande quantidade de informação sintetizada no preenchimento de fichas de pré inventário cuja </w:t>
      </w:r>
      <w:r w:rsidR="00163435">
        <w:rPr>
          <w:rFonts w:ascii="Times New Roman" w:hAnsi="Times New Roman" w:cs="Times New Roman"/>
          <w:sz w:val="24"/>
          <w:szCs w:val="24"/>
        </w:rPr>
        <w:t>maior ou menor profundidade de</w:t>
      </w:r>
      <w:r w:rsidRPr="0082353F">
        <w:rPr>
          <w:rFonts w:ascii="Times New Roman" w:hAnsi="Times New Roman" w:cs="Times New Roman"/>
          <w:sz w:val="24"/>
          <w:szCs w:val="24"/>
        </w:rPr>
        <w:t xml:space="preserve"> detalhe </w:t>
      </w:r>
      <w:r w:rsidR="00163435">
        <w:rPr>
          <w:rFonts w:ascii="Times New Roman" w:hAnsi="Times New Roman" w:cs="Times New Roman"/>
          <w:sz w:val="24"/>
          <w:szCs w:val="24"/>
        </w:rPr>
        <w:t>é</w:t>
      </w:r>
      <w:r w:rsidRPr="0082353F">
        <w:rPr>
          <w:rFonts w:ascii="Times New Roman" w:hAnsi="Times New Roman" w:cs="Times New Roman"/>
          <w:sz w:val="24"/>
          <w:szCs w:val="24"/>
        </w:rPr>
        <w:t xml:space="preserve"> obtida a partir de um intenso trabalho de arquivo.</w:t>
      </w:r>
    </w:p>
    <w:p w:rsidR="00DF761E" w:rsidRPr="0082353F" w:rsidRDefault="00056614" w:rsidP="00507316">
      <w:pPr>
        <w:contextualSpacing/>
        <w:rPr>
          <w:rFonts w:ascii="Times New Roman" w:hAnsi="Times New Roman" w:cs="Times New Roman"/>
          <w:sz w:val="24"/>
          <w:szCs w:val="24"/>
        </w:rPr>
      </w:pPr>
      <w:r>
        <w:rPr>
          <w:rFonts w:ascii="Times New Roman" w:hAnsi="Times New Roman" w:cs="Times New Roman"/>
          <w:sz w:val="24"/>
          <w:szCs w:val="24"/>
        </w:rPr>
        <w:t>Assim, o</w:t>
      </w:r>
      <w:r w:rsidR="00DF761E" w:rsidRPr="0082353F">
        <w:rPr>
          <w:rFonts w:ascii="Times New Roman" w:hAnsi="Times New Roman" w:cs="Times New Roman"/>
          <w:sz w:val="24"/>
          <w:szCs w:val="24"/>
        </w:rPr>
        <w:t xml:space="preserve"> inventário do património arquitetónico traduz-se, num conjunto estruturado e normalizado de registos referen</w:t>
      </w:r>
      <w:r>
        <w:rPr>
          <w:rFonts w:ascii="Times New Roman" w:hAnsi="Times New Roman" w:cs="Times New Roman"/>
          <w:sz w:val="24"/>
          <w:szCs w:val="24"/>
        </w:rPr>
        <w:t xml:space="preserve">tes a edifícios, estruturas e suas </w:t>
      </w:r>
      <w:r w:rsidR="00DF761E" w:rsidRPr="0082353F">
        <w:rPr>
          <w:rFonts w:ascii="Times New Roman" w:hAnsi="Times New Roman" w:cs="Times New Roman"/>
          <w:sz w:val="24"/>
          <w:szCs w:val="24"/>
        </w:rPr>
        <w:t>componentes</w:t>
      </w:r>
      <w:r w:rsidR="00B12518">
        <w:rPr>
          <w:rFonts w:ascii="Times New Roman" w:hAnsi="Times New Roman" w:cs="Times New Roman"/>
          <w:sz w:val="24"/>
          <w:szCs w:val="24"/>
        </w:rPr>
        <w:t>,</w:t>
      </w:r>
      <w:r w:rsidR="00DF761E" w:rsidRPr="0082353F">
        <w:rPr>
          <w:rFonts w:ascii="Times New Roman" w:hAnsi="Times New Roman" w:cs="Times New Roman"/>
          <w:sz w:val="24"/>
          <w:szCs w:val="24"/>
        </w:rPr>
        <w:t xml:space="preserve"> </w:t>
      </w:r>
      <w:r>
        <w:rPr>
          <w:rFonts w:ascii="Times New Roman" w:hAnsi="Times New Roman" w:cs="Times New Roman"/>
          <w:sz w:val="24"/>
          <w:szCs w:val="24"/>
        </w:rPr>
        <w:t xml:space="preserve">identificados através de </w:t>
      </w:r>
      <w:r w:rsidR="00DF761E" w:rsidRPr="0082353F">
        <w:rPr>
          <w:rFonts w:ascii="Times New Roman" w:hAnsi="Times New Roman" w:cs="Times New Roman"/>
          <w:sz w:val="24"/>
          <w:szCs w:val="24"/>
        </w:rPr>
        <w:t>um código alfanumérico</w:t>
      </w:r>
      <w:r w:rsidR="00B12518">
        <w:rPr>
          <w:rFonts w:ascii="Times New Roman" w:hAnsi="Times New Roman" w:cs="Times New Roman"/>
          <w:sz w:val="24"/>
          <w:szCs w:val="24"/>
        </w:rPr>
        <w:t>,</w:t>
      </w:r>
      <w:r w:rsidR="00DF761E" w:rsidRPr="0082353F">
        <w:rPr>
          <w:rFonts w:ascii="Times New Roman" w:hAnsi="Times New Roman" w:cs="Times New Roman"/>
          <w:sz w:val="24"/>
          <w:szCs w:val="24"/>
        </w:rPr>
        <w:t xml:space="preserve"> </w:t>
      </w:r>
      <w:r>
        <w:rPr>
          <w:rFonts w:ascii="Times New Roman" w:hAnsi="Times New Roman" w:cs="Times New Roman"/>
          <w:sz w:val="24"/>
          <w:szCs w:val="24"/>
        </w:rPr>
        <w:t>i</w:t>
      </w:r>
      <w:r w:rsidR="00DF761E" w:rsidRPr="0082353F">
        <w:rPr>
          <w:rFonts w:ascii="Times New Roman" w:hAnsi="Times New Roman" w:cs="Times New Roman"/>
          <w:sz w:val="24"/>
          <w:szCs w:val="24"/>
        </w:rPr>
        <w:t>dentifica</w:t>
      </w:r>
      <w:r>
        <w:rPr>
          <w:rFonts w:ascii="Times New Roman" w:hAnsi="Times New Roman" w:cs="Times New Roman"/>
          <w:sz w:val="24"/>
          <w:szCs w:val="24"/>
        </w:rPr>
        <w:t>ndo</w:t>
      </w:r>
      <w:r w:rsidR="00DF761E" w:rsidRPr="0082353F">
        <w:rPr>
          <w:rFonts w:ascii="Times New Roman" w:hAnsi="Times New Roman" w:cs="Times New Roman"/>
          <w:sz w:val="24"/>
          <w:szCs w:val="24"/>
        </w:rPr>
        <w:t xml:space="preserve"> o objeto de acordo com o distrito, concelho e freguesia </w:t>
      </w:r>
      <w:r>
        <w:rPr>
          <w:rFonts w:ascii="Times New Roman" w:hAnsi="Times New Roman" w:cs="Times New Roman"/>
          <w:sz w:val="24"/>
          <w:szCs w:val="24"/>
        </w:rPr>
        <w:t xml:space="preserve">e, tornando-o desta forma, um objeto </w:t>
      </w:r>
      <w:r w:rsidRPr="0082353F">
        <w:rPr>
          <w:rFonts w:ascii="Times New Roman" w:hAnsi="Times New Roman" w:cs="Times New Roman"/>
          <w:sz w:val="24"/>
          <w:szCs w:val="24"/>
        </w:rPr>
        <w:t>arquitetónico</w:t>
      </w:r>
      <w:r>
        <w:rPr>
          <w:rFonts w:ascii="Times New Roman" w:hAnsi="Times New Roman" w:cs="Times New Roman"/>
          <w:sz w:val="24"/>
          <w:szCs w:val="24"/>
        </w:rPr>
        <w:t xml:space="preserve"> único</w:t>
      </w:r>
      <w:r w:rsidR="00DF761E" w:rsidRPr="0082353F">
        <w:rPr>
          <w:rFonts w:ascii="Times New Roman" w:hAnsi="Times New Roman" w:cs="Times New Roman"/>
          <w:sz w:val="24"/>
          <w:szCs w:val="24"/>
        </w:rPr>
        <w:t>.</w:t>
      </w:r>
    </w:p>
    <w:p w:rsidR="00DF761E" w:rsidRPr="0082353F" w:rsidRDefault="00DF761E" w:rsidP="00507316">
      <w:pPr>
        <w:contextualSpacing/>
        <w:rPr>
          <w:rFonts w:ascii="Times New Roman" w:hAnsi="Times New Roman" w:cs="Times New Roman"/>
          <w:sz w:val="24"/>
          <w:szCs w:val="24"/>
        </w:rPr>
      </w:pPr>
      <w:r w:rsidRPr="0082353F">
        <w:rPr>
          <w:rFonts w:ascii="Times New Roman" w:hAnsi="Times New Roman" w:cs="Times New Roman"/>
          <w:sz w:val="24"/>
          <w:szCs w:val="24"/>
        </w:rPr>
        <w:t xml:space="preserve">A escolha dos elementos de informação que irão integrar esses registos de </w:t>
      </w:r>
      <w:r w:rsidR="0059654C">
        <w:rPr>
          <w:rFonts w:ascii="Times New Roman" w:hAnsi="Times New Roman" w:cs="Times New Roman"/>
          <w:sz w:val="24"/>
          <w:szCs w:val="24"/>
        </w:rPr>
        <w:t xml:space="preserve">inventário </w:t>
      </w:r>
      <w:r w:rsidRPr="0082353F">
        <w:rPr>
          <w:rFonts w:ascii="Times New Roman" w:hAnsi="Times New Roman" w:cs="Times New Roman"/>
          <w:sz w:val="24"/>
          <w:szCs w:val="24"/>
        </w:rPr>
        <w:t>resu</w:t>
      </w:r>
      <w:r w:rsidR="0059654C">
        <w:rPr>
          <w:rFonts w:ascii="Times New Roman" w:hAnsi="Times New Roman" w:cs="Times New Roman"/>
          <w:sz w:val="24"/>
          <w:szCs w:val="24"/>
        </w:rPr>
        <w:t>lta</w:t>
      </w:r>
      <w:r w:rsidRPr="0082353F">
        <w:rPr>
          <w:rFonts w:ascii="Times New Roman" w:hAnsi="Times New Roman" w:cs="Times New Roman"/>
          <w:sz w:val="24"/>
          <w:szCs w:val="24"/>
        </w:rPr>
        <w:t xml:space="preserve"> </w:t>
      </w:r>
      <w:r w:rsidR="0059654C">
        <w:rPr>
          <w:rFonts w:ascii="Times New Roman" w:hAnsi="Times New Roman" w:cs="Times New Roman"/>
          <w:sz w:val="24"/>
          <w:szCs w:val="24"/>
        </w:rPr>
        <w:t>do</w:t>
      </w:r>
      <w:r w:rsidR="00056614">
        <w:rPr>
          <w:rFonts w:ascii="Times New Roman" w:hAnsi="Times New Roman" w:cs="Times New Roman"/>
          <w:sz w:val="24"/>
          <w:szCs w:val="24"/>
        </w:rPr>
        <w:t>s</w:t>
      </w:r>
      <w:r w:rsidR="0059654C">
        <w:rPr>
          <w:rFonts w:ascii="Times New Roman" w:hAnsi="Times New Roman" w:cs="Times New Roman"/>
          <w:sz w:val="24"/>
          <w:szCs w:val="24"/>
        </w:rPr>
        <w:t xml:space="preserve"> </w:t>
      </w:r>
      <w:r w:rsidRPr="0082353F">
        <w:rPr>
          <w:rFonts w:ascii="Times New Roman" w:hAnsi="Times New Roman" w:cs="Times New Roman"/>
          <w:sz w:val="24"/>
          <w:szCs w:val="24"/>
        </w:rPr>
        <w:t xml:space="preserve">recursos financeiros, tecnológicos e humanos disponíveis para a </w:t>
      </w:r>
      <w:r w:rsidR="00056614">
        <w:rPr>
          <w:rFonts w:ascii="Times New Roman" w:hAnsi="Times New Roman" w:cs="Times New Roman"/>
          <w:sz w:val="24"/>
          <w:szCs w:val="24"/>
        </w:rPr>
        <w:t xml:space="preserve">sua </w:t>
      </w:r>
      <w:r w:rsidRPr="0082353F">
        <w:rPr>
          <w:rFonts w:ascii="Times New Roman" w:hAnsi="Times New Roman" w:cs="Times New Roman"/>
          <w:sz w:val="24"/>
          <w:szCs w:val="24"/>
        </w:rPr>
        <w:t>realização</w:t>
      </w:r>
      <w:r w:rsidR="00056614">
        <w:rPr>
          <w:rFonts w:ascii="Times New Roman" w:hAnsi="Times New Roman" w:cs="Times New Roman"/>
          <w:sz w:val="24"/>
          <w:szCs w:val="24"/>
        </w:rPr>
        <w:t>.</w:t>
      </w:r>
    </w:p>
    <w:p w:rsidR="00DF761E" w:rsidRPr="0082353F" w:rsidRDefault="00DF761E" w:rsidP="009B30DC">
      <w:pPr>
        <w:spacing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O inventário constitui o primeiro passo no que se refere à identificação e divulgação à aferição da sua qualidade, do seu estado, da sua tutela, e à reunião de informações que se podem revelar preciosas e decisivas à prossecução de estudos de restauro e de conservação</w:t>
      </w:r>
      <w:r w:rsidRPr="0082353F">
        <w:rPr>
          <w:rStyle w:val="Refdenotaderodap"/>
          <w:rFonts w:ascii="Times New Roman" w:hAnsi="Times New Roman" w:cs="Times New Roman"/>
          <w:i/>
          <w:sz w:val="24"/>
          <w:szCs w:val="24"/>
        </w:rPr>
        <w:footnoteReference w:id="30"/>
      </w:r>
      <w:r w:rsidR="00DC1CBD">
        <w:rPr>
          <w:rFonts w:ascii="Times New Roman" w:hAnsi="Times New Roman" w:cs="Times New Roman"/>
          <w:i/>
          <w:sz w:val="24"/>
          <w:szCs w:val="24"/>
        </w:rPr>
        <w:t>.</w:t>
      </w:r>
    </w:p>
    <w:p w:rsidR="00DF761E" w:rsidRPr="0082353F" w:rsidRDefault="00DF761E" w:rsidP="00507316">
      <w:pPr>
        <w:contextualSpacing/>
        <w:rPr>
          <w:rFonts w:ascii="Times New Roman" w:hAnsi="Times New Roman" w:cs="Times New Roman"/>
          <w:sz w:val="24"/>
          <w:szCs w:val="24"/>
        </w:rPr>
      </w:pPr>
      <w:r w:rsidRPr="0082353F">
        <w:rPr>
          <w:rFonts w:ascii="Times New Roman" w:hAnsi="Times New Roman" w:cs="Times New Roman"/>
          <w:sz w:val="24"/>
          <w:szCs w:val="24"/>
        </w:rPr>
        <w:t xml:space="preserve">De acordo com o Decreto-Lei </w:t>
      </w:r>
      <w:r>
        <w:rPr>
          <w:rFonts w:ascii="Times New Roman" w:hAnsi="Times New Roman" w:cs="Times New Roman"/>
          <w:sz w:val="24"/>
          <w:szCs w:val="24"/>
        </w:rPr>
        <w:t>n.º 107/2001, de 8 de Setembro a</w:t>
      </w:r>
      <w:r w:rsidRPr="0082353F">
        <w:rPr>
          <w:rFonts w:ascii="Times New Roman" w:hAnsi="Times New Roman" w:cs="Times New Roman"/>
          <w:sz w:val="24"/>
          <w:szCs w:val="24"/>
        </w:rPr>
        <w:t xml:space="preserve"> inventariação é um instrumento do regime de valorização dos bens culturais de um país e que consiste no levantamento, identificação, sistematização e registo desses bens </w:t>
      </w:r>
    </w:p>
    <w:p w:rsidR="00DF761E" w:rsidRPr="0082353F" w:rsidRDefault="00DF761E" w:rsidP="00507316">
      <w:pPr>
        <w:contextualSpacing/>
        <w:rPr>
          <w:rFonts w:ascii="Times New Roman" w:hAnsi="Times New Roman" w:cs="Times New Roman"/>
          <w:sz w:val="24"/>
          <w:szCs w:val="24"/>
        </w:rPr>
      </w:pPr>
      <w:r w:rsidRPr="0082353F">
        <w:rPr>
          <w:rFonts w:ascii="Times New Roman" w:hAnsi="Times New Roman" w:cs="Times New Roman"/>
          <w:sz w:val="24"/>
          <w:szCs w:val="24"/>
        </w:rPr>
        <w:t>Este diploma define também como património cultural os bens m</w:t>
      </w:r>
      <w:r>
        <w:rPr>
          <w:rFonts w:ascii="Times New Roman" w:hAnsi="Times New Roman" w:cs="Times New Roman"/>
          <w:sz w:val="24"/>
          <w:szCs w:val="24"/>
        </w:rPr>
        <w:t>óveis e os bens imóveis que</w:t>
      </w:r>
      <w:r w:rsidRPr="0082353F">
        <w:rPr>
          <w:rFonts w:ascii="Times New Roman" w:hAnsi="Times New Roman" w:cs="Times New Roman"/>
          <w:sz w:val="24"/>
          <w:szCs w:val="24"/>
        </w:rPr>
        <w:t xml:space="preserve"> adquirem a designação de </w:t>
      </w:r>
      <w:r w:rsidRPr="0082353F">
        <w:rPr>
          <w:rFonts w:ascii="Times New Roman" w:hAnsi="Times New Roman" w:cs="Times New Roman"/>
          <w:i/>
          <w:sz w:val="24"/>
          <w:szCs w:val="24"/>
        </w:rPr>
        <w:t>“monumento nacional.”</w:t>
      </w:r>
    </w:p>
    <w:p w:rsidR="00DF761E" w:rsidRPr="0082353F" w:rsidRDefault="00DF761E" w:rsidP="00507316">
      <w:pPr>
        <w:contextualSpacing/>
        <w:rPr>
          <w:rFonts w:ascii="Times New Roman" w:hAnsi="Times New Roman" w:cs="Times New Roman"/>
          <w:sz w:val="24"/>
          <w:szCs w:val="24"/>
        </w:rPr>
      </w:pPr>
      <w:r w:rsidRPr="0082353F">
        <w:rPr>
          <w:rFonts w:ascii="Times New Roman" w:hAnsi="Times New Roman" w:cs="Times New Roman"/>
          <w:sz w:val="24"/>
          <w:szCs w:val="24"/>
        </w:rPr>
        <w:t>Conservar os bens imóveis como património de monumento nacional exige um trabalho complexo desde o levantamento ao registo tendo em vista revelar a identidade arquitetón</w:t>
      </w:r>
      <w:r w:rsidR="00507316">
        <w:rPr>
          <w:rFonts w:ascii="Times New Roman" w:hAnsi="Times New Roman" w:cs="Times New Roman"/>
          <w:sz w:val="24"/>
          <w:szCs w:val="24"/>
        </w:rPr>
        <w:t>ica e a informação que encerra.</w:t>
      </w:r>
    </w:p>
    <w:p w:rsidR="00DF761E" w:rsidRPr="0082353F" w:rsidRDefault="00DF761E" w:rsidP="00507316">
      <w:pPr>
        <w:rPr>
          <w:rFonts w:ascii="Times New Roman" w:hAnsi="Times New Roman" w:cs="Times New Roman"/>
          <w:sz w:val="24"/>
          <w:szCs w:val="24"/>
        </w:rPr>
      </w:pPr>
      <w:r w:rsidRPr="0082353F">
        <w:rPr>
          <w:rFonts w:ascii="Times New Roman" w:hAnsi="Times New Roman" w:cs="Times New Roman"/>
          <w:sz w:val="24"/>
          <w:szCs w:val="24"/>
        </w:rPr>
        <w:t xml:space="preserve">É fundamental </w:t>
      </w:r>
      <w:r w:rsidR="00056614">
        <w:rPr>
          <w:rFonts w:ascii="Times New Roman" w:hAnsi="Times New Roman" w:cs="Times New Roman"/>
          <w:sz w:val="24"/>
          <w:szCs w:val="24"/>
        </w:rPr>
        <w:t>sensibilizar</w:t>
      </w:r>
      <w:r w:rsidRPr="0082353F">
        <w:rPr>
          <w:rFonts w:ascii="Times New Roman" w:hAnsi="Times New Roman" w:cs="Times New Roman"/>
          <w:sz w:val="24"/>
          <w:szCs w:val="24"/>
        </w:rPr>
        <w:t xml:space="preserve"> para o valor do nosso património histórico </w:t>
      </w:r>
      <w:r w:rsidR="00056614">
        <w:rPr>
          <w:rFonts w:ascii="Times New Roman" w:hAnsi="Times New Roman" w:cs="Times New Roman"/>
          <w:sz w:val="24"/>
          <w:szCs w:val="24"/>
        </w:rPr>
        <w:t xml:space="preserve">no que concerne </w:t>
      </w:r>
      <w:r w:rsidRPr="0082353F">
        <w:rPr>
          <w:rFonts w:ascii="Times New Roman" w:hAnsi="Times New Roman" w:cs="Times New Roman"/>
          <w:sz w:val="24"/>
          <w:szCs w:val="24"/>
        </w:rPr>
        <w:t xml:space="preserve">aos riscos da sua degradação </w:t>
      </w:r>
      <w:r w:rsidR="00056614">
        <w:rPr>
          <w:rFonts w:ascii="Times New Roman" w:hAnsi="Times New Roman" w:cs="Times New Roman"/>
          <w:sz w:val="24"/>
          <w:szCs w:val="24"/>
        </w:rPr>
        <w:t>sendo premente acentuar</w:t>
      </w:r>
      <w:r w:rsidRPr="0082353F">
        <w:rPr>
          <w:rFonts w:ascii="Times New Roman" w:hAnsi="Times New Roman" w:cs="Times New Roman"/>
          <w:sz w:val="24"/>
          <w:szCs w:val="24"/>
        </w:rPr>
        <w:t xml:space="preserve"> a necessidade de proteger e salvaguardar a nossa herança patrimonial.</w:t>
      </w:r>
    </w:p>
    <w:p w:rsidR="00DF761E" w:rsidRPr="0082353F" w:rsidRDefault="00DF761E" w:rsidP="009B30DC">
      <w:pPr>
        <w:spacing w:line="240" w:lineRule="auto"/>
        <w:ind w:left="2268" w:firstLine="0"/>
        <w:rPr>
          <w:rFonts w:ascii="Times New Roman" w:hAnsi="Times New Roman" w:cs="Times New Roman"/>
          <w:sz w:val="24"/>
          <w:szCs w:val="24"/>
        </w:rPr>
      </w:pPr>
      <w:r w:rsidRPr="0082353F">
        <w:rPr>
          <w:rFonts w:ascii="Times New Roman" w:hAnsi="Times New Roman" w:cs="Times New Roman"/>
          <w:i/>
          <w:sz w:val="24"/>
          <w:szCs w:val="24"/>
        </w:rPr>
        <w:lastRenderedPageBreak/>
        <w:t>Proteger e valorizar o património cultural do povo português, preservar os recursos e assegurar um correto ordenamento é tarefa fundamental do Estado</w:t>
      </w:r>
      <w:r>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31"/>
      </w:r>
    </w:p>
    <w:p w:rsidR="009B30DC" w:rsidRDefault="00DF761E" w:rsidP="009B30DC">
      <w:pPr>
        <w:spacing w:line="240" w:lineRule="auto"/>
        <w:ind w:firstLine="0"/>
        <w:rPr>
          <w:rFonts w:ascii="Times New Roman" w:hAnsi="Times New Roman" w:cs="Times New Roman"/>
          <w:sz w:val="24"/>
          <w:szCs w:val="24"/>
        </w:rPr>
      </w:pPr>
      <w:r w:rsidRPr="0082353F">
        <w:rPr>
          <w:rFonts w:ascii="Times New Roman" w:hAnsi="Times New Roman" w:cs="Times New Roman"/>
          <w:sz w:val="24"/>
          <w:szCs w:val="24"/>
        </w:rPr>
        <w:t xml:space="preserve">Com efeito uma correta gestão do nosso património cultural passa </w:t>
      </w:r>
      <w:proofErr w:type="gramStart"/>
      <w:r w:rsidRPr="0082353F">
        <w:rPr>
          <w:rFonts w:ascii="Times New Roman" w:hAnsi="Times New Roman" w:cs="Times New Roman"/>
          <w:sz w:val="24"/>
          <w:szCs w:val="24"/>
        </w:rPr>
        <w:t>pela</w:t>
      </w:r>
      <w:proofErr w:type="gramEnd"/>
      <w:r w:rsidR="009B30DC">
        <w:rPr>
          <w:rFonts w:ascii="Times New Roman" w:hAnsi="Times New Roman" w:cs="Times New Roman"/>
          <w:sz w:val="24"/>
          <w:szCs w:val="24"/>
        </w:rPr>
        <w:t>:</w:t>
      </w:r>
    </w:p>
    <w:p w:rsidR="00DF761E" w:rsidRPr="0082353F" w:rsidRDefault="00DF761E" w:rsidP="009B30DC">
      <w:pPr>
        <w:spacing w:line="240" w:lineRule="auto"/>
        <w:ind w:left="2268" w:firstLine="0"/>
        <w:rPr>
          <w:rFonts w:ascii="Times New Roman" w:hAnsi="Times New Roman" w:cs="Times New Roman"/>
          <w:sz w:val="24"/>
          <w:szCs w:val="24"/>
        </w:rPr>
      </w:pPr>
      <w:proofErr w:type="gramStart"/>
      <w:r w:rsidRPr="0059654C">
        <w:rPr>
          <w:rFonts w:ascii="Times New Roman" w:hAnsi="Times New Roman" w:cs="Times New Roman"/>
          <w:i/>
          <w:sz w:val="24"/>
          <w:szCs w:val="24"/>
        </w:rPr>
        <w:t>definição</w:t>
      </w:r>
      <w:proofErr w:type="gramEnd"/>
      <w:r w:rsidRPr="0059654C">
        <w:rPr>
          <w:rFonts w:ascii="Times New Roman" w:hAnsi="Times New Roman" w:cs="Times New Roman"/>
          <w:i/>
          <w:sz w:val="24"/>
          <w:szCs w:val="24"/>
        </w:rPr>
        <w:t xml:space="preserve"> de uma estratégia nacional para a Salvaguarda, suporte de políticas capazes de manter preservado o nosso legado arquitetónico</w:t>
      </w:r>
      <w:r w:rsidR="00ED1308" w:rsidRPr="0059654C">
        <w:rPr>
          <w:rFonts w:ascii="Times New Roman" w:hAnsi="Times New Roman" w:cs="Times New Roman"/>
          <w:i/>
          <w:sz w:val="24"/>
          <w:szCs w:val="24"/>
        </w:rPr>
        <w:t>”</w:t>
      </w:r>
      <w:r w:rsidR="00ED1308">
        <w:rPr>
          <w:rFonts w:ascii="Times New Roman" w:hAnsi="Times New Roman" w:cs="Times New Roman"/>
          <w:sz w:val="24"/>
          <w:szCs w:val="24"/>
        </w:rPr>
        <w:t>.</w:t>
      </w:r>
      <w:r w:rsidRPr="0082353F">
        <w:rPr>
          <w:rStyle w:val="Refdenotaderodap"/>
          <w:rFonts w:ascii="Times New Roman" w:hAnsi="Times New Roman" w:cs="Times New Roman"/>
          <w:sz w:val="24"/>
          <w:szCs w:val="24"/>
        </w:rPr>
        <w:footnoteReference w:id="32"/>
      </w:r>
    </w:p>
    <w:p w:rsidR="00DF761E" w:rsidRPr="0082353F" w:rsidRDefault="00DF761E" w:rsidP="00DF761E">
      <w:pPr>
        <w:ind w:firstLine="0"/>
        <w:rPr>
          <w:rFonts w:ascii="Times New Roman" w:hAnsi="Times New Roman" w:cs="Times New Roman"/>
          <w:sz w:val="24"/>
          <w:szCs w:val="24"/>
        </w:rPr>
      </w:pPr>
    </w:p>
    <w:p w:rsidR="001359F2" w:rsidRPr="00B033C2" w:rsidRDefault="004A455A" w:rsidP="00B033C2">
      <w:pPr>
        <w:pStyle w:val="Ttulo3"/>
        <w:rPr>
          <w:rFonts w:ascii="Times New Roman" w:hAnsi="Times New Roman" w:cs="Times New Roman"/>
          <w:sz w:val="24"/>
          <w:szCs w:val="24"/>
          <w:highlight w:val="cyan"/>
        </w:rPr>
      </w:pPr>
      <w:bookmarkStart w:id="42" w:name="_Toc381692175"/>
      <w:r w:rsidRPr="00B033C2">
        <w:rPr>
          <w:rFonts w:ascii="Times New Roman" w:hAnsi="Times New Roman" w:cs="Times New Roman"/>
          <w:sz w:val="24"/>
          <w:szCs w:val="24"/>
        </w:rPr>
        <w:t>2.2.2. – Gestão de documentação de Tribunais</w:t>
      </w:r>
      <w:bookmarkEnd w:id="42"/>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A Direção-Geral da Administração da justiça (DGAJ) é o organismo com competências específicas</w:t>
      </w:r>
      <w:r w:rsidR="00B12518">
        <w:rPr>
          <w:rFonts w:ascii="Times New Roman" w:hAnsi="Times New Roman" w:cs="Times New Roman"/>
          <w:sz w:val="24"/>
          <w:szCs w:val="24"/>
        </w:rPr>
        <w:t>, nomeadamente,</w:t>
      </w:r>
      <w:r w:rsidRPr="0082353F">
        <w:rPr>
          <w:rFonts w:ascii="Times New Roman" w:hAnsi="Times New Roman" w:cs="Times New Roman"/>
          <w:sz w:val="24"/>
          <w:szCs w:val="24"/>
        </w:rPr>
        <w:t xml:space="preserve"> no apoio aos arquivos dos Tribunais pelo que tem vindo a implementar medidas de reorganização destes espaços através da criação de Arquivos Intermédios.</w:t>
      </w: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 xml:space="preserve">O acervo da justiça é constituído por uma grande percentagem de processos judiciais findos, de grande importância não só para as atividades da justiça mas também enquanto fonte para o desenvolvimento de trabalhos de investigadores e historiadores em diversas áreas do conhecimento. </w:t>
      </w: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Este acesso é muitas vezes difícil porque os documentos se encontram mal organizados em arquivos, sem grandes condições de preservação, em caves ou subcaves de Tribunais, impossibilitando um verdadeiro conhecimento acerca da informação que se encontra nesses locais.</w:t>
      </w:r>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1359F2" w:rsidRPr="0082353F" w:rsidRDefault="001359F2" w:rsidP="009B30DC">
      <w:pPr>
        <w:autoSpaceDE w:val="0"/>
        <w:autoSpaceDN w:val="0"/>
        <w:adjustRightInd w:val="0"/>
        <w:spacing w:after="0"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Nos últimos anos, as questões relacionadas à gestão documental (…) vêm tomando proporções contundentes, acionando significativos debates relacionado aos acervos das instituições judiciais, cujos volumes alcançam proporções gigantescas, demandando cada vez mais recursos para a sua administração</w:t>
      </w:r>
      <w:r w:rsidR="006E515B" w:rsidRPr="0082353F">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33"/>
      </w:r>
    </w:p>
    <w:p w:rsidR="001359F2" w:rsidRPr="0082353F" w:rsidRDefault="001359F2" w:rsidP="009B30DC">
      <w:pPr>
        <w:autoSpaceDE w:val="0"/>
        <w:autoSpaceDN w:val="0"/>
        <w:adjustRightInd w:val="0"/>
        <w:spacing w:after="0" w:line="240" w:lineRule="auto"/>
        <w:rPr>
          <w:rFonts w:ascii="Times New Roman" w:hAnsi="Times New Roman" w:cs="Times New Roman"/>
          <w:i/>
          <w:sz w:val="24"/>
          <w:szCs w:val="24"/>
        </w:rPr>
      </w:pPr>
    </w:p>
    <w:p w:rsidR="00507316" w:rsidRDefault="001359F2" w:rsidP="001359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lastRenderedPageBreak/>
        <w:t>O volume dos documentos é</w:t>
      </w:r>
      <w:r w:rsidR="00B12518">
        <w:rPr>
          <w:rFonts w:ascii="Times New Roman" w:hAnsi="Times New Roman" w:cs="Times New Roman"/>
          <w:sz w:val="24"/>
          <w:szCs w:val="24"/>
        </w:rPr>
        <w:t>,</w:t>
      </w:r>
      <w:r w:rsidRPr="0082353F">
        <w:rPr>
          <w:rFonts w:ascii="Times New Roman" w:hAnsi="Times New Roman" w:cs="Times New Roman"/>
          <w:sz w:val="24"/>
          <w:szCs w:val="24"/>
        </w:rPr>
        <w:t xml:space="preserve"> </w:t>
      </w:r>
      <w:r w:rsidR="00A20F32">
        <w:rPr>
          <w:rFonts w:ascii="Times New Roman" w:hAnsi="Times New Roman" w:cs="Times New Roman"/>
          <w:sz w:val="24"/>
          <w:szCs w:val="24"/>
        </w:rPr>
        <w:t>muito</w:t>
      </w:r>
      <w:r w:rsidRPr="0082353F">
        <w:rPr>
          <w:rFonts w:ascii="Times New Roman" w:hAnsi="Times New Roman" w:cs="Times New Roman"/>
          <w:sz w:val="24"/>
          <w:szCs w:val="24"/>
        </w:rPr>
        <w:t xml:space="preserve"> significativo, sendo que, na sua m</w:t>
      </w:r>
      <w:r w:rsidR="00A20F32">
        <w:rPr>
          <w:rFonts w:ascii="Times New Roman" w:hAnsi="Times New Roman" w:cs="Times New Roman"/>
          <w:sz w:val="24"/>
          <w:szCs w:val="24"/>
        </w:rPr>
        <w:t>aioria, são processos transitados em julgado</w:t>
      </w:r>
      <w:r w:rsidRPr="0082353F">
        <w:rPr>
          <w:rFonts w:ascii="Times New Roman" w:hAnsi="Times New Roman" w:cs="Times New Roman"/>
          <w:sz w:val="24"/>
          <w:szCs w:val="24"/>
        </w:rPr>
        <w:t>, transformando-se, portan</w:t>
      </w:r>
      <w:r w:rsidR="00A20F32">
        <w:rPr>
          <w:rFonts w:ascii="Times New Roman" w:hAnsi="Times New Roman" w:cs="Times New Roman"/>
          <w:sz w:val="24"/>
          <w:szCs w:val="24"/>
        </w:rPr>
        <w:t>to, em documentação de caráter histórico</w:t>
      </w:r>
      <w:r w:rsidR="00507316">
        <w:rPr>
          <w:rFonts w:ascii="Times New Roman" w:hAnsi="Times New Roman" w:cs="Times New Roman"/>
          <w:sz w:val="24"/>
          <w:szCs w:val="24"/>
        </w:rPr>
        <w:t xml:space="preserve">, </w:t>
      </w:r>
      <w:r w:rsidR="00A20F32">
        <w:rPr>
          <w:rFonts w:ascii="Times New Roman" w:hAnsi="Times New Roman" w:cs="Times New Roman"/>
          <w:sz w:val="24"/>
          <w:szCs w:val="24"/>
        </w:rPr>
        <w:t>e que se tornam</w:t>
      </w:r>
      <w:r w:rsidR="00507316">
        <w:rPr>
          <w:rFonts w:ascii="Times New Roman" w:hAnsi="Times New Roman" w:cs="Times New Roman"/>
          <w:sz w:val="24"/>
          <w:szCs w:val="24"/>
        </w:rPr>
        <w:t>, deste modo, [e]:</w:t>
      </w:r>
    </w:p>
    <w:p w:rsidR="00507316" w:rsidRDefault="00507316" w:rsidP="001359F2">
      <w:pPr>
        <w:autoSpaceDE w:val="0"/>
        <w:autoSpaceDN w:val="0"/>
        <w:adjustRightInd w:val="0"/>
        <w:spacing w:after="0"/>
        <w:rPr>
          <w:rFonts w:ascii="Times New Roman" w:hAnsi="Times New Roman" w:cs="Times New Roman"/>
          <w:sz w:val="24"/>
          <w:szCs w:val="24"/>
        </w:rPr>
      </w:pPr>
    </w:p>
    <w:p w:rsidR="001359F2" w:rsidRPr="0082353F" w:rsidRDefault="001359F2" w:rsidP="009B30DC">
      <w:pPr>
        <w:autoSpaceDE w:val="0"/>
        <w:autoSpaceDN w:val="0"/>
        <w:adjustRightInd w:val="0"/>
        <w:spacing w:after="0" w:line="240" w:lineRule="auto"/>
        <w:ind w:left="2268" w:firstLine="0"/>
        <w:rPr>
          <w:rFonts w:ascii="Times New Roman" w:hAnsi="Times New Roman" w:cs="Times New Roman"/>
          <w:i/>
          <w:sz w:val="24"/>
          <w:szCs w:val="24"/>
        </w:rPr>
      </w:pPr>
      <w:r w:rsidRPr="0082353F">
        <w:rPr>
          <w:rFonts w:ascii="Times New Roman" w:hAnsi="Times New Roman" w:cs="Times New Roman"/>
          <w:sz w:val="24"/>
          <w:szCs w:val="24"/>
        </w:rPr>
        <w:t>“</w:t>
      </w:r>
      <w:proofErr w:type="gramStart"/>
      <w:r w:rsidRPr="0082353F">
        <w:rPr>
          <w:rFonts w:ascii="Times New Roman" w:hAnsi="Times New Roman" w:cs="Times New Roman"/>
          <w:i/>
          <w:sz w:val="24"/>
          <w:szCs w:val="24"/>
        </w:rPr>
        <w:t>para</w:t>
      </w:r>
      <w:proofErr w:type="gramEnd"/>
      <w:r w:rsidRPr="0082353F">
        <w:rPr>
          <w:rFonts w:ascii="Times New Roman" w:hAnsi="Times New Roman" w:cs="Times New Roman"/>
          <w:i/>
          <w:sz w:val="24"/>
          <w:szCs w:val="24"/>
        </w:rPr>
        <w:t xml:space="preserve"> a instituição, um incómodo conjunto de papéis, cuja serventia não é mais considerada, posto que esgotada sua necessidade institucional</w:t>
      </w:r>
      <w:r w:rsidR="00CE44F6">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34"/>
      </w:r>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A20F32" w:rsidRDefault="001359F2" w:rsidP="001359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t xml:space="preserve">Com efeito, o trabalho que possa ser feito por historiadores e investigadores através da </w:t>
      </w:r>
      <w:r w:rsidR="00A20F32">
        <w:rPr>
          <w:rFonts w:ascii="Times New Roman" w:hAnsi="Times New Roman" w:cs="Times New Roman"/>
          <w:sz w:val="24"/>
          <w:szCs w:val="24"/>
        </w:rPr>
        <w:t>(</w:t>
      </w:r>
      <w:proofErr w:type="spellStart"/>
      <w:proofErr w:type="gramStart"/>
      <w:r w:rsidR="00A20F32">
        <w:rPr>
          <w:rFonts w:ascii="Times New Roman" w:hAnsi="Times New Roman" w:cs="Times New Roman"/>
          <w:sz w:val="24"/>
          <w:szCs w:val="24"/>
        </w:rPr>
        <w:t>re</w:t>
      </w:r>
      <w:proofErr w:type="spellEnd"/>
      <w:r w:rsidR="00A20F32">
        <w:rPr>
          <w:rFonts w:ascii="Times New Roman" w:hAnsi="Times New Roman" w:cs="Times New Roman"/>
          <w:sz w:val="24"/>
          <w:szCs w:val="24"/>
        </w:rPr>
        <w:t>)</w:t>
      </w:r>
      <w:r w:rsidRPr="0082353F">
        <w:rPr>
          <w:rFonts w:ascii="Times New Roman" w:hAnsi="Times New Roman" w:cs="Times New Roman"/>
          <w:sz w:val="24"/>
          <w:szCs w:val="24"/>
        </w:rPr>
        <w:t>utilização</w:t>
      </w:r>
      <w:proofErr w:type="gramEnd"/>
      <w:r w:rsidRPr="0082353F">
        <w:rPr>
          <w:rFonts w:ascii="Times New Roman" w:hAnsi="Times New Roman" w:cs="Times New Roman"/>
          <w:sz w:val="24"/>
          <w:szCs w:val="24"/>
        </w:rPr>
        <w:t xml:space="preserve"> desta informação só </w:t>
      </w:r>
      <w:r w:rsidR="00A20F32">
        <w:rPr>
          <w:rFonts w:ascii="Times New Roman" w:hAnsi="Times New Roman" w:cs="Times New Roman"/>
          <w:sz w:val="24"/>
          <w:szCs w:val="24"/>
        </w:rPr>
        <w:t xml:space="preserve">poderá vir a </w:t>
      </w:r>
      <w:r w:rsidRPr="0082353F">
        <w:rPr>
          <w:rFonts w:ascii="Times New Roman" w:hAnsi="Times New Roman" w:cs="Times New Roman"/>
          <w:sz w:val="24"/>
          <w:szCs w:val="24"/>
        </w:rPr>
        <w:t>possui</w:t>
      </w:r>
      <w:r w:rsidR="00A20F32">
        <w:rPr>
          <w:rFonts w:ascii="Times New Roman" w:hAnsi="Times New Roman" w:cs="Times New Roman"/>
          <w:sz w:val="24"/>
          <w:szCs w:val="24"/>
        </w:rPr>
        <w:t>r</w:t>
      </w:r>
      <w:r w:rsidRPr="0082353F">
        <w:rPr>
          <w:rFonts w:ascii="Times New Roman" w:hAnsi="Times New Roman" w:cs="Times New Roman"/>
          <w:sz w:val="24"/>
          <w:szCs w:val="24"/>
        </w:rPr>
        <w:t xml:space="preserve"> valor efetivo se puder ser divulgado </w:t>
      </w:r>
      <w:r w:rsidR="00A20F32">
        <w:rPr>
          <w:rFonts w:ascii="Times New Roman" w:hAnsi="Times New Roman" w:cs="Times New Roman"/>
          <w:sz w:val="24"/>
          <w:szCs w:val="24"/>
        </w:rPr>
        <w:t>pela Sociedade.</w:t>
      </w:r>
    </w:p>
    <w:p w:rsidR="001359F2" w:rsidRPr="0082353F" w:rsidRDefault="001359F2" w:rsidP="001359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t xml:space="preserve"> Constata-se, no entanto, que os resultad</w:t>
      </w:r>
      <w:r w:rsidR="00A20F32">
        <w:rPr>
          <w:rFonts w:ascii="Times New Roman" w:hAnsi="Times New Roman" w:cs="Times New Roman"/>
          <w:sz w:val="24"/>
          <w:szCs w:val="24"/>
        </w:rPr>
        <w:t xml:space="preserve">os dessas investigações só poderão vir a ser efetivamente analisados </w:t>
      </w:r>
      <w:proofErr w:type="gramStart"/>
      <w:r w:rsidR="00A20F32">
        <w:rPr>
          <w:rFonts w:ascii="Times New Roman" w:hAnsi="Times New Roman" w:cs="Times New Roman"/>
          <w:sz w:val="24"/>
          <w:szCs w:val="24"/>
        </w:rPr>
        <w:t xml:space="preserve">e </w:t>
      </w:r>
      <w:r w:rsidRPr="0082353F">
        <w:rPr>
          <w:rFonts w:ascii="Times New Roman" w:hAnsi="Times New Roman" w:cs="Times New Roman"/>
          <w:sz w:val="24"/>
          <w:szCs w:val="24"/>
        </w:rPr>
        <w:t xml:space="preserve"> medidos</w:t>
      </w:r>
      <w:proofErr w:type="gramEnd"/>
      <w:r w:rsidRPr="0082353F">
        <w:rPr>
          <w:rFonts w:ascii="Times New Roman" w:hAnsi="Times New Roman" w:cs="Times New Roman"/>
          <w:sz w:val="24"/>
          <w:szCs w:val="24"/>
        </w:rPr>
        <w:t xml:space="preserve"> </w:t>
      </w:r>
      <w:r w:rsidR="00A20F32">
        <w:rPr>
          <w:rFonts w:ascii="Times New Roman" w:hAnsi="Times New Roman" w:cs="Times New Roman"/>
          <w:sz w:val="24"/>
          <w:szCs w:val="24"/>
        </w:rPr>
        <w:t>após vastos anos.</w:t>
      </w:r>
    </w:p>
    <w:p w:rsidR="001359F2" w:rsidRPr="0082353F" w:rsidRDefault="001359F2" w:rsidP="001359F2">
      <w:pPr>
        <w:autoSpaceDE w:val="0"/>
        <w:autoSpaceDN w:val="0"/>
        <w:adjustRightInd w:val="0"/>
        <w:spacing w:after="0"/>
        <w:rPr>
          <w:rFonts w:ascii="Times New Roman" w:hAnsi="Times New Roman" w:cs="Times New Roman"/>
          <w:i/>
          <w:sz w:val="24"/>
          <w:szCs w:val="24"/>
        </w:rPr>
      </w:pPr>
    </w:p>
    <w:p w:rsidR="001359F2" w:rsidRPr="0082353F" w:rsidRDefault="001359F2" w:rsidP="009B30DC">
      <w:pPr>
        <w:autoSpaceDE w:val="0"/>
        <w:autoSpaceDN w:val="0"/>
        <w:adjustRightInd w:val="0"/>
        <w:spacing w:after="0"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 xml:space="preserve">A perspetiva de se inverter recursos, por vezes vultuosos, para custear acervos que são fontes imprescindíveis para o conhecimento histórico não só recebe forte recusa, por parte dos gestores (…) como também não encontra (…) apoio muito significativo. (…) </w:t>
      </w:r>
      <w:proofErr w:type="gramStart"/>
      <w:r w:rsidRPr="0082353F">
        <w:rPr>
          <w:rFonts w:ascii="Times New Roman" w:hAnsi="Times New Roman" w:cs="Times New Roman"/>
          <w:i/>
          <w:sz w:val="24"/>
          <w:szCs w:val="24"/>
        </w:rPr>
        <w:t>a</w:t>
      </w:r>
      <w:proofErr w:type="gramEnd"/>
      <w:r w:rsidRPr="0082353F">
        <w:rPr>
          <w:rFonts w:ascii="Times New Roman" w:hAnsi="Times New Roman" w:cs="Times New Roman"/>
          <w:i/>
          <w:sz w:val="24"/>
          <w:szCs w:val="24"/>
        </w:rPr>
        <w:t xml:space="preserve"> destinação de recursos para a manutenção de documentos antigos perderia para diversas outras necessidades de investimentos, sempre vistas como “mais importantes</w:t>
      </w:r>
      <w:r w:rsidR="00CE44F6">
        <w:rPr>
          <w:rFonts w:ascii="Times New Roman" w:hAnsi="Times New Roman" w:cs="Times New Roman"/>
          <w:i/>
          <w:sz w:val="24"/>
          <w:szCs w:val="24"/>
        </w:rPr>
        <w:t>”</w:t>
      </w:r>
      <w:r w:rsidR="00001AE1" w:rsidRPr="0082353F">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35"/>
      </w:r>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1359F2" w:rsidRPr="0082353F" w:rsidRDefault="001359F2" w:rsidP="00CE219C">
      <w:pPr>
        <w:tabs>
          <w:tab w:val="left" w:pos="1418"/>
        </w:tabs>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O tratamento adequado da documentação de arquivo, as questões relaci</w:t>
      </w:r>
      <w:r w:rsidR="00A20F32">
        <w:rPr>
          <w:rFonts w:ascii="Times New Roman" w:hAnsi="Times New Roman" w:cs="Times New Roman"/>
          <w:sz w:val="24"/>
          <w:szCs w:val="24"/>
        </w:rPr>
        <w:t>onadas com a sua organização, a acumulação de extensas</w:t>
      </w:r>
      <w:r w:rsidRPr="0082353F">
        <w:rPr>
          <w:rFonts w:ascii="Times New Roman" w:hAnsi="Times New Roman" w:cs="Times New Roman"/>
          <w:sz w:val="24"/>
          <w:szCs w:val="24"/>
        </w:rPr>
        <w:t xml:space="preserve"> massas documentais, a </w:t>
      </w:r>
      <w:r w:rsidR="00A20F32">
        <w:rPr>
          <w:rFonts w:ascii="Times New Roman" w:hAnsi="Times New Roman" w:cs="Times New Roman"/>
          <w:sz w:val="24"/>
          <w:szCs w:val="24"/>
        </w:rPr>
        <w:t>sua preservação, o uso desses documentos tem vindo a ser uma das grandes preocupações na área da justiça.</w:t>
      </w: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Poucos são os arquivos que dispõem de um número suficiente de arquivistas que permita um efet</w:t>
      </w:r>
      <w:r w:rsidR="00A20F32">
        <w:rPr>
          <w:rFonts w:ascii="Times New Roman" w:hAnsi="Times New Roman" w:cs="Times New Roman"/>
          <w:sz w:val="24"/>
          <w:szCs w:val="24"/>
        </w:rPr>
        <w:t>ivo tratamento da documentação consubstanciado numa necessária e efetiva</w:t>
      </w:r>
      <w:r w:rsidRPr="0082353F">
        <w:rPr>
          <w:rFonts w:ascii="Times New Roman" w:hAnsi="Times New Roman" w:cs="Times New Roman"/>
          <w:sz w:val="24"/>
          <w:szCs w:val="24"/>
        </w:rPr>
        <w:t xml:space="preserve"> política de difusão desses acervos.</w:t>
      </w: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 xml:space="preserve">Uma situação usual em arquivo corrente </w:t>
      </w:r>
      <w:r w:rsidR="00A20F32">
        <w:rPr>
          <w:rFonts w:ascii="Times New Roman" w:hAnsi="Times New Roman" w:cs="Times New Roman"/>
          <w:sz w:val="24"/>
          <w:szCs w:val="24"/>
        </w:rPr>
        <w:t xml:space="preserve">nos nossos organismos </w:t>
      </w:r>
      <w:r w:rsidRPr="0082353F">
        <w:rPr>
          <w:rFonts w:ascii="Times New Roman" w:hAnsi="Times New Roman" w:cs="Times New Roman"/>
          <w:sz w:val="24"/>
          <w:szCs w:val="24"/>
        </w:rPr>
        <w:t xml:space="preserve">é assistirmos à </w:t>
      </w:r>
      <w:r w:rsidR="00A20F32">
        <w:rPr>
          <w:rFonts w:ascii="Times New Roman" w:hAnsi="Times New Roman" w:cs="Times New Roman"/>
          <w:sz w:val="24"/>
          <w:szCs w:val="24"/>
        </w:rPr>
        <w:t>crescente de</w:t>
      </w:r>
      <w:r w:rsidRPr="0082353F">
        <w:rPr>
          <w:rFonts w:ascii="Times New Roman" w:hAnsi="Times New Roman" w:cs="Times New Roman"/>
          <w:sz w:val="24"/>
          <w:szCs w:val="24"/>
        </w:rPr>
        <w:t xml:space="preserve"> processos que, após trânsito em julgado são transferidos para o arquivo intermédio, denominado nestes meios como “</w:t>
      </w:r>
      <w:r w:rsidRPr="0082353F">
        <w:rPr>
          <w:rFonts w:ascii="Times New Roman" w:hAnsi="Times New Roman" w:cs="Times New Roman"/>
          <w:i/>
          <w:iCs/>
          <w:sz w:val="24"/>
          <w:szCs w:val="24"/>
        </w:rPr>
        <w:t>arquivo morto</w:t>
      </w:r>
      <w:r w:rsidRPr="0082353F">
        <w:rPr>
          <w:rFonts w:ascii="Times New Roman" w:hAnsi="Times New Roman" w:cs="Times New Roman"/>
          <w:sz w:val="24"/>
          <w:szCs w:val="24"/>
        </w:rPr>
        <w:t xml:space="preserve">”. </w:t>
      </w:r>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1359F2" w:rsidRPr="0082353F" w:rsidRDefault="001359F2" w:rsidP="009B30DC">
      <w:pPr>
        <w:autoSpaceDE w:val="0"/>
        <w:autoSpaceDN w:val="0"/>
        <w:adjustRightInd w:val="0"/>
        <w:spacing w:after="0" w:line="240" w:lineRule="auto"/>
        <w:ind w:left="2268" w:firstLine="0"/>
        <w:rPr>
          <w:rFonts w:ascii="Times New Roman" w:hAnsi="Times New Roman" w:cs="Times New Roman"/>
          <w:sz w:val="24"/>
          <w:szCs w:val="24"/>
        </w:rPr>
      </w:pPr>
      <w:r w:rsidRPr="0082353F">
        <w:rPr>
          <w:rFonts w:ascii="Times New Roman" w:hAnsi="Times New Roman" w:cs="Times New Roman"/>
          <w:i/>
          <w:sz w:val="24"/>
          <w:szCs w:val="24"/>
        </w:rPr>
        <w:lastRenderedPageBreak/>
        <w:t>De facto, na maioria dos casos, o uso desse termo é bastante apropriado, pois esses depósitos de massa documental acumulada não passam de um amontoado de autos de processos e outros documentos como cópias de sentenças, termos de audiências, livros de protocolos etc., formando um grande “cemitério documental” cuja recuperação de um documento (informação) lembra mais uma “exumação”, e só é possível, quando concedido um prazo de busca excessivamente longo</w:t>
      </w:r>
      <w:r w:rsidR="006E515B" w:rsidRPr="0082353F">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36"/>
      </w:r>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CE44F6" w:rsidRDefault="001359F2" w:rsidP="001359F2">
      <w:pPr>
        <w:autoSpaceDE w:val="0"/>
        <w:autoSpaceDN w:val="0"/>
        <w:adjustRightInd w:val="0"/>
        <w:spacing w:after="0"/>
        <w:rPr>
          <w:rFonts w:ascii="Times New Roman" w:hAnsi="Times New Roman" w:cs="Times New Roman"/>
          <w:sz w:val="24"/>
          <w:szCs w:val="24"/>
        </w:rPr>
      </w:pPr>
      <w:r w:rsidRPr="0082353F">
        <w:rPr>
          <w:rFonts w:ascii="Times New Roman" w:hAnsi="Times New Roman" w:cs="Times New Roman"/>
          <w:sz w:val="24"/>
          <w:szCs w:val="24"/>
        </w:rPr>
        <w:t>Nesta linha de pensamento o historiad</w:t>
      </w:r>
      <w:r w:rsidR="00CE44F6">
        <w:rPr>
          <w:rFonts w:ascii="Times New Roman" w:hAnsi="Times New Roman" w:cs="Times New Roman"/>
          <w:sz w:val="24"/>
          <w:szCs w:val="24"/>
        </w:rPr>
        <w:t xml:space="preserve">or J. </w:t>
      </w:r>
      <w:proofErr w:type="spellStart"/>
      <w:r w:rsidR="00CE44F6">
        <w:rPr>
          <w:rFonts w:ascii="Times New Roman" w:hAnsi="Times New Roman" w:cs="Times New Roman"/>
          <w:sz w:val="24"/>
          <w:szCs w:val="24"/>
        </w:rPr>
        <w:t>Le</w:t>
      </w:r>
      <w:proofErr w:type="spellEnd"/>
      <w:r w:rsidR="00CE44F6">
        <w:rPr>
          <w:rFonts w:ascii="Times New Roman" w:hAnsi="Times New Roman" w:cs="Times New Roman"/>
          <w:sz w:val="24"/>
          <w:szCs w:val="24"/>
        </w:rPr>
        <w:t xml:space="preserve"> </w:t>
      </w:r>
      <w:proofErr w:type="spellStart"/>
      <w:r w:rsidR="00CE44F6">
        <w:rPr>
          <w:rFonts w:ascii="Times New Roman" w:hAnsi="Times New Roman" w:cs="Times New Roman"/>
          <w:sz w:val="24"/>
          <w:szCs w:val="24"/>
        </w:rPr>
        <w:t>Goff</w:t>
      </w:r>
      <w:proofErr w:type="spellEnd"/>
      <w:r w:rsidR="00CE44F6">
        <w:rPr>
          <w:rFonts w:ascii="Times New Roman" w:hAnsi="Times New Roman" w:cs="Times New Roman"/>
          <w:sz w:val="24"/>
          <w:szCs w:val="24"/>
        </w:rPr>
        <w:t xml:space="preserve"> salienta </w:t>
      </w:r>
      <w:proofErr w:type="gramStart"/>
      <w:r w:rsidR="00CE44F6">
        <w:rPr>
          <w:rFonts w:ascii="Times New Roman" w:hAnsi="Times New Roman" w:cs="Times New Roman"/>
          <w:sz w:val="24"/>
          <w:szCs w:val="24"/>
        </w:rPr>
        <w:t>que</w:t>
      </w:r>
      <w:proofErr w:type="gramEnd"/>
      <w:r w:rsidR="00CE44F6">
        <w:rPr>
          <w:rFonts w:ascii="Times New Roman" w:hAnsi="Times New Roman" w:cs="Times New Roman"/>
          <w:sz w:val="24"/>
          <w:szCs w:val="24"/>
        </w:rPr>
        <w:t>:</w:t>
      </w:r>
    </w:p>
    <w:p w:rsidR="00CE44F6" w:rsidRDefault="00CE44F6" w:rsidP="00CE44F6">
      <w:pPr>
        <w:autoSpaceDE w:val="0"/>
        <w:autoSpaceDN w:val="0"/>
        <w:adjustRightInd w:val="0"/>
        <w:spacing w:after="0"/>
        <w:ind w:firstLine="0"/>
        <w:rPr>
          <w:rFonts w:ascii="Times New Roman" w:hAnsi="Times New Roman" w:cs="Times New Roman"/>
          <w:sz w:val="24"/>
          <w:szCs w:val="24"/>
        </w:rPr>
      </w:pPr>
    </w:p>
    <w:p w:rsidR="001359F2" w:rsidRPr="009B30DC" w:rsidRDefault="00CE44F6" w:rsidP="009B30DC">
      <w:pPr>
        <w:autoSpaceDE w:val="0"/>
        <w:autoSpaceDN w:val="0"/>
        <w:adjustRightInd w:val="0"/>
        <w:spacing w:after="0" w:line="240" w:lineRule="auto"/>
        <w:ind w:left="2268" w:firstLine="0"/>
        <w:rPr>
          <w:rFonts w:ascii="Times New Roman" w:hAnsi="Times New Roman" w:cs="Times New Roman"/>
          <w:i/>
          <w:sz w:val="24"/>
          <w:szCs w:val="24"/>
        </w:rPr>
      </w:pPr>
      <w:r w:rsidRPr="009B30DC">
        <w:rPr>
          <w:rFonts w:ascii="Times New Roman" w:hAnsi="Times New Roman" w:cs="Times New Roman"/>
          <w:i/>
          <w:sz w:val="24"/>
          <w:szCs w:val="24"/>
        </w:rPr>
        <w:t>(…)</w:t>
      </w:r>
      <w:r w:rsidR="001359F2" w:rsidRPr="009B30DC">
        <w:rPr>
          <w:rFonts w:ascii="Times New Roman" w:hAnsi="Times New Roman" w:cs="Times New Roman"/>
          <w:i/>
          <w:sz w:val="24"/>
          <w:szCs w:val="24"/>
        </w:rPr>
        <w:t xml:space="preserve"> </w:t>
      </w:r>
      <w:proofErr w:type="gramStart"/>
      <w:r w:rsidR="001359F2" w:rsidRPr="009B30DC">
        <w:rPr>
          <w:rFonts w:ascii="Times New Roman" w:hAnsi="Times New Roman" w:cs="Times New Roman"/>
          <w:i/>
          <w:sz w:val="24"/>
          <w:szCs w:val="24"/>
        </w:rPr>
        <w:t>a</w:t>
      </w:r>
      <w:proofErr w:type="gramEnd"/>
      <w:r w:rsidR="001359F2" w:rsidRPr="009B30DC">
        <w:rPr>
          <w:rFonts w:ascii="Times New Roman" w:hAnsi="Times New Roman" w:cs="Times New Roman"/>
          <w:i/>
          <w:sz w:val="24"/>
          <w:szCs w:val="24"/>
        </w:rPr>
        <w:t xml:space="preserve"> amnésia é não só uma perturbação no indivíduo, que envolve perturbações mais ou menos graves de presença de personalidade, mas também a falta ou perda voluntária ou involuntária de memória coletiva nos povos e nas nações, que pode determinar perturbações graves de identidade coletiva</w:t>
      </w:r>
      <w:r w:rsidRPr="009B30DC">
        <w:rPr>
          <w:rFonts w:ascii="Times New Roman" w:hAnsi="Times New Roman" w:cs="Times New Roman"/>
          <w:i/>
          <w:sz w:val="24"/>
          <w:szCs w:val="24"/>
        </w:rPr>
        <w:t>.</w:t>
      </w:r>
      <w:r w:rsidRPr="009B30DC">
        <w:rPr>
          <w:rStyle w:val="Refdenotaderodap"/>
          <w:rFonts w:ascii="Times New Roman" w:hAnsi="Times New Roman" w:cs="Times New Roman"/>
          <w:i/>
          <w:sz w:val="24"/>
          <w:szCs w:val="24"/>
        </w:rPr>
        <w:footnoteReference w:id="37"/>
      </w:r>
    </w:p>
    <w:p w:rsidR="00CE44F6" w:rsidRPr="0082353F" w:rsidRDefault="00CE44F6" w:rsidP="00CE44F6">
      <w:pPr>
        <w:autoSpaceDE w:val="0"/>
        <w:autoSpaceDN w:val="0"/>
        <w:adjustRightInd w:val="0"/>
        <w:spacing w:after="0"/>
        <w:ind w:left="1416" w:firstLine="0"/>
        <w:rPr>
          <w:rFonts w:ascii="Times New Roman" w:hAnsi="Times New Roman" w:cs="Times New Roman"/>
          <w:sz w:val="24"/>
          <w:szCs w:val="24"/>
        </w:rPr>
      </w:pPr>
    </w:p>
    <w:p w:rsidR="001359F2" w:rsidRPr="0082353F" w:rsidRDefault="001359F2" w:rsidP="00B45ECC">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 xml:space="preserve">A professora Maria </w:t>
      </w:r>
      <w:proofErr w:type="spellStart"/>
      <w:r w:rsidRPr="0082353F">
        <w:rPr>
          <w:rFonts w:ascii="Times New Roman" w:hAnsi="Times New Roman" w:cs="Times New Roman"/>
          <w:sz w:val="24"/>
          <w:szCs w:val="24"/>
        </w:rPr>
        <w:t>Thétis</w:t>
      </w:r>
      <w:proofErr w:type="spellEnd"/>
      <w:r w:rsidRPr="0082353F">
        <w:rPr>
          <w:rFonts w:ascii="Times New Roman" w:hAnsi="Times New Roman" w:cs="Times New Roman"/>
          <w:sz w:val="24"/>
          <w:szCs w:val="24"/>
        </w:rPr>
        <w:t xml:space="preserve"> Nunes, num artigo onde retrata a</w:t>
      </w:r>
      <w:r w:rsidRPr="0082353F">
        <w:rPr>
          <w:rFonts w:ascii="Times New Roman" w:hAnsi="Times New Roman" w:cs="Times New Roman"/>
          <w:iCs/>
          <w:sz w:val="24"/>
          <w:szCs w:val="24"/>
        </w:rPr>
        <w:t xml:space="preserve"> importância dos arquivos judiciais para a preservação da memória nacional</w:t>
      </w:r>
      <w:r w:rsidRPr="0082353F">
        <w:rPr>
          <w:rFonts w:ascii="Times New Roman" w:hAnsi="Times New Roman" w:cs="Times New Roman"/>
          <w:sz w:val="24"/>
          <w:szCs w:val="24"/>
        </w:rPr>
        <w:t xml:space="preserve">, defende </w:t>
      </w:r>
      <w:proofErr w:type="gramStart"/>
      <w:r w:rsidRPr="0082353F">
        <w:rPr>
          <w:rFonts w:ascii="Times New Roman" w:hAnsi="Times New Roman" w:cs="Times New Roman"/>
          <w:sz w:val="24"/>
          <w:szCs w:val="24"/>
        </w:rPr>
        <w:t>que</w:t>
      </w:r>
      <w:proofErr w:type="gramEnd"/>
      <w:r w:rsidRPr="0082353F">
        <w:rPr>
          <w:rFonts w:ascii="Times New Roman" w:hAnsi="Times New Roman" w:cs="Times New Roman"/>
          <w:sz w:val="24"/>
          <w:szCs w:val="24"/>
        </w:rPr>
        <w:t>:</w:t>
      </w:r>
    </w:p>
    <w:p w:rsidR="001359F2" w:rsidRPr="0082353F" w:rsidRDefault="001359F2" w:rsidP="001359F2">
      <w:pPr>
        <w:autoSpaceDE w:val="0"/>
        <w:autoSpaceDN w:val="0"/>
        <w:adjustRightInd w:val="0"/>
        <w:spacing w:after="0"/>
        <w:rPr>
          <w:rFonts w:ascii="Times New Roman" w:hAnsi="Times New Roman" w:cs="Times New Roman"/>
          <w:sz w:val="24"/>
          <w:szCs w:val="24"/>
        </w:rPr>
      </w:pPr>
    </w:p>
    <w:p w:rsidR="001359F2" w:rsidRPr="0082353F" w:rsidRDefault="001359F2" w:rsidP="009B30DC">
      <w:pPr>
        <w:autoSpaceDE w:val="0"/>
        <w:autoSpaceDN w:val="0"/>
        <w:adjustRightInd w:val="0"/>
        <w:spacing w:after="0" w:line="240" w:lineRule="auto"/>
        <w:ind w:left="2268" w:firstLine="0"/>
        <w:rPr>
          <w:rFonts w:ascii="Times New Roman" w:hAnsi="Times New Roman" w:cs="Times New Roman"/>
          <w:i/>
          <w:iCs/>
          <w:sz w:val="24"/>
          <w:szCs w:val="24"/>
        </w:rPr>
      </w:pPr>
      <w:r w:rsidRPr="0082353F">
        <w:rPr>
          <w:rFonts w:ascii="Times New Roman" w:hAnsi="Times New Roman" w:cs="Times New Roman"/>
          <w:i/>
          <w:sz w:val="24"/>
          <w:szCs w:val="24"/>
        </w:rPr>
        <w:t xml:space="preserve">Sem incursão nos arquivos judiciários será impossível retratar a evolução social (…) seus conflitos, seus problemas. Testamentos, inventários, processos criminais, “revelando degradações ou paixões humanas” tornam-se fontes para o entendimento não só da História (…), mas </w:t>
      </w:r>
      <w:proofErr w:type="gramStart"/>
      <w:r w:rsidRPr="0082353F">
        <w:rPr>
          <w:rFonts w:ascii="Times New Roman" w:hAnsi="Times New Roman" w:cs="Times New Roman"/>
          <w:i/>
          <w:sz w:val="24"/>
          <w:szCs w:val="24"/>
        </w:rPr>
        <w:t>também(</w:t>
      </w:r>
      <w:proofErr w:type="gramEnd"/>
      <w:r w:rsidRPr="0082353F">
        <w:rPr>
          <w:rFonts w:ascii="Times New Roman" w:hAnsi="Times New Roman" w:cs="Times New Roman"/>
          <w:i/>
          <w:sz w:val="24"/>
          <w:szCs w:val="24"/>
        </w:rPr>
        <w:t>…) ferramenta que subsidia o entendimento da estrutura sociopolítica e econômica do país</w:t>
      </w:r>
      <w:r w:rsidR="00001AE1" w:rsidRPr="0082353F">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38"/>
      </w:r>
    </w:p>
    <w:p w:rsidR="001359F2" w:rsidRPr="0082353F" w:rsidRDefault="001359F2" w:rsidP="009B30DC">
      <w:pPr>
        <w:autoSpaceDE w:val="0"/>
        <w:autoSpaceDN w:val="0"/>
        <w:adjustRightInd w:val="0"/>
        <w:spacing w:after="0" w:line="240" w:lineRule="auto"/>
        <w:rPr>
          <w:rFonts w:ascii="Times New Roman" w:hAnsi="Times New Roman" w:cs="Times New Roman"/>
          <w:sz w:val="24"/>
          <w:szCs w:val="24"/>
        </w:rPr>
      </w:pP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O grande problema da documentação dos arquivos da justiça prende-se com as questões da avaliação e conservação dos documentos, assim como</w:t>
      </w:r>
      <w:r w:rsidR="00E12C6A">
        <w:rPr>
          <w:rFonts w:ascii="Times New Roman" w:hAnsi="Times New Roman" w:cs="Times New Roman"/>
          <w:sz w:val="24"/>
          <w:szCs w:val="24"/>
        </w:rPr>
        <w:t>,</w:t>
      </w:r>
      <w:r w:rsidRPr="0082353F">
        <w:rPr>
          <w:rFonts w:ascii="Times New Roman" w:hAnsi="Times New Roman" w:cs="Times New Roman"/>
          <w:sz w:val="24"/>
          <w:szCs w:val="24"/>
        </w:rPr>
        <w:t xml:space="preserve"> da recuperação da informação pela ausência de uma Gestão Documental na fase corrente dos arquivos judiciais </w:t>
      </w: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lastRenderedPageBreak/>
        <w:t xml:space="preserve">É urgente a tomada de </w:t>
      </w:r>
      <w:r w:rsidR="006D47E4" w:rsidRPr="0082353F">
        <w:rPr>
          <w:rFonts w:ascii="Times New Roman" w:hAnsi="Times New Roman" w:cs="Times New Roman"/>
          <w:sz w:val="24"/>
          <w:szCs w:val="24"/>
        </w:rPr>
        <w:t>medidas</w:t>
      </w:r>
      <w:r w:rsidRPr="0082353F">
        <w:rPr>
          <w:rFonts w:ascii="Times New Roman" w:hAnsi="Times New Roman" w:cs="Times New Roman"/>
          <w:sz w:val="24"/>
          <w:szCs w:val="24"/>
        </w:rPr>
        <w:t>, no sentido de propici</w:t>
      </w:r>
      <w:r w:rsidR="004A455A" w:rsidRPr="0082353F">
        <w:rPr>
          <w:rFonts w:ascii="Times New Roman" w:hAnsi="Times New Roman" w:cs="Times New Roman"/>
          <w:sz w:val="24"/>
          <w:szCs w:val="24"/>
        </w:rPr>
        <w:t xml:space="preserve">ar aos arquivos judiciais ‘vida’ e </w:t>
      </w:r>
      <w:r w:rsidR="006D47E4">
        <w:rPr>
          <w:rFonts w:ascii="Times New Roman" w:hAnsi="Times New Roman" w:cs="Times New Roman"/>
          <w:sz w:val="24"/>
          <w:szCs w:val="24"/>
        </w:rPr>
        <w:t xml:space="preserve">um verdadeiro </w:t>
      </w:r>
      <w:r w:rsidR="004A455A" w:rsidRPr="0082353F">
        <w:rPr>
          <w:rFonts w:ascii="Times New Roman" w:hAnsi="Times New Roman" w:cs="Times New Roman"/>
          <w:sz w:val="24"/>
          <w:szCs w:val="24"/>
        </w:rPr>
        <w:t>‘sentido de existir’</w:t>
      </w:r>
      <w:r w:rsidRPr="0082353F">
        <w:rPr>
          <w:rFonts w:ascii="Times New Roman" w:hAnsi="Times New Roman" w:cs="Times New Roman"/>
          <w:sz w:val="24"/>
          <w:szCs w:val="24"/>
        </w:rPr>
        <w:t>, implementando-se medidas de ordem prática, no sentido de prover o arquivo da sua real função social</w:t>
      </w:r>
      <w:r w:rsidR="00E12C6A">
        <w:rPr>
          <w:rFonts w:ascii="Times New Roman" w:hAnsi="Times New Roman" w:cs="Times New Roman"/>
          <w:sz w:val="24"/>
          <w:szCs w:val="24"/>
        </w:rPr>
        <w:t>,</w:t>
      </w:r>
      <w:r w:rsidRPr="0082353F">
        <w:rPr>
          <w:rFonts w:ascii="Times New Roman" w:hAnsi="Times New Roman" w:cs="Times New Roman"/>
          <w:sz w:val="24"/>
          <w:szCs w:val="24"/>
        </w:rPr>
        <w:t xml:space="preserve"> e</w:t>
      </w:r>
      <w:r w:rsidR="00E12C6A">
        <w:rPr>
          <w:rFonts w:ascii="Times New Roman" w:hAnsi="Times New Roman" w:cs="Times New Roman"/>
          <w:sz w:val="24"/>
          <w:szCs w:val="24"/>
        </w:rPr>
        <w:t>,</w:t>
      </w:r>
      <w:r w:rsidRPr="0082353F">
        <w:rPr>
          <w:rFonts w:ascii="Times New Roman" w:hAnsi="Times New Roman" w:cs="Times New Roman"/>
          <w:sz w:val="24"/>
          <w:szCs w:val="24"/>
        </w:rPr>
        <w:t xml:space="preserve"> de arquivistas para o desenvolvimento e implementação de projetos de gestão documental</w:t>
      </w:r>
      <w:r w:rsidR="006D47E4">
        <w:rPr>
          <w:rFonts w:ascii="Times New Roman" w:hAnsi="Times New Roman" w:cs="Times New Roman"/>
          <w:sz w:val="24"/>
          <w:szCs w:val="24"/>
        </w:rPr>
        <w:t>. Em simultâneo será necessário apostar-se em</w:t>
      </w:r>
      <w:r w:rsidRPr="0082353F">
        <w:rPr>
          <w:rFonts w:ascii="Times New Roman" w:hAnsi="Times New Roman" w:cs="Times New Roman"/>
          <w:sz w:val="24"/>
          <w:szCs w:val="24"/>
        </w:rPr>
        <w:t xml:space="preserve"> cursos na área de organização, conservação e preservação documental, não só para </w:t>
      </w:r>
      <w:r w:rsidR="006D47E4">
        <w:rPr>
          <w:rFonts w:ascii="Times New Roman" w:hAnsi="Times New Roman" w:cs="Times New Roman"/>
          <w:sz w:val="24"/>
          <w:szCs w:val="24"/>
        </w:rPr>
        <w:t>o</w:t>
      </w:r>
      <w:r w:rsidRPr="0082353F">
        <w:rPr>
          <w:rFonts w:ascii="Times New Roman" w:hAnsi="Times New Roman" w:cs="Times New Roman"/>
          <w:sz w:val="24"/>
          <w:szCs w:val="24"/>
        </w:rPr>
        <w:t xml:space="preserve">s profissionais </w:t>
      </w:r>
      <w:r w:rsidR="006D47E4">
        <w:rPr>
          <w:rFonts w:ascii="Times New Roman" w:hAnsi="Times New Roman" w:cs="Times New Roman"/>
          <w:sz w:val="24"/>
          <w:szCs w:val="24"/>
        </w:rPr>
        <w:t xml:space="preserve">diretamente ligados a estes arquivos </w:t>
      </w:r>
      <w:r w:rsidRPr="0082353F">
        <w:rPr>
          <w:rFonts w:ascii="Times New Roman" w:hAnsi="Times New Roman" w:cs="Times New Roman"/>
          <w:sz w:val="24"/>
          <w:szCs w:val="24"/>
        </w:rPr>
        <w:t>mas também para os funcionários judiciais como produtores e responsáveis pela documentação</w:t>
      </w:r>
      <w:r w:rsidR="006D47E4">
        <w:rPr>
          <w:rFonts w:ascii="Times New Roman" w:hAnsi="Times New Roman" w:cs="Times New Roman"/>
          <w:sz w:val="24"/>
          <w:szCs w:val="24"/>
        </w:rPr>
        <w:t xml:space="preserve"> produzida nestes locais</w:t>
      </w:r>
      <w:r w:rsidRPr="0082353F">
        <w:rPr>
          <w:rFonts w:ascii="Times New Roman" w:hAnsi="Times New Roman" w:cs="Times New Roman"/>
          <w:sz w:val="24"/>
          <w:szCs w:val="24"/>
        </w:rPr>
        <w:t>.</w:t>
      </w:r>
    </w:p>
    <w:p w:rsidR="00F776F7" w:rsidRPr="0082353F" w:rsidRDefault="00F776F7"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Será</w:t>
      </w:r>
      <w:r w:rsidR="008B7C35" w:rsidRPr="0082353F">
        <w:rPr>
          <w:rFonts w:ascii="Times New Roman" w:hAnsi="Times New Roman" w:cs="Times New Roman"/>
          <w:sz w:val="24"/>
          <w:szCs w:val="24"/>
        </w:rPr>
        <w:t>,</w:t>
      </w:r>
      <w:r w:rsidRPr="0082353F">
        <w:rPr>
          <w:rFonts w:ascii="Times New Roman" w:hAnsi="Times New Roman" w:cs="Times New Roman"/>
          <w:sz w:val="24"/>
          <w:szCs w:val="24"/>
        </w:rPr>
        <w:t xml:space="preserve"> pois</w:t>
      </w:r>
      <w:r w:rsidR="008B7C35" w:rsidRPr="0082353F">
        <w:rPr>
          <w:rFonts w:ascii="Times New Roman" w:hAnsi="Times New Roman" w:cs="Times New Roman"/>
          <w:sz w:val="24"/>
          <w:szCs w:val="24"/>
        </w:rPr>
        <w:t xml:space="preserve">, </w:t>
      </w:r>
      <w:r w:rsidRPr="0082353F">
        <w:rPr>
          <w:rFonts w:ascii="Times New Roman" w:hAnsi="Times New Roman" w:cs="Times New Roman"/>
          <w:sz w:val="24"/>
          <w:szCs w:val="24"/>
        </w:rPr>
        <w:t xml:space="preserve">necessário repensar a </w:t>
      </w:r>
      <w:r w:rsidR="006D47E4">
        <w:rPr>
          <w:rFonts w:ascii="Times New Roman" w:hAnsi="Times New Roman" w:cs="Times New Roman"/>
          <w:sz w:val="24"/>
          <w:szCs w:val="24"/>
        </w:rPr>
        <w:t>moldura existente relativa às</w:t>
      </w:r>
      <w:r w:rsidRPr="0082353F">
        <w:rPr>
          <w:rFonts w:ascii="Times New Roman" w:hAnsi="Times New Roman" w:cs="Times New Roman"/>
          <w:sz w:val="24"/>
          <w:szCs w:val="24"/>
        </w:rPr>
        <w:t xml:space="preserve"> Portarias de Gestão de Documentos dos Tribunais administrativos, Cíveis e Criminais pois:</w:t>
      </w:r>
    </w:p>
    <w:p w:rsidR="008B7C35" w:rsidRPr="0082353F" w:rsidRDefault="008B7C35" w:rsidP="008B7C35">
      <w:pPr>
        <w:autoSpaceDE w:val="0"/>
        <w:autoSpaceDN w:val="0"/>
        <w:adjustRightInd w:val="0"/>
        <w:spacing w:after="0"/>
        <w:ind w:left="1416" w:firstLine="0"/>
        <w:rPr>
          <w:rFonts w:ascii="Times New Roman" w:hAnsi="Times New Roman" w:cs="Times New Roman"/>
          <w:i/>
          <w:sz w:val="24"/>
          <w:szCs w:val="24"/>
        </w:rPr>
      </w:pPr>
    </w:p>
    <w:p w:rsidR="00F776F7" w:rsidRPr="0082353F" w:rsidRDefault="00F776F7" w:rsidP="009B30DC">
      <w:pPr>
        <w:autoSpaceDE w:val="0"/>
        <w:autoSpaceDN w:val="0"/>
        <w:adjustRightInd w:val="0"/>
        <w:spacing w:after="0"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Ficar a ver a documentação judicial a crescer e a transformar-se numa massa informe, seja em suporte papel, em microfilme ou em formato digital, meramente consumidora de recursos, com crescentes dificuldades de conservação e de acesso e, ass</w:t>
      </w:r>
      <w:r w:rsidR="008B7C35" w:rsidRPr="0082353F">
        <w:rPr>
          <w:rFonts w:ascii="Times New Roman" w:hAnsi="Times New Roman" w:cs="Times New Roman"/>
          <w:i/>
          <w:sz w:val="24"/>
          <w:szCs w:val="24"/>
        </w:rPr>
        <w:t>im sendo, sem qualquer préstimo</w:t>
      </w:r>
      <w:r w:rsidR="00CE44F6">
        <w:rPr>
          <w:rFonts w:ascii="Times New Roman" w:hAnsi="Times New Roman" w:cs="Times New Roman"/>
          <w:i/>
          <w:sz w:val="24"/>
          <w:szCs w:val="24"/>
        </w:rPr>
        <w:t>.</w:t>
      </w:r>
      <w:r w:rsidR="008B7C35" w:rsidRPr="0082353F">
        <w:rPr>
          <w:rStyle w:val="Refdenotaderodap"/>
          <w:rFonts w:ascii="Times New Roman" w:hAnsi="Times New Roman" w:cs="Times New Roman"/>
          <w:i/>
          <w:sz w:val="24"/>
          <w:szCs w:val="24"/>
        </w:rPr>
        <w:footnoteReference w:id="39"/>
      </w:r>
    </w:p>
    <w:p w:rsidR="008B7C35" w:rsidRPr="0082353F" w:rsidRDefault="008B7C35" w:rsidP="008B7C35">
      <w:pPr>
        <w:autoSpaceDE w:val="0"/>
        <w:autoSpaceDN w:val="0"/>
        <w:adjustRightInd w:val="0"/>
        <w:spacing w:after="0"/>
        <w:ind w:left="1416" w:firstLine="0"/>
        <w:rPr>
          <w:rFonts w:ascii="Times New Roman" w:hAnsi="Times New Roman" w:cs="Times New Roman"/>
          <w:i/>
          <w:sz w:val="24"/>
          <w:szCs w:val="24"/>
        </w:rPr>
      </w:pPr>
    </w:p>
    <w:p w:rsidR="001359F2" w:rsidRPr="0082353F" w:rsidRDefault="001359F2" w:rsidP="001359F2">
      <w:pPr>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 xml:space="preserve">Não obstante estas dificuldades os arquivos judiciais são, de facto, uma </w:t>
      </w:r>
      <w:r w:rsidR="006D47E4">
        <w:rPr>
          <w:rFonts w:ascii="Times New Roman" w:hAnsi="Times New Roman" w:cs="Times New Roman"/>
          <w:sz w:val="24"/>
          <w:szCs w:val="24"/>
        </w:rPr>
        <w:t xml:space="preserve">valiosa </w:t>
      </w:r>
      <w:r w:rsidRPr="0082353F">
        <w:rPr>
          <w:rFonts w:ascii="Times New Roman" w:hAnsi="Times New Roman" w:cs="Times New Roman"/>
          <w:sz w:val="24"/>
          <w:szCs w:val="24"/>
        </w:rPr>
        <w:t xml:space="preserve">fonte </w:t>
      </w:r>
      <w:r w:rsidR="006D47E4">
        <w:rPr>
          <w:rFonts w:ascii="Times New Roman" w:hAnsi="Times New Roman" w:cs="Times New Roman"/>
          <w:sz w:val="24"/>
          <w:szCs w:val="24"/>
        </w:rPr>
        <w:t xml:space="preserve">de história das nossas </w:t>
      </w:r>
      <w:r w:rsidRPr="0082353F">
        <w:rPr>
          <w:rFonts w:ascii="Times New Roman" w:hAnsi="Times New Roman" w:cs="Times New Roman"/>
          <w:sz w:val="24"/>
          <w:szCs w:val="24"/>
        </w:rPr>
        <w:t xml:space="preserve">instituições judiciais, bem como, da memória coletiva da nossa sociedade, pelo que urge </w:t>
      </w:r>
      <w:r w:rsidR="006D47E4">
        <w:rPr>
          <w:rFonts w:ascii="Times New Roman" w:hAnsi="Times New Roman" w:cs="Times New Roman"/>
          <w:sz w:val="24"/>
          <w:szCs w:val="24"/>
        </w:rPr>
        <w:t xml:space="preserve">a promoção de mecanismos conducentes à sua a preservação, inventariação e subsequente </w:t>
      </w:r>
      <w:r w:rsidRPr="0082353F">
        <w:rPr>
          <w:rFonts w:ascii="Times New Roman" w:hAnsi="Times New Roman" w:cs="Times New Roman"/>
          <w:sz w:val="24"/>
          <w:szCs w:val="24"/>
        </w:rPr>
        <w:t>disseminação.</w:t>
      </w:r>
    </w:p>
    <w:p w:rsidR="00802352" w:rsidRPr="0082353F" w:rsidRDefault="00802352" w:rsidP="0031779C">
      <w:pPr>
        <w:rPr>
          <w:rFonts w:ascii="Times New Roman" w:hAnsi="Times New Roman" w:cs="Times New Roman"/>
          <w:b/>
          <w:sz w:val="24"/>
          <w:szCs w:val="24"/>
        </w:rPr>
      </w:pPr>
    </w:p>
    <w:p w:rsidR="004A455A" w:rsidRDefault="004A455A" w:rsidP="00B033C2">
      <w:pPr>
        <w:pStyle w:val="Ttulo3"/>
        <w:rPr>
          <w:rFonts w:ascii="Times New Roman" w:hAnsi="Times New Roman" w:cs="Times New Roman"/>
          <w:sz w:val="24"/>
          <w:szCs w:val="24"/>
        </w:rPr>
      </w:pPr>
      <w:bookmarkStart w:id="43" w:name="_Toc381692176"/>
      <w:r w:rsidRPr="00B033C2">
        <w:rPr>
          <w:rFonts w:ascii="Times New Roman" w:hAnsi="Times New Roman" w:cs="Times New Roman"/>
          <w:sz w:val="24"/>
          <w:szCs w:val="24"/>
        </w:rPr>
        <w:t>2.2.3 – Gestão da documentação da DGTF</w:t>
      </w:r>
      <w:bookmarkEnd w:id="43"/>
    </w:p>
    <w:p w:rsidR="00507316" w:rsidRPr="00507316" w:rsidRDefault="00507316" w:rsidP="00507316"/>
    <w:p w:rsidR="004A455A" w:rsidRDefault="004C15C3" w:rsidP="0031779C">
      <w:pPr>
        <w:rPr>
          <w:rFonts w:ascii="Times New Roman" w:hAnsi="Times New Roman" w:cs="Times New Roman"/>
          <w:sz w:val="24"/>
          <w:szCs w:val="24"/>
        </w:rPr>
      </w:pPr>
      <w:r w:rsidRPr="0082353F">
        <w:rPr>
          <w:rFonts w:ascii="Times New Roman" w:hAnsi="Times New Roman" w:cs="Times New Roman"/>
          <w:sz w:val="24"/>
          <w:szCs w:val="24"/>
        </w:rPr>
        <w:t>Neste capí</w:t>
      </w:r>
      <w:r w:rsidR="004A455A" w:rsidRPr="0082353F">
        <w:rPr>
          <w:rFonts w:ascii="Times New Roman" w:hAnsi="Times New Roman" w:cs="Times New Roman"/>
          <w:sz w:val="24"/>
          <w:szCs w:val="24"/>
        </w:rPr>
        <w:t xml:space="preserve">tulo irei </w:t>
      </w:r>
      <w:r w:rsidR="00703BD2" w:rsidRPr="0082353F">
        <w:rPr>
          <w:rFonts w:ascii="Times New Roman" w:hAnsi="Times New Roman" w:cs="Times New Roman"/>
          <w:sz w:val="24"/>
          <w:szCs w:val="24"/>
        </w:rPr>
        <w:t xml:space="preserve">fazer algumas divisões, </w:t>
      </w:r>
      <w:r w:rsidR="004A455A" w:rsidRPr="0082353F">
        <w:rPr>
          <w:rFonts w:ascii="Times New Roman" w:hAnsi="Times New Roman" w:cs="Times New Roman"/>
          <w:sz w:val="24"/>
          <w:szCs w:val="24"/>
        </w:rPr>
        <w:t xml:space="preserve">tal como fiz na descrição </w:t>
      </w:r>
      <w:r w:rsidR="00703BD2" w:rsidRPr="0082353F">
        <w:rPr>
          <w:rFonts w:ascii="Times New Roman" w:hAnsi="Times New Roman" w:cs="Times New Roman"/>
          <w:sz w:val="24"/>
          <w:szCs w:val="24"/>
        </w:rPr>
        <w:t>da minha atividade profissional, uma vez que em quase dez anos de serviço já estive em vários projetos torn</w:t>
      </w:r>
      <w:r w:rsidR="00CB678D" w:rsidRPr="0082353F">
        <w:rPr>
          <w:rFonts w:ascii="Times New Roman" w:hAnsi="Times New Roman" w:cs="Times New Roman"/>
          <w:sz w:val="24"/>
          <w:szCs w:val="24"/>
        </w:rPr>
        <w:t>a</w:t>
      </w:r>
      <w:r w:rsidR="00703BD2" w:rsidRPr="0082353F">
        <w:rPr>
          <w:rFonts w:ascii="Times New Roman" w:hAnsi="Times New Roman" w:cs="Times New Roman"/>
          <w:sz w:val="24"/>
          <w:szCs w:val="24"/>
        </w:rPr>
        <w:t>ndo-se mais percetível uma descrição fase</w:t>
      </w:r>
      <w:r w:rsidR="00507316">
        <w:rPr>
          <w:rFonts w:ascii="Times New Roman" w:hAnsi="Times New Roman" w:cs="Times New Roman"/>
          <w:sz w:val="24"/>
          <w:szCs w:val="24"/>
        </w:rPr>
        <w:t>ada embora sempre complementar.</w:t>
      </w:r>
    </w:p>
    <w:p w:rsidR="00507316" w:rsidRPr="0082353F" w:rsidRDefault="00A71267" w:rsidP="00A71267">
      <w:pPr>
        <w:rPr>
          <w:rFonts w:ascii="Times New Roman" w:hAnsi="Times New Roman" w:cs="Times New Roman"/>
          <w:sz w:val="24"/>
          <w:szCs w:val="24"/>
        </w:rPr>
      </w:pPr>
      <w:r>
        <w:rPr>
          <w:rFonts w:ascii="Times New Roman" w:hAnsi="Times New Roman" w:cs="Times New Roman"/>
          <w:sz w:val="24"/>
          <w:szCs w:val="24"/>
        </w:rPr>
        <w:br w:type="page"/>
      </w:r>
    </w:p>
    <w:p w:rsidR="009B2A0E" w:rsidRDefault="00703BD2" w:rsidP="00B033C2">
      <w:pPr>
        <w:pStyle w:val="Ttulo3"/>
        <w:rPr>
          <w:rFonts w:ascii="Times New Roman" w:hAnsi="Times New Roman" w:cs="Times New Roman"/>
          <w:sz w:val="24"/>
          <w:szCs w:val="24"/>
        </w:rPr>
      </w:pPr>
      <w:bookmarkStart w:id="44" w:name="_Toc381692177"/>
      <w:r w:rsidRPr="00B033C2">
        <w:rPr>
          <w:rFonts w:ascii="Times New Roman" w:hAnsi="Times New Roman" w:cs="Times New Roman"/>
          <w:sz w:val="24"/>
          <w:szCs w:val="24"/>
        </w:rPr>
        <w:lastRenderedPageBreak/>
        <w:t>2.2.3</w:t>
      </w:r>
      <w:r w:rsidR="002B53AC" w:rsidRPr="00B033C2">
        <w:rPr>
          <w:rFonts w:ascii="Times New Roman" w:hAnsi="Times New Roman" w:cs="Times New Roman"/>
          <w:sz w:val="24"/>
          <w:szCs w:val="24"/>
        </w:rPr>
        <w:t>.</w:t>
      </w:r>
      <w:r w:rsidR="00780403" w:rsidRPr="00B033C2">
        <w:rPr>
          <w:rFonts w:ascii="Times New Roman" w:hAnsi="Times New Roman" w:cs="Times New Roman"/>
          <w:sz w:val="24"/>
          <w:szCs w:val="24"/>
        </w:rPr>
        <w:t>1.</w:t>
      </w:r>
      <w:r w:rsidR="00802352" w:rsidRPr="00B033C2">
        <w:rPr>
          <w:rFonts w:ascii="Times New Roman" w:hAnsi="Times New Roman" w:cs="Times New Roman"/>
          <w:sz w:val="24"/>
          <w:szCs w:val="24"/>
        </w:rPr>
        <w:t xml:space="preserve">- </w:t>
      </w:r>
      <w:r w:rsidR="009B2A0E" w:rsidRPr="00B033C2">
        <w:rPr>
          <w:rFonts w:ascii="Times New Roman" w:hAnsi="Times New Roman" w:cs="Times New Roman"/>
          <w:sz w:val="24"/>
          <w:szCs w:val="24"/>
        </w:rPr>
        <w:t>Gestão do Arquivo Corrente</w:t>
      </w:r>
      <w:bookmarkEnd w:id="44"/>
      <w:r w:rsidR="009B2A0E" w:rsidRPr="00B033C2">
        <w:rPr>
          <w:rFonts w:ascii="Times New Roman" w:hAnsi="Times New Roman" w:cs="Times New Roman"/>
          <w:sz w:val="24"/>
          <w:szCs w:val="24"/>
        </w:rPr>
        <w:t xml:space="preserve"> </w:t>
      </w:r>
    </w:p>
    <w:p w:rsidR="00507316" w:rsidRPr="00507316" w:rsidRDefault="00507316" w:rsidP="00507316"/>
    <w:p w:rsidR="00D032DB" w:rsidRPr="0082353F" w:rsidRDefault="00160789" w:rsidP="00861099">
      <w:pPr>
        <w:ind w:firstLine="708"/>
        <w:rPr>
          <w:rFonts w:ascii="Times New Roman" w:hAnsi="Times New Roman" w:cs="Times New Roman"/>
          <w:sz w:val="24"/>
          <w:szCs w:val="24"/>
        </w:rPr>
      </w:pPr>
      <w:r>
        <w:rPr>
          <w:rFonts w:ascii="Times New Roman" w:hAnsi="Times New Roman" w:cs="Times New Roman"/>
          <w:sz w:val="24"/>
          <w:szCs w:val="24"/>
        </w:rPr>
        <w:t>De acordo com Herédia Herrera</w:t>
      </w:r>
      <w:r w:rsidR="002D4762">
        <w:rPr>
          <w:rFonts w:ascii="Times New Roman" w:hAnsi="Times New Roman" w:cs="Times New Roman"/>
          <w:sz w:val="24"/>
          <w:szCs w:val="24"/>
        </w:rPr>
        <w:t>,</w:t>
      </w:r>
      <w:r>
        <w:rPr>
          <w:rStyle w:val="Refdenotaderodap"/>
          <w:rFonts w:ascii="Times New Roman" w:hAnsi="Times New Roman" w:cs="Times New Roman"/>
          <w:sz w:val="24"/>
          <w:szCs w:val="24"/>
        </w:rPr>
        <w:footnoteReference w:id="40"/>
      </w:r>
      <w:r>
        <w:rPr>
          <w:rFonts w:ascii="Times New Roman" w:hAnsi="Times New Roman" w:cs="Times New Roman"/>
          <w:sz w:val="24"/>
          <w:szCs w:val="24"/>
        </w:rPr>
        <w:t xml:space="preserve"> </w:t>
      </w:r>
      <w:proofErr w:type="gramStart"/>
      <w:r>
        <w:rPr>
          <w:rFonts w:ascii="Times New Roman" w:hAnsi="Times New Roman" w:cs="Times New Roman"/>
          <w:sz w:val="24"/>
          <w:szCs w:val="24"/>
        </w:rPr>
        <w:t>e</w:t>
      </w:r>
      <w:r w:rsidR="00D828A2" w:rsidRPr="0082353F">
        <w:rPr>
          <w:rFonts w:ascii="Times New Roman" w:hAnsi="Times New Roman" w:cs="Times New Roman"/>
          <w:sz w:val="24"/>
          <w:szCs w:val="24"/>
        </w:rPr>
        <w:t>m</w:t>
      </w:r>
      <w:proofErr w:type="gramEnd"/>
      <w:r w:rsidR="00D828A2" w:rsidRPr="0082353F">
        <w:rPr>
          <w:rFonts w:ascii="Times New Roman" w:hAnsi="Times New Roman" w:cs="Times New Roman"/>
          <w:sz w:val="24"/>
          <w:szCs w:val="24"/>
        </w:rPr>
        <w:t xml:space="preserve"> 1972</w:t>
      </w:r>
      <w:r w:rsidR="002D4762">
        <w:rPr>
          <w:rFonts w:ascii="Times New Roman" w:hAnsi="Times New Roman" w:cs="Times New Roman"/>
          <w:sz w:val="24"/>
          <w:szCs w:val="24"/>
        </w:rPr>
        <w:t>,</w:t>
      </w:r>
      <w:r w:rsidR="00D828A2" w:rsidRPr="0082353F">
        <w:rPr>
          <w:rFonts w:ascii="Times New Roman" w:hAnsi="Times New Roman" w:cs="Times New Roman"/>
          <w:sz w:val="24"/>
          <w:szCs w:val="24"/>
        </w:rPr>
        <w:t xml:space="preserve"> </w:t>
      </w:r>
      <w:r w:rsidR="000F5335">
        <w:rPr>
          <w:rFonts w:ascii="Times New Roman" w:hAnsi="Times New Roman" w:cs="Times New Roman"/>
          <w:sz w:val="24"/>
          <w:szCs w:val="24"/>
        </w:rPr>
        <w:t xml:space="preserve">o arquivista belga </w:t>
      </w:r>
      <w:proofErr w:type="spellStart"/>
      <w:r w:rsidR="00D828A2" w:rsidRPr="0082353F">
        <w:rPr>
          <w:rFonts w:ascii="Times New Roman" w:hAnsi="Times New Roman" w:cs="Times New Roman"/>
          <w:sz w:val="24"/>
          <w:szCs w:val="24"/>
        </w:rPr>
        <w:t>Wyffels</w:t>
      </w:r>
      <w:proofErr w:type="spellEnd"/>
      <w:r w:rsidR="00AA5312" w:rsidRPr="0082353F">
        <w:rPr>
          <w:rFonts w:ascii="Times New Roman" w:hAnsi="Times New Roman" w:cs="Times New Roman"/>
          <w:sz w:val="24"/>
          <w:szCs w:val="24"/>
        </w:rPr>
        <w:t xml:space="preserve"> defendeu a teoria das </w:t>
      </w:r>
      <w:r w:rsidR="000F5335">
        <w:rPr>
          <w:rFonts w:ascii="Times New Roman" w:hAnsi="Times New Roman" w:cs="Times New Roman"/>
          <w:sz w:val="24"/>
          <w:szCs w:val="24"/>
        </w:rPr>
        <w:t>três idades dos documentos remetendo para a ideia de uma</w:t>
      </w:r>
      <w:r w:rsidR="00AA5312" w:rsidRPr="0082353F">
        <w:rPr>
          <w:rFonts w:ascii="Times New Roman" w:hAnsi="Times New Roman" w:cs="Times New Roman"/>
          <w:sz w:val="24"/>
          <w:szCs w:val="24"/>
        </w:rPr>
        <w:t xml:space="preserve"> correspondência com diferentes categorias de arquivos. Esta</w:t>
      </w:r>
      <w:r w:rsidR="00C318D5" w:rsidRPr="0082353F">
        <w:rPr>
          <w:rFonts w:ascii="Times New Roman" w:hAnsi="Times New Roman" w:cs="Times New Roman"/>
          <w:sz w:val="24"/>
          <w:szCs w:val="24"/>
        </w:rPr>
        <w:t xml:space="preserve"> teoria</w:t>
      </w:r>
      <w:r w:rsidR="00AA5312" w:rsidRPr="0082353F">
        <w:rPr>
          <w:rFonts w:ascii="Times New Roman" w:hAnsi="Times New Roman" w:cs="Times New Roman"/>
          <w:sz w:val="24"/>
          <w:szCs w:val="24"/>
        </w:rPr>
        <w:t xml:space="preserve"> forma um ciclo vital: a primeira </w:t>
      </w:r>
      <w:r w:rsidR="00C318D5" w:rsidRPr="0082353F">
        <w:rPr>
          <w:rFonts w:ascii="Times New Roman" w:hAnsi="Times New Roman" w:cs="Times New Roman"/>
          <w:sz w:val="24"/>
          <w:szCs w:val="24"/>
        </w:rPr>
        <w:t>idade</w:t>
      </w:r>
      <w:r w:rsidR="005B4E4E" w:rsidRPr="0082353F">
        <w:rPr>
          <w:rFonts w:ascii="Times New Roman" w:hAnsi="Times New Roman" w:cs="Times New Roman"/>
          <w:sz w:val="24"/>
          <w:szCs w:val="24"/>
        </w:rPr>
        <w:t xml:space="preserve"> em que os documento</w:t>
      </w:r>
      <w:r w:rsidR="009B2A0E" w:rsidRPr="0082353F">
        <w:rPr>
          <w:rFonts w:ascii="Times New Roman" w:hAnsi="Times New Roman" w:cs="Times New Roman"/>
          <w:sz w:val="24"/>
          <w:szCs w:val="24"/>
        </w:rPr>
        <w:t>s estão em circulação nos sistemas</w:t>
      </w:r>
      <w:r w:rsidR="000F5335">
        <w:rPr>
          <w:rFonts w:ascii="Times New Roman" w:hAnsi="Times New Roman" w:cs="Times New Roman"/>
          <w:sz w:val="24"/>
          <w:szCs w:val="24"/>
        </w:rPr>
        <w:t xml:space="preserve"> </w:t>
      </w:r>
      <w:r w:rsidR="003C7EE0">
        <w:rPr>
          <w:rFonts w:ascii="Times New Roman" w:hAnsi="Times New Roman" w:cs="Times New Roman"/>
          <w:sz w:val="24"/>
          <w:szCs w:val="24"/>
        </w:rPr>
        <w:t>onde foram originariamente produzidos</w:t>
      </w:r>
      <w:r w:rsidR="005B4E4E" w:rsidRPr="0082353F">
        <w:rPr>
          <w:rFonts w:ascii="Times New Roman" w:hAnsi="Times New Roman" w:cs="Times New Roman"/>
          <w:sz w:val="24"/>
          <w:szCs w:val="24"/>
        </w:rPr>
        <w:t>, integrando arquivos sectoriais, a segunda idade, na qual o a</w:t>
      </w:r>
      <w:r w:rsidR="00595564" w:rsidRPr="0082353F">
        <w:rPr>
          <w:rFonts w:ascii="Times New Roman" w:hAnsi="Times New Roman" w:cs="Times New Roman"/>
          <w:sz w:val="24"/>
          <w:szCs w:val="24"/>
        </w:rPr>
        <w:t xml:space="preserve">rquivo é guardado para </w:t>
      </w:r>
      <w:r w:rsidR="005B4E4E" w:rsidRPr="0082353F">
        <w:rPr>
          <w:rFonts w:ascii="Times New Roman" w:hAnsi="Times New Roman" w:cs="Times New Roman"/>
          <w:sz w:val="24"/>
          <w:szCs w:val="24"/>
        </w:rPr>
        <w:t>consulta</w:t>
      </w:r>
      <w:r w:rsidR="00595564" w:rsidRPr="0082353F">
        <w:rPr>
          <w:rFonts w:ascii="Times New Roman" w:hAnsi="Times New Roman" w:cs="Times New Roman"/>
          <w:sz w:val="24"/>
          <w:szCs w:val="24"/>
        </w:rPr>
        <w:t xml:space="preserve">s </w:t>
      </w:r>
      <w:r w:rsidR="003C7EE0">
        <w:rPr>
          <w:rFonts w:ascii="Times New Roman" w:hAnsi="Times New Roman" w:cs="Times New Roman"/>
          <w:sz w:val="24"/>
          <w:szCs w:val="24"/>
        </w:rPr>
        <w:t>menos frequentes</w:t>
      </w:r>
      <w:r w:rsidR="005B4E4E" w:rsidRPr="0082353F">
        <w:rPr>
          <w:rFonts w:ascii="Times New Roman" w:hAnsi="Times New Roman" w:cs="Times New Roman"/>
          <w:sz w:val="24"/>
          <w:szCs w:val="24"/>
        </w:rPr>
        <w:t xml:space="preserve">, perdendo </w:t>
      </w:r>
      <w:r w:rsidR="00595564" w:rsidRPr="0082353F">
        <w:rPr>
          <w:rFonts w:ascii="Times New Roman" w:hAnsi="Times New Roman" w:cs="Times New Roman"/>
          <w:sz w:val="24"/>
          <w:szCs w:val="24"/>
        </w:rPr>
        <w:t>lent</w:t>
      </w:r>
      <w:r w:rsidR="005B4E4E" w:rsidRPr="0082353F">
        <w:rPr>
          <w:rFonts w:ascii="Times New Roman" w:hAnsi="Times New Roman" w:cs="Times New Roman"/>
          <w:sz w:val="24"/>
          <w:szCs w:val="24"/>
        </w:rPr>
        <w:t>amente o se</w:t>
      </w:r>
      <w:r w:rsidR="00595564" w:rsidRPr="0082353F">
        <w:rPr>
          <w:rFonts w:ascii="Times New Roman" w:hAnsi="Times New Roman" w:cs="Times New Roman"/>
          <w:sz w:val="24"/>
          <w:szCs w:val="24"/>
        </w:rPr>
        <w:t>u valor primário e adquirindo</w:t>
      </w:r>
      <w:r w:rsidR="00FE1E9B" w:rsidRPr="0082353F">
        <w:rPr>
          <w:rFonts w:ascii="Times New Roman" w:hAnsi="Times New Roman" w:cs="Times New Roman"/>
          <w:sz w:val="24"/>
          <w:szCs w:val="24"/>
        </w:rPr>
        <w:t xml:space="preserve"> o</w:t>
      </w:r>
      <w:r w:rsidR="000F5335">
        <w:rPr>
          <w:rFonts w:ascii="Times New Roman" w:hAnsi="Times New Roman" w:cs="Times New Roman"/>
          <w:sz w:val="24"/>
          <w:szCs w:val="24"/>
        </w:rPr>
        <w:t xml:space="preserve"> valor</w:t>
      </w:r>
      <w:r w:rsidR="00FE1E9B" w:rsidRPr="0082353F">
        <w:rPr>
          <w:rFonts w:ascii="Times New Roman" w:hAnsi="Times New Roman" w:cs="Times New Roman"/>
          <w:sz w:val="24"/>
          <w:szCs w:val="24"/>
        </w:rPr>
        <w:t xml:space="preserve"> secundário</w:t>
      </w:r>
      <w:r w:rsidR="005B4E4E" w:rsidRPr="0082353F">
        <w:rPr>
          <w:rFonts w:ascii="Times New Roman" w:hAnsi="Times New Roman" w:cs="Times New Roman"/>
          <w:sz w:val="24"/>
          <w:szCs w:val="24"/>
        </w:rPr>
        <w:t xml:space="preserve"> e a terceira idade, quando um documen</w:t>
      </w:r>
      <w:r w:rsidR="003B1F99" w:rsidRPr="0082353F">
        <w:rPr>
          <w:rFonts w:ascii="Times New Roman" w:hAnsi="Times New Roman" w:cs="Times New Roman"/>
          <w:sz w:val="24"/>
          <w:szCs w:val="24"/>
        </w:rPr>
        <w:t>to assume um valor permanente,</w:t>
      </w:r>
      <w:r w:rsidR="005B4E4E" w:rsidRPr="0082353F">
        <w:rPr>
          <w:rFonts w:ascii="Times New Roman" w:hAnsi="Times New Roman" w:cs="Times New Roman"/>
          <w:sz w:val="24"/>
          <w:szCs w:val="24"/>
        </w:rPr>
        <w:t xml:space="preserve"> o seu interesse passa a se</w:t>
      </w:r>
      <w:r w:rsidR="003C7EE0">
        <w:rPr>
          <w:rFonts w:ascii="Times New Roman" w:hAnsi="Times New Roman" w:cs="Times New Roman"/>
          <w:sz w:val="24"/>
          <w:szCs w:val="24"/>
        </w:rPr>
        <w:t xml:space="preserve">r histórico e de </w:t>
      </w:r>
      <w:r w:rsidR="005B4E4E" w:rsidRPr="0082353F">
        <w:rPr>
          <w:rFonts w:ascii="Times New Roman" w:hAnsi="Times New Roman" w:cs="Times New Roman"/>
          <w:sz w:val="24"/>
          <w:szCs w:val="24"/>
        </w:rPr>
        <w:t>conse</w:t>
      </w:r>
      <w:r w:rsidR="003C7EE0">
        <w:rPr>
          <w:rFonts w:ascii="Times New Roman" w:hAnsi="Times New Roman" w:cs="Times New Roman"/>
          <w:sz w:val="24"/>
          <w:szCs w:val="24"/>
        </w:rPr>
        <w:t>rvação</w:t>
      </w:r>
      <w:r w:rsidR="009B2A0E" w:rsidRPr="0082353F">
        <w:rPr>
          <w:rFonts w:ascii="Times New Roman" w:hAnsi="Times New Roman" w:cs="Times New Roman"/>
          <w:sz w:val="24"/>
          <w:szCs w:val="24"/>
        </w:rPr>
        <w:t xml:space="preserve"> </w:t>
      </w:r>
      <w:r w:rsidR="003C7EE0">
        <w:rPr>
          <w:rFonts w:ascii="Times New Roman" w:hAnsi="Times New Roman" w:cs="Times New Roman"/>
          <w:sz w:val="24"/>
          <w:szCs w:val="24"/>
        </w:rPr>
        <w:t>definitiva</w:t>
      </w:r>
      <w:r w:rsidR="001F6FF7" w:rsidRPr="0082353F">
        <w:rPr>
          <w:rFonts w:ascii="Times New Roman" w:hAnsi="Times New Roman" w:cs="Times New Roman"/>
          <w:sz w:val="24"/>
          <w:szCs w:val="24"/>
        </w:rPr>
        <w:t>.</w:t>
      </w:r>
    </w:p>
    <w:p w:rsidR="005B4E4E" w:rsidRPr="0082353F" w:rsidRDefault="00D828A2" w:rsidP="009B30DC">
      <w:pPr>
        <w:spacing w:line="240" w:lineRule="auto"/>
        <w:ind w:left="2268" w:firstLine="0"/>
        <w:rPr>
          <w:rFonts w:ascii="Times New Roman" w:hAnsi="Times New Roman" w:cs="Times New Roman"/>
          <w:sz w:val="24"/>
          <w:szCs w:val="24"/>
        </w:rPr>
      </w:pPr>
      <w:proofErr w:type="spellStart"/>
      <w:r w:rsidRPr="0082353F">
        <w:rPr>
          <w:rFonts w:ascii="Times New Roman" w:hAnsi="Times New Roman" w:cs="Times New Roman"/>
          <w:i/>
          <w:sz w:val="24"/>
          <w:szCs w:val="24"/>
        </w:rPr>
        <w:t>Dicha</w:t>
      </w:r>
      <w:proofErr w:type="spellEnd"/>
      <w:r w:rsidRPr="0082353F">
        <w:rPr>
          <w:rFonts w:ascii="Times New Roman" w:hAnsi="Times New Roman" w:cs="Times New Roman"/>
          <w:i/>
          <w:sz w:val="24"/>
          <w:szCs w:val="24"/>
        </w:rPr>
        <w:t xml:space="preserve"> teoria está </w:t>
      </w:r>
      <w:proofErr w:type="spellStart"/>
      <w:r w:rsidRPr="0082353F">
        <w:rPr>
          <w:rFonts w:ascii="Times New Roman" w:hAnsi="Times New Roman" w:cs="Times New Roman"/>
          <w:i/>
          <w:sz w:val="24"/>
          <w:szCs w:val="24"/>
        </w:rPr>
        <w:t>en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relación</w:t>
      </w:r>
      <w:proofErr w:type="spellEnd"/>
      <w:r w:rsidRPr="0082353F">
        <w:rPr>
          <w:rFonts w:ascii="Times New Roman" w:hAnsi="Times New Roman" w:cs="Times New Roman"/>
          <w:i/>
          <w:sz w:val="24"/>
          <w:szCs w:val="24"/>
        </w:rPr>
        <w:t xml:space="preserve"> com la </w:t>
      </w:r>
      <w:proofErr w:type="spellStart"/>
      <w:r w:rsidRPr="0082353F">
        <w:rPr>
          <w:rFonts w:ascii="Times New Roman" w:hAnsi="Times New Roman" w:cs="Times New Roman"/>
          <w:i/>
          <w:sz w:val="24"/>
          <w:szCs w:val="24"/>
        </w:rPr>
        <w:t>idea</w:t>
      </w:r>
      <w:proofErr w:type="spellEnd"/>
      <w:r w:rsidRPr="0082353F">
        <w:rPr>
          <w:rFonts w:ascii="Times New Roman" w:hAnsi="Times New Roman" w:cs="Times New Roman"/>
          <w:i/>
          <w:sz w:val="24"/>
          <w:szCs w:val="24"/>
        </w:rPr>
        <w:t xml:space="preserve"> y </w:t>
      </w:r>
      <w:proofErr w:type="spellStart"/>
      <w:r w:rsidRPr="0082353F">
        <w:rPr>
          <w:rFonts w:ascii="Times New Roman" w:hAnsi="Times New Roman" w:cs="Times New Roman"/>
          <w:i/>
          <w:sz w:val="24"/>
          <w:szCs w:val="24"/>
        </w:rPr>
        <w:t>realidad</w:t>
      </w:r>
      <w:proofErr w:type="spellEnd"/>
      <w:r w:rsidRPr="0082353F">
        <w:rPr>
          <w:rFonts w:ascii="Times New Roman" w:hAnsi="Times New Roman" w:cs="Times New Roman"/>
          <w:i/>
          <w:sz w:val="24"/>
          <w:szCs w:val="24"/>
        </w:rPr>
        <w:t xml:space="preserve"> de que los documentos non </w:t>
      </w:r>
      <w:proofErr w:type="spellStart"/>
      <w:r w:rsidRPr="0082353F">
        <w:rPr>
          <w:rFonts w:ascii="Times New Roman" w:hAnsi="Times New Roman" w:cs="Times New Roman"/>
          <w:i/>
          <w:sz w:val="24"/>
          <w:szCs w:val="24"/>
        </w:rPr>
        <w:t>son</w:t>
      </w:r>
      <w:proofErr w:type="spellEnd"/>
      <w:r w:rsidRPr="0082353F">
        <w:rPr>
          <w:rFonts w:ascii="Times New Roman" w:hAnsi="Times New Roman" w:cs="Times New Roman"/>
          <w:i/>
          <w:sz w:val="24"/>
          <w:szCs w:val="24"/>
        </w:rPr>
        <w:t xml:space="preserve"> algo </w:t>
      </w:r>
      <w:proofErr w:type="spellStart"/>
      <w:r w:rsidRPr="0082353F">
        <w:rPr>
          <w:rFonts w:ascii="Times New Roman" w:hAnsi="Times New Roman" w:cs="Times New Roman"/>
          <w:i/>
          <w:sz w:val="24"/>
          <w:szCs w:val="24"/>
        </w:rPr>
        <w:t>muerto</w:t>
      </w:r>
      <w:proofErr w:type="spellEnd"/>
      <w:r w:rsidRPr="0082353F">
        <w:rPr>
          <w:rFonts w:ascii="Times New Roman" w:hAnsi="Times New Roman" w:cs="Times New Roman"/>
          <w:i/>
          <w:sz w:val="24"/>
          <w:szCs w:val="24"/>
        </w:rPr>
        <w:t xml:space="preserve"> o </w:t>
      </w:r>
      <w:proofErr w:type="spellStart"/>
      <w:r w:rsidRPr="0082353F">
        <w:rPr>
          <w:rFonts w:ascii="Times New Roman" w:hAnsi="Times New Roman" w:cs="Times New Roman"/>
          <w:i/>
          <w:sz w:val="24"/>
          <w:szCs w:val="24"/>
        </w:rPr>
        <w:t>inactivo</w:t>
      </w:r>
      <w:proofErr w:type="spellEnd"/>
      <w:r w:rsidRPr="0082353F">
        <w:rPr>
          <w:rFonts w:ascii="Times New Roman" w:hAnsi="Times New Roman" w:cs="Times New Roman"/>
          <w:i/>
          <w:sz w:val="24"/>
          <w:szCs w:val="24"/>
        </w:rPr>
        <w:t xml:space="preserve"> sino que </w:t>
      </w:r>
      <w:proofErr w:type="spellStart"/>
      <w:r w:rsidRPr="0082353F">
        <w:rPr>
          <w:rFonts w:ascii="Times New Roman" w:hAnsi="Times New Roman" w:cs="Times New Roman"/>
          <w:i/>
          <w:sz w:val="24"/>
          <w:szCs w:val="24"/>
        </w:rPr>
        <w:t>tienen</w:t>
      </w:r>
      <w:proofErr w:type="spellEnd"/>
      <w:r w:rsidRPr="0082353F">
        <w:rPr>
          <w:rFonts w:ascii="Times New Roman" w:hAnsi="Times New Roman" w:cs="Times New Roman"/>
          <w:i/>
          <w:sz w:val="24"/>
          <w:szCs w:val="24"/>
        </w:rPr>
        <w:t xml:space="preserve"> una vida </w:t>
      </w:r>
      <w:proofErr w:type="spellStart"/>
      <w:r w:rsidRPr="0082353F">
        <w:rPr>
          <w:rFonts w:ascii="Times New Roman" w:hAnsi="Times New Roman" w:cs="Times New Roman"/>
          <w:i/>
          <w:sz w:val="24"/>
          <w:szCs w:val="24"/>
        </w:rPr>
        <w:t>propia</w:t>
      </w:r>
      <w:proofErr w:type="spellEnd"/>
      <w:r w:rsidRPr="0082353F">
        <w:rPr>
          <w:rFonts w:ascii="Times New Roman" w:hAnsi="Times New Roman" w:cs="Times New Roman"/>
          <w:i/>
          <w:sz w:val="24"/>
          <w:szCs w:val="24"/>
        </w:rPr>
        <w:t xml:space="preserve">. Este ciclo vital, como </w:t>
      </w:r>
      <w:proofErr w:type="spellStart"/>
      <w:r w:rsidRPr="0082353F">
        <w:rPr>
          <w:rFonts w:ascii="Times New Roman" w:hAnsi="Times New Roman" w:cs="Times New Roman"/>
          <w:i/>
          <w:sz w:val="24"/>
          <w:szCs w:val="24"/>
        </w:rPr>
        <w:t>otros</w:t>
      </w:r>
      <w:proofErr w:type="spellEnd"/>
      <w:r w:rsidRPr="0082353F">
        <w:rPr>
          <w:rFonts w:ascii="Times New Roman" w:hAnsi="Times New Roman" w:cs="Times New Roman"/>
          <w:i/>
          <w:sz w:val="24"/>
          <w:szCs w:val="24"/>
        </w:rPr>
        <w:t xml:space="preserve">, contempla </w:t>
      </w:r>
      <w:proofErr w:type="spellStart"/>
      <w:r w:rsidRPr="0082353F">
        <w:rPr>
          <w:rFonts w:ascii="Times New Roman" w:hAnsi="Times New Roman" w:cs="Times New Roman"/>
          <w:i/>
          <w:sz w:val="24"/>
          <w:szCs w:val="24"/>
        </w:rPr>
        <w:t>después</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del</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nacimiento</w:t>
      </w:r>
      <w:proofErr w:type="spellEnd"/>
      <w:r w:rsidRPr="0082353F">
        <w:rPr>
          <w:rFonts w:ascii="Times New Roman" w:hAnsi="Times New Roman" w:cs="Times New Roman"/>
          <w:i/>
          <w:sz w:val="24"/>
          <w:szCs w:val="24"/>
        </w:rPr>
        <w:t xml:space="preserve">, el </w:t>
      </w:r>
      <w:proofErr w:type="spellStart"/>
      <w:r w:rsidRPr="0082353F">
        <w:rPr>
          <w:rFonts w:ascii="Times New Roman" w:hAnsi="Times New Roman" w:cs="Times New Roman"/>
          <w:i/>
          <w:sz w:val="24"/>
          <w:szCs w:val="24"/>
        </w:rPr>
        <w:t>crecimien</w:t>
      </w:r>
      <w:r w:rsidR="00001AE1" w:rsidRPr="0082353F">
        <w:rPr>
          <w:rFonts w:ascii="Times New Roman" w:hAnsi="Times New Roman" w:cs="Times New Roman"/>
          <w:i/>
          <w:sz w:val="24"/>
          <w:szCs w:val="24"/>
        </w:rPr>
        <w:t>to</w:t>
      </w:r>
      <w:proofErr w:type="spellEnd"/>
      <w:r w:rsidR="00001AE1" w:rsidRPr="0082353F">
        <w:rPr>
          <w:rFonts w:ascii="Times New Roman" w:hAnsi="Times New Roman" w:cs="Times New Roman"/>
          <w:i/>
          <w:sz w:val="24"/>
          <w:szCs w:val="24"/>
        </w:rPr>
        <w:t xml:space="preserve">, el </w:t>
      </w:r>
      <w:proofErr w:type="spellStart"/>
      <w:r w:rsidR="00001AE1" w:rsidRPr="0082353F">
        <w:rPr>
          <w:rFonts w:ascii="Times New Roman" w:hAnsi="Times New Roman" w:cs="Times New Roman"/>
          <w:i/>
          <w:sz w:val="24"/>
          <w:szCs w:val="24"/>
        </w:rPr>
        <w:t>decrecimiento</w:t>
      </w:r>
      <w:proofErr w:type="spellEnd"/>
      <w:r w:rsidR="00001AE1" w:rsidRPr="0082353F">
        <w:rPr>
          <w:rFonts w:ascii="Times New Roman" w:hAnsi="Times New Roman" w:cs="Times New Roman"/>
          <w:i/>
          <w:sz w:val="24"/>
          <w:szCs w:val="24"/>
        </w:rPr>
        <w:t xml:space="preserve"> y la </w:t>
      </w:r>
      <w:proofErr w:type="spellStart"/>
      <w:r w:rsidR="00001AE1" w:rsidRPr="0082353F">
        <w:rPr>
          <w:rFonts w:ascii="Times New Roman" w:hAnsi="Times New Roman" w:cs="Times New Roman"/>
          <w:i/>
          <w:sz w:val="24"/>
          <w:szCs w:val="24"/>
        </w:rPr>
        <w:t>muert</w:t>
      </w:r>
      <w:proofErr w:type="spellEnd"/>
      <w:r w:rsidRPr="0082353F">
        <w:rPr>
          <w:rFonts w:ascii="Times New Roman" w:hAnsi="Times New Roman" w:cs="Times New Roman"/>
          <w:i/>
          <w:sz w:val="24"/>
          <w:szCs w:val="24"/>
        </w:rPr>
        <w:t>.</w:t>
      </w:r>
      <w:r w:rsidR="00B268CC" w:rsidRPr="0082353F">
        <w:rPr>
          <w:rStyle w:val="Refdenotaderodap"/>
          <w:rFonts w:ascii="Times New Roman" w:hAnsi="Times New Roman" w:cs="Times New Roman"/>
          <w:i/>
          <w:sz w:val="24"/>
          <w:szCs w:val="24"/>
        </w:rPr>
        <w:footnoteReference w:id="41"/>
      </w:r>
    </w:p>
    <w:p w:rsidR="00A37C9A" w:rsidRPr="0082353F" w:rsidRDefault="005B4E4E" w:rsidP="009822C5">
      <w:pPr>
        <w:contextualSpacing/>
        <w:rPr>
          <w:rFonts w:ascii="Times New Roman" w:hAnsi="Times New Roman" w:cs="Times New Roman"/>
          <w:sz w:val="24"/>
          <w:szCs w:val="24"/>
        </w:rPr>
      </w:pPr>
      <w:r w:rsidRPr="0082353F">
        <w:rPr>
          <w:rFonts w:ascii="Times New Roman" w:hAnsi="Times New Roman" w:cs="Times New Roman"/>
          <w:sz w:val="24"/>
          <w:szCs w:val="24"/>
        </w:rPr>
        <w:t xml:space="preserve">A Teoria das Três idades, defendida por Carol </w:t>
      </w:r>
      <w:proofErr w:type="spellStart"/>
      <w:r w:rsidRPr="0082353F">
        <w:rPr>
          <w:rFonts w:ascii="Times New Roman" w:hAnsi="Times New Roman" w:cs="Times New Roman"/>
          <w:sz w:val="24"/>
          <w:szCs w:val="24"/>
        </w:rPr>
        <w:t>Couture</w:t>
      </w:r>
      <w:proofErr w:type="spellEnd"/>
      <w:r w:rsidRPr="0082353F">
        <w:rPr>
          <w:rFonts w:ascii="Times New Roman" w:hAnsi="Times New Roman" w:cs="Times New Roman"/>
          <w:sz w:val="24"/>
          <w:szCs w:val="24"/>
        </w:rPr>
        <w:t xml:space="preserve"> e Rousseau</w:t>
      </w:r>
      <w:r w:rsidR="009C2C4A">
        <w:rPr>
          <w:rFonts w:ascii="Times New Roman" w:hAnsi="Times New Roman" w:cs="Times New Roman"/>
          <w:sz w:val="24"/>
          <w:szCs w:val="24"/>
        </w:rPr>
        <w:t>,</w:t>
      </w:r>
      <w:r w:rsidRPr="0082353F">
        <w:rPr>
          <w:rFonts w:ascii="Times New Roman" w:hAnsi="Times New Roman" w:cs="Times New Roman"/>
          <w:sz w:val="24"/>
          <w:szCs w:val="24"/>
        </w:rPr>
        <w:t xml:space="preserve"> em 1998</w:t>
      </w:r>
      <w:r w:rsidR="00FE1E9B" w:rsidRPr="0082353F">
        <w:rPr>
          <w:rFonts w:ascii="Times New Roman" w:hAnsi="Times New Roman" w:cs="Times New Roman"/>
          <w:sz w:val="24"/>
          <w:szCs w:val="24"/>
        </w:rPr>
        <w:t>,</w:t>
      </w:r>
      <w:r w:rsidRPr="0082353F">
        <w:rPr>
          <w:rFonts w:ascii="Times New Roman" w:hAnsi="Times New Roman" w:cs="Times New Roman"/>
          <w:sz w:val="24"/>
          <w:szCs w:val="24"/>
        </w:rPr>
        <w:t xml:space="preserve"> como um dos princípios basilares da arquivística, tem vindo a ser amplamente discutida </w:t>
      </w:r>
      <w:r w:rsidR="009C2C4A">
        <w:rPr>
          <w:rFonts w:ascii="Times New Roman" w:hAnsi="Times New Roman" w:cs="Times New Roman"/>
          <w:sz w:val="24"/>
          <w:szCs w:val="24"/>
        </w:rPr>
        <w:t xml:space="preserve">ao longo dos anos </w:t>
      </w:r>
      <w:r w:rsidRPr="0082353F">
        <w:rPr>
          <w:rFonts w:ascii="Times New Roman" w:hAnsi="Times New Roman" w:cs="Times New Roman"/>
          <w:sz w:val="24"/>
          <w:szCs w:val="24"/>
        </w:rPr>
        <w:t>por vários autores.</w:t>
      </w:r>
      <w:r w:rsidR="00EF1597" w:rsidRPr="0082353F">
        <w:rPr>
          <w:rFonts w:ascii="Times New Roman" w:hAnsi="Times New Roman" w:cs="Times New Roman"/>
          <w:sz w:val="24"/>
          <w:szCs w:val="24"/>
        </w:rPr>
        <w:t xml:space="preserve"> </w:t>
      </w:r>
      <w:r w:rsidRPr="0082353F">
        <w:rPr>
          <w:rFonts w:ascii="Times New Roman" w:hAnsi="Times New Roman" w:cs="Times New Roman"/>
          <w:sz w:val="24"/>
          <w:szCs w:val="24"/>
        </w:rPr>
        <w:t>Esta teoria está na base da existência dos arquivos correntes, intermédios e definitivos, que se apoia nas diferentes fases de vida dos documentos de arquivo.</w:t>
      </w:r>
    </w:p>
    <w:p w:rsidR="00270FE2" w:rsidRPr="0082353F" w:rsidRDefault="000A7937" w:rsidP="009822C5">
      <w:pPr>
        <w:contextualSpacing/>
        <w:rPr>
          <w:rFonts w:ascii="Times New Roman" w:hAnsi="Times New Roman" w:cs="Times New Roman"/>
          <w:sz w:val="24"/>
          <w:szCs w:val="24"/>
        </w:rPr>
      </w:pPr>
      <w:r w:rsidRPr="0082353F">
        <w:rPr>
          <w:rFonts w:ascii="Times New Roman" w:hAnsi="Times New Roman" w:cs="Times New Roman"/>
          <w:sz w:val="24"/>
          <w:szCs w:val="24"/>
        </w:rPr>
        <w:t>É</w:t>
      </w:r>
      <w:r w:rsidR="00281443" w:rsidRPr="0082353F">
        <w:rPr>
          <w:rFonts w:ascii="Times New Roman" w:hAnsi="Times New Roman" w:cs="Times New Roman"/>
          <w:sz w:val="24"/>
          <w:szCs w:val="24"/>
        </w:rPr>
        <w:t xml:space="preserve"> deste </w:t>
      </w:r>
      <w:r w:rsidR="00CB00B2" w:rsidRPr="0082353F">
        <w:rPr>
          <w:rFonts w:ascii="Times New Roman" w:hAnsi="Times New Roman" w:cs="Times New Roman"/>
          <w:sz w:val="24"/>
          <w:szCs w:val="24"/>
        </w:rPr>
        <w:t>princípio</w:t>
      </w:r>
      <w:r w:rsidR="00281443" w:rsidRPr="0082353F">
        <w:rPr>
          <w:rFonts w:ascii="Times New Roman" w:hAnsi="Times New Roman" w:cs="Times New Roman"/>
          <w:sz w:val="24"/>
          <w:szCs w:val="24"/>
        </w:rPr>
        <w:t xml:space="preserve"> que nasce o </w:t>
      </w:r>
      <w:r w:rsidR="00281443" w:rsidRPr="0082353F">
        <w:rPr>
          <w:rFonts w:ascii="Times New Roman" w:hAnsi="Times New Roman" w:cs="Times New Roman"/>
          <w:i/>
          <w:sz w:val="24"/>
          <w:szCs w:val="24"/>
        </w:rPr>
        <w:t xml:space="preserve">records management </w:t>
      </w:r>
      <w:r w:rsidR="00281443" w:rsidRPr="0082353F">
        <w:rPr>
          <w:rFonts w:ascii="Times New Roman" w:hAnsi="Times New Roman" w:cs="Times New Roman"/>
          <w:sz w:val="24"/>
          <w:szCs w:val="24"/>
        </w:rPr>
        <w:t xml:space="preserve">que defende uma intervenção arquivística logo numa primeira fase de vida dos documentos, </w:t>
      </w:r>
      <w:r w:rsidR="00C37C51" w:rsidRPr="0082353F">
        <w:rPr>
          <w:rFonts w:ascii="Times New Roman" w:hAnsi="Times New Roman" w:cs="Times New Roman"/>
          <w:sz w:val="24"/>
          <w:szCs w:val="24"/>
        </w:rPr>
        <w:t>consagrando-se</w:t>
      </w:r>
      <w:r w:rsidR="00281443" w:rsidRPr="0082353F">
        <w:rPr>
          <w:rFonts w:ascii="Times New Roman" w:hAnsi="Times New Roman" w:cs="Times New Roman"/>
          <w:sz w:val="24"/>
          <w:szCs w:val="24"/>
        </w:rPr>
        <w:t xml:space="preserve"> métodos de economia e</w:t>
      </w:r>
      <w:r w:rsidR="00C37C51">
        <w:rPr>
          <w:rFonts w:ascii="Times New Roman" w:hAnsi="Times New Roman" w:cs="Times New Roman"/>
          <w:sz w:val="24"/>
          <w:szCs w:val="24"/>
        </w:rPr>
        <w:t>ficiência e eficácia ligados</w:t>
      </w:r>
      <w:r w:rsidR="00281443" w:rsidRPr="0082353F">
        <w:rPr>
          <w:rFonts w:ascii="Times New Roman" w:hAnsi="Times New Roman" w:cs="Times New Roman"/>
          <w:sz w:val="24"/>
          <w:szCs w:val="24"/>
        </w:rPr>
        <w:t xml:space="preserve"> à </w:t>
      </w:r>
      <w:r w:rsidR="00C37C51">
        <w:rPr>
          <w:rFonts w:ascii="Times New Roman" w:hAnsi="Times New Roman" w:cs="Times New Roman"/>
          <w:sz w:val="24"/>
          <w:szCs w:val="24"/>
        </w:rPr>
        <w:t xml:space="preserve">gestão da documentação e por conseguinte </w:t>
      </w:r>
      <w:proofErr w:type="gramStart"/>
      <w:r w:rsidR="00C37C51">
        <w:rPr>
          <w:rFonts w:ascii="Times New Roman" w:hAnsi="Times New Roman" w:cs="Times New Roman"/>
          <w:sz w:val="24"/>
          <w:szCs w:val="24"/>
        </w:rPr>
        <w:t>às fase</w:t>
      </w:r>
      <w:proofErr w:type="gramEnd"/>
      <w:r w:rsidR="00C37C51">
        <w:rPr>
          <w:rFonts w:ascii="Times New Roman" w:hAnsi="Times New Roman" w:cs="Times New Roman"/>
          <w:sz w:val="24"/>
          <w:szCs w:val="24"/>
        </w:rPr>
        <w:t xml:space="preserve"> de </w:t>
      </w:r>
      <w:r w:rsidR="00281443" w:rsidRPr="0082353F">
        <w:rPr>
          <w:rFonts w:ascii="Times New Roman" w:hAnsi="Times New Roman" w:cs="Times New Roman"/>
          <w:sz w:val="24"/>
          <w:szCs w:val="24"/>
        </w:rPr>
        <w:t xml:space="preserve">avaliação e seleção dos documentos. Esta nova metodologia </w:t>
      </w:r>
      <w:r w:rsidR="001B0234">
        <w:rPr>
          <w:rFonts w:ascii="Times New Roman" w:hAnsi="Times New Roman" w:cs="Times New Roman"/>
          <w:sz w:val="24"/>
          <w:szCs w:val="24"/>
        </w:rPr>
        <w:t>tem levado</w:t>
      </w:r>
      <w:r w:rsidR="00281443" w:rsidRPr="0082353F">
        <w:rPr>
          <w:rFonts w:ascii="Times New Roman" w:hAnsi="Times New Roman" w:cs="Times New Roman"/>
          <w:sz w:val="24"/>
          <w:szCs w:val="24"/>
        </w:rPr>
        <w:t xml:space="preserve"> a uma </w:t>
      </w:r>
      <w:r w:rsidR="001B0234">
        <w:rPr>
          <w:rFonts w:ascii="Times New Roman" w:hAnsi="Times New Roman" w:cs="Times New Roman"/>
          <w:sz w:val="24"/>
          <w:szCs w:val="24"/>
        </w:rPr>
        <w:t xml:space="preserve">profunda </w:t>
      </w:r>
      <w:r w:rsidR="00281443" w:rsidRPr="0082353F">
        <w:rPr>
          <w:rFonts w:ascii="Times New Roman" w:hAnsi="Times New Roman" w:cs="Times New Roman"/>
          <w:sz w:val="24"/>
          <w:szCs w:val="24"/>
        </w:rPr>
        <w:t>reflexão para a necessidade de se proceder a uma avaliação contínua durante</w:t>
      </w:r>
      <w:r w:rsidR="001B0234">
        <w:rPr>
          <w:rFonts w:ascii="Times New Roman" w:hAnsi="Times New Roman" w:cs="Times New Roman"/>
          <w:sz w:val="24"/>
          <w:szCs w:val="24"/>
        </w:rPr>
        <w:t xml:space="preserve"> todo</w:t>
      </w:r>
      <w:r w:rsidR="00281443" w:rsidRPr="0082353F">
        <w:rPr>
          <w:rFonts w:ascii="Times New Roman" w:hAnsi="Times New Roman" w:cs="Times New Roman"/>
          <w:sz w:val="24"/>
          <w:szCs w:val="24"/>
        </w:rPr>
        <w:t xml:space="preserve"> o ciclo de vida dos documentos</w:t>
      </w:r>
      <w:r w:rsidR="00270FE2" w:rsidRPr="0082353F">
        <w:rPr>
          <w:rFonts w:ascii="Times New Roman" w:hAnsi="Times New Roman" w:cs="Times New Roman"/>
          <w:sz w:val="24"/>
          <w:szCs w:val="24"/>
        </w:rPr>
        <w:t xml:space="preserve"> pois o constante crescimento </w:t>
      </w:r>
      <w:r w:rsidR="001B0234">
        <w:rPr>
          <w:rFonts w:ascii="Times New Roman" w:hAnsi="Times New Roman" w:cs="Times New Roman"/>
          <w:sz w:val="24"/>
          <w:szCs w:val="24"/>
        </w:rPr>
        <w:t>da documentação</w:t>
      </w:r>
      <w:r w:rsidR="00270FE2" w:rsidRPr="0082353F">
        <w:rPr>
          <w:rFonts w:ascii="Times New Roman" w:hAnsi="Times New Roman" w:cs="Times New Roman"/>
          <w:sz w:val="24"/>
          <w:szCs w:val="24"/>
        </w:rPr>
        <w:t xml:space="preserve"> </w:t>
      </w:r>
      <w:r w:rsidR="001B0234">
        <w:rPr>
          <w:rFonts w:ascii="Times New Roman" w:hAnsi="Times New Roman" w:cs="Times New Roman"/>
          <w:sz w:val="24"/>
          <w:szCs w:val="24"/>
        </w:rPr>
        <w:t>cria inúmeras dificuldades na aquisição de espaços para arquivo, requerendo também a afetação de recursos humanos, tecnológicos e financeiros para afetar a estas áreas.</w:t>
      </w:r>
      <w:r w:rsidR="00270FE2" w:rsidRPr="0082353F">
        <w:rPr>
          <w:rFonts w:ascii="Times New Roman" w:hAnsi="Times New Roman" w:cs="Times New Roman"/>
          <w:sz w:val="24"/>
          <w:szCs w:val="24"/>
        </w:rPr>
        <w:t xml:space="preserve"> </w:t>
      </w:r>
    </w:p>
    <w:p w:rsidR="001B0234" w:rsidRDefault="00270FE2" w:rsidP="009822C5">
      <w:pPr>
        <w:ind w:firstLine="708"/>
        <w:contextualSpacing/>
        <w:rPr>
          <w:rFonts w:ascii="Times New Roman" w:hAnsi="Times New Roman" w:cs="Times New Roman"/>
          <w:sz w:val="24"/>
          <w:szCs w:val="24"/>
        </w:rPr>
      </w:pPr>
      <w:proofErr w:type="spellStart"/>
      <w:r w:rsidRPr="0082353F">
        <w:rPr>
          <w:rFonts w:ascii="Times New Roman" w:hAnsi="Times New Roman" w:cs="Times New Roman"/>
          <w:sz w:val="24"/>
          <w:szCs w:val="24"/>
        </w:rPr>
        <w:t>Elio</w:t>
      </w:r>
      <w:proofErr w:type="spellEnd"/>
      <w:r w:rsidRPr="0082353F">
        <w:rPr>
          <w:rFonts w:ascii="Times New Roman" w:hAnsi="Times New Roman" w:cs="Times New Roman"/>
          <w:sz w:val="24"/>
          <w:szCs w:val="24"/>
        </w:rPr>
        <w:t xml:space="preserve"> </w:t>
      </w:r>
      <w:proofErr w:type="spellStart"/>
      <w:r w:rsidRPr="0082353F">
        <w:rPr>
          <w:rFonts w:ascii="Times New Roman" w:hAnsi="Times New Roman" w:cs="Times New Roman"/>
          <w:sz w:val="24"/>
          <w:szCs w:val="24"/>
        </w:rPr>
        <w:t>Lodolini</w:t>
      </w:r>
      <w:proofErr w:type="spellEnd"/>
      <w:r w:rsidRPr="0082353F">
        <w:rPr>
          <w:rFonts w:ascii="Times New Roman" w:hAnsi="Times New Roman" w:cs="Times New Roman"/>
          <w:sz w:val="24"/>
          <w:szCs w:val="24"/>
        </w:rPr>
        <w:t xml:space="preserve">, numa linha mais tradicional e conservadora defende </w:t>
      </w:r>
      <w:proofErr w:type="gramStart"/>
      <w:r w:rsidRPr="0082353F">
        <w:rPr>
          <w:rFonts w:ascii="Times New Roman" w:hAnsi="Times New Roman" w:cs="Times New Roman"/>
          <w:sz w:val="24"/>
          <w:szCs w:val="24"/>
        </w:rPr>
        <w:t>que</w:t>
      </w:r>
      <w:proofErr w:type="gramEnd"/>
      <w:r w:rsidRPr="0082353F">
        <w:rPr>
          <w:rFonts w:ascii="Times New Roman" w:hAnsi="Times New Roman" w:cs="Times New Roman"/>
          <w:sz w:val="24"/>
          <w:szCs w:val="24"/>
        </w:rPr>
        <w:t xml:space="preserve"> </w:t>
      </w:r>
    </w:p>
    <w:p w:rsidR="001B0234" w:rsidRDefault="001B0234" w:rsidP="009822C5">
      <w:pPr>
        <w:ind w:firstLine="708"/>
        <w:contextualSpacing/>
        <w:rPr>
          <w:rFonts w:ascii="Times New Roman" w:hAnsi="Times New Roman" w:cs="Times New Roman"/>
          <w:sz w:val="24"/>
          <w:szCs w:val="24"/>
        </w:rPr>
      </w:pPr>
    </w:p>
    <w:p w:rsidR="00270FE2" w:rsidRDefault="001B0234" w:rsidP="009B30DC">
      <w:pPr>
        <w:spacing w:line="240" w:lineRule="auto"/>
        <w:ind w:left="2268" w:firstLine="0"/>
        <w:contextualSpacing/>
        <w:rPr>
          <w:rFonts w:ascii="Times New Roman" w:hAnsi="Times New Roman" w:cs="Times New Roman"/>
          <w:i/>
          <w:sz w:val="24"/>
          <w:szCs w:val="24"/>
        </w:rPr>
      </w:pPr>
      <w:r w:rsidRPr="001B0234">
        <w:rPr>
          <w:rFonts w:ascii="Times New Roman" w:hAnsi="Times New Roman" w:cs="Times New Roman"/>
          <w:i/>
          <w:sz w:val="24"/>
          <w:szCs w:val="24"/>
        </w:rPr>
        <w:lastRenderedPageBreak/>
        <w:t>(…)</w:t>
      </w:r>
      <w:proofErr w:type="gramStart"/>
      <w:r w:rsidR="00270FE2" w:rsidRPr="001B0234">
        <w:rPr>
          <w:rFonts w:ascii="Times New Roman" w:hAnsi="Times New Roman" w:cs="Times New Roman"/>
          <w:i/>
          <w:sz w:val="24"/>
          <w:szCs w:val="24"/>
        </w:rPr>
        <w:t>o</w:t>
      </w:r>
      <w:proofErr w:type="gramEnd"/>
      <w:r w:rsidR="00270FE2" w:rsidRPr="001B0234">
        <w:rPr>
          <w:rFonts w:ascii="Times New Roman" w:hAnsi="Times New Roman" w:cs="Times New Roman"/>
          <w:i/>
          <w:sz w:val="24"/>
          <w:szCs w:val="24"/>
        </w:rPr>
        <w:t xml:space="preserve"> arquivo é um conjunto de documentos provenientes de uma instituição</w:t>
      </w:r>
      <w:r w:rsidR="00FE1E9B" w:rsidRPr="001B0234">
        <w:rPr>
          <w:rFonts w:ascii="Times New Roman" w:hAnsi="Times New Roman" w:cs="Times New Roman"/>
          <w:i/>
          <w:sz w:val="24"/>
          <w:szCs w:val="24"/>
        </w:rPr>
        <w:t>,</w:t>
      </w:r>
      <w:r w:rsidR="00270FE2" w:rsidRPr="001B0234">
        <w:rPr>
          <w:rFonts w:ascii="Times New Roman" w:hAnsi="Times New Roman" w:cs="Times New Roman"/>
          <w:i/>
          <w:sz w:val="24"/>
          <w:szCs w:val="24"/>
        </w:rPr>
        <w:t xml:space="preserve"> e como tal</w:t>
      </w:r>
      <w:r w:rsidR="00FE1E9B" w:rsidRPr="001B0234">
        <w:rPr>
          <w:rFonts w:ascii="Times New Roman" w:hAnsi="Times New Roman" w:cs="Times New Roman"/>
          <w:i/>
          <w:sz w:val="24"/>
          <w:szCs w:val="24"/>
        </w:rPr>
        <w:t>,</w:t>
      </w:r>
      <w:r w:rsidR="00270FE2" w:rsidRPr="001B0234">
        <w:rPr>
          <w:rFonts w:ascii="Times New Roman" w:hAnsi="Times New Roman" w:cs="Times New Roman"/>
          <w:i/>
          <w:sz w:val="24"/>
          <w:szCs w:val="24"/>
        </w:rPr>
        <w:t xml:space="preserve"> unidos pelo </w:t>
      </w:r>
      <w:r w:rsidR="00507316" w:rsidRPr="001B0234">
        <w:rPr>
          <w:rFonts w:ascii="Times New Roman" w:hAnsi="Times New Roman" w:cs="Times New Roman"/>
          <w:i/>
          <w:sz w:val="24"/>
          <w:szCs w:val="24"/>
        </w:rPr>
        <w:t>vínculo</w:t>
      </w:r>
      <w:r w:rsidR="00270FE2" w:rsidRPr="001B0234">
        <w:rPr>
          <w:rFonts w:ascii="Times New Roman" w:hAnsi="Times New Roman" w:cs="Times New Roman"/>
          <w:i/>
          <w:sz w:val="24"/>
          <w:szCs w:val="24"/>
        </w:rPr>
        <w:t xml:space="preserve"> da proveniência pelo que a eliminação de documentação referente a det</w:t>
      </w:r>
      <w:r w:rsidR="00FE1E9B" w:rsidRPr="001B0234">
        <w:rPr>
          <w:rFonts w:ascii="Times New Roman" w:hAnsi="Times New Roman" w:cs="Times New Roman"/>
          <w:i/>
          <w:sz w:val="24"/>
          <w:szCs w:val="24"/>
        </w:rPr>
        <w:t>erminado Fundo</w:t>
      </w:r>
      <w:r w:rsidR="00A37C9A" w:rsidRPr="001B0234">
        <w:rPr>
          <w:rFonts w:ascii="Times New Roman" w:hAnsi="Times New Roman" w:cs="Times New Roman"/>
          <w:i/>
          <w:sz w:val="24"/>
          <w:szCs w:val="24"/>
        </w:rPr>
        <w:t xml:space="preserve"> resulta num ‘</w:t>
      </w:r>
      <w:proofErr w:type="spellStart"/>
      <w:r w:rsidR="00A37C9A" w:rsidRPr="001B0234">
        <w:rPr>
          <w:rFonts w:ascii="Times New Roman" w:hAnsi="Times New Roman" w:cs="Times New Roman"/>
          <w:i/>
          <w:sz w:val="24"/>
          <w:szCs w:val="24"/>
        </w:rPr>
        <w:t>hecho</w:t>
      </w:r>
      <w:proofErr w:type="spellEnd"/>
      <w:r w:rsidR="00A37C9A" w:rsidRPr="001B0234">
        <w:rPr>
          <w:rFonts w:ascii="Times New Roman" w:hAnsi="Times New Roman" w:cs="Times New Roman"/>
          <w:i/>
          <w:sz w:val="24"/>
          <w:szCs w:val="24"/>
        </w:rPr>
        <w:t xml:space="preserve"> </w:t>
      </w:r>
      <w:proofErr w:type="spellStart"/>
      <w:r w:rsidR="00A37C9A" w:rsidRPr="001B0234">
        <w:rPr>
          <w:rFonts w:ascii="Times New Roman" w:hAnsi="Times New Roman" w:cs="Times New Roman"/>
          <w:i/>
          <w:sz w:val="24"/>
          <w:szCs w:val="24"/>
        </w:rPr>
        <w:t>antiarchivístico</w:t>
      </w:r>
      <w:proofErr w:type="spellEnd"/>
      <w:r w:rsidR="00A37C9A" w:rsidRPr="001B0234">
        <w:rPr>
          <w:rFonts w:ascii="Times New Roman" w:hAnsi="Times New Roman" w:cs="Times New Roman"/>
          <w:i/>
          <w:sz w:val="24"/>
          <w:szCs w:val="24"/>
        </w:rPr>
        <w:t>’</w:t>
      </w:r>
      <w:r w:rsidR="00270FE2" w:rsidRPr="001B0234">
        <w:rPr>
          <w:rFonts w:ascii="Times New Roman" w:hAnsi="Times New Roman" w:cs="Times New Roman"/>
          <w:i/>
          <w:sz w:val="24"/>
          <w:szCs w:val="24"/>
        </w:rPr>
        <w:t>.</w:t>
      </w:r>
      <w:r w:rsidR="00B268CC" w:rsidRPr="001B0234">
        <w:rPr>
          <w:rStyle w:val="Refdenotaderodap"/>
          <w:rFonts w:ascii="Times New Roman" w:hAnsi="Times New Roman" w:cs="Times New Roman"/>
          <w:i/>
          <w:sz w:val="24"/>
          <w:szCs w:val="24"/>
        </w:rPr>
        <w:footnoteReference w:id="42"/>
      </w:r>
    </w:p>
    <w:p w:rsidR="001B0234" w:rsidRPr="001B0234" w:rsidRDefault="001B0234" w:rsidP="001B0234">
      <w:pPr>
        <w:ind w:left="2268" w:firstLine="0"/>
        <w:contextualSpacing/>
        <w:rPr>
          <w:rFonts w:ascii="Times New Roman" w:hAnsi="Times New Roman" w:cs="Times New Roman"/>
          <w:i/>
          <w:sz w:val="24"/>
          <w:szCs w:val="24"/>
        </w:rPr>
      </w:pPr>
    </w:p>
    <w:p w:rsidR="00270FE2" w:rsidRPr="0082353F" w:rsidRDefault="00270FE2"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Esta corrente italiana, contrária à eliminação de documentos diverge da arquivística americana que defende a necessidade de uma avaliação documental tendo em vista a seleção da documentação uma vez que os custos com os espaços para o armazenamento e conservação são </w:t>
      </w:r>
      <w:r w:rsidR="001B0234">
        <w:rPr>
          <w:rFonts w:ascii="Times New Roman" w:hAnsi="Times New Roman" w:cs="Times New Roman"/>
          <w:sz w:val="24"/>
          <w:szCs w:val="24"/>
        </w:rPr>
        <w:t xml:space="preserve">constantes e sempre </w:t>
      </w:r>
      <w:r w:rsidRPr="0082353F">
        <w:rPr>
          <w:rFonts w:ascii="Times New Roman" w:hAnsi="Times New Roman" w:cs="Times New Roman"/>
          <w:sz w:val="24"/>
          <w:szCs w:val="24"/>
        </w:rPr>
        <w:t>crescentes.</w:t>
      </w:r>
    </w:p>
    <w:p w:rsidR="0031779C" w:rsidRPr="0082353F" w:rsidRDefault="00270FE2"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É um facto que </w:t>
      </w:r>
      <w:r w:rsidRPr="0082353F">
        <w:rPr>
          <w:rFonts w:ascii="Times New Roman" w:hAnsi="Times New Roman" w:cs="Times New Roman"/>
          <w:bCs/>
          <w:sz w:val="24"/>
          <w:szCs w:val="24"/>
        </w:rPr>
        <w:t>a</w:t>
      </w:r>
      <w:r w:rsidR="0031779C" w:rsidRPr="0082353F">
        <w:rPr>
          <w:rFonts w:ascii="Times New Roman" w:hAnsi="Times New Roman" w:cs="Times New Roman"/>
          <w:bCs/>
          <w:sz w:val="24"/>
          <w:szCs w:val="24"/>
        </w:rPr>
        <w:t>s dificuldades na conservação da documentação, seja para fins administrativos seja para fins de investigação científica</w:t>
      </w:r>
      <w:proofErr w:type="gramStart"/>
      <w:r w:rsidR="0031779C" w:rsidRPr="0082353F">
        <w:rPr>
          <w:rFonts w:ascii="Times New Roman" w:hAnsi="Times New Roman" w:cs="Times New Roman"/>
          <w:bCs/>
          <w:sz w:val="24"/>
          <w:szCs w:val="24"/>
        </w:rPr>
        <w:t>,</w:t>
      </w:r>
      <w:proofErr w:type="gramEnd"/>
      <w:r w:rsidR="0031779C" w:rsidRPr="0082353F">
        <w:rPr>
          <w:rFonts w:ascii="Times New Roman" w:hAnsi="Times New Roman" w:cs="Times New Roman"/>
          <w:bCs/>
          <w:sz w:val="24"/>
          <w:szCs w:val="24"/>
        </w:rPr>
        <w:t xml:space="preserve"> prende-se com a grande quantidade de documentação</w:t>
      </w:r>
      <w:r w:rsidR="00FE1E9B" w:rsidRPr="0082353F">
        <w:rPr>
          <w:rFonts w:ascii="Times New Roman" w:hAnsi="Times New Roman" w:cs="Times New Roman"/>
          <w:bCs/>
          <w:sz w:val="24"/>
          <w:szCs w:val="24"/>
        </w:rPr>
        <w:t xml:space="preserve"> existente</w:t>
      </w:r>
      <w:r w:rsidR="00C37C51">
        <w:rPr>
          <w:rFonts w:ascii="Times New Roman" w:hAnsi="Times New Roman" w:cs="Times New Roman"/>
          <w:bCs/>
          <w:sz w:val="24"/>
          <w:szCs w:val="24"/>
        </w:rPr>
        <w:t>,</w:t>
      </w:r>
      <w:r w:rsidR="0031779C" w:rsidRPr="0082353F">
        <w:rPr>
          <w:rFonts w:ascii="Times New Roman" w:hAnsi="Times New Roman" w:cs="Times New Roman"/>
          <w:bCs/>
          <w:sz w:val="24"/>
          <w:szCs w:val="24"/>
        </w:rPr>
        <w:t xml:space="preserve"> uma vez que</w:t>
      </w:r>
      <w:r w:rsidR="00C37C51">
        <w:rPr>
          <w:rFonts w:ascii="Times New Roman" w:hAnsi="Times New Roman" w:cs="Times New Roman"/>
          <w:bCs/>
          <w:sz w:val="24"/>
          <w:szCs w:val="24"/>
        </w:rPr>
        <w:t>,</w:t>
      </w:r>
      <w:r w:rsidR="0031779C" w:rsidRPr="0082353F">
        <w:rPr>
          <w:rFonts w:ascii="Times New Roman" w:hAnsi="Times New Roman" w:cs="Times New Roman"/>
          <w:bCs/>
          <w:sz w:val="24"/>
          <w:szCs w:val="24"/>
        </w:rPr>
        <w:t xml:space="preserve"> </w:t>
      </w:r>
      <w:r w:rsidR="00C37C51">
        <w:rPr>
          <w:rFonts w:ascii="Times New Roman" w:hAnsi="Times New Roman" w:cs="Times New Roman"/>
          <w:bCs/>
          <w:sz w:val="24"/>
          <w:szCs w:val="24"/>
        </w:rPr>
        <w:t xml:space="preserve">a </w:t>
      </w:r>
      <w:r w:rsidR="00C37C51" w:rsidRPr="0082353F">
        <w:rPr>
          <w:rFonts w:ascii="Times New Roman" w:hAnsi="Times New Roman" w:cs="Times New Roman"/>
          <w:bCs/>
          <w:sz w:val="24"/>
          <w:szCs w:val="24"/>
        </w:rPr>
        <w:t>extensão documental</w:t>
      </w:r>
      <w:r w:rsidR="00C37C51">
        <w:rPr>
          <w:rFonts w:ascii="Times New Roman" w:hAnsi="Times New Roman" w:cs="Times New Roman"/>
          <w:bCs/>
          <w:sz w:val="24"/>
          <w:szCs w:val="24"/>
        </w:rPr>
        <w:t xml:space="preserve"> é proporcional a</w:t>
      </w:r>
      <w:r w:rsidR="0031779C" w:rsidRPr="0082353F">
        <w:rPr>
          <w:rFonts w:ascii="Times New Roman" w:hAnsi="Times New Roman" w:cs="Times New Roman"/>
          <w:bCs/>
          <w:sz w:val="24"/>
          <w:szCs w:val="24"/>
        </w:rPr>
        <w:t xml:space="preserve">os riscos de perda de informação </w:t>
      </w:r>
      <w:r w:rsidR="00C37C51">
        <w:rPr>
          <w:rFonts w:ascii="Times New Roman" w:hAnsi="Times New Roman" w:cs="Times New Roman"/>
          <w:bCs/>
          <w:sz w:val="24"/>
          <w:szCs w:val="24"/>
        </w:rPr>
        <w:t>por parte dos Organismos, os quais p</w:t>
      </w:r>
      <w:r w:rsidR="0031779C" w:rsidRPr="0082353F">
        <w:rPr>
          <w:rFonts w:ascii="Times New Roman" w:hAnsi="Times New Roman" w:cs="Times New Roman"/>
          <w:bCs/>
          <w:sz w:val="24"/>
          <w:szCs w:val="24"/>
        </w:rPr>
        <w:t>ara</w:t>
      </w:r>
      <w:r w:rsidR="00C37C51">
        <w:rPr>
          <w:rFonts w:ascii="Times New Roman" w:hAnsi="Times New Roman" w:cs="Times New Roman"/>
          <w:bCs/>
          <w:sz w:val="24"/>
          <w:szCs w:val="24"/>
        </w:rPr>
        <w:t xml:space="preserve"> fazer face a estes problemas tê</w:t>
      </w:r>
      <w:r w:rsidR="0059654C">
        <w:rPr>
          <w:rFonts w:ascii="Times New Roman" w:hAnsi="Times New Roman" w:cs="Times New Roman"/>
          <w:bCs/>
          <w:sz w:val="24"/>
          <w:szCs w:val="24"/>
        </w:rPr>
        <w:t>m</w:t>
      </w:r>
      <w:r w:rsidR="00C37C51">
        <w:rPr>
          <w:rFonts w:ascii="Times New Roman" w:hAnsi="Times New Roman" w:cs="Times New Roman"/>
          <w:bCs/>
          <w:sz w:val="24"/>
          <w:szCs w:val="24"/>
        </w:rPr>
        <w:t xml:space="preserve"> começado a implementar </w:t>
      </w:r>
      <w:r w:rsidR="0031779C" w:rsidRPr="0082353F">
        <w:rPr>
          <w:rFonts w:ascii="Times New Roman" w:hAnsi="Times New Roman" w:cs="Times New Roman"/>
          <w:bCs/>
          <w:sz w:val="24"/>
          <w:szCs w:val="24"/>
        </w:rPr>
        <w:t xml:space="preserve">sistemas de arquivo baseados noutros suportes que não o </w:t>
      </w:r>
      <w:r w:rsidR="00C37C51">
        <w:rPr>
          <w:rFonts w:ascii="Times New Roman" w:hAnsi="Times New Roman" w:cs="Times New Roman"/>
          <w:bCs/>
          <w:sz w:val="24"/>
          <w:szCs w:val="24"/>
        </w:rPr>
        <w:t>analógico</w:t>
      </w:r>
      <w:r w:rsidR="0031779C" w:rsidRPr="0082353F">
        <w:rPr>
          <w:rFonts w:ascii="Times New Roman" w:hAnsi="Times New Roman" w:cs="Times New Roman"/>
          <w:bCs/>
          <w:sz w:val="24"/>
          <w:szCs w:val="24"/>
        </w:rPr>
        <w:t>.</w:t>
      </w:r>
    </w:p>
    <w:p w:rsidR="00EF1597" w:rsidRPr="0082353F" w:rsidRDefault="00EF1597"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Foi, neste sentido e atentos à necessidade de trata</w:t>
      </w:r>
      <w:r w:rsidR="00CC054A" w:rsidRPr="0082353F">
        <w:rPr>
          <w:rFonts w:ascii="Times New Roman" w:hAnsi="Times New Roman" w:cs="Times New Roman"/>
          <w:sz w:val="24"/>
          <w:szCs w:val="24"/>
        </w:rPr>
        <w:t xml:space="preserve">r da documentação produzida pela </w:t>
      </w:r>
      <w:r w:rsidRPr="0082353F">
        <w:rPr>
          <w:rFonts w:ascii="Times New Roman" w:hAnsi="Times New Roman" w:cs="Times New Roman"/>
          <w:sz w:val="24"/>
          <w:szCs w:val="24"/>
        </w:rPr>
        <w:t xml:space="preserve">DGTF na fase ativa que foi implementado o sistema </w:t>
      </w:r>
      <w:proofErr w:type="spellStart"/>
      <w:r w:rsidRPr="0082353F">
        <w:rPr>
          <w:rFonts w:ascii="Times New Roman" w:hAnsi="Times New Roman" w:cs="Times New Roman"/>
          <w:sz w:val="24"/>
          <w:szCs w:val="24"/>
        </w:rPr>
        <w:t>Webtrix</w:t>
      </w:r>
      <w:proofErr w:type="spellEnd"/>
      <w:r w:rsidRPr="0082353F">
        <w:rPr>
          <w:rFonts w:ascii="Times New Roman" w:hAnsi="Times New Roman" w:cs="Times New Roman"/>
          <w:sz w:val="24"/>
          <w:szCs w:val="24"/>
        </w:rPr>
        <w:t xml:space="preserve"> para uma melhoria na eficiência e eficácia dos procedimentos internos.</w:t>
      </w:r>
    </w:p>
    <w:p w:rsidR="00D66081" w:rsidRPr="0082353F" w:rsidRDefault="00D66081"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Este sistema de gestão eletrónico de documentos serviu para melhorar a gestão interna dos procedimentos pré definindo a lógica da tramitação do documento digital. Através dos sistemas de </w:t>
      </w:r>
      <w:proofErr w:type="spellStart"/>
      <w:r w:rsidRPr="0082353F">
        <w:rPr>
          <w:rFonts w:ascii="Times New Roman" w:hAnsi="Times New Roman" w:cs="Times New Roman"/>
          <w:sz w:val="24"/>
          <w:szCs w:val="24"/>
        </w:rPr>
        <w:t>workflow</w:t>
      </w:r>
      <w:proofErr w:type="spellEnd"/>
      <w:r w:rsidRPr="0082353F">
        <w:rPr>
          <w:rFonts w:ascii="Times New Roman" w:hAnsi="Times New Roman" w:cs="Times New Roman"/>
          <w:sz w:val="24"/>
          <w:szCs w:val="24"/>
        </w:rPr>
        <w:t xml:space="preserve"> é possível automatizar processos pré definindo tarefas e a respetiva distribuição pelos diferentes serviços permitindo uma circulação mais célere e eficiente dentro da Organização.</w:t>
      </w:r>
    </w:p>
    <w:p w:rsidR="00537F0A" w:rsidRPr="0082353F" w:rsidRDefault="00537F0A"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A transferência da informação referente à documentação entrada e saída na DGTF, neste sistema, ou seja, a transferência do conteúdo intelectual do suporte analógico para o suporte digital, visou sobretudo o acesso mais célere à informação utilizando as novas tecnologias disponibilizadas aos profissionais da informação.</w:t>
      </w:r>
    </w:p>
    <w:p w:rsidR="00537F0A" w:rsidRPr="0082353F" w:rsidRDefault="00537F0A"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A captura da imagem era feita diretamente do documento original efetuada através de um dispositivo como o </w:t>
      </w:r>
      <w:r w:rsidRPr="0082353F">
        <w:rPr>
          <w:rFonts w:ascii="Times New Roman" w:hAnsi="Times New Roman" w:cs="Times New Roman"/>
          <w:i/>
          <w:sz w:val="24"/>
          <w:szCs w:val="24"/>
        </w:rPr>
        <w:t xml:space="preserve">Scanner. </w:t>
      </w:r>
      <w:r w:rsidRPr="0082353F">
        <w:rPr>
          <w:rFonts w:ascii="Times New Roman" w:hAnsi="Times New Roman" w:cs="Times New Roman"/>
          <w:sz w:val="24"/>
          <w:szCs w:val="24"/>
        </w:rPr>
        <w:t>As vantagens deste processo são várias, nomeadamente, a manutenção da qualidade do suporte em formato digital independentemente do número de cópias a que o mesmo esteja sujeito, a possibilidade da consulta à distância, a salvaguarda do documento original e estando esta captura associada</w:t>
      </w:r>
      <w:r w:rsidR="009B2A0E" w:rsidRPr="0082353F">
        <w:rPr>
          <w:rFonts w:ascii="Times New Roman" w:hAnsi="Times New Roman" w:cs="Times New Roman"/>
          <w:sz w:val="24"/>
          <w:szCs w:val="24"/>
        </w:rPr>
        <w:t xml:space="preserve"> a uma base de dados permitia </w:t>
      </w:r>
      <w:r w:rsidRPr="0082353F">
        <w:rPr>
          <w:rFonts w:ascii="Times New Roman" w:hAnsi="Times New Roman" w:cs="Times New Roman"/>
          <w:sz w:val="24"/>
          <w:szCs w:val="24"/>
        </w:rPr>
        <w:t xml:space="preserve">a </w:t>
      </w:r>
      <w:r w:rsidR="009B2A0E" w:rsidRPr="0082353F">
        <w:rPr>
          <w:rFonts w:ascii="Times New Roman" w:hAnsi="Times New Roman" w:cs="Times New Roman"/>
          <w:sz w:val="24"/>
          <w:szCs w:val="24"/>
        </w:rPr>
        <w:t xml:space="preserve">rápida </w:t>
      </w:r>
      <w:r w:rsidRPr="0082353F">
        <w:rPr>
          <w:rFonts w:ascii="Times New Roman" w:hAnsi="Times New Roman" w:cs="Times New Roman"/>
          <w:sz w:val="24"/>
          <w:szCs w:val="24"/>
        </w:rPr>
        <w:t>comunicação e difusão da informação</w:t>
      </w:r>
      <w:r w:rsidR="009B2A0E" w:rsidRPr="0082353F">
        <w:rPr>
          <w:rFonts w:ascii="Times New Roman" w:hAnsi="Times New Roman" w:cs="Times New Roman"/>
          <w:sz w:val="24"/>
          <w:szCs w:val="24"/>
        </w:rPr>
        <w:t xml:space="preserve"> nos vários secretariados da DGTF</w:t>
      </w:r>
      <w:r w:rsidRPr="0082353F">
        <w:rPr>
          <w:rFonts w:ascii="Times New Roman" w:hAnsi="Times New Roman" w:cs="Times New Roman"/>
          <w:sz w:val="24"/>
          <w:szCs w:val="24"/>
        </w:rPr>
        <w:t>.</w:t>
      </w:r>
    </w:p>
    <w:p w:rsidR="00537F0A" w:rsidRPr="0082353F" w:rsidRDefault="00D66081"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 xml:space="preserve">Apesar da existência deste sistema de </w:t>
      </w:r>
      <w:proofErr w:type="spellStart"/>
      <w:r w:rsidRPr="0082353F">
        <w:rPr>
          <w:rFonts w:ascii="Times New Roman" w:hAnsi="Times New Roman" w:cs="Times New Roman"/>
          <w:i/>
          <w:sz w:val="24"/>
          <w:szCs w:val="24"/>
        </w:rPr>
        <w:t>workflow</w:t>
      </w:r>
      <w:proofErr w:type="spellEnd"/>
      <w:r w:rsidRPr="0082353F">
        <w:rPr>
          <w:rFonts w:ascii="Times New Roman" w:hAnsi="Times New Roman" w:cs="Times New Roman"/>
          <w:sz w:val="24"/>
          <w:szCs w:val="24"/>
        </w:rPr>
        <w:t xml:space="preserve"> foi necessário manter-se a circulação</w:t>
      </w:r>
      <w:r w:rsidR="00537F0A" w:rsidRPr="0082353F">
        <w:rPr>
          <w:rFonts w:ascii="Times New Roman" w:hAnsi="Times New Roman" w:cs="Times New Roman"/>
          <w:sz w:val="24"/>
          <w:szCs w:val="24"/>
        </w:rPr>
        <w:t xml:space="preserve"> do documento em suporte papel, uma vez que o suporte digital, ao contrário do que sucede com o microfilme, não tem valor probatório.</w:t>
      </w:r>
    </w:p>
    <w:p w:rsidR="00A37C9A" w:rsidRPr="0082353F" w:rsidRDefault="00502440" w:rsidP="009822C5">
      <w:pPr>
        <w:ind w:firstLine="708"/>
        <w:contextualSpacing/>
        <w:rPr>
          <w:rFonts w:ascii="Times New Roman" w:hAnsi="Times New Roman" w:cs="Times New Roman"/>
          <w:bCs/>
          <w:sz w:val="24"/>
          <w:szCs w:val="24"/>
        </w:rPr>
      </w:pPr>
      <w:r w:rsidRPr="0082353F">
        <w:rPr>
          <w:rFonts w:ascii="Times New Roman" w:hAnsi="Times New Roman" w:cs="Times New Roman"/>
          <w:bCs/>
          <w:sz w:val="24"/>
          <w:szCs w:val="24"/>
        </w:rPr>
        <w:t xml:space="preserve">Foi, também, criada uma base de dados, denominada </w:t>
      </w:r>
      <w:proofErr w:type="spellStart"/>
      <w:r w:rsidRPr="0082353F">
        <w:rPr>
          <w:rFonts w:ascii="Times New Roman" w:hAnsi="Times New Roman" w:cs="Times New Roman"/>
          <w:bCs/>
          <w:sz w:val="24"/>
          <w:szCs w:val="24"/>
        </w:rPr>
        <w:t>Invesdoc</w:t>
      </w:r>
      <w:proofErr w:type="spellEnd"/>
      <w:r w:rsidRPr="0082353F">
        <w:rPr>
          <w:rFonts w:ascii="Times New Roman" w:hAnsi="Times New Roman" w:cs="Times New Roman"/>
          <w:bCs/>
          <w:sz w:val="24"/>
          <w:szCs w:val="24"/>
        </w:rPr>
        <w:t>, onde se digitalizaram listagens de documentação</w:t>
      </w:r>
      <w:r w:rsidR="009B2A0E" w:rsidRPr="0082353F">
        <w:rPr>
          <w:rFonts w:ascii="Times New Roman" w:hAnsi="Times New Roman" w:cs="Times New Roman"/>
          <w:bCs/>
          <w:sz w:val="24"/>
          <w:szCs w:val="24"/>
        </w:rPr>
        <w:t>,</w:t>
      </w:r>
      <w:r w:rsidRPr="0082353F">
        <w:rPr>
          <w:rFonts w:ascii="Times New Roman" w:hAnsi="Times New Roman" w:cs="Times New Roman"/>
          <w:bCs/>
          <w:sz w:val="24"/>
          <w:szCs w:val="24"/>
        </w:rPr>
        <w:t xml:space="preserve"> referentes a bonificações produzidas na DGTF e que eram enviadas para o Banco de Portugal ou para o Tribunal de Contas</w:t>
      </w:r>
      <w:r w:rsidR="009B2A0E" w:rsidRPr="0082353F">
        <w:rPr>
          <w:rFonts w:ascii="Times New Roman" w:hAnsi="Times New Roman" w:cs="Times New Roman"/>
          <w:bCs/>
          <w:sz w:val="24"/>
          <w:szCs w:val="24"/>
        </w:rPr>
        <w:t>,</w:t>
      </w:r>
      <w:r w:rsidRPr="0082353F">
        <w:rPr>
          <w:rFonts w:ascii="Times New Roman" w:hAnsi="Times New Roman" w:cs="Times New Roman"/>
          <w:bCs/>
          <w:sz w:val="24"/>
          <w:szCs w:val="24"/>
        </w:rPr>
        <w:t xml:space="preserve"> para efeitos de controlo e de fiscalização.</w:t>
      </w:r>
    </w:p>
    <w:p w:rsidR="00502440" w:rsidRPr="0082353F" w:rsidRDefault="00502440" w:rsidP="009822C5">
      <w:pPr>
        <w:ind w:firstLine="708"/>
        <w:contextualSpacing/>
        <w:rPr>
          <w:rFonts w:ascii="Times New Roman" w:hAnsi="Times New Roman" w:cs="Times New Roman"/>
          <w:bCs/>
          <w:sz w:val="24"/>
          <w:szCs w:val="24"/>
        </w:rPr>
      </w:pPr>
      <w:r w:rsidRPr="0082353F">
        <w:rPr>
          <w:rFonts w:ascii="Times New Roman" w:hAnsi="Times New Roman" w:cs="Times New Roman"/>
          <w:bCs/>
          <w:sz w:val="24"/>
          <w:szCs w:val="24"/>
        </w:rPr>
        <w:t xml:space="preserve">Em termos de pesquisa esta base de dados teve uma forte implementação nos serviços que rapidamente localizavam o documento pretendido </w:t>
      </w:r>
      <w:r w:rsidR="009B2A0E" w:rsidRPr="0082353F">
        <w:rPr>
          <w:rFonts w:ascii="Times New Roman" w:hAnsi="Times New Roman" w:cs="Times New Roman"/>
          <w:bCs/>
          <w:sz w:val="24"/>
          <w:szCs w:val="24"/>
        </w:rPr>
        <w:t xml:space="preserve">sendo também possível </w:t>
      </w:r>
      <w:r w:rsidRPr="0082353F">
        <w:rPr>
          <w:rFonts w:ascii="Times New Roman" w:hAnsi="Times New Roman" w:cs="Times New Roman"/>
          <w:bCs/>
          <w:sz w:val="24"/>
          <w:szCs w:val="24"/>
        </w:rPr>
        <w:t xml:space="preserve">o envio dessas listagens para as entidades </w:t>
      </w:r>
      <w:r w:rsidR="009B2A0E" w:rsidRPr="0082353F">
        <w:rPr>
          <w:rFonts w:ascii="Times New Roman" w:hAnsi="Times New Roman" w:cs="Times New Roman"/>
          <w:bCs/>
          <w:sz w:val="24"/>
          <w:szCs w:val="24"/>
        </w:rPr>
        <w:t>fiscalizadoras</w:t>
      </w:r>
      <w:r w:rsidRPr="0082353F">
        <w:rPr>
          <w:rFonts w:ascii="Times New Roman" w:hAnsi="Times New Roman" w:cs="Times New Roman"/>
          <w:bCs/>
          <w:sz w:val="24"/>
          <w:szCs w:val="24"/>
        </w:rPr>
        <w:t>.</w:t>
      </w:r>
    </w:p>
    <w:p w:rsidR="00A37C9A" w:rsidRPr="0082353F" w:rsidRDefault="00537F0A" w:rsidP="009822C5">
      <w:pPr>
        <w:widowControl w:val="0"/>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Em</w:t>
      </w:r>
      <w:r w:rsidR="001544F3" w:rsidRPr="0082353F">
        <w:rPr>
          <w:rFonts w:ascii="Times New Roman" w:hAnsi="Times New Roman" w:cs="Times New Roman"/>
          <w:sz w:val="24"/>
          <w:szCs w:val="24"/>
        </w:rPr>
        <w:t>bora a</w:t>
      </w:r>
      <w:r w:rsidRPr="0082353F">
        <w:rPr>
          <w:rFonts w:ascii="Times New Roman" w:hAnsi="Times New Roman" w:cs="Times New Roman"/>
          <w:sz w:val="24"/>
          <w:szCs w:val="24"/>
        </w:rPr>
        <w:t xml:space="preserve"> lei não conf</w:t>
      </w:r>
      <w:r w:rsidR="001544F3" w:rsidRPr="0082353F">
        <w:rPr>
          <w:rFonts w:ascii="Times New Roman" w:hAnsi="Times New Roman" w:cs="Times New Roman"/>
          <w:sz w:val="24"/>
          <w:szCs w:val="24"/>
        </w:rPr>
        <w:t>ira</w:t>
      </w:r>
      <w:r w:rsidR="00350E40" w:rsidRPr="0082353F">
        <w:rPr>
          <w:rFonts w:ascii="Times New Roman" w:hAnsi="Times New Roman" w:cs="Times New Roman"/>
          <w:sz w:val="24"/>
          <w:szCs w:val="24"/>
        </w:rPr>
        <w:t xml:space="preserve"> valor probatório</w:t>
      </w:r>
      <w:r w:rsidR="001544F3" w:rsidRPr="0082353F">
        <w:rPr>
          <w:rFonts w:ascii="Times New Roman" w:hAnsi="Times New Roman" w:cs="Times New Roman"/>
          <w:sz w:val="24"/>
          <w:szCs w:val="24"/>
        </w:rPr>
        <w:t xml:space="preserve"> ao suporte digital</w:t>
      </w:r>
      <w:r w:rsidRPr="0082353F">
        <w:rPr>
          <w:rFonts w:ascii="Times New Roman" w:hAnsi="Times New Roman" w:cs="Times New Roman"/>
          <w:sz w:val="24"/>
          <w:szCs w:val="24"/>
        </w:rPr>
        <w:t>,</w:t>
      </w:r>
      <w:r w:rsidR="00350E40" w:rsidRPr="0082353F">
        <w:rPr>
          <w:rFonts w:ascii="Times New Roman" w:hAnsi="Times New Roman" w:cs="Times New Roman"/>
          <w:sz w:val="24"/>
          <w:szCs w:val="24"/>
        </w:rPr>
        <w:t xml:space="preserve"> ao contrário do que sucede com o microfilme</w:t>
      </w:r>
      <w:r w:rsidR="001544F3" w:rsidRPr="0082353F">
        <w:rPr>
          <w:rFonts w:ascii="Times New Roman" w:hAnsi="Times New Roman" w:cs="Times New Roman"/>
          <w:sz w:val="24"/>
          <w:szCs w:val="24"/>
        </w:rPr>
        <w:t>,</w:t>
      </w:r>
      <w:r w:rsidR="00350E40" w:rsidRPr="0082353F">
        <w:rPr>
          <w:rFonts w:ascii="Times New Roman" w:hAnsi="Times New Roman" w:cs="Times New Roman"/>
          <w:sz w:val="24"/>
          <w:szCs w:val="24"/>
        </w:rPr>
        <w:t xml:space="preserve"> será essencia</w:t>
      </w:r>
      <w:r w:rsidR="00FF112A" w:rsidRPr="0082353F">
        <w:rPr>
          <w:rFonts w:ascii="Times New Roman" w:hAnsi="Times New Roman" w:cs="Times New Roman"/>
          <w:sz w:val="24"/>
          <w:szCs w:val="24"/>
        </w:rPr>
        <w:t xml:space="preserve">l debruçarmo-nos na análise dos </w:t>
      </w:r>
      <w:r w:rsidR="00350E40" w:rsidRPr="0082353F">
        <w:rPr>
          <w:rFonts w:ascii="Times New Roman" w:hAnsi="Times New Roman" w:cs="Times New Roman"/>
          <w:sz w:val="24"/>
          <w:szCs w:val="24"/>
        </w:rPr>
        <w:t>custo</w:t>
      </w:r>
      <w:r w:rsidR="00FF112A" w:rsidRPr="0082353F">
        <w:rPr>
          <w:rFonts w:ascii="Times New Roman" w:hAnsi="Times New Roman" w:cs="Times New Roman"/>
          <w:sz w:val="24"/>
          <w:szCs w:val="24"/>
        </w:rPr>
        <w:t>s</w:t>
      </w:r>
      <w:r w:rsidR="00350E40" w:rsidRPr="0082353F">
        <w:rPr>
          <w:rFonts w:ascii="Times New Roman" w:hAnsi="Times New Roman" w:cs="Times New Roman"/>
          <w:sz w:val="24"/>
          <w:szCs w:val="24"/>
        </w:rPr>
        <w:t xml:space="preserve"> com a aquisição dos equipamentos, da manutenção de um sistema micrográfico, e sobretudo dos recursos humanos necessários à preparação da documentação para microfilmar. </w:t>
      </w:r>
    </w:p>
    <w:p w:rsidR="00A37C9A" w:rsidRPr="0082353F" w:rsidRDefault="00350E40" w:rsidP="009D63DB">
      <w:pPr>
        <w:widowControl w:val="0"/>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A opção pelo uso do microfilme deverá ser ponderada pela análise do </w:t>
      </w:r>
      <w:r w:rsidR="00C23CA2" w:rsidRPr="0082353F">
        <w:rPr>
          <w:rFonts w:ascii="Times New Roman" w:hAnsi="Times New Roman" w:cs="Times New Roman"/>
          <w:sz w:val="24"/>
          <w:szCs w:val="24"/>
        </w:rPr>
        <w:t>custo-benefício</w:t>
      </w:r>
      <w:r w:rsidRPr="0082353F">
        <w:rPr>
          <w:rFonts w:ascii="Times New Roman" w:hAnsi="Times New Roman" w:cs="Times New Roman"/>
          <w:sz w:val="24"/>
          <w:szCs w:val="24"/>
        </w:rPr>
        <w:t xml:space="preserve"> da microfilmagem tal como dos custos relativos à sua </w:t>
      </w:r>
      <w:r w:rsidR="009D63DB" w:rsidRPr="0082353F">
        <w:rPr>
          <w:rFonts w:ascii="Times New Roman" w:hAnsi="Times New Roman" w:cs="Times New Roman"/>
          <w:sz w:val="24"/>
          <w:szCs w:val="24"/>
        </w:rPr>
        <w:t xml:space="preserve">implementação </w:t>
      </w:r>
      <w:r w:rsidRPr="0082353F">
        <w:rPr>
          <w:rFonts w:ascii="Times New Roman" w:hAnsi="Times New Roman" w:cs="Times New Roman"/>
          <w:sz w:val="24"/>
          <w:szCs w:val="24"/>
        </w:rPr>
        <w:t>não podendo ser analisado apenas numa lógica de rentabilização dos espa</w:t>
      </w:r>
      <w:r w:rsidR="009D63DB" w:rsidRPr="0082353F">
        <w:rPr>
          <w:rFonts w:ascii="Times New Roman" w:hAnsi="Times New Roman" w:cs="Times New Roman"/>
          <w:sz w:val="24"/>
          <w:szCs w:val="24"/>
        </w:rPr>
        <w:t>ços de arquivo, mas também como</w:t>
      </w:r>
      <w:r w:rsidRPr="0082353F">
        <w:rPr>
          <w:rFonts w:ascii="Times New Roman" w:hAnsi="Times New Roman" w:cs="Times New Roman"/>
          <w:sz w:val="24"/>
          <w:szCs w:val="24"/>
        </w:rPr>
        <w:t xml:space="preserve"> sal</w:t>
      </w:r>
      <w:r w:rsidR="009B2A0E" w:rsidRPr="0082353F">
        <w:rPr>
          <w:rFonts w:ascii="Times New Roman" w:hAnsi="Times New Roman" w:cs="Times New Roman"/>
          <w:sz w:val="24"/>
          <w:szCs w:val="24"/>
        </w:rPr>
        <w:t>vaguarda</w:t>
      </w:r>
      <w:r w:rsidR="009D63DB" w:rsidRPr="0082353F">
        <w:rPr>
          <w:rFonts w:ascii="Times New Roman" w:hAnsi="Times New Roman" w:cs="Times New Roman"/>
          <w:sz w:val="24"/>
          <w:szCs w:val="24"/>
        </w:rPr>
        <w:t xml:space="preserve"> e preservação do</w:t>
      </w:r>
      <w:r w:rsidR="009B2A0E" w:rsidRPr="0082353F">
        <w:rPr>
          <w:rFonts w:ascii="Times New Roman" w:hAnsi="Times New Roman" w:cs="Times New Roman"/>
          <w:sz w:val="24"/>
          <w:szCs w:val="24"/>
        </w:rPr>
        <w:t xml:space="preserve"> documento original</w:t>
      </w:r>
      <w:r w:rsidR="009D63DB" w:rsidRPr="0082353F">
        <w:rPr>
          <w:rFonts w:ascii="Times New Roman" w:hAnsi="Times New Roman" w:cs="Times New Roman"/>
          <w:sz w:val="24"/>
          <w:szCs w:val="24"/>
        </w:rPr>
        <w:t>.</w:t>
      </w:r>
    </w:p>
    <w:p w:rsidR="009B2A0E" w:rsidRPr="0082353F" w:rsidRDefault="009B2A0E"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A sua implementação na DGTF nunca se verificou em virtude dos elevados custos inerentes à sua implementação e manutenção.</w:t>
      </w:r>
    </w:p>
    <w:p w:rsidR="0031779C" w:rsidRPr="0082353F" w:rsidRDefault="00EF1597"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No contexto de uma sociedade globalizada a necessidade de disponibiliz</w:t>
      </w:r>
      <w:r w:rsidR="00C37C51">
        <w:rPr>
          <w:rFonts w:ascii="Times New Roman" w:hAnsi="Times New Roman" w:cs="Times New Roman"/>
          <w:sz w:val="24"/>
          <w:szCs w:val="24"/>
        </w:rPr>
        <w:t xml:space="preserve">ação da documentação em linha e, consequentemente, </w:t>
      </w:r>
      <w:r w:rsidRPr="0082353F">
        <w:rPr>
          <w:rFonts w:ascii="Times New Roman" w:hAnsi="Times New Roman" w:cs="Times New Roman"/>
          <w:sz w:val="24"/>
          <w:szCs w:val="24"/>
        </w:rPr>
        <w:t xml:space="preserve">em suporte digital </w:t>
      </w:r>
      <w:r w:rsidR="00C37C51">
        <w:rPr>
          <w:rFonts w:ascii="Times New Roman" w:hAnsi="Times New Roman" w:cs="Times New Roman"/>
          <w:sz w:val="24"/>
          <w:szCs w:val="24"/>
        </w:rPr>
        <w:t>tem vindo a tornar-se</w:t>
      </w:r>
      <w:r w:rsidRPr="0082353F">
        <w:rPr>
          <w:rFonts w:ascii="Times New Roman" w:hAnsi="Times New Roman" w:cs="Times New Roman"/>
          <w:sz w:val="24"/>
          <w:szCs w:val="24"/>
        </w:rPr>
        <w:t xml:space="preserve"> uma realida</w:t>
      </w:r>
      <w:r w:rsidR="00C37C51">
        <w:rPr>
          <w:rFonts w:ascii="Times New Roman" w:hAnsi="Times New Roman" w:cs="Times New Roman"/>
          <w:sz w:val="24"/>
          <w:szCs w:val="24"/>
        </w:rPr>
        <w:t xml:space="preserve">de sem a qual já não podemos </w:t>
      </w:r>
      <w:r w:rsidRPr="0082353F">
        <w:rPr>
          <w:rFonts w:ascii="Times New Roman" w:hAnsi="Times New Roman" w:cs="Times New Roman"/>
          <w:sz w:val="24"/>
          <w:szCs w:val="24"/>
        </w:rPr>
        <w:t xml:space="preserve">viver. Cabe, assim, aos arquivos </w:t>
      </w:r>
      <w:r w:rsidR="00C37C51">
        <w:rPr>
          <w:rFonts w:ascii="Times New Roman" w:hAnsi="Times New Roman" w:cs="Times New Roman"/>
          <w:sz w:val="24"/>
          <w:szCs w:val="24"/>
        </w:rPr>
        <w:t xml:space="preserve">e aos profissionais que trabalham diariamente nas áreas da documentação </w:t>
      </w:r>
      <w:r w:rsidRPr="0082353F">
        <w:rPr>
          <w:rFonts w:ascii="Times New Roman" w:hAnsi="Times New Roman" w:cs="Times New Roman"/>
          <w:sz w:val="24"/>
          <w:szCs w:val="24"/>
        </w:rPr>
        <w:t xml:space="preserve">contribuir para a </w:t>
      </w:r>
      <w:r w:rsidR="00101109">
        <w:rPr>
          <w:rFonts w:ascii="Times New Roman" w:hAnsi="Times New Roman" w:cs="Times New Roman"/>
          <w:sz w:val="24"/>
          <w:szCs w:val="24"/>
        </w:rPr>
        <w:t>disponibilização dessa informa</w:t>
      </w:r>
      <w:r w:rsidRPr="0082353F">
        <w:rPr>
          <w:rFonts w:ascii="Times New Roman" w:hAnsi="Times New Roman" w:cs="Times New Roman"/>
          <w:sz w:val="24"/>
          <w:szCs w:val="24"/>
        </w:rPr>
        <w:t>ção</w:t>
      </w:r>
      <w:r w:rsidR="004873EC" w:rsidRPr="0082353F">
        <w:rPr>
          <w:rFonts w:ascii="Times New Roman" w:hAnsi="Times New Roman" w:cs="Times New Roman"/>
          <w:sz w:val="24"/>
          <w:szCs w:val="24"/>
        </w:rPr>
        <w:t xml:space="preserve"> garantindo</w:t>
      </w:r>
      <w:r w:rsidRPr="0082353F">
        <w:rPr>
          <w:rFonts w:ascii="Times New Roman" w:hAnsi="Times New Roman" w:cs="Times New Roman"/>
          <w:sz w:val="24"/>
          <w:szCs w:val="24"/>
        </w:rPr>
        <w:t xml:space="preserve"> o acesso a esses conteúdos digitais</w:t>
      </w:r>
      <w:r w:rsidR="00FF112A" w:rsidRPr="0082353F">
        <w:rPr>
          <w:rFonts w:ascii="Times New Roman" w:hAnsi="Times New Roman" w:cs="Times New Roman"/>
          <w:sz w:val="24"/>
          <w:szCs w:val="24"/>
        </w:rPr>
        <w:t>.</w:t>
      </w:r>
    </w:p>
    <w:p w:rsidR="003A4F2D" w:rsidRPr="0082353F" w:rsidRDefault="003A4F2D" w:rsidP="009822C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O Decreto-Lei n.º 29/72, de 24 de Janeiro</w:t>
      </w:r>
      <w:r w:rsidR="008C02FB" w:rsidRPr="0082353F">
        <w:rPr>
          <w:rFonts w:ascii="Times New Roman" w:hAnsi="Times New Roman" w:cs="Times New Roman"/>
          <w:sz w:val="24"/>
          <w:szCs w:val="24"/>
        </w:rPr>
        <w:t>,</w:t>
      </w:r>
      <w:r w:rsidRPr="0082353F">
        <w:rPr>
          <w:rFonts w:ascii="Times New Roman" w:hAnsi="Times New Roman" w:cs="Times New Roman"/>
          <w:sz w:val="24"/>
          <w:szCs w:val="24"/>
        </w:rPr>
        <w:t xml:space="preserve"> foi o diploma que estabeleceu, pela primeira vez, princípios genéricos acerca desta temática, procurando responder às necessidades que então se sentiam em termos de inutilização de documentação e microfilmagem de documentos de arquivo, determinando a sua aplicação. O diploma prescrevia que deveriam ser fixados prazos </w:t>
      </w:r>
      <w:r w:rsidR="002077C0" w:rsidRPr="0082353F">
        <w:rPr>
          <w:rFonts w:ascii="Times New Roman" w:hAnsi="Times New Roman" w:cs="Times New Roman"/>
          <w:sz w:val="24"/>
          <w:szCs w:val="24"/>
        </w:rPr>
        <w:t>mínimos</w:t>
      </w:r>
      <w:r w:rsidRPr="0082353F">
        <w:rPr>
          <w:rFonts w:ascii="Times New Roman" w:hAnsi="Times New Roman" w:cs="Times New Roman"/>
          <w:sz w:val="24"/>
          <w:szCs w:val="24"/>
        </w:rPr>
        <w:t xml:space="preserve"> de conservação de documentos, bem como</w:t>
      </w:r>
      <w:r w:rsidR="004873EC" w:rsidRPr="0082353F">
        <w:rPr>
          <w:rFonts w:ascii="Times New Roman" w:hAnsi="Times New Roman" w:cs="Times New Roman"/>
          <w:sz w:val="24"/>
          <w:szCs w:val="24"/>
        </w:rPr>
        <w:t>,</w:t>
      </w:r>
      <w:r w:rsidRPr="0082353F">
        <w:rPr>
          <w:rFonts w:ascii="Times New Roman" w:hAnsi="Times New Roman" w:cs="Times New Roman"/>
          <w:sz w:val="24"/>
          <w:szCs w:val="24"/>
        </w:rPr>
        <w:t xml:space="preserve"> as formalidades a seguir quando, por proposta do dirigente do serviço, fosse autorizada a sua eliminação, mediante prévia microfilmagem</w:t>
      </w:r>
      <w:r w:rsidR="00B268CC" w:rsidRPr="0082353F">
        <w:rPr>
          <w:rStyle w:val="Refdenotaderodap"/>
          <w:rFonts w:ascii="Times New Roman" w:hAnsi="Times New Roman" w:cs="Times New Roman"/>
          <w:sz w:val="24"/>
          <w:szCs w:val="24"/>
        </w:rPr>
        <w:footnoteReference w:id="43"/>
      </w:r>
      <w:r w:rsidR="00B268CC" w:rsidRPr="0082353F">
        <w:rPr>
          <w:rFonts w:ascii="Times New Roman" w:hAnsi="Times New Roman" w:cs="Times New Roman"/>
          <w:sz w:val="24"/>
          <w:szCs w:val="24"/>
        </w:rPr>
        <w:t>.</w:t>
      </w:r>
    </w:p>
    <w:p w:rsidR="003A4F2D" w:rsidRPr="0082353F" w:rsidRDefault="003A4F2D" w:rsidP="009822C5">
      <w:pPr>
        <w:ind w:firstLine="708"/>
        <w:contextualSpacing/>
        <w:rPr>
          <w:rFonts w:ascii="Times New Roman" w:hAnsi="Times New Roman" w:cs="Times New Roman"/>
          <w:iCs/>
          <w:sz w:val="24"/>
          <w:szCs w:val="24"/>
        </w:rPr>
      </w:pPr>
      <w:r w:rsidRPr="0082353F">
        <w:rPr>
          <w:rFonts w:ascii="Times New Roman" w:hAnsi="Times New Roman" w:cs="Times New Roman"/>
          <w:sz w:val="24"/>
          <w:szCs w:val="24"/>
        </w:rPr>
        <w:lastRenderedPageBreak/>
        <w:t xml:space="preserve">No contexto da revisão geral do regime jurídico dos arquivos, foi publicado </w:t>
      </w:r>
      <w:r w:rsidR="0031779C" w:rsidRPr="0082353F">
        <w:rPr>
          <w:rFonts w:ascii="Times New Roman" w:hAnsi="Times New Roman" w:cs="Times New Roman"/>
          <w:sz w:val="24"/>
          <w:szCs w:val="24"/>
        </w:rPr>
        <w:t>o Decreto-Lei n.º 447/88, de 10 de Dezembro</w:t>
      </w:r>
      <w:r w:rsidRPr="0082353F">
        <w:rPr>
          <w:rFonts w:ascii="Times New Roman" w:hAnsi="Times New Roman" w:cs="Times New Roman"/>
          <w:sz w:val="24"/>
          <w:szCs w:val="24"/>
        </w:rPr>
        <w:t xml:space="preserve">, o qual </w:t>
      </w:r>
      <w:r w:rsidR="00BA7046" w:rsidRPr="0082353F">
        <w:rPr>
          <w:rFonts w:ascii="Times New Roman" w:hAnsi="Times New Roman" w:cs="Times New Roman"/>
          <w:sz w:val="24"/>
          <w:szCs w:val="24"/>
        </w:rPr>
        <w:t xml:space="preserve">estabeleceu no art.º 3º </w:t>
      </w:r>
      <w:proofErr w:type="gramStart"/>
      <w:r w:rsidR="00BA7046" w:rsidRPr="0082353F">
        <w:rPr>
          <w:rFonts w:ascii="Times New Roman" w:hAnsi="Times New Roman" w:cs="Times New Roman"/>
          <w:sz w:val="24"/>
          <w:szCs w:val="24"/>
        </w:rPr>
        <w:t>que</w:t>
      </w:r>
      <w:proofErr w:type="gramEnd"/>
      <w:r w:rsidR="00861099">
        <w:rPr>
          <w:rFonts w:ascii="Times New Roman" w:hAnsi="Times New Roman" w:cs="Times New Roman"/>
          <w:sz w:val="24"/>
          <w:szCs w:val="24"/>
        </w:rPr>
        <w:t>:</w:t>
      </w:r>
      <w:r w:rsidR="00BA7046" w:rsidRPr="0082353F">
        <w:rPr>
          <w:rFonts w:ascii="Times New Roman" w:hAnsi="Times New Roman" w:cs="Times New Roman"/>
          <w:sz w:val="24"/>
          <w:szCs w:val="24"/>
        </w:rPr>
        <w:t xml:space="preserve"> </w:t>
      </w:r>
      <w:r w:rsidRPr="0082353F">
        <w:rPr>
          <w:rFonts w:ascii="Times New Roman" w:hAnsi="Times New Roman" w:cs="Times New Roman"/>
          <w:i/>
          <w:iCs/>
          <w:sz w:val="24"/>
          <w:szCs w:val="24"/>
        </w:rPr>
        <w:t xml:space="preserve">"As cópias obtidas a partir de microcópia autenticada têm a força probatória do original" </w:t>
      </w:r>
      <w:r w:rsidRPr="0082353F">
        <w:rPr>
          <w:rFonts w:ascii="Times New Roman" w:hAnsi="Times New Roman" w:cs="Times New Roman"/>
          <w:iCs/>
          <w:sz w:val="24"/>
          <w:szCs w:val="24"/>
        </w:rPr>
        <w:t>o que, com efeito, não acontece ainda com o processo de digitalização.</w:t>
      </w:r>
    </w:p>
    <w:p w:rsidR="003B5DDB" w:rsidRPr="0082353F" w:rsidRDefault="003B5DDB" w:rsidP="009822C5">
      <w:pPr>
        <w:ind w:firstLine="708"/>
        <w:contextualSpacing/>
        <w:rPr>
          <w:rFonts w:ascii="Times New Roman" w:hAnsi="Times New Roman" w:cs="Times New Roman"/>
          <w:sz w:val="24"/>
          <w:szCs w:val="24"/>
        </w:rPr>
      </w:pPr>
      <w:r w:rsidRPr="0082353F">
        <w:rPr>
          <w:rFonts w:ascii="Times New Roman" w:hAnsi="Times New Roman" w:cs="Times New Roman"/>
          <w:iCs/>
          <w:sz w:val="24"/>
          <w:szCs w:val="24"/>
        </w:rPr>
        <w:t xml:space="preserve">A digitalização tem um enorme potencial sobretudo quando se trata do rápido acesso aos documentos, no entanto, a fraca </w:t>
      </w:r>
      <w:r w:rsidR="00101109">
        <w:rPr>
          <w:rFonts w:ascii="Times New Roman" w:hAnsi="Times New Roman" w:cs="Times New Roman"/>
          <w:iCs/>
          <w:sz w:val="24"/>
          <w:szCs w:val="24"/>
        </w:rPr>
        <w:t>durabilidade</w:t>
      </w:r>
      <w:r w:rsidRPr="0082353F">
        <w:rPr>
          <w:rFonts w:ascii="Times New Roman" w:hAnsi="Times New Roman" w:cs="Times New Roman"/>
          <w:iCs/>
          <w:sz w:val="24"/>
          <w:szCs w:val="24"/>
        </w:rPr>
        <w:t xml:space="preserve"> dos suportes digitais, </w:t>
      </w:r>
      <w:r w:rsidR="008C02FB" w:rsidRPr="0082353F">
        <w:rPr>
          <w:rFonts w:ascii="Times New Roman" w:hAnsi="Times New Roman" w:cs="Times New Roman"/>
          <w:iCs/>
          <w:sz w:val="24"/>
          <w:szCs w:val="24"/>
        </w:rPr>
        <w:t>a par do rápido ‘envelhecimento’</w:t>
      </w:r>
      <w:r w:rsidRPr="0082353F">
        <w:rPr>
          <w:rFonts w:ascii="Times New Roman" w:hAnsi="Times New Roman" w:cs="Times New Roman"/>
          <w:iCs/>
          <w:sz w:val="24"/>
          <w:szCs w:val="24"/>
        </w:rPr>
        <w:t xml:space="preserve"> dos suportes disponíveis e a </w:t>
      </w:r>
      <w:r w:rsidR="008C02FB" w:rsidRPr="0082353F">
        <w:rPr>
          <w:rFonts w:ascii="Times New Roman" w:hAnsi="Times New Roman" w:cs="Times New Roman"/>
          <w:iCs/>
          <w:sz w:val="24"/>
          <w:szCs w:val="24"/>
        </w:rPr>
        <w:t xml:space="preserve">ausência de valor probatório preteriu durante muito tempo </w:t>
      </w:r>
      <w:r w:rsidRPr="0082353F">
        <w:rPr>
          <w:rFonts w:ascii="Times New Roman" w:hAnsi="Times New Roman" w:cs="Times New Roman"/>
          <w:iCs/>
          <w:sz w:val="24"/>
          <w:szCs w:val="24"/>
        </w:rPr>
        <w:t xml:space="preserve">o uso deste suporte na conservação dos documentos. </w:t>
      </w:r>
    </w:p>
    <w:p w:rsidR="00777EEA" w:rsidRPr="0082353F" w:rsidRDefault="00101109" w:rsidP="009822C5">
      <w:pPr>
        <w:ind w:firstLine="708"/>
        <w:contextualSpacing/>
        <w:rPr>
          <w:rFonts w:ascii="Times New Roman" w:hAnsi="Times New Roman" w:cs="Times New Roman"/>
          <w:sz w:val="24"/>
          <w:szCs w:val="24"/>
        </w:rPr>
      </w:pPr>
      <w:r>
        <w:rPr>
          <w:rFonts w:ascii="Times New Roman" w:hAnsi="Times New Roman" w:cs="Times New Roman"/>
          <w:sz w:val="24"/>
          <w:szCs w:val="24"/>
        </w:rPr>
        <w:t>Fruto desta nova dinâmica</w:t>
      </w:r>
      <w:r w:rsidR="00777EEA" w:rsidRPr="0082353F">
        <w:rPr>
          <w:rFonts w:ascii="Times New Roman" w:hAnsi="Times New Roman" w:cs="Times New Roman"/>
          <w:sz w:val="24"/>
          <w:szCs w:val="24"/>
        </w:rPr>
        <w:t xml:space="preserve">, e no contexto de uma nova conjuntura política, foi criado, em 1988, o Instituto Português de Arquivos, com funções de órgão coordenador da política arquivística nacional e </w:t>
      </w:r>
      <w:r>
        <w:rPr>
          <w:rFonts w:ascii="Times New Roman" w:hAnsi="Times New Roman" w:cs="Times New Roman"/>
          <w:sz w:val="24"/>
          <w:szCs w:val="24"/>
        </w:rPr>
        <w:t>com particular enfoque nas políticas</w:t>
      </w:r>
      <w:r w:rsidR="00777EEA" w:rsidRPr="0082353F">
        <w:rPr>
          <w:rFonts w:ascii="Times New Roman" w:hAnsi="Times New Roman" w:cs="Times New Roman"/>
          <w:sz w:val="24"/>
          <w:szCs w:val="24"/>
        </w:rPr>
        <w:t xml:space="preserve"> de salvaguarda e </w:t>
      </w:r>
      <w:r>
        <w:rPr>
          <w:rFonts w:ascii="Times New Roman" w:hAnsi="Times New Roman" w:cs="Times New Roman"/>
          <w:sz w:val="24"/>
          <w:szCs w:val="24"/>
        </w:rPr>
        <w:t>de organização</w:t>
      </w:r>
      <w:r w:rsidR="00777EEA" w:rsidRPr="0082353F">
        <w:rPr>
          <w:rFonts w:ascii="Times New Roman" w:hAnsi="Times New Roman" w:cs="Times New Roman"/>
          <w:sz w:val="24"/>
          <w:szCs w:val="24"/>
        </w:rPr>
        <w:t xml:space="preserve"> do património arquivístico</w:t>
      </w:r>
      <w:r w:rsidR="00001AE1" w:rsidRPr="0082353F">
        <w:rPr>
          <w:rFonts w:ascii="Times New Roman" w:hAnsi="Times New Roman" w:cs="Times New Roman"/>
          <w:sz w:val="24"/>
          <w:szCs w:val="24"/>
        </w:rPr>
        <w:t>.</w:t>
      </w:r>
      <w:r w:rsidR="00B268CC" w:rsidRPr="0082353F">
        <w:rPr>
          <w:rStyle w:val="Refdenotaderodap"/>
          <w:rFonts w:ascii="Times New Roman" w:hAnsi="Times New Roman" w:cs="Times New Roman"/>
          <w:sz w:val="24"/>
          <w:szCs w:val="24"/>
        </w:rPr>
        <w:footnoteReference w:id="44"/>
      </w:r>
    </w:p>
    <w:p w:rsidR="00777EEA" w:rsidRPr="00092614" w:rsidRDefault="00092614" w:rsidP="00092614">
      <w:pPr>
        <w:ind w:firstLine="0"/>
        <w:contextualSpacing/>
        <w:rPr>
          <w:rFonts w:ascii="Times New Roman" w:hAnsi="Times New Roman" w:cs="Times New Roman"/>
          <w:i/>
          <w:sz w:val="24"/>
          <w:szCs w:val="24"/>
        </w:rPr>
      </w:pPr>
      <w:r>
        <w:rPr>
          <w:rFonts w:ascii="Times New Roman" w:hAnsi="Times New Roman" w:cs="Times New Roman"/>
          <w:i/>
          <w:sz w:val="24"/>
          <w:szCs w:val="24"/>
        </w:rPr>
        <w:t>“</w:t>
      </w:r>
      <w:r w:rsidR="00777EEA" w:rsidRPr="00092614">
        <w:rPr>
          <w:rFonts w:ascii="Times New Roman" w:hAnsi="Times New Roman" w:cs="Times New Roman"/>
          <w:i/>
          <w:sz w:val="24"/>
          <w:szCs w:val="24"/>
        </w:rPr>
        <w:t xml:space="preserve">Este Organismo </w:t>
      </w:r>
      <w:r w:rsidR="00137B4C" w:rsidRPr="00092614">
        <w:rPr>
          <w:rFonts w:ascii="Times New Roman" w:hAnsi="Times New Roman" w:cs="Times New Roman"/>
          <w:i/>
          <w:sz w:val="24"/>
          <w:szCs w:val="24"/>
        </w:rPr>
        <w:t>public</w:t>
      </w:r>
      <w:r w:rsidR="00777EEA" w:rsidRPr="00092614">
        <w:rPr>
          <w:rFonts w:ascii="Times New Roman" w:hAnsi="Times New Roman" w:cs="Times New Roman"/>
          <w:i/>
          <w:sz w:val="24"/>
          <w:szCs w:val="24"/>
        </w:rPr>
        <w:t>ou</w:t>
      </w:r>
      <w:r w:rsidR="00137B4C" w:rsidRPr="00092614">
        <w:rPr>
          <w:rFonts w:ascii="Times New Roman" w:hAnsi="Times New Roman" w:cs="Times New Roman"/>
          <w:i/>
          <w:sz w:val="24"/>
          <w:szCs w:val="24"/>
        </w:rPr>
        <w:t xml:space="preserve"> um conjunto de orientações técnicas para a gestão dos documentos onde reunia </w:t>
      </w:r>
      <w:r w:rsidR="00101109" w:rsidRPr="00092614">
        <w:rPr>
          <w:rFonts w:ascii="Times New Roman" w:hAnsi="Times New Roman" w:cs="Times New Roman"/>
          <w:i/>
          <w:sz w:val="24"/>
          <w:szCs w:val="24"/>
        </w:rPr>
        <w:t>vários</w:t>
      </w:r>
      <w:r w:rsidR="00137B4C" w:rsidRPr="00092614">
        <w:rPr>
          <w:rFonts w:ascii="Times New Roman" w:hAnsi="Times New Roman" w:cs="Times New Roman"/>
          <w:i/>
          <w:sz w:val="24"/>
          <w:szCs w:val="24"/>
        </w:rPr>
        <w:t xml:space="preserve"> princípios teóricos e metodológicos</w:t>
      </w:r>
      <w:r>
        <w:rPr>
          <w:rFonts w:ascii="Times New Roman" w:hAnsi="Times New Roman" w:cs="Times New Roman"/>
          <w:i/>
          <w:sz w:val="24"/>
          <w:szCs w:val="24"/>
        </w:rPr>
        <w:t>”</w:t>
      </w:r>
      <w:r w:rsidR="00137B4C" w:rsidRPr="00092614">
        <w:rPr>
          <w:rFonts w:ascii="Times New Roman" w:hAnsi="Times New Roman" w:cs="Times New Roman"/>
          <w:i/>
          <w:sz w:val="24"/>
          <w:szCs w:val="24"/>
        </w:rPr>
        <w:t>.</w:t>
      </w:r>
      <w:r w:rsidR="00E848AD" w:rsidRPr="00092614">
        <w:rPr>
          <w:rStyle w:val="Refdenotaderodap"/>
          <w:rFonts w:ascii="Times New Roman" w:hAnsi="Times New Roman" w:cs="Times New Roman"/>
          <w:i/>
          <w:sz w:val="24"/>
          <w:szCs w:val="24"/>
        </w:rPr>
        <w:footnoteReference w:id="45"/>
      </w:r>
      <w:r>
        <w:rPr>
          <w:rFonts w:ascii="Times New Roman" w:hAnsi="Times New Roman" w:cs="Times New Roman"/>
          <w:i/>
          <w:sz w:val="24"/>
          <w:szCs w:val="24"/>
        </w:rPr>
        <w:t xml:space="preserve"> </w:t>
      </w:r>
      <w:r w:rsidR="00777EEA" w:rsidRPr="0082353F">
        <w:rPr>
          <w:rFonts w:ascii="Times New Roman" w:hAnsi="Times New Roman" w:cs="Times New Roman"/>
          <w:sz w:val="24"/>
          <w:szCs w:val="24"/>
        </w:rPr>
        <w:t xml:space="preserve">Em Portugal segundo </w:t>
      </w:r>
      <w:r w:rsidR="00D221D8" w:rsidRPr="0082353F">
        <w:rPr>
          <w:rFonts w:ascii="Times New Roman" w:hAnsi="Times New Roman" w:cs="Times New Roman"/>
          <w:sz w:val="24"/>
          <w:szCs w:val="24"/>
        </w:rPr>
        <w:t>Malheiro da Silva</w:t>
      </w:r>
      <w:r w:rsidR="00777EEA" w:rsidRPr="0082353F">
        <w:rPr>
          <w:rFonts w:ascii="Times New Roman" w:hAnsi="Times New Roman" w:cs="Times New Roman"/>
          <w:sz w:val="24"/>
          <w:szCs w:val="24"/>
        </w:rPr>
        <w:t xml:space="preserve"> </w:t>
      </w:r>
      <w:r w:rsidR="00D221D8" w:rsidRPr="0082353F">
        <w:rPr>
          <w:rFonts w:ascii="Times New Roman" w:hAnsi="Times New Roman" w:cs="Times New Roman"/>
          <w:sz w:val="24"/>
          <w:szCs w:val="24"/>
        </w:rPr>
        <w:t xml:space="preserve">a </w:t>
      </w:r>
      <w:r w:rsidR="00777EEA" w:rsidRPr="0082353F">
        <w:rPr>
          <w:rFonts w:ascii="Times New Roman" w:hAnsi="Times New Roman" w:cs="Times New Roman"/>
          <w:sz w:val="24"/>
          <w:szCs w:val="24"/>
        </w:rPr>
        <w:t xml:space="preserve">publicação em 1993 do Dicionário de Terminologia Arquivística foi um </w:t>
      </w:r>
      <w:r w:rsidR="00001AE1" w:rsidRPr="0082353F">
        <w:rPr>
          <w:rFonts w:ascii="Times New Roman" w:hAnsi="Times New Roman" w:cs="Times New Roman"/>
          <w:sz w:val="24"/>
          <w:szCs w:val="24"/>
        </w:rPr>
        <w:t>“</w:t>
      </w:r>
      <w:r w:rsidR="00777EEA" w:rsidRPr="0082353F">
        <w:rPr>
          <w:rFonts w:ascii="Times New Roman" w:hAnsi="Times New Roman" w:cs="Times New Roman"/>
          <w:i/>
          <w:sz w:val="24"/>
          <w:szCs w:val="24"/>
        </w:rPr>
        <w:t>sinal de renovação que vinha envolvendo a Arquivística em Portugal</w:t>
      </w:r>
      <w:r w:rsidR="00E848AD" w:rsidRPr="0082353F">
        <w:rPr>
          <w:rFonts w:ascii="Times New Roman" w:hAnsi="Times New Roman" w:cs="Times New Roman"/>
          <w:i/>
          <w:sz w:val="24"/>
          <w:szCs w:val="24"/>
        </w:rPr>
        <w:t>”</w:t>
      </w:r>
      <w:r w:rsidR="00E12C6A">
        <w:rPr>
          <w:rFonts w:ascii="Times New Roman" w:hAnsi="Times New Roman" w:cs="Times New Roman"/>
          <w:i/>
          <w:sz w:val="24"/>
          <w:szCs w:val="24"/>
        </w:rPr>
        <w:t>.</w:t>
      </w:r>
      <w:r w:rsidR="00ED25E5" w:rsidRPr="0082353F">
        <w:rPr>
          <w:rStyle w:val="Refdenotaderodap"/>
          <w:rFonts w:ascii="Times New Roman" w:hAnsi="Times New Roman" w:cs="Times New Roman"/>
          <w:sz w:val="24"/>
          <w:szCs w:val="24"/>
        </w:rPr>
        <w:footnoteReference w:id="46"/>
      </w:r>
    </w:p>
    <w:p w:rsidR="002501B5" w:rsidRPr="0082353F" w:rsidRDefault="00A02C92" w:rsidP="009822C5">
      <w:pPr>
        <w:widowControl w:val="0"/>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O papel do arquivo </w:t>
      </w:r>
      <w:r w:rsidR="004C61D3" w:rsidRPr="0082353F">
        <w:rPr>
          <w:rFonts w:ascii="Times New Roman" w:hAnsi="Times New Roman" w:cs="Times New Roman"/>
          <w:sz w:val="24"/>
          <w:szCs w:val="24"/>
        </w:rPr>
        <w:t>tem</w:t>
      </w:r>
      <w:r w:rsidR="00BA7046" w:rsidRPr="0082353F">
        <w:rPr>
          <w:rFonts w:ascii="Times New Roman" w:hAnsi="Times New Roman" w:cs="Times New Roman"/>
          <w:sz w:val="24"/>
          <w:szCs w:val="24"/>
        </w:rPr>
        <w:t xml:space="preserve"> também</w:t>
      </w:r>
      <w:r w:rsidR="004C61D3" w:rsidRPr="0082353F">
        <w:rPr>
          <w:rFonts w:ascii="Times New Roman" w:hAnsi="Times New Roman" w:cs="Times New Roman"/>
          <w:sz w:val="24"/>
          <w:szCs w:val="24"/>
        </w:rPr>
        <w:t xml:space="preserve"> vindo a ganhar </w:t>
      </w:r>
      <w:r w:rsidR="00101109">
        <w:rPr>
          <w:rFonts w:ascii="Times New Roman" w:hAnsi="Times New Roman" w:cs="Times New Roman"/>
          <w:sz w:val="24"/>
          <w:szCs w:val="24"/>
        </w:rPr>
        <w:t xml:space="preserve">algum </w:t>
      </w:r>
      <w:r w:rsidR="004C61D3" w:rsidRPr="0082353F">
        <w:rPr>
          <w:rFonts w:ascii="Times New Roman" w:hAnsi="Times New Roman" w:cs="Times New Roman"/>
          <w:sz w:val="24"/>
          <w:szCs w:val="24"/>
        </w:rPr>
        <w:t>peso apesar das constantes limitações em que esta área vive começando a beneficiar de uma nova sensibilidade cultural</w:t>
      </w:r>
      <w:r w:rsidR="00101109">
        <w:rPr>
          <w:rFonts w:ascii="Times New Roman" w:hAnsi="Times New Roman" w:cs="Times New Roman"/>
          <w:sz w:val="24"/>
          <w:szCs w:val="24"/>
        </w:rPr>
        <w:t xml:space="preserve"> e sobretudo necessidade institucional</w:t>
      </w:r>
      <w:r w:rsidR="004C61D3" w:rsidRPr="0082353F">
        <w:rPr>
          <w:rFonts w:ascii="Times New Roman" w:hAnsi="Times New Roman" w:cs="Times New Roman"/>
          <w:sz w:val="24"/>
          <w:szCs w:val="24"/>
        </w:rPr>
        <w:t>. Por outro lado</w:t>
      </w:r>
      <w:r w:rsidR="00BA7046" w:rsidRPr="0082353F">
        <w:rPr>
          <w:rFonts w:ascii="Times New Roman" w:hAnsi="Times New Roman" w:cs="Times New Roman"/>
          <w:sz w:val="24"/>
          <w:szCs w:val="24"/>
        </w:rPr>
        <w:t>,</w:t>
      </w:r>
      <w:r w:rsidR="004C61D3" w:rsidRPr="0082353F">
        <w:rPr>
          <w:rFonts w:ascii="Times New Roman" w:hAnsi="Times New Roman" w:cs="Times New Roman"/>
          <w:sz w:val="24"/>
          <w:szCs w:val="24"/>
        </w:rPr>
        <w:t xml:space="preserve"> vai ganhando a ideia de que uma verdadeira </w:t>
      </w:r>
      <w:r w:rsidR="009B7546" w:rsidRPr="0082353F">
        <w:rPr>
          <w:rFonts w:ascii="Times New Roman" w:hAnsi="Times New Roman" w:cs="Times New Roman"/>
          <w:sz w:val="24"/>
          <w:szCs w:val="24"/>
        </w:rPr>
        <w:t>política</w:t>
      </w:r>
      <w:r w:rsidR="004C61D3" w:rsidRPr="0082353F">
        <w:rPr>
          <w:rFonts w:ascii="Times New Roman" w:hAnsi="Times New Roman" w:cs="Times New Roman"/>
          <w:sz w:val="24"/>
          <w:szCs w:val="24"/>
        </w:rPr>
        <w:t xml:space="preserve"> de arquivos</w:t>
      </w:r>
      <w:r w:rsidR="00A65B0A" w:rsidRPr="0082353F">
        <w:rPr>
          <w:rFonts w:ascii="Times New Roman" w:hAnsi="Times New Roman" w:cs="Times New Roman"/>
          <w:sz w:val="24"/>
          <w:szCs w:val="24"/>
        </w:rPr>
        <w:t xml:space="preserve"> não </w:t>
      </w:r>
      <w:r w:rsidR="00101109">
        <w:rPr>
          <w:rFonts w:ascii="Times New Roman" w:hAnsi="Times New Roman" w:cs="Times New Roman"/>
          <w:sz w:val="24"/>
          <w:szCs w:val="24"/>
        </w:rPr>
        <w:t>deverá servir apenas um</w:t>
      </w:r>
      <w:r w:rsidR="00A65B0A" w:rsidRPr="0082353F">
        <w:rPr>
          <w:rFonts w:ascii="Times New Roman" w:hAnsi="Times New Roman" w:cs="Times New Roman"/>
          <w:sz w:val="24"/>
          <w:szCs w:val="24"/>
        </w:rPr>
        <w:t xml:space="preserve"> grupo</w:t>
      </w:r>
      <w:r w:rsidR="004C61D3" w:rsidRPr="0082353F">
        <w:rPr>
          <w:rFonts w:ascii="Times New Roman" w:hAnsi="Times New Roman" w:cs="Times New Roman"/>
          <w:sz w:val="24"/>
          <w:szCs w:val="24"/>
        </w:rPr>
        <w:t xml:space="preserve"> restrito de historiadores e de investigadores mas que os arquivos servem também para uso de uma Administra</w:t>
      </w:r>
      <w:r w:rsidR="00E12C6A">
        <w:rPr>
          <w:rFonts w:ascii="Times New Roman" w:hAnsi="Times New Roman" w:cs="Times New Roman"/>
          <w:sz w:val="24"/>
          <w:szCs w:val="24"/>
        </w:rPr>
        <w:t>ção Pública eficiente e eficaz</w:t>
      </w:r>
      <w:r w:rsidR="00101109">
        <w:rPr>
          <w:rFonts w:ascii="Times New Roman" w:hAnsi="Times New Roman" w:cs="Times New Roman"/>
          <w:sz w:val="24"/>
          <w:szCs w:val="24"/>
        </w:rPr>
        <w:t xml:space="preserve"> e </w:t>
      </w:r>
      <w:r w:rsidR="00861099">
        <w:rPr>
          <w:rFonts w:ascii="Times New Roman" w:hAnsi="Times New Roman" w:cs="Times New Roman"/>
          <w:sz w:val="24"/>
          <w:szCs w:val="24"/>
        </w:rPr>
        <w:t>em</w:t>
      </w:r>
      <w:r w:rsidR="00101109">
        <w:rPr>
          <w:rFonts w:ascii="Times New Roman" w:hAnsi="Times New Roman" w:cs="Times New Roman"/>
          <w:sz w:val="24"/>
          <w:szCs w:val="24"/>
        </w:rPr>
        <w:t xml:space="preserve"> última instância deverão servir toda a sociedade civil</w:t>
      </w:r>
      <w:r w:rsidR="00E12C6A">
        <w:rPr>
          <w:rFonts w:ascii="Times New Roman" w:hAnsi="Times New Roman" w:cs="Times New Roman"/>
          <w:sz w:val="24"/>
          <w:szCs w:val="24"/>
        </w:rPr>
        <w:t>.</w:t>
      </w:r>
    </w:p>
    <w:p w:rsidR="00A02C92" w:rsidRPr="0082353F" w:rsidRDefault="004C61D3" w:rsidP="00101109">
      <w:pPr>
        <w:widowControl w:val="0"/>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A recuperação da informação é um elemento fulcral na sociedade contemporânea </w:t>
      </w:r>
      <w:r w:rsidR="00101109">
        <w:rPr>
          <w:rFonts w:ascii="Times New Roman" w:hAnsi="Times New Roman" w:cs="Times New Roman"/>
          <w:sz w:val="24"/>
          <w:szCs w:val="24"/>
        </w:rPr>
        <w:t>p</w:t>
      </w:r>
      <w:r w:rsidRPr="0082353F">
        <w:rPr>
          <w:rFonts w:ascii="Times New Roman" w:hAnsi="Times New Roman" w:cs="Times New Roman"/>
          <w:sz w:val="24"/>
          <w:szCs w:val="24"/>
        </w:rPr>
        <w:t>e</w:t>
      </w:r>
      <w:r w:rsidR="00101109">
        <w:rPr>
          <w:rFonts w:ascii="Times New Roman" w:hAnsi="Times New Roman" w:cs="Times New Roman"/>
          <w:sz w:val="24"/>
          <w:szCs w:val="24"/>
        </w:rPr>
        <w:t>l</w:t>
      </w:r>
      <w:r w:rsidRPr="0082353F">
        <w:rPr>
          <w:rFonts w:ascii="Times New Roman" w:hAnsi="Times New Roman" w:cs="Times New Roman"/>
          <w:sz w:val="24"/>
          <w:szCs w:val="24"/>
        </w:rPr>
        <w:t xml:space="preserve">o </w:t>
      </w:r>
      <w:r w:rsidR="00101109">
        <w:rPr>
          <w:rFonts w:ascii="Times New Roman" w:hAnsi="Times New Roman" w:cs="Times New Roman"/>
          <w:sz w:val="24"/>
          <w:szCs w:val="24"/>
        </w:rPr>
        <w:t xml:space="preserve">que o </w:t>
      </w:r>
      <w:r w:rsidRPr="0082353F">
        <w:rPr>
          <w:rFonts w:ascii="Times New Roman" w:hAnsi="Times New Roman" w:cs="Times New Roman"/>
          <w:sz w:val="24"/>
          <w:szCs w:val="24"/>
        </w:rPr>
        <w:t xml:space="preserve">rápido acesso à informação é sinónimo de </w:t>
      </w:r>
      <w:r w:rsidR="00101109">
        <w:rPr>
          <w:rFonts w:ascii="Times New Roman" w:hAnsi="Times New Roman" w:cs="Times New Roman"/>
          <w:sz w:val="24"/>
          <w:szCs w:val="24"/>
        </w:rPr>
        <w:t xml:space="preserve">uma correta gestão documental e, consequentemente, de uma eficiente organização dos </w:t>
      </w:r>
      <w:r w:rsidRPr="0082353F">
        <w:rPr>
          <w:rFonts w:ascii="Times New Roman" w:hAnsi="Times New Roman" w:cs="Times New Roman"/>
          <w:sz w:val="24"/>
          <w:szCs w:val="24"/>
        </w:rPr>
        <w:t>arquivos</w:t>
      </w:r>
      <w:r w:rsidR="00101109">
        <w:rPr>
          <w:rFonts w:ascii="Times New Roman" w:hAnsi="Times New Roman" w:cs="Times New Roman"/>
          <w:sz w:val="24"/>
          <w:szCs w:val="24"/>
        </w:rPr>
        <w:t xml:space="preserve"> que q</w:t>
      </w:r>
      <w:r w:rsidR="006D6C91" w:rsidRPr="0082353F">
        <w:rPr>
          <w:rFonts w:ascii="Times New Roman" w:hAnsi="Times New Roman" w:cs="Times New Roman"/>
          <w:sz w:val="24"/>
          <w:szCs w:val="24"/>
        </w:rPr>
        <w:t>uando devidamente organizados</w:t>
      </w:r>
      <w:r w:rsidR="00A02C92" w:rsidRPr="0082353F">
        <w:rPr>
          <w:rFonts w:ascii="Times New Roman" w:hAnsi="Times New Roman" w:cs="Times New Roman"/>
          <w:sz w:val="24"/>
          <w:szCs w:val="24"/>
        </w:rPr>
        <w:t xml:space="preserve"> são fontes de informação </w:t>
      </w:r>
      <w:r w:rsidR="00101109">
        <w:rPr>
          <w:rFonts w:ascii="Times New Roman" w:hAnsi="Times New Roman" w:cs="Times New Roman"/>
          <w:sz w:val="24"/>
          <w:szCs w:val="24"/>
        </w:rPr>
        <w:t xml:space="preserve">essenciais </w:t>
      </w:r>
      <w:r w:rsidR="00A02C92" w:rsidRPr="0082353F">
        <w:rPr>
          <w:rFonts w:ascii="Times New Roman" w:hAnsi="Times New Roman" w:cs="Times New Roman"/>
          <w:sz w:val="24"/>
          <w:szCs w:val="24"/>
        </w:rPr>
        <w:t>na tomada de decisões de atos administrativos</w:t>
      </w:r>
      <w:r w:rsidR="00101109">
        <w:rPr>
          <w:rFonts w:ascii="Times New Roman" w:hAnsi="Times New Roman" w:cs="Times New Roman"/>
          <w:sz w:val="24"/>
          <w:szCs w:val="24"/>
        </w:rPr>
        <w:t>, bem como, posteriormente no u</w:t>
      </w:r>
      <w:r w:rsidR="00A02C92" w:rsidRPr="0082353F">
        <w:rPr>
          <w:rFonts w:ascii="Times New Roman" w:hAnsi="Times New Roman" w:cs="Times New Roman"/>
          <w:sz w:val="24"/>
          <w:szCs w:val="24"/>
        </w:rPr>
        <w:t xml:space="preserve">so para a investigação. </w:t>
      </w:r>
      <w:r w:rsidR="00A02C92" w:rsidRPr="0082353F">
        <w:rPr>
          <w:rFonts w:ascii="Times New Roman" w:hAnsi="Times New Roman" w:cs="Times New Roman"/>
          <w:sz w:val="24"/>
          <w:szCs w:val="24"/>
        </w:rPr>
        <w:lastRenderedPageBreak/>
        <w:t xml:space="preserve">A sua maior ou menor organização </w:t>
      </w:r>
      <w:r w:rsidR="00101109">
        <w:rPr>
          <w:rFonts w:ascii="Times New Roman" w:hAnsi="Times New Roman" w:cs="Times New Roman"/>
          <w:sz w:val="24"/>
          <w:szCs w:val="24"/>
        </w:rPr>
        <w:t xml:space="preserve">irá certamente </w:t>
      </w:r>
      <w:r w:rsidR="00A02C92" w:rsidRPr="0082353F">
        <w:rPr>
          <w:rFonts w:ascii="Times New Roman" w:hAnsi="Times New Roman" w:cs="Times New Roman"/>
          <w:sz w:val="24"/>
          <w:szCs w:val="24"/>
        </w:rPr>
        <w:t>condiciona</w:t>
      </w:r>
      <w:r w:rsidR="00101109">
        <w:rPr>
          <w:rFonts w:ascii="Times New Roman" w:hAnsi="Times New Roman" w:cs="Times New Roman"/>
          <w:sz w:val="24"/>
          <w:szCs w:val="24"/>
        </w:rPr>
        <w:t>r</w:t>
      </w:r>
      <w:r w:rsidR="00A02C92" w:rsidRPr="0082353F">
        <w:rPr>
          <w:rFonts w:ascii="Times New Roman" w:hAnsi="Times New Roman" w:cs="Times New Roman"/>
          <w:sz w:val="24"/>
          <w:szCs w:val="24"/>
        </w:rPr>
        <w:t xml:space="preserve"> a eficiente recuperação de informação sendo por isso essencial uma gestão </w:t>
      </w:r>
      <w:r w:rsidR="00101109">
        <w:rPr>
          <w:rFonts w:ascii="Times New Roman" w:hAnsi="Times New Roman" w:cs="Times New Roman"/>
          <w:sz w:val="24"/>
          <w:szCs w:val="24"/>
        </w:rPr>
        <w:t xml:space="preserve">integrada durante </w:t>
      </w:r>
      <w:r w:rsidR="00A02C92" w:rsidRPr="0082353F">
        <w:rPr>
          <w:rFonts w:ascii="Times New Roman" w:hAnsi="Times New Roman" w:cs="Times New Roman"/>
          <w:sz w:val="24"/>
          <w:szCs w:val="24"/>
        </w:rPr>
        <w:t>todo o ciclo de vida dos documentos.</w:t>
      </w:r>
    </w:p>
    <w:p w:rsidR="00A02C92" w:rsidRPr="0082353F" w:rsidRDefault="00A1154D" w:rsidP="00D221D8">
      <w:pPr>
        <w:widowControl w:val="0"/>
        <w:autoSpaceDE w:val="0"/>
        <w:autoSpaceDN w:val="0"/>
        <w:adjustRightInd w:val="0"/>
        <w:spacing w:after="0"/>
        <w:ind w:firstLine="708"/>
        <w:contextualSpacing/>
        <w:rPr>
          <w:rFonts w:ascii="Times New Roman" w:hAnsi="Times New Roman" w:cs="Times New Roman"/>
          <w:iCs/>
          <w:sz w:val="24"/>
          <w:szCs w:val="24"/>
        </w:rPr>
      </w:pPr>
      <w:r w:rsidRPr="0082353F">
        <w:rPr>
          <w:rFonts w:ascii="Times New Roman" w:hAnsi="Times New Roman" w:cs="Times New Roman"/>
          <w:iCs/>
          <w:sz w:val="24"/>
          <w:szCs w:val="24"/>
        </w:rPr>
        <w:t>A NP</w:t>
      </w:r>
      <w:r w:rsidR="00A02C92" w:rsidRPr="0082353F">
        <w:rPr>
          <w:rFonts w:ascii="Times New Roman" w:hAnsi="Times New Roman" w:cs="Times New Roman"/>
          <w:iCs/>
          <w:sz w:val="24"/>
          <w:szCs w:val="24"/>
        </w:rPr>
        <w:t xml:space="preserve"> 4438-1</w:t>
      </w:r>
      <w:r w:rsidRPr="0082353F">
        <w:rPr>
          <w:rFonts w:ascii="Times New Roman" w:hAnsi="Times New Roman" w:cs="Times New Roman"/>
          <w:iCs/>
          <w:sz w:val="24"/>
          <w:szCs w:val="24"/>
        </w:rPr>
        <w:t>,2005 – Parte 1</w:t>
      </w:r>
      <w:r w:rsidRPr="0082353F">
        <w:rPr>
          <w:rFonts w:ascii="Times New Roman" w:hAnsi="Times New Roman" w:cs="Times New Roman"/>
          <w:i/>
          <w:iCs/>
          <w:sz w:val="24"/>
          <w:szCs w:val="24"/>
        </w:rPr>
        <w:t>,</w:t>
      </w:r>
      <w:r w:rsidR="00ED25E5" w:rsidRPr="0082353F">
        <w:rPr>
          <w:rStyle w:val="Refdenotaderodap"/>
          <w:rFonts w:ascii="Times New Roman" w:hAnsi="Times New Roman" w:cs="Times New Roman"/>
          <w:i/>
          <w:iCs/>
          <w:sz w:val="24"/>
          <w:szCs w:val="24"/>
        </w:rPr>
        <w:footnoteReference w:id="47"/>
      </w:r>
      <w:r w:rsidR="00A02C92" w:rsidRPr="0082353F">
        <w:rPr>
          <w:rFonts w:ascii="Times New Roman" w:hAnsi="Times New Roman" w:cs="Times New Roman"/>
          <w:iCs/>
          <w:sz w:val="24"/>
          <w:szCs w:val="24"/>
        </w:rPr>
        <w:t xml:space="preserve"> </w:t>
      </w:r>
      <w:proofErr w:type="gramStart"/>
      <w:r w:rsidR="00A02C92" w:rsidRPr="0082353F">
        <w:rPr>
          <w:rFonts w:ascii="Times New Roman" w:hAnsi="Times New Roman" w:cs="Times New Roman"/>
          <w:iCs/>
          <w:sz w:val="24"/>
          <w:szCs w:val="24"/>
        </w:rPr>
        <w:t>define</w:t>
      </w:r>
      <w:proofErr w:type="gramEnd"/>
      <w:r w:rsidR="00A02C92" w:rsidRPr="0082353F">
        <w:rPr>
          <w:rFonts w:ascii="Times New Roman" w:hAnsi="Times New Roman" w:cs="Times New Roman"/>
          <w:iCs/>
          <w:sz w:val="24"/>
          <w:szCs w:val="24"/>
        </w:rPr>
        <w:t xml:space="preserve"> como vantagem de uma correta gestão:</w:t>
      </w:r>
    </w:p>
    <w:p w:rsidR="00A02C92" w:rsidRPr="0082353F" w:rsidRDefault="00A02C92" w:rsidP="00A02C92">
      <w:pPr>
        <w:widowControl w:val="0"/>
        <w:autoSpaceDE w:val="0"/>
        <w:autoSpaceDN w:val="0"/>
        <w:adjustRightInd w:val="0"/>
        <w:spacing w:after="0"/>
        <w:rPr>
          <w:rFonts w:ascii="Times New Roman" w:hAnsi="Times New Roman" w:cs="Times New Roman"/>
          <w:iCs/>
          <w:sz w:val="24"/>
          <w:szCs w:val="24"/>
        </w:rPr>
      </w:pPr>
    </w:p>
    <w:p w:rsidR="00A02C92" w:rsidRPr="00861099" w:rsidRDefault="00001AE1" w:rsidP="00861099">
      <w:pPr>
        <w:widowControl w:val="0"/>
        <w:autoSpaceDE w:val="0"/>
        <w:autoSpaceDN w:val="0"/>
        <w:adjustRightInd w:val="0"/>
        <w:spacing w:after="0" w:line="240" w:lineRule="auto"/>
        <w:ind w:left="1701" w:firstLine="0"/>
        <w:rPr>
          <w:rFonts w:ascii="Times New Roman" w:hAnsi="Times New Roman" w:cs="Times New Roman"/>
          <w:i/>
          <w:iCs/>
          <w:sz w:val="24"/>
          <w:szCs w:val="24"/>
        </w:rPr>
      </w:pPr>
      <w:r w:rsidRPr="0082353F">
        <w:rPr>
          <w:rFonts w:ascii="Times New Roman" w:hAnsi="Times New Roman" w:cs="Times New Roman"/>
          <w:iCs/>
          <w:sz w:val="24"/>
          <w:szCs w:val="24"/>
        </w:rPr>
        <w:t>●</w:t>
      </w:r>
      <w:r w:rsidR="00A02C92" w:rsidRPr="00861099">
        <w:rPr>
          <w:rFonts w:ascii="Times New Roman" w:hAnsi="Times New Roman" w:cs="Times New Roman"/>
          <w:i/>
          <w:iCs/>
          <w:sz w:val="24"/>
          <w:szCs w:val="24"/>
        </w:rPr>
        <w:t>Uma abordagem ao sistema da gestão de documentos de arquivo essencial para que as organizações e a sociedade em geral possam proteger e preservar a prova das suas ações.</w:t>
      </w:r>
    </w:p>
    <w:p w:rsidR="00A02C92" w:rsidRPr="0082353F" w:rsidRDefault="00A02C92" w:rsidP="00A02C92">
      <w:pPr>
        <w:widowControl w:val="0"/>
        <w:autoSpaceDE w:val="0"/>
        <w:autoSpaceDN w:val="0"/>
        <w:adjustRightInd w:val="0"/>
        <w:spacing w:after="0"/>
        <w:rPr>
          <w:rFonts w:ascii="Times New Roman" w:hAnsi="Times New Roman" w:cs="Times New Roman"/>
          <w:i/>
          <w:sz w:val="24"/>
          <w:szCs w:val="24"/>
        </w:rPr>
      </w:pPr>
    </w:p>
    <w:p w:rsidR="00A02C92" w:rsidRPr="0082353F" w:rsidRDefault="00A02C92" w:rsidP="00A37C9A">
      <w:pPr>
        <w:widowControl w:val="0"/>
        <w:autoSpaceDE w:val="0"/>
        <w:autoSpaceDN w:val="0"/>
        <w:adjustRightInd w:val="0"/>
        <w:spacing w:after="0"/>
        <w:ind w:firstLine="708"/>
        <w:rPr>
          <w:rFonts w:ascii="Times New Roman" w:hAnsi="Times New Roman" w:cs="Times New Roman"/>
          <w:sz w:val="24"/>
          <w:szCs w:val="24"/>
        </w:rPr>
      </w:pPr>
      <w:r w:rsidRPr="0082353F">
        <w:rPr>
          <w:rFonts w:ascii="Times New Roman" w:hAnsi="Times New Roman" w:cs="Times New Roman"/>
          <w:sz w:val="24"/>
          <w:szCs w:val="24"/>
        </w:rPr>
        <w:t xml:space="preserve">Refere, ainda, </w:t>
      </w:r>
      <w:proofErr w:type="gramStart"/>
      <w:r w:rsidRPr="0082353F">
        <w:rPr>
          <w:rFonts w:ascii="Times New Roman" w:hAnsi="Times New Roman" w:cs="Times New Roman"/>
          <w:sz w:val="24"/>
          <w:szCs w:val="24"/>
        </w:rPr>
        <w:t>que</w:t>
      </w:r>
      <w:proofErr w:type="gramEnd"/>
      <w:r w:rsidRPr="0082353F">
        <w:rPr>
          <w:rFonts w:ascii="Times New Roman" w:hAnsi="Times New Roman" w:cs="Times New Roman"/>
          <w:sz w:val="24"/>
          <w:szCs w:val="24"/>
        </w:rPr>
        <w:t>:</w:t>
      </w:r>
    </w:p>
    <w:p w:rsidR="00A02C92" w:rsidRPr="0082353F" w:rsidRDefault="00A02C92" w:rsidP="00A02C92">
      <w:pPr>
        <w:widowControl w:val="0"/>
        <w:autoSpaceDE w:val="0"/>
        <w:autoSpaceDN w:val="0"/>
        <w:adjustRightInd w:val="0"/>
        <w:spacing w:after="0"/>
        <w:rPr>
          <w:rFonts w:ascii="Times New Roman" w:hAnsi="Times New Roman" w:cs="Times New Roman"/>
          <w:i/>
          <w:iCs/>
          <w:sz w:val="24"/>
          <w:szCs w:val="24"/>
        </w:rPr>
      </w:pPr>
    </w:p>
    <w:p w:rsidR="00A02C92" w:rsidRPr="00861099" w:rsidRDefault="00001AE1" w:rsidP="00861099">
      <w:pPr>
        <w:widowControl w:val="0"/>
        <w:autoSpaceDE w:val="0"/>
        <w:autoSpaceDN w:val="0"/>
        <w:adjustRightInd w:val="0"/>
        <w:spacing w:after="0" w:line="240" w:lineRule="auto"/>
        <w:ind w:left="1701" w:firstLine="0"/>
        <w:rPr>
          <w:rFonts w:ascii="Times New Roman" w:hAnsi="Times New Roman" w:cs="Times New Roman"/>
          <w:i/>
          <w:iCs/>
          <w:sz w:val="24"/>
          <w:szCs w:val="24"/>
        </w:rPr>
      </w:pPr>
      <w:r w:rsidRPr="0082353F">
        <w:rPr>
          <w:rFonts w:ascii="Times New Roman" w:hAnsi="Times New Roman" w:cs="Times New Roman"/>
          <w:iCs/>
          <w:sz w:val="24"/>
          <w:szCs w:val="24"/>
        </w:rPr>
        <w:t>●</w:t>
      </w:r>
      <w:r w:rsidR="00A02C92" w:rsidRPr="00861099">
        <w:rPr>
          <w:rFonts w:ascii="Times New Roman" w:hAnsi="Times New Roman" w:cs="Times New Roman"/>
          <w:i/>
          <w:iCs/>
          <w:sz w:val="24"/>
          <w:szCs w:val="24"/>
        </w:rPr>
        <w:t xml:space="preserve">Um sistema de gestão de arquivos resulta numa fonte de informação sobre as atividade organizacionais que pode suportar subsequentes atividades e decisões, bem como dar garantia de responsabilidade a </w:t>
      </w:r>
      <w:proofErr w:type="gramStart"/>
      <w:r w:rsidR="00A02C92" w:rsidRPr="00861099">
        <w:rPr>
          <w:rFonts w:ascii="Times New Roman" w:hAnsi="Times New Roman" w:cs="Times New Roman"/>
          <w:i/>
          <w:iCs/>
          <w:sz w:val="24"/>
          <w:szCs w:val="24"/>
        </w:rPr>
        <w:t>atuais</w:t>
      </w:r>
      <w:proofErr w:type="gramEnd"/>
      <w:r w:rsidR="00A02C92" w:rsidRPr="00861099">
        <w:rPr>
          <w:rFonts w:ascii="Times New Roman" w:hAnsi="Times New Roman" w:cs="Times New Roman"/>
          <w:i/>
          <w:iCs/>
          <w:sz w:val="24"/>
          <w:szCs w:val="24"/>
        </w:rPr>
        <w:t xml:space="preserve"> e futuros interessados.</w:t>
      </w:r>
    </w:p>
    <w:p w:rsidR="00A02C92" w:rsidRPr="0082353F" w:rsidRDefault="00A02C92" w:rsidP="00A02C92">
      <w:pPr>
        <w:widowControl w:val="0"/>
        <w:autoSpaceDE w:val="0"/>
        <w:autoSpaceDN w:val="0"/>
        <w:adjustRightInd w:val="0"/>
        <w:spacing w:after="0"/>
        <w:ind w:left="1440"/>
        <w:rPr>
          <w:rFonts w:ascii="Times New Roman" w:hAnsi="Times New Roman" w:cs="Times New Roman"/>
          <w:iCs/>
          <w:sz w:val="24"/>
          <w:szCs w:val="24"/>
        </w:rPr>
      </w:pPr>
    </w:p>
    <w:p w:rsidR="000148D2" w:rsidRPr="0082353F" w:rsidRDefault="000148D2" w:rsidP="00A37C9A">
      <w:pPr>
        <w:widowControl w:val="0"/>
        <w:autoSpaceDE w:val="0"/>
        <w:autoSpaceDN w:val="0"/>
        <w:adjustRightInd w:val="0"/>
        <w:spacing w:after="0"/>
        <w:ind w:firstLine="708"/>
        <w:rPr>
          <w:rFonts w:ascii="Times New Roman" w:hAnsi="Times New Roman" w:cs="Times New Roman"/>
          <w:iCs/>
          <w:sz w:val="24"/>
          <w:szCs w:val="24"/>
        </w:rPr>
      </w:pPr>
      <w:r w:rsidRPr="0082353F">
        <w:rPr>
          <w:rFonts w:ascii="Times New Roman" w:hAnsi="Times New Roman" w:cs="Times New Roman"/>
          <w:iCs/>
          <w:sz w:val="24"/>
          <w:szCs w:val="24"/>
        </w:rPr>
        <w:t xml:space="preserve">É neste contexto que </w:t>
      </w:r>
      <w:r w:rsidR="00A60910" w:rsidRPr="0082353F">
        <w:rPr>
          <w:rFonts w:ascii="Times New Roman" w:hAnsi="Times New Roman" w:cs="Times New Roman"/>
          <w:iCs/>
          <w:sz w:val="24"/>
          <w:szCs w:val="24"/>
        </w:rPr>
        <w:t>J.</w:t>
      </w:r>
      <w:r w:rsidRPr="0082353F">
        <w:rPr>
          <w:rFonts w:ascii="Times New Roman" w:hAnsi="Times New Roman" w:cs="Times New Roman"/>
          <w:iCs/>
          <w:sz w:val="24"/>
          <w:szCs w:val="24"/>
        </w:rPr>
        <w:t xml:space="preserve"> </w:t>
      </w:r>
      <w:proofErr w:type="spellStart"/>
      <w:r w:rsidRPr="0082353F">
        <w:rPr>
          <w:rFonts w:ascii="Times New Roman" w:hAnsi="Times New Roman" w:cs="Times New Roman"/>
          <w:iCs/>
          <w:sz w:val="24"/>
          <w:szCs w:val="24"/>
        </w:rPr>
        <w:t>Mundet</w:t>
      </w:r>
      <w:proofErr w:type="spellEnd"/>
      <w:r w:rsidRPr="0082353F">
        <w:rPr>
          <w:rFonts w:ascii="Times New Roman" w:hAnsi="Times New Roman" w:cs="Times New Roman"/>
          <w:iCs/>
          <w:sz w:val="24"/>
          <w:szCs w:val="24"/>
        </w:rPr>
        <w:t xml:space="preserve"> refere a ampla </w:t>
      </w:r>
      <w:r w:rsidR="00470A4A" w:rsidRPr="0082353F">
        <w:rPr>
          <w:rFonts w:ascii="Times New Roman" w:hAnsi="Times New Roman" w:cs="Times New Roman"/>
          <w:iCs/>
          <w:sz w:val="24"/>
          <w:szCs w:val="24"/>
        </w:rPr>
        <w:t>difusão</w:t>
      </w:r>
      <w:r w:rsidR="008C02FB" w:rsidRPr="0082353F">
        <w:rPr>
          <w:rFonts w:ascii="Times New Roman" w:hAnsi="Times New Roman" w:cs="Times New Roman"/>
          <w:iCs/>
          <w:sz w:val="24"/>
          <w:szCs w:val="24"/>
        </w:rPr>
        <w:t xml:space="preserve"> da informática em</w:t>
      </w:r>
      <w:r w:rsidRPr="0082353F">
        <w:rPr>
          <w:rFonts w:ascii="Times New Roman" w:hAnsi="Times New Roman" w:cs="Times New Roman"/>
          <w:iCs/>
          <w:sz w:val="24"/>
          <w:szCs w:val="24"/>
        </w:rPr>
        <w:t xml:space="preserve"> aspetos relacionados com o trabalho administrativo</w:t>
      </w:r>
      <w:r w:rsidR="008C02FB" w:rsidRPr="0082353F">
        <w:rPr>
          <w:rFonts w:ascii="Times New Roman" w:hAnsi="Times New Roman" w:cs="Times New Roman"/>
          <w:iCs/>
          <w:sz w:val="24"/>
          <w:szCs w:val="24"/>
        </w:rPr>
        <w:t>,</w:t>
      </w:r>
      <w:r w:rsidRPr="0082353F">
        <w:rPr>
          <w:rFonts w:ascii="Times New Roman" w:hAnsi="Times New Roman" w:cs="Times New Roman"/>
          <w:iCs/>
          <w:sz w:val="24"/>
          <w:szCs w:val="24"/>
        </w:rPr>
        <w:t xml:space="preserve"> a qual </w:t>
      </w:r>
      <w:r w:rsidR="008C02FB" w:rsidRPr="0082353F">
        <w:rPr>
          <w:rFonts w:ascii="Times New Roman" w:hAnsi="Times New Roman" w:cs="Times New Roman"/>
          <w:iCs/>
          <w:sz w:val="24"/>
          <w:szCs w:val="24"/>
        </w:rPr>
        <w:t xml:space="preserve">veio a </w:t>
      </w:r>
      <w:r w:rsidR="00470A4A" w:rsidRPr="0082353F">
        <w:rPr>
          <w:rFonts w:ascii="Times New Roman" w:hAnsi="Times New Roman" w:cs="Times New Roman"/>
          <w:iCs/>
          <w:sz w:val="24"/>
          <w:szCs w:val="24"/>
        </w:rPr>
        <w:t>promover</w:t>
      </w:r>
      <w:r w:rsidRPr="0082353F">
        <w:rPr>
          <w:rFonts w:ascii="Times New Roman" w:hAnsi="Times New Roman" w:cs="Times New Roman"/>
          <w:iCs/>
          <w:sz w:val="24"/>
          <w:szCs w:val="24"/>
        </w:rPr>
        <w:t xml:space="preserve"> mecanismos de automatização do arquivo desde a sua criação.</w:t>
      </w:r>
    </w:p>
    <w:p w:rsidR="00D032DB" w:rsidRDefault="000148D2" w:rsidP="00001AE1">
      <w:pPr>
        <w:widowControl w:val="0"/>
        <w:autoSpaceDE w:val="0"/>
        <w:autoSpaceDN w:val="0"/>
        <w:adjustRightInd w:val="0"/>
        <w:spacing w:after="0"/>
        <w:ind w:firstLine="708"/>
        <w:rPr>
          <w:rFonts w:ascii="Times New Roman" w:hAnsi="Times New Roman" w:cs="Times New Roman"/>
          <w:iCs/>
          <w:sz w:val="24"/>
          <w:szCs w:val="24"/>
        </w:rPr>
      </w:pPr>
      <w:proofErr w:type="spellStart"/>
      <w:r w:rsidRPr="0082353F">
        <w:rPr>
          <w:rFonts w:ascii="Times New Roman" w:hAnsi="Times New Roman" w:cs="Times New Roman"/>
          <w:iCs/>
          <w:sz w:val="24"/>
          <w:szCs w:val="24"/>
        </w:rPr>
        <w:t>Mundet</w:t>
      </w:r>
      <w:proofErr w:type="spellEnd"/>
      <w:r w:rsidRPr="0082353F">
        <w:rPr>
          <w:rFonts w:ascii="Times New Roman" w:hAnsi="Times New Roman" w:cs="Times New Roman"/>
          <w:iCs/>
          <w:sz w:val="24"/>
          <w:szCs w:val="24"/>
        </w:rPr>
        <w:t xml:space="preserve"> </w:t>
      </w:r>
      <w:r w:rsidR="00A37C9A" w:rsidRPr="0082353F">
        <w:rPr>
          <w:rFonts w:ascii="Times New Roman" w:hAnsi="Times New Roman" w:cs="Times New Roman"/>
          <w:iCs/>
          <w:sz w:val="24"/>
          <w:szCs w:val="24"/>
        </w:rPr>
        <w:t xml:space="preserve">refere nesta linha de pensamento </w:t>
      </w:r>
      <w:proofErr w:type="gramStart"/>
      <w:r w:rsidR="00A37C9A" w:rsidRPr="0082353F">
        <w:rPr>
          <w:rFonts w:ascii="Times New Roman" w:hAnsi="Times New Roman" w:cs="Times New Roman"/>
          <w:iCs/>
          <w:sz w:val="24"/>
          <w:szCs w:val="24"/>
        </w:rPr>
        <w:t>que</w:t>
      </w:r>
      <w:proofErr w:type="gramEnd"/>
      <w:r w:rsidR="00A37C9A" w:rsidRPr="0082353F">
        <w:rPr>
          <w:rFonts w:ascii="Times New Roman" w:hAnsi="Times New Roman" w:cs="Times New Roman"/>
          <w:iCs/>
          <w:sz w:val="24"/>
          <w:szCs w:val="24"/>
        </w:rPr>
        <w:t>:</w:t>
      </w:r>
    </w:p>
    <w:p w:rsidR="009C2C4A" w:rsidRPr="0082353F" w:rsidRDefault="009C2C4A" w:rsidP="00001AE1">
      <w:pPr>
        <w:widowControl w:val="0"/>
        <w:autoSpaceDE w:val="0"/>
        <w:autoSpaceDN w:val="0"/>
        <w:adjustRightInd w:val="0"/>
        <w:spacing w:after="0"/>
        <w:ind w:firstLine="708"/>
        <w:rPr>
          <w:rFonts w:ascii="Times New Roman" w:hAnsi="Times New Roman" w:cs="Times New Roman"/>
          <w:iCs/>
          <w:sz w:val="24"/>
          <w:szCs w:val="24"/>
        </w:rPr>
      </w:pPr>
    </w:p>
    <w:p w:rsidR="000148D2" w:rsidRPr="0082353F" w:rsidRDefault="002501B5" w:rsidP="009B30DC">
      <w:pPr>
        <w:widowControl w:val="0"/>
        <w:autoSpaceDE w:val="0"/>
        <w:autoSpaceDN w:val="0"/>
        <w:adjustRightInd w:val="0"/>
        <w:spacing w:after="0" w:line="240" w:lineRule="auto"/>
        <w:ind w:left="2268" w:firstLine="0"/>
        <w:contextualSpacing/>
        <w:rPr>
          <w:rFonts w:ascii="Times New Roman" w:hAnsi="Times New Roman" w:cs="Times New Roman"/>
          <w:iCs/>
          <w:sz w:val="24"/>
          <w:szCs w:val="24"/>
        </w:rPr>
      </w:pPr>
      <w:r w:rsidRPr="0082353F">
        <w:rPr>
          <w:rFonts w:ascii="Times New Roman" w:hAnsi="Times New Roman" w:cs="Times New Roman"/>
          <w:iCs/>
          <w:sz w:val="24"/>
          <w:szCs w:val="24"/>
        </w:rPr>
        <w:t>(</w:t>
      </w:r>
      <w:r w:rsidRPr="0082353F">
        <w:rPr>
          <w:rFonts w:ascii="Times New Roman" w:hAnsi="Times New Roman" w:cs="Times New Roman"/>
          <w:i/>
          <w:iCs/>
          <w:sz w:val="24"/>
          <w:szCs w:val="24"/>
        </w:rPr>
        <w:t>…)</w:t>
      </w:r>
      <w:proofErr w:type="gramStart"/>
      <w:r w:rsidR="000148D2" w:rsidRPr="0082353F">
        <w:rPr>
          <w:rFonts w:ascii="Times New Roman" w:hAnsi="Times New Roman" w:cs="Times New Roman"/>
          <w:i/>
          <w:iCs/>
          <w:sz w:val="24"/>
          <w:szCs w:val="24"/>
        </w:rPr>
        <w:t>la</w:t>
      </w:r>
      <w:proofErr w:type="gram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géstion</w:t>
      </w:r>
      <w:proofErr w:type="spell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electrónica</w:t>
      </w:r>
      <w:proofErr w:type="spellEnd"/>
      <w:r w:rsidR="000148D2" w:rsidRPr="0082353F">
        <w:rPr>
          <w:rFonts w:ascii="Times New Roman" w:hAnsi="Times New Roman" w:cs="Times New Roman"/>
          <w:i/>
          <w:iCs/>
          <w:sz w:val="24"/>
          <w:szCs w:val="24"/>
        </w:rPr>
        <w:t xml:space="preserve"> integral </w:t>
      </w:r>
      <w:proofErr w:type="spellStart"/>
      <w:r w:rsidR="000148D2" w:rsidRPr="0082353F">
        <w:rPr>
          <w:rFonts w:ascii="Times New Roman" w:hAnsi="Times New Roman" w:cs="Times New Roman"/>
          <w:i/>
          <w:iCs/>
          <w:sz w:val="24"/>
          <w:szCs w:val="24"/>
        </w:rPr>
        <w:t>del</w:t>
      </w:r>
      <w:proofErr w:type="spell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archivo</w:t>
      </w:r>
      <w:proofErr w:type="spell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requiere</w:t>
      </w:r>
      <w:proofErr w:type="spellEnd"/>
      <w:r w:rsidR="000148D2" w:rsidRPr="0082353F">
        <w:rPr>
          <w:rFonts w:ascii="Times New Roman" w:hAnsi="Times New Roman" w:cs="Times New Roman"/>
          <w:i/>
          <w:iCs/>
          <w:sz w:val="24"/>
          <w:szCs w:val="24"/>
        </w:rPr>
        <w:t xml:space="preserve"> normalizar todos los processos desde la </w:t>
      </w:r>
      <w:proofErr w:type="spellStart"/>
      <w:r w:rsidR="000148D2" w:rsidRPr="0082353F">
        <w:rPr>
          <w:rFonts w:ascii="Times New Roman" w:hAnsi="Times New Roman" w:cs="Times New Roman"/>
          <w:i/>
          <w:iCs/>
          <w:sz w:val="24"/>
          <w:szCs w:val="24"/>
        </w:rPr>
        <w:t>descripción</w:t>
      </w:r>
      <w:proofErr w:type="spellEnd"/>
      <w:r w:rsidR="000148D2" w:rsidRPr="0082353F">
        <w:rPr>
          <w:rFonts w:ascii="Times New Roman" w:hAnsi="Times New Roman" w:cs="Times New Roman"/>
          <w:i/>
          <w:iCs/>
          <w:sz w:val="24"/>
          <w:szCs w:val="24"/>
        </w:rPr>
        <w:t xml:space="preserve">, la </w:t>
      </w:r>
      <w:proofErr w:type="spellStart"/>
      <w:r w:rsidR="000148D2" w:rsidRPr="0082353F">
        <w:rPr>
          <w:rFonts w:ascii="Times New Roman" w:hAnsi="Times New Roman" w:cs="Times New Roman"/>
          <w:i/>
          <w:iCs/>
          <w:sz w:val="24"/>
          <w:szCs w:val="24"/>
        </w:rPr>
        <w:t>indización</w:t>
      </w:r>
      <w:proofErr w:type="spellEnd"/>
      <w:r w:rsidR="000148D2" w:rsidRPr="0082353F">
        <w:rPr>
          <w:rFonts w:ascii="Times New Roman" w:hAnsi="Times New Roman" w:cs="Times New Roman"/>
          <w:i/>
          <w:iCs/>
          <w:sz w:val="24"/>
          <w:szCs w:val="24"/>
        </w:rPr>
        <w:t xml:space="preserve"> y la </w:t>
      </w:r>
      <w:proofErr w:type="spellStart"/>
      <w:r w:rsidR="000148D2" w:rsidRPr="0082353F">
        <w:rPr>
          <w:rFonts w:ascii="Times New Roman" w:hAnsi="Times New Roman" w:cs="Times New Roman"/>
          <w:i/>
          <w:iCs/>
          <w:sz w:val="24"/>
          <w:szCs w:val="24"/>
        </w:rPr>
        <w:t>clasificación</w:t>
      </w:r>
      <w:proofErr w:type="spell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relalizadas</w:t>
      </w:r>
      <w:proofErr w:type="spell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en</w:t>
      </w:r>
      <w:proofErr w:type="spellEnd"/>
      <w:r w:rsidR="000148D2" w:rsidRPr="0082353F">
        <w:rPr>
          <w:rFonts w:ascii="Times New Roman" w:hAnsi="Times New Roman" w:cs="Times New Roman"/>
          <w:i/>
          <w:iCs/>
          <w:sz w:val="24"/>
          <w:szCs w:val="24"/>
        </w:rPr>
        <w:t xml:space="preserve"> estos momentos </w:t>
      </w:r>
      <w:proofErr w:type="spellStart"/>
      <w:r w:rsidR="000148D2" w:rsidRPr="0082353F">
        <w:rPr>
          <w:rFonts w:ascii="Times New Roman" w:hAnsi="Times New Roman" w:cs="Times New Roman"/>
          <w:i/>
          <w:iCs/>
          <w:sz w:val="24"/>
          <w:szCs w:val="24"/>
        </w:rPr>
        <w:t>serán</w:t>
      </w:r>
      <w:proofErr w:type="spellEnd"/>
      <w:r w:rsidR="000148D2" w:rsidRPr="0082353F">
        <w:rPr>
          <w:rFonts w:ascii="Times New Roman" w:hAnsi="Times New Roman" w:cs="Times New Roman"/>
          <w:i/>
          <w:iCs/>
          <w:sz w:val="24"/>
          <w:szCs w:val="24"/>
        </w:rPr>
        <w:t xml:space="preserve"> transferidas al </w:t>
      </w:r>
      <w:proofErr w:type="spellStart"/>
      <w:r w:rsidR="000148D2" w:rsidRPr="0082353F">
        <w:rPr>
          <w:rFonts w:ascii="Times New Roman" w:hAnsi="Times New Roman" w:cs="Times New Roman"/>
          <w:i/>
          <w:iCs/>
          <w:sz w:val="24"/>
          <w:szCs w:val="24"/>
        </w:rPr>
        <w:t>archivo</w:t>
      </w:r>
      <w:proofErr w:type="spellEnd"/>
      <w:r w:rsidR="000148D2" w:rsidRPr="0082353F">
        <w:rPr>
          <w:rFonts w:ascii="Times New Roman" w:hAnsi="Times New Roman" w:cs="Times New Roman"/>
          <w:i/>
          <w:iCs/>
          <w:sz w:val="24"/>
          <w:szCs w:val="24"/>
        </w:rPr>
        <w:t xml:space="preserve"> intermedio como lo </w:t>
      </w:r>
      <w:proofErr w:type="spellStart"/>
      <w:r w:rsidR="000148D2" w:rsidRPr="0082353F">
        <w:rPr>
          <w:rFonts w:ascii="Times New Roman" w:hAnsi="Times New Roman" w:cs="Times New Roman"/>
          <w:i/>
          <w:iCs/>
          <w:sz w:val="24"/>
          <w:szCs w:val="24"/>
        </w:rPr>
        <w:t>serán</w:t>
      </w:r>
      <w:proofErr w:type="spellEnd"/>
      <w:r w:rsidR="000148D2" w:rsidRPr="0082353F">
        <w:rPr>
          <w:rFonts w:ascii="Times New Roman" w:hAnsi="Times New Roman" w:cs="Times New Roman"/>
          <w:i/>
          <w:iCs/>
          <w:sz w:val="24"/>
          <w:szCs w:val="24"/>
        </w:rPr>
        <w:t xml:space="preserve"> </w:t>
      </w:r>
      <w:proofErr w:type="spellStart"/>
      <w:r w:rsidR="000148D2" w:rsidRPr="0082353F">
        <w:rPr>
          <w:rFonts w:ascii="Times New Roman" w:hAnsi="Times New Roman" w:cs="Times New Roman"/>
          <w:i/>
          <w:iCs/>
          <w:sz w:val="24"/>
          <w:szCs w:val="24"/>
        </w:rPr>
        <w:t>también</w:t>
      </w:r>
      <w:proofErr w:type="spellEnd"/>
      <w:r w:rsidR="000148D2" w:rsidRPr="0082353F">
        <w:rPr>
          <w:rFonts w:ascii="Times New Roman" w:hAnsi="Times New Roman" w:cs="Times New Roman"/>
          <w:i/>
          <w:iCs/>
          <w:sz w:val="24"/>
          <w:szCs w:val="24"/>
        </w:rPr>
        <w:t xml:space="preserve"> las </w:t>
      </w:r>
      <w:proofErr w:type="spellStart"/>
      <w:r w:rsidR="000148D2" w:rsidRPr="0082353F">
        <w:rPr>
          <w:rFonts w:ascii="Times New Roman" w:hAnsi="Times New Roman" w:cs="Times New Roman"/>
          <w:i/>
          <w:iCs/>
          <w:sz w:val="24"/>
          <w:szCs w:val="24"/>
        </w:rPr>
        <w:t>hojas</w:t>
      </w:r>
      <w:proofErr w:type="spellEnd"/>
      <w:r w:rsidR="000148D2" w:rsidRPr="0082353F">
        <w:rPr>
          <w:rFonts w:ascii="Times New Roman" w:hAnsi="Times New Roman" w:cs="Times New Roman"/>
          <w:i/>
          <w:iCs/>
          <w:sz w:val="24"/>
          <w:szCs w:val="24"/>
        </w:rPr>
        <w:t xml:space="preserve"> de </w:t>
      </w:r>
      <w:proofErr w:type="spellStart"/>
      <w:r w:rsidR="000148D2" w:rsidRPr="0082353F">
        <w:rPr>
          <w:rFonts w:ascii="Times New Roman" w:hAnsi="Times New Roman" w:cs="Times New Roman"/>
          <w:i/>
          <w:iCs/>
          <w:sz w:val="24"/>
          <w:szCs w:val="24"/>
        </w:rPr>
        <w:t>remisión</w:t>
      </w:r>
      <w:proofErr w:type="spellEnd"/>
      <w:r w:rsidR="000148D2" w:rsidRPr="0082353F">
        <w:rPr>
          <w:rFonts w:ascii="Times New Roman" w:hAnsi="Times New Roman" w:cs="Times New Roman"/>
          <w:i/>
          <w:iCs/>
          <w:sz w:val="24"/>
          <w:szCs w:val="24"/>
        </w:rPr>
        <w:t xml:space="preserve"> de </w:t>
      </w:r>
      <w:proofErr w:type="spellStart"/>
      <w:r w:rsidR="000148D2" w:rsidRPr="0082353F">
        <w:rPr>
          <w:rFonts w:ascii="Times New Roman" w:hAnsi="Times New Roman" w:cs="Times New Roman"/>
          <w:i/>
          <w:iCs/>
          <w:sz w:val="24"/>
          <w:szCs w:val="24"/>
        </w:rPr>
        <w:t>fondos</w:t>
      </w:r>
      <w:proofErr w:type="spellEnd"/>
      <w:r w:rsidR="000148D2" w:rsidRPr="0082353F">
        <w:rPr>
          <w:rFonts w:ascii="Times New Roman" w:hAnsi="Times New Roman" w:cs="Times New Roman"/>
          <w:i/>
          <w:iCs/>
          <w:sz w:val="24"/>
          <w:szCs w:val="24"/>
        </w:rPr>
        <w:t xml:space="preserve"> a través </w:t>
      </w:r>
      <w:proofErr w:type="spellStart"/>
      <w:r w:rsidR="000148D2" w:rsidRPr="0082353F">
        <w:rPr>
          <w:rFonts w:ascii="Times New Roman" w:hAnsi="Times New Roman" w:cs="Times New Roman"/>
          <w:i/>
          <w:iCs/>
          <w:sz w:val="24"/>
          <w:szCs w:val="24"/>
        </w:rPr>
        <w:t>del</w:t>
      </w:r>
      <w:proofErr w:type="spellEnd"/>
      <w:r w:rsidR="000148D2" w:rsidRPr="0082353F">
        <w:rPr>
          <w:rFonts w:ascii="Times New Roman" w:hAnsi="Times New Roman" w:cs="Times New Roman"/>
          <w:i/>
          <w:iCs/>
          <w:sz w:val="24"/>
          <w:szCs w:val="24"/>
        </w:rPr>
        <w:t xml:space="preserve"> sistema, com el conseguinte </w:t>
      </w:r>
      <w:proofErr w:type="spellStart"/>
      <w:r w:rsidR="000148D2" w:rsidRPr="0082353F">
        <w:rPr>
          <w:rFonts w:ascii="Times New Roman" w:hAnsi="Times New Roman" w:cs="Times New Roman"/>
          <w:i/>
          <w:iCs/>
          <w:sz w:val="24"/>
          <w:szCs w:val="24"/>
        </w:rPr>
        <w:t>ahorro</w:t>
      </w:r>
      <w:proofErr w:type="spellEnd"/>
      <w:r w:rsidR="000148D2" w:rsidRPr="0082353F">
        <w:rPr>
          <w:rFonts w:ascii="Times New Roman" w:hAnsi="Times New Roman" w:cs="Times New Roman"/>
          <w:i/>
          <w:iCs/>
          <w:sz w:val="24"/>
          <w:szCs w:val="24"/>
        </w:rPr>
        <w:t xml:space="preserve"> de </w:t>
      </w:r>
      <w:proofErr w:type="spellStart"/>
      <w:r w:rsidR="000148D2" w:rsidRPr="0082353F">
        <w:rPr>
          <w:rFonts w:ascii="Times New Roman" w:hAnsi="Times New Roman" w:cs="Times New Roman"/>
          <w:i/>
          <w:iCs/>
          <w:sz w:val="24"/>
          <w:szCs w:val="24"/>
        </w:rPr>
        <w:t>tiempo</w:t>
      </w:r>
      <w:proofErr w:type="spellEnd"/>
      <w:r w:rsidR="000148D2" w:rsidRPr="0082353F">
        <w:rPr>
          <w:rFonts w:ascii="Times New Roman" w:hAnsi="Times New Roman" w:cs="Times New Roman"/>
          <w:i/>
          <w:iCs/>
          <w:sz w:val="24"/>
          <w:szCs w:val="24"/>
        </w:rPr>
        <w:t xml:space="preserve"> y de </w:t>
      </w:r>
      <w:proofErr w:type="spellStart"/>
      <w:r w:rsidR="000148D2" w:rsidRPr="0082353F">
        <w:rPr>
          <w:rFonts w:ascii="Times New Roman" w:hAnsi="Times New Roman" w:cs="Times New Roman"/>
          <w:i/>
          <w:iCs/>
          <w:sz w:val="24"/>
          <w:szCs w:val="24"/>
        </w:rPr>
        <w:t>personal</w:t>
      </w:r>
      <w:proofErr w:type="spellEnd"/>
      <w:r w:rsidR="00001AE1" w:rsidRPr="0082353F">
        <w:rPr>
          <w:rFonts w:ascii="Times New Roman" w:hAnsi="Times New Roman" w:cs="Times New Roman"/>
          <w:i/>
          <w:iCs/>
          <w:sz w:val="24"/>
          <w:szCs w:val="24"/>
        </w:rPr>
        <w:t>.</w:t>
      </w:r>
      <w:r w:rsidR="00ED25E5" w:rsidRPr="0082353F">
        <w:rPr>
          <w:rStyle w:val="Refdenotaderodap"/>
          <w:rFonts w:ascii="Times New Roman" w:hAnsi="Times New Roman" w:cs="Times New Roman"/>
          <w:i/>
          <w:iCs/>
          <w:sz w:val="24"/>
          <w:szCs w:val="24"/>
        </w:rPr>
        <w:footnoteReference w:id="48"/>
      </w:r>
    </w:p>
    <w:p w:rsidR="000148D2" w:rsidRPr="0082353F" w:rsidRDefault="000148D2" w:rsidP="000148D2">
      <w:pPr>
        <w:widowControl w:val="0"/>
        <w:autoSpaceDE w:val="0"/>
        <w:autoSpaceDN w:val="0"/>
        <w:adjustRightInd w:val="0"/>
        <w:spacing w:after="0"/>
        <w:contextualSpacing/>
        <w:rPr>
          <w:rFonts w:ascii="Times New Roman" w:hAnsi="Times New Roman" w:cs="Times New Roman"/>
          <w:iCs/>
          <w:sz w:val="24"/>
          <w:szCs w:val="24"/>
        </w:rPr>
      </w:pPr>
    </w:p>
    <w:p w:rsidR="004F77C0" w:rsidRPr="0082353F" w:rsidRDefault="00A02C92" w:rsidP="00AC76FC">
      <w:pPr>
        <w:widowControl w:val="0"/>
        <w:autoSpaceDE w:val="0"/>
        <w:autoSpaceDN w:val="0"/>
        <w:adjustRightInd w:val="0"/>
        <w:spacing w:after="0"/>
        <w:ind w:firstLine="720"/>
        <w:contextualSpacing/>
        <w:rPr>
          <w:rFonts w:ascii="Times New Roman" w:hAnsi="Times New Roman" w:cs="Times New Roman"/>
          <w:sz w:val="24"/>
          <w:szCs w:val="24"/>
        </w:rPr>
      </w:pPr>
      <w:r w:rsidRPr="0082353F">
        <w:rPr>
          <w:rFonts w:ascii="Times New Roman" w:hAnsi="Times New Roman" w:cs="Times New Roman"/>
          <w:sz w:val="24"/>
          <w:szCs w:val="24"/>
        </w:rPr>
        <w:t>A gestão feita nos arquivos</w:t>
      </w:r>
      <w:r w:rsidR="004F77C0" w:rsidRPr="0082353F">
        <w:rPr>
          <w:rFonts w:ascii="Times New Roman" w:hAnsi="Times New Roman" w:cs="Times New Roman"/>
          <w:sz w:val="24"/>
          <w:szCs w:val="24"/>
        </w:rPr>
        <w:t>, analógicos ou digitais,</w:t>
      </w:r>
      <w:r w:rsidRPr="0082353F">
        <w:rPr>
          <w:rFonts w:ascii="Times New Roman" w:hAnsi="Times New Roman" w:cs="Times New Roman"/>
          <w:sz w:val="24"/>
          <w:szCs w:val="24"/>
        </w:rPr>
        <w:t xml:space="preserve"> deve privilegiar todos os aspetos legais, respondendo </w:t>
      </w:r>
      <w:r w:rsidR="00F94328">
        <w:rPr>
          <w:rFonts w:ascii="Times New Roman" w:hAnsi="Times New Roman" w:cs="Times New Roman"/>
          <w:sz w:val="24"/>
          <w:szCs w:val="24"/>
        </w:rPr>
        <w:t xml:space="preserve">em todos os momentos </w:t>
      </w:r>
      <w:r w:rsidRPr="0082353F">
        <w:rPr>
          <w:rFonts w:ascii="Times New Roman" w:hAnsi="Times New Roman" w:cs="Times New Roman"/>
          <w:sz w:val="24"/>
          <w:szCs w:val="24"/>
        </w:rPr>
        <w:t xml:space="preserve">às mais </w:t>
      </w:r>
      <w:r w:rsidR="000E6DBB" w:rsidRPr="0082353F">
        <w:rPr>
          <w:rFonts w:ascii="Times New Roman" w:hAnsi="Times New Roman" w:cs="Times New Roman"/>
          <w:sz w:val="24"/>
          <w:szCs w:val="24"/>
        </w:rPr>
        <w:t>diversas questões arquivísticas</w:t>
      </w:r>
      <w:r w:rsidR="00A65B0A" w:rsidRPr="0082353F">
        <w:rPr>
          <w:rFonts w:ascii="Times New Roman" w:hAnsi="Times New Roman" w:cs="Times New Roman"/>
          <w:sz w:val="24"/>
          <w:szCs w:val="24"/>
        </w:rPr>
        <w:t xml:space="preserve"> </w:t>
      </w:r>
      <w:r w:rsidR="00F94328">
        <w:rPr>
          <w:rFonts w:ascii="Times New Roman" w:hAnsi="Times New Roman" w:cs="Times New Roman"/>
          <w:sz w:val="24"/>
          <w:szCs w:val="24"/>
        </w:rPr>
        <w:t xml:space="preserve">e </w:t>
      </w:r>
      <w:r w:rsidRPr="0082353F">
        <w:rPr>
          <w:rFonts w:ascii="Times New Roman" w:hAnsi="Times New Roman" w:cs="Times New Roman"/>
          <w:sz w:val="24"/>
          <w:szCs w:val="24"/>
        </w:rPr>
        <w:t xml:space="preserve">visando a </w:t>
      </w:r>
      <w:r w:rsidR="00F94328">
        <w:rPr>
          <w:rFonts w:ascii="Times New Roman" w:hAnsi="Times New Roman" w:cs="Times New Roman"/>
          <w:sz w:val="24"/>
          <w:szCs w:val="24"/>
        </w:rPr>
        <w:t>(</w:t>
      </w:r>
      <w:proofErr w:type="spellStart"/>
      <w:proofErr w:type="gramStart"/>
      <w:r w:rsidRPr="0082353F">
        <w:rPr>
          <w:rFonts w:ascii="Times New Roman" w:hAnsi="Times New Roman" w:cs="Times New Roman"/>
          <w:sz w:val="24"/>
          <w:szCs w:val="24"/>
        </w:rPr>
        <w:t>re</w:t>
      </w:r>
      <w:proofErr w:type="spellEnd"/>
      <w:r w:rsidR="00F94328">
        <w:rPr>
          <w:rFonts w:ascii="Times New Roman" w:hAnsi="Times New Roman" w:cs="Times New Roman"/>
          <w:sz w:val="24"/>
          <w:szCs w:val="24"/>
        </w:rPr>
        <w:t>)utilização</w:t>
      </w:r>
      <w:proofErr w:type="gramEnd"/>
      <w:r w:rsidR="00F94328">
        <w:rPr>
          <w:rFonts w:ascii="Times New Roman" w:hAnsi="Times New Roman" w:cs="Times New Roman"/>
          <w:sz w:val="24"/>
          <w:szCs w:val="24"/>
        </w:rPr>
        <w:t xml:space="preserve"> da informação,</w:t>
      </w:r>
      <w:r w:rsidRPr="0082353F">
        <w:rPr>
          <w:rFonts w:ascii="Times New Roman" w:hAnsi="Times New Roman" w:cs="Times New Roman"/>
          <w:sz w:val="24"/>
          <w:szCs w:val="24"/>
        </w:rPr>
        <w:t xml:space="preserve"> racionalizando os meios disponíveis</w:t>
      </w:r>
      <w:r w:rsidR="00F94328">
        <w:rPr>
          <w:rFonts w:ascii="Times New Roman" w:hAnsi="Times New Roman" w:cs="Times New Roman"/>
          <w:sz w:val="24"/>
          <w:szCs w:val="24"/>
        </w:rPr>
        <w:t>,</w:t>
      </w:r>
      <w:r w:rsidRPr="0082353F">
        <w:rPr>
          <w:rFonts w:ascii="Times New Roman" w:hAnsi="Times New Roman" w:cs="Times New Roman"/>
          <w:sz w:val="24"/>
          <w:szCs w:val="24"/>
        </w:rPr>
        <w:t xml:space="preserve"> sem </w:t>
      </w:r>
      <w:r w:rsidR="00F94328" w:rsidRPr="0082353F">
        <w:rPr>
          <w:rFonts w:ascii="Times New Roman" w:hAnsi="Times New Roman" w:cs="Times New Roman"/>
          <w:sz w:val="24"/>
          <w:szCs w:val="24"/>
        </w:rPr>
        <w:t>detrimento</w:t>
      </w:r>
      <w:r w:rsidRPr="0082353F">
        <w:rPr>
          <w:rFonts w:ascii="Times New Roman" w:hAnsi="Times New Roman" w:cs="Times New Roman"/>
          <w:sz w:val="24"/>
          <w:szCs w:val="24"/>
        </w:rPr>
        <w:t xml:space="preserve"> de uma gestão de qualidade.</w:t>
      </w:r>
      <w:r w:rsidR="00C15D22" w:rsidRPr="0082353F">
        <w:rPr>
          <w:rFonts w:ascii="Times New Roman" w:hAnsi="Times New Roman" w:cs="Times New Roman"/>
          <w:sz w:val="24"/>
          <w:szCs w:val="24"/>
        </w:rPr>
        <w:t xml:space="preserve"> </w:t>
      </w:r>
    </w:p>
    <w:p w:rsidR="003C0B5A" w:rsidRDefault="004C3B20" w:rsidP="00BE2ED0">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Em termos de gestão da documentação verifica-se que a mesma deverá incidir sobre todo o ciclo de vida do documento, desde a </w:t>
      </w:r>
      <w:r w:rsidR="003C0B5A">
        <w:rPr>
          <w:rFonts w:ascii="Times New Roman" w:hAnsi="Times New Roman" w:cs="Times New Roman"/>
          <w:sz w:val="24"/>
          <w:szCs w:val="24"/>
        </w:rPr>
        <w:t xml:space="preserve">fase da </w:t>
      </w:r>
      <w:r w:rsidRPr="0082353F">
        <w:rPr>
          <w:rFonts w:ascii="Times New Roman" w:hAnsi="Times New Roman" w:cs="Times New Roman"/>
          <w:sz w:val="24"/>
          <w:szCs w:val="24"/>
        </w:rPr>
        <w:t xml:space="preserve">produção, até ao </w:t>
      </w:r>
      <w:r w:rsidRPr="0082353F">
        <w:rPr>
          <w:rFonts w:ascii="Times New Roman" w:hAnsi="Times New Roman" w:cs="Times New Roman"/>
          <w:sz w:val="24"/>
          <w:szCs w:val="24"/>
        </w:rPr>
        <w:lastRenderedPageBreak/>
        <w:t xml:space="preserve">armazenamento, avaliação, seleção e consulta, seja </w:t>
      </w:r>
      <w:r w:rsidR="003C0B5A">
        <w:rPr>
          <w:rFonts w:ascii="Times New Roman" w:hAnsi="Times New Roman" w:cs="Times New Roman"/>
          <w:sz w:val="24"/>
          <w:szCs w:val="24"/>
        </w:rPr>
        <w:t xml:space="preserve">em suporte </w:t>
      </w:r>
      <w:r w:rsidRPr="0082353F">
        <w:rPr>
          <w:rFonts w:ascii="Times New Roman" w:hAnsi="Times New Roman" w:cs="Times New Roman"/>
          <w:sz w:val="24"/>
          <w:szCs w:val="24"/>
        </w:rPr>
        <w:t xml:space="preserve">analógico </w:t>
      </w:r>
      <w:r w:rsidR="003C0B5A">
        <w:rPr>
          <w:rFonts w:ascii="Times New Roman" w:hAnsi="Times New Roman" w:cs="Times New Roman"/>
          <w:sz w:val="24"/>
          <w:szCs w:val="24"/>
        </w:rPr>
        <w:t>seja em suporte</w:t>
      </w:r>
      <w:r w:rsidRPr="0082353F">
        <w:rPr>
          <w:rFonts w:ascii="Times New Roman" w:hAnsi="Times New Roman" w:cs="Times New Roman"/>
          <w:sz w:val="24"/>
          <w:szCs w:val="24"/>
        </w:rPr>
        <w:t>. No entanto, é notório a ausência de um pro</w:t>
      </w:r>
      <w:r w:rsidR="00A60910" w:rsidRPr="0082353F">
        <w:rPr>
          <w:rFonts w:ascii="Times New Roman" w:hAnsi="Times New Roman" w:cs="Times New Roman"/>
          <w:sz w:val="24"/>
          <w:szCs w:val="24"/>
        </w:rPr>
        <w:t>cedimento normalizado e definido</w:t>
      </w:r>
      <w:r w:rsidRPr="0082353F">
        <w:rPr>
          <w:rFonts w:ascii="Times New Roman" w:hAnsi="Times New Roman" w:cs="Times New Roman"/>
          <w:sz w:val="24"/>
          <w:szCs w:val="24"/>
        </w:rPr>
        <w:t xml:space="preserve"> para a gestão da caixa de </w:t>
      </w:r>
      <w:proofErr w:type="gramStart"/>
      <w:r w:rsidRPr="0082353F">
        <w:rPr>
          <w:rFonts w:ascii="Times New Roman" w:hAnsi="Times New Roman" w:cs="Times New Roman"/>
          <w:sz w:val="24"/>
          <w:szCs w:val="24"/>
        </w:rPr>
        <w:t>email</w:t>
      </w:r>
      <w:proofErr w:type="gramEnd"/>
      <w:r w:rsidRPr="0082353F">
        <w:rPr>
          <w:rFonts w:ascii="Times New Roman" w:hAnsi="Times New Roman" w:cs="Times New Roman"/>
          <w:sz w:val="24"/>
          <w:szCs w:val="24"/>
        </w:rPr>
        <w:t xml:space="preserve">, talvez por se considerar que </w:t>
      </w:r>
      <w:r w:rsidR="003C0B5A">
        <w:rPr>
          <w:rFonts w:ascii="Times New Roman" w:hAnsi="Times New Roman" w:cs="Times New Roman"/>
          <w:sz w:val="24"/>
          <w:szCs w:val="24"/>
        </w:rPr>
        <w:t xml:space="preserve">esta gestão </w:t>
      </w:r>
      <w:r w:rsidRPr="0082353F">
        <w:rPr>
          <w:rFonts w:ascii="Times New Roman" w:hAnsi="Times New Roman" w:cs="Times New Roman"/>
          <w:sz w:val="24"/>
          <w:szCs w:val="24"/>
        </w:rPr>
        <w:t xml:space="preserve">é da responsabilidade da unidade orgânica destinatária. </w:t>
      </w:r>
    </w:p>
    <w:p w:rsidR="004C3B20" w:rsidRPr="0082353F" w:rsidRDefault="004C3B20" w:rsidP="00BE2ED0">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Atualmente</w:t>
      </w:r>
      <w:proofErr w:type="gramStart"/>
      <w:r w:rsidRPr="0082353F">
        <w:rPr>
          <w:rFonts w:ascii="Times New Roman" w:hAnsi="Times New Roman" w:cs="Times New Roman"/>
          <w:sz w:val="24"/>
          <w:szCs w:val="24"/>
        </w:rPr>
        <w:t>,</w:t>
      </w:r>
      <w:proofErr w:type="gramEnd"/>
      <w:r w:rsidRPr="0082353F">
        <w:rPr>
          <w:rFonts w:ascii="Times New Roman" w:hAnsi="Times New Roman" w:cs="Times New Roman"/>
          <w:sz w:val="24"/>
          <w:szCs w:val="24"/>
        </w:rPr>
        <w:t xml:space="preserve"> verifica-se que a comunicação se faz de forma crescente por via eletrónica, em detrimento da comunicação escrita, convencional, pelo que corremos o sério risco de vermos documentação importante e que deveria fazer parte do s</w:t>
      </w:r>
      <w:r w:rsidR="003C0B5A">
        <w:rPr>
          <w:rFonts w:ascii="Times New Roman" w:hAnsi="Times New Roman" w:cs="Times New Roman"/>
          <w:sz w:val="24"/>
          <w:szCs w:val="24"/>
        </w:rPr>
        <w:t xml:space="preserve">istema de arquivo </w:t>
      </w:r>
      <w:r w:rsidRPr="0082353F">
        <w:rPr>
          <w:rFonts w:ascii="Times New Roman" w:hAnsi="Times New Roman" w:cs="Times New Roman"/>
          <w:sz w:val="24"/>
          <w:szCs w:val="24"/>
        </w:rPr>
        <w:t>ficar à margem d</w:t>
      </w:r>
      <w:r w:rsidR="003C0B5A">
        <w:rPr>
          <w:rFonts w:ascii="Times New Roman" w:hAnsi="Times New Roman" w:cs="Times New Roman"/>
          <w:sz w:val="24"/>
          <w:szCs w:val="24"/>
        </w:rPr>
        <w:t xml:space="preserve">esse mesmo </w:t>
      </w:r>
      <w:r w:rsidRPr="0082353F">
        <w:rPr>
          <w:rFonts w:ascii="Times New Roman" w:hAnsi="Times New Roman" w:cs="Times New Roman"/>
          <w:sz w:val="24"/>
          <w:szCs w:val="24"/>
        </w:rPr>
        <w:t>sistema.</w:t>
      </w:r>
    </w:p>
    <w:p w:rsidR="00D221D8" w:rsidRPr="0082353F" w:rsidRDefault="004C3B20" w:rsidP="00D221D8">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Embora </w:t>
      </w:r>
      <w:r w:rsidR="003C0B5A">
        <w:rPr>
          <w:rFonts w:ascii="Times New Roman" w:hAnsi="Times New Roman" w:cs="Times New Roman"/>
          <w:sz w:val="24"/>
          <w:szCs w:val="24"/>
        </w:rPr>
        <w:t xml:space="preserve">para os suportes analógicos </w:t>
      </w:r>
      <w:r w:rsidRPr="0082353F">
        <w:rPr>
          <w:rFonts w:ascii="Times New Roman" w:hAnsi="Times New Roman" w:cs="Times New Roman"/>
          <w:sz w:val="24"/>
          <w:szCs w:val="24"/>
        </w:rPr>
        <w:t xml:space="preserve">exista uma consciência da necessidade de preservação da documentação </w:t>
      </w:r>
      <w:r w:rsidR="003C0B5A">
        <w:rPr>
          <w:rFonts w:ascii="Times New Roman" w:hAnsi="Times New Roman" w:cs="Times New Roman"/>
          <w:sz w:val="24"/>
          <w:szCs w:val="24"/>
        </w:rPr>
        <w:t>com valor secundário</w:t>
      </w:r>
      <w:r w:rsidRPr="0082353F">
        <w:rPr>
          <w:rFonts w:ascii="Times New Roman" w:hAnsi="Times New Roman" w:cs="Times New Roman"/>
          <w:sz w:val="24"/>
          <w:szCs w:val="24"/>
        </w:rPr>
        <w:t xml:space="preserve"> o mesmo não </w:t>
      </w:r>
      <w:r w:rsidR="003C0B5A">
        <w:rPr>
          <w:rFonts w:ascii="Times New Roman" w:hAnsi="Times New Roman" w:cs="Times New Roman"/>
          <w:sz w:val="24"/>
          <w:szCs w:val="24"/>
        </w:rPr>
        <w:t>acontece</w:t>
      </w:r>
      <w:r w:rsidRPr="0082353F">
        <w:rPr>
          <w:rFonts w:ascii="Times New Roman" w:hAnsi="Times New Roman" w:cs="Times New Roman"/>
          <w:sz w:val="24"/>
          <w:szCs w:val="24"/>
        </w:rPr>
        <w:t xml:space="preserve"> quando falamos em suportes digitais os quais deveriam </w:t>
      </w:r>
      <w:r w:rsidR="003C0B5A">
        <w:rPr>
          <w:rFonts w:ascii="Times New Roman" w:hAnsi="Times New Roman" w:cs="Times New Roman"/>
          <w:sz w:val="24"/>
          <w:szCs w:val="24"/>
        </w:rPr>
        <w:t>ser objeto</w:t>
      </w:r>
      <w:r w:rsidRPr="0082353F">
        <w:rPr>
          <w:rFonts w:ascii="Times New Roman" w:hAnsi="Times New Roman" w:cs="Times New Roman"/>
          <w:sz w:val="24"/>
          <w:szCs w:val="24"/>
        </w:rPr>
        <w:t xml:space="preserve"> de um Plano de Preservação Digital, em conformidade com as recomendações da DGLAB</w:t>
      </w:r>
      <w:r w:rsidR="003D1711" w:rsidRPr="0082353F">
        <w:rPr>
          <w:rFonts w:ascii="Times New Roman" w:hAnsi="Times New Roman" w:cs="Times New Roman"/>
          <w:sz w:val="24"/>
          <w:szCs w:val="24"/>
        </w:rPr>
        <w:t>.</w:t>
      </w:r>
      <w:r w:rsidR="003D1711" w:rsidRPr="0082353F">
        <w:rPr>
          <w:rStyle w:val="Refdenotaderodap"/>
          <w:rFonts w:ascii="Times New Roman" w:hAnsi="Times New Roman" w:cs="Times New Roman"/>
          <w:sz w:val="24"/>
          <w:szCs w:val="24"/>
        </w:rPr>
        <w:footnoteReference w:id="49"/>
      </w:r>
    </w:p>
    <w:p w:rsidR="009822C5" w:rsidRPr="0082353F" w:rsidRDefault="003C0B5A" w:rsidP="000F57BE">
      <w:pPr>
        <w:widowControl w:val="0"/>
        <w:autoSpaceDE w:val="0"/>
        <w:autoSpaceDN w:val="0"/>
        <w:adjustRightInd w:val="0"/>
        <w:ind w:firstLine="708"/>
        <w:contextualSpacing/>
        <w:rPr>
          <w:rFonts w:ascii="Times New Roman" w:hAnsi="Times New Roman" w:cs="Times New Roman"/>
          <w:sz w:val="24"/>
          <w:szCs w:val="24"/>
        </w:rPr>
      </w:pPr>
      <w:r>
        <w:rPr>
          <w:rFonts w:ascii="Times New Roman" w:hAnsi="Times New Roman" w:cs="Times New Roman"/>
          <w:sz w:val="24"/>
          <w:szCs w:val="24"/>
        </w:rPr>
        <w:t>A</w:t>
      </w:r>
      <w:r w:rsidR="004C27F5" w:rsidRPr="0082353F">
        <w:rPr>
          <w:rFonts w:ascii="Times New Roman" w:hAnsi="Times New Roman" w:cs="Times New Roman"/>
          <w:sz w:val="24"/>
          <w:szCs w:val="24"/>
        </w:rPr>
        <w:t xml:space="preserve"> gestão </w:t>
      </w:r>
      <w:r>
        <w:rPr>
          <w:rFonts w:ascii="Times New Roman" w:hAnsi="Times New Roman" w:cs="Times New Roman"/>
          <w:sz w:val="24"/>
          <w:szCs w:val="24"/>
        </w:rPr>
        <w:t>da informação digital</w:t>
      </w:r>
      <w:r w:rsidR="004C27F5" w:rsidRPr="0082353F">
        <w:rPr>
          <w:rFonts w:ascii="Times New Roman" w:hAnsi="Times New Roman" w:cs="Times New Roman"/>
          <w:sz w:val="24"/>
          <w:szCs w:val="24"/>
        </w:rPr>
        <w:t xml:space="preserve"> tal como os </w:t>
      </w:r>
      <w:r>
        <w:rPr>
          <w:rFonts w:ascii="Times New Roman" w:hAnsi="Times New Roman" w:cs="Times New Roman"/>
          <w:sz w:val="24"/>
          <w:szCs w:val="24"/>
        </w:rPr>
        <w:t xml:space="preserve">numerosos sistemas informáticos </w:t>
      </w:r>
      <w:r w:rsidR="004C27F5" w:rsidRPr="0082353F">
        <w:rPr>
          <w:rFonts w:ascii="Times New Roman" w:hAnsi="Times New Roman" w:cs="Times New Roman"/>
          <w:sz w:val="24"/>
          <w:szCs w:val="24"/>
        </w:rPr>
        <w:t>encontra</w:t>
      </w:r>
      <w:r>
        <w:rPr>
          <w:rFonts w:ascii="Times New Roman" w:hAnsi="Times New Roman" w:cs="Times New Roman"/>
          <w:sz w:val="24"/>
          <w:szCs w:val="24"/>
        </w:rPr>
        <w:t>m-se</w:t>
      </w:r>
      <w:r w:rsidR="004C27F5" w:rsidRPr="0082353F">
        <w:rPr>
          <w:rFonts w:ascii="Times New Roman" w:hAnsi="Times New Roman" w:cs="Times New Roman"/>
          <w:sz w:val="24"/>
          <w:szCs w:val="24"/>
        </w:rPr>
        <w:t xml:space="preserve"> sob responsabilidade da área da informática, </w:t>
      </w:r>
      <w:r>
        <w:rPr>
          <w:rFonts w:ascii="Times New Roman" w:hAnsi="Times New Roman" w:cs="Times New Roman"/>
          <w:sz w:val="24"/>
          <w:szCs w:val="24"/>
        </w:rPr>
        <w:t>os quais ainda não adquiriram</w:t>
      </w:r>
      <w:r w:rsidR="004C27F5" w:rsidRPr="0082353F">
        <w:rPr>
          <w:rFonts w:ascii="Times New Roman" w:hAnsi="Times New Roman" w:cs="Times New Roman"/>
          <w:sz w:val="24"/>
          <w:szCs w:val="24"/>
        </w:rPr>
        <w:t xml:space="preserve"> a consciência de que, embora num suporte diferente continua a estar em causa a gestão da informação de arquivo. É necessário integrar esses documentos na política de gestão documental institucional</w:t>
      </w:r>
      <w:r w:rsidR="00082320">
        <w:rPr>
          <w:rFonts w:ascii="Times New Roman" w:hAnsi="Times New Roman" w:cs="Times New Roman"/>
          <w:sz w:val="24"/>
          <w:szCs w:val="24"/>
        </w:rPr>
        <w:t>, criando-se equipas colaborativas entre gestores de documentação e informáticos e</w:t>
      </w:r>
      <w:r w:rsidR="004C27F5" w:rsidRPr="0082353F">
        <w:rPr>
          <w:rFonts w:ascii="Times New Roman" w:hAnsi="Times New Roman" w:cs="Times New Roman"/>
          <w:sz w:val="24"/>
          <w:szCs w:val="24"/>
        </w:rPr>
        <w:t xml:space="preserve"> </w:t>
      </w:r>
      <w:r>
        <w:rPr>
          <w:rFonts w:ascii="Times New Roman" w:hAnsi="Times New Roman" w:cs="Times New Roman"/>
          <w:sz w:val="24"/>
          <w:szCs w:val="24"/>
        </w:rPr>
        <w:t xml:space="preserve">salvaguardando-se a </w:t>
      </w:r>
      <w:r w:rsidR="004C27F5" w:rsidRPr="0082353F">
        <w:rPr>
          <w:rFonts w:ascii="Times New Roman" w:hAnsi="Times New Roman" w:cs="Times New Roman"/>
          <w:sz w:val="24"/>
          <w:szCs w:val="24"/>
        </w:rPr>
        <w:t>pos</w:t>
      </w:r>
      <w:r>
        <w:rPr>
          <w:rFonts w:ascii="Times New Roman" w:hAnsi="Times New Roman" w:cs="Times New Roman"/>
          <w:sz w:val="24"/>
          <w:szCs w:val="24"/>
        </w:rPr>
        <w:t>sibilidade do</w:t>
      </w:r>
      <w:r w:rsidR="004C27F5" w:rsidRPr="0082353F">
        <w:rPr>
          <w:rFonts w:ascii="Times New Roman" w:hAnsi="Times New Roman" w:cs="Times New Roman"/>
          <w:sz w:val="24"/>
          <w:szCs w:val="24"/>
        </w:rPr>
        <w:t xml:space="preserve"> acesso </w:t>
      </w:r>
      <w:r>
        <w:rPr>
          <w:rFonts w:ascii="Times New Roman" w:hAnsi="Times New Roman" w:cs="Times New Roman"/>
          <w:sz w:val="24"/>
          <w:szCs w:val="24"/>
        </w:rPr>
        <w:t xml:space="preserve">a estes suportes </w:t>
      </w:r>
      <w:r w:rsidR="00082320">
        <w:rPr>
          <w:rFonts w:ascii="Times New Roman" w:hAnsi="Times New Roman" w:cs="Times New Roman"/>
          <w:sz w:val="24"/>
          <w:szCs w:val="24"/>
        </w:rPr>
        <w:t xml:space="preserve">que detêm um período de vida bastante curto devido à sua rápida </w:t>
      </w:r>
      <w:r w:rsidR="00575621">
        <w:rPr>
          <w:rFonts w:ascii="Times New Roman" w:hAnsi="Times New Roman" w:cs="Times New Roman"/>
          <w:sz w:val="24"/>
          <w:szCs w:val="24"/>
        </w:rPr>
        <w:t>obsolescência</w:t>
      </w:r>
      <w:r w:rsidR="00082320">
        <w:rPr>
          <w:rFonts w:ascii="Times New Roman" w:hAnsi="Times New Roman" w:cs="Times New Roman"/>
          <w:sz w:val="24"/>
          <w:szCs w:val="24"/>
        </w:rPr>
        <w:t>.</w:t>
      </w:r>
    </w:p>
    <w:p w:rsidR="008408BB" w:rsidRPr="00861099" w:rsidRDefault="00861099" w:rsidP="00861099">
      <w:pPr>
        <w:rPr>
          <w:rFonts w:ascii="Times New Roman" w:eastAsiaTheme="majorEastAsia" w:hAnsi="Times New Roman" w:cs="Times New Roman"/>
          <w:b/>
          <w:bCs/>
          <w:color w:val="4F81BD" w:themeColor="accent1"/>
          <w:sz w:val="24"/>
          <w:szCs w:val="24"/>
        </w:rPr>
      </w:pPr>
      <w:r>
        <w:rPr>
          <w:rFonts w:ascii="Times New Roman" w:hAnsi="Times New Roman" w:cs="Times New Roman"/>
          <w:sz w:val="24"/>
          <w:szCs w:val="24"/>
        </w:rPr>
        <w:br w:type="page"/>
      </w:r>
    </w:p>
    <w:p w:rsidR="002B53AC" w:rsidRPr="00B033C2" w:rsidRDefault="002B53AC" w:rsidP="008408BB">
      <w:pPr>
        <w:pStyle w:val="Ttulo3"/>
        <w:ind w:firstLine="0"/>
        <w:rPr>
          <w:rFonts w:ascii="Times New Roman" w:hAnsi="Times New Roman" w:cs="Times New Roman"/>
          <w:sz w:val="24"/>
          <w:szCs w:val="24"/>
        </w:rPr>
      </w:pPr>
      <w:bookmarkStart w:id="45" w:name="_Toc381692178"/>
      <w:r w:rsidRPr="00B033C2">
        <w:rPr>
          <w:rFonts w:ascii="Times New Roman" w:hAnsi="Times New Roman" w:cs="Times New Roman"/>
          <w:sz w:val="24"/>
          <w:szCs w:val="24"/>
        </w:rPr>
        <w:lastRenderedPageBreak/>
        <w:t>2</w:t>
      </w:r>
      <w:r w:rsidR="00CB678D" w:rsidRPr="00B033C2">
        <w:rPr>
          <w:rFonts w:ascii="Times New Roman" w:hAnsi="Times New Roman" w:cs="Times New Roman"/>
          <w:sz w:val="24"/>
          <w:szCs w:val="24"/>
        </w:rPr>
        <w:t>.3.2.</w:t>
      </w:r>
      <w:r w:rsidRPr="00B033C2">
        <w:rPr>
          <w:rFonts w:ascii="Times New Roman" w:hAnsi="Times New Roman" w:cs="Times New Roman"/>
          <w:sz w:val="24"/>
          <w:szCs w:val="24"/>
        </w:rPr>
        <w:t xml:space="preserve"> - </w:t>
      </w:r>
      <w:r w:rsidR="009B00BC" w:rsidRPr="00B033C2">
        <w:rPr>
          <w:rFonts w:ascii="Times New Roman" w:hAnsi="Times New Roman" w:cs="Times New Roman"/>
          <w:sz w:val="24"/>
          <w:szCs w:val="24"/>
        </w:rPr>
        <w:t>Gestão Arquivo</w:t>
      </w:r>
      <w:r w:rsidR="000F57BE" w:rsidRPr="00B033C2">
        <w:rPr>
          <w:rFonts w:ascii="Times New Roman" w:hAnsi="Times New Roman" w:cs="Times New Roman"/>
          <w:sz w:val="24"/>
          <w:szCs w:val="24"/>
        </w:rPr>
        <w:t xml:space="preserve"> </w:t>
      </w:r>
      <w:r w:rsidR="009B00BC" w:rsidRPr="00B033C2">
        <w:rPr>
          <w:rFonts w:ascii="Times New Roman" w:hAnsi="Times New Roman" w:cs="Times New Roman"/>
          <w:sz w:val="24"/>
          <w:szCs w:val="24"/>
        </w:rPr>
        <w:t>Intermédio</w:t>
      </w:r>
      <w:r w:rsidR="00CB678D" w:rsidRPr="00B033C2">
        <w:rPr>
          <w:rFonts w:ascii="Times New Roman" w:hAnsi="Times New Roman" w:cs="Times New Roman"/>
          <w:sz w:val="24"/>
          <w:szCs w:val="24"/>
        </w:rPr>
        <w:t xml:space="preserve"> e Histórico</w:t>
      </w:r>
      <w:bookmarkEnd w:id="45"/>
    </w:p>
    <w:p w:rsidR="001F45DC" w:rsidRPr="0082353F" w:rsidRDefault="001F45DC" w:rsidP="001F45DC">
      <w:pPr>
        <w:spacing w:after="0"/>
        <w:rPr>
          <w:rFonts w:ascii="Times New Roman" w:eastAsia="Times New Roman" w:hAnsi="Times New Roman" w:cs="Times New Roman"/>
          <w:color w:val="000000"/>
          <w:sz w:val="24"/>
          <w:szCs w:val="24"/>
          <w:lang w:eastAsia="pt-PT"/>
        </w:rPr>
      </w:pPr>
    </w:p>
    <w:p w:rsidR="001F45DC" w:rsidRPr="0082353F" w:rsidRDefault="001F45DC" w:rsidP="00BE2ED0">
      <w:pPr>
        <w:spacing w:after="0"/>
        <w:ind w:firstLine="708"/>
        <w:rPr>
          <w:rFonts w:ascii="Times New Roman" w:eastAsia="Times New Roman" w:hAnsi="Times New Roman" w:cs="Times New Roman"/>
          <w:color w:val="000000"/>
          <w:sz w:val="24"/>
          <w:szCs w:val="24"/>
          <w:lang w:eastAsia="pt-PT"/>
        </w:rPr>
      </w:pPr>
      <w:r w:rsidRPr="0082353F">
        <w:rPr>
          <w:rFonts w:ascii="Times New Roman" w:eastAsia="Times New Roman" w:hAnsi="Times New Roman" w:cs="Times New Roman"/>
          <w:color w:val="000000"/>
          <w:sz w:val="24"/>
          <w:szCs w:val="24"/>
          <w:lang w:eastAsia="pt-PT"/>
        </w:rPr>
        <w:t>A UNESCO definiu a gestão de documentos como uma parte do processo administrativo relacionado com a aplicação do princípio de econo</w:t>
      </w:r>
      <w:r w:rsidR="00CC18D0" w:rsidRPr="0082353F">
        <w:rPr>
          <w:rFonts w:ascii="Times New Roman" w:eastAsia="Times New Roman" w:hAnsi="Times New Roman" w:cs="Times New Roman"/>
          <w:color w:val="000000"/>
          <w:sz w:val="24"/>
          <w:szCs w:val="24"/>
          <w:lang w:eastAsia="pt-PT"/>
        </w:rPr>
        <w:t>mia e eficácia tanto na criação</w:t>
      </w:r>
      <w:r w:rsidRPr="0082353F">
        <w:rPr>
          <w:rFonts w:ascii="Times New Roman" w:eastAsia="Times New Roman" w:hAnsi="Times New Roman" w:cs="Times New Roman"/>
          <w:color w:val="000000"/>
          <w:sz w:val="24"/>
          <w:szCs w:val="24"/>
          <w:lang w:eastAsia="pt-PT"/>
        </w:rPr>
        <w:t xml:space="preserve"> </w:t>
      </w:r>
      <w:r w:rsidR="00CC18D0" w:rsidRPr="0082353F">
        <w:rPr>
          <w:rFonts w:ascii="Times New Roman" w:eastAsia="Times New Roman" w:hAnsi="Times New Roman" w:cs="Times New Roman"/>
          <w:color w:val="000000"/>
          <w:sz w:val="24"/>
          <w:szCs w:val="24"/>
          <w:lang w:eastAsia="pt-PT"/>
        </w:rPr>
        <w:t>como no uso e</w:t>
      </w:r>
      <w:r w:rsidRPr="0082353F">
        <w:rPr>
          <w:rFonts w:ascii="Times New Roman" w:eastAsia="Times New Roman" w:hAnsi="Times New Roman" w:cs="Times New Roman"/>
          <w:color w:val="000000"/>
          <w:sz w:val="24"/>
          <w:szCs w:val="24"/>
          <w:lang w:eastAsia="pt-PT"/>
        </w:rPr>
        <w:t xml:space="preserve"> eliminação.</w:t>
      </w:r>
      <w:r w:rsidR="00E36C43" w:rsidRPr="0082353F">
        <w:rPr>
          <w:rStyle w:val="Refdenotaderodap"/>
          <w:rFonts w:ascii="Times New Roman" w:eastAsia="Times New Roman" w:hAnsi="Times New Roman" w:cs="Times New Roman"/>
          <w:color w:val="000000"/>
          <w:sz w:val="24"/>
          <w:szCs w:val="24"/>
          <w:lang w:eastAsia="pt-PT"/>
        </w:rPr>
        <w:footnoteReference w:id="50"/>
      </w:r>
      <w:r w:rsidR="002F7AE6" w:rsidRPr="0082353F">
        <w:rPr>
          <w:rFonts w:ascii="Times New Roman" w:eastAsia="Times New Roman" w:hAnsi="Times New Roman" w:cs="Times New Roman"/>
          <w:color w:val="000000"/>
          <w:sz w:val="24"/>
          <w:szCs w:val="24"/>
          <w:lang w:eastAsia="pt-PT"/>
        </w:rPr>
        <w:t xml:space="preserve"> </w:t>
      </w:r>
    </w:p>
    <w:p w:rsidR="000311B7" w:rsidRDefault="001F45DC" w:rsidP="00CB678D">
      <w:pPr>
        <w:spacing w:after="0"/>
        <w:ind w:firstLine="708"/>
        <w:rPr>
          <w:rFonts w:ascii="Times New Roman" w:eastAsia="Times New Roman" w:hAnsi="Times New Roman" w:cs="Times New Roman"/>
          <w:color w:val="000000"/>
          <w:sz w:val="24"/>
          <w:szCs w:val="24"/>
          <w:lang w:eastAsia="pt-PT"/>
        </w:rPr>
      </w:pPr>
      <w:r w:rsidRPr="007B3826">
        <w:rPr>
          <w:rFonts w:ascii="Times New Roman" w:eastAsia="Times New Roman" w:hAnsi="Times New Roman" w:cs="Times New Roman"/>
          <w:color w:val="000000"/>
          <w:sz w:val="24"/>
          <w:szCs w:val="24"/>
          <w:lang w:eastAsia="pt-PT"/>
        </w:rPr>
        <w:t>Herédia Herrera</w:t>
      </w:r>
      <w:r w:rsidRPr="0082353F">
        <w:rPr>
          <w:rFonts w:ascii="Times New Roman" w:eastAsia="Times New Roman" w:hAnsi="Times New Roman" w:cs="Times New Roman"/>
          <w:color w:val="000000"/>
          <w:sz w:val="24"/>
          <w:szCs w:val="24"/>
          <w:lang w:eastAsia="pt-PT"/>
        </w:rPr>
        <w:t xml:space="preserve"> defende que a gestão de documentos, ligada à sua valorização compreende várias etapas,</w:t>
      </w:r>
      <w:r w:rsidR="00CC18D0" w:rsidRPr="0082353F">
        <w:rPr>
          <w:rFonts w:ascii="Times New Roman" w:eastAsia="Times New Roman" w:hAnsi="Times New Roman" w:cs="Times New Roman"/>
          <w:color w:val="000000"/>
          <w:sz w:val="24"/>
          <w:szCs w:val="24"/>
          <w:lang w:eastAsia="pt-PT"/>
        </w:rPr>
        <w:t xml:space="preserve"> </w:t>
      </w:r>
      <w:r w:rsidR="006339A2" w:rsidRPr="0082353F">
        <w:rPr>
          <w:rFonts w:ascii="Times New Roman" w:eastAsia="Times New Roman" w:hAnsi="Times New Roman" w:cs="Times New Roman"/>
          <w:color w:val="000000"/>
          <w:sz w:val="24"/>
          <w:szCs w:val="24"/>
          <w:lang w:eastAsia="pt-PT"/>
        </w:rPr>
        <w:t>como sejam</w:t>
      </w:r>
      <w:r w:rsidR="000311B7">
        <w:rPr>
          <w:rFonts w:ascii="Times New Roman" w:eastAsia="Times New Roman" w:hAnsi="Times New Roman" w:cs="Times New Roman"/>
          <w:color w:val="000000"/>
          <w:sz w:val="24"/>
          <w:szCs w:val="24"/>
          <w:lang w:eastAsia="pt-PT"/>
        </w:rPr>
        <w:t>:</w:t>
      </w:r>
    </w:p>
    <w:p w:rsidR="000311B7" w:rsidRDefault="000311B7" w:rsidP="00CB678D">
      <w:pPr>
        <w:spacing w:after="0"/>
        <w:ind w:firstLine="708"/>
        <w:rPr>
          <w:rFonts w:ascii="Times New Roman" w:eastAsia="Times New Roman" w:hAnsi="Times New Roman" w:cs="Times New Roman"/>
          <w:color w:val="000000"/>
          <w:sz w:val="24"/>
          <w:szCs w:val="24"/>
          <w:lang w:eastAsia="pt-PT"/>
        </w:rPr>
      </w:pPr>
    </w:p>
    <w:p w:rsidR="000311B7" w:rsidRDefault="000311B7" w:rsidP="009B30DC">
      <w:pPr>
        <w:spacing w:after="0" w:line="240" w:lineRule="auto"/>
        <w:ind w:left="2268" w:firstLine="0"/>
        <w:rPr>
          <w:rFonts w:ascii="Times New Roman" w:eastAsia="Times New Roman" w:hAnsi="Times New Roman" w:cs="Times New Roman"/>
          <w:i/>
          <w:color w:val="000000"/>
          <w:sz w:val="24"/>
          <w:szCs w:val="24"/>
          <w:lang w:eastAsia="pt-PT"/>
        </w:rPr>
      </w:pPr>
      <w:r w:rsidRPr="000311B7">
        <w:rPr>
          <w:rFonts w:ascii="Times New Roman" w:eastAsia="Times New Roman" w:hAnsi="Times New Roman" w:cs="Times New Roman"/>
          <w:i/>
          <w:color w:val="000000"/>
          <w:sz w:val="24"/>
          <w:szCs w:val="24"/>
          <w:lang w:eastAsia="pt-PT"/>
        </w:rPr>
        <w:t xml:space="preserve">[A] </w:t>
      </w:r>
      <w:r w:rsidR="006339A2" w:rsidRPr="000311B7">
        <w:rPr>
          <w:rFonts w:ascii="Times New Roman" w:eastAsia="Times New Roman" w:hAnsi="Times New Roman" w:cs="Times New Roman"/>
          <w:i/>
          <w:color w:val="000000"/>
          <w:sz w:val="24"/>
          <w:szCs w:val="24"/>
          <w:lang w:eastAsia="pt-PT"/>
        </w:rPr>
        <w:t>(…)</w:t>
      </w:r>
      <w:r w:rsidR="001F45DC" w:rsidRPr="0082353F">
        <w:rPr>
          <w:rFonts w:ascii="Times New Roman" w:eastAsia="Times New Roman" w:hAnsi="Times New Roman" w:cs="Times New Roman"/>
          <w:i/>
          <w:color w:val="000000"/>
          <w:sz w:val="24"/>
          <w:szCs w:val="24"/>
          <w:lang w:eastAsia="pt-PT"/>
        </w:rPr>
        <w:t xml:space="preserve"> </w:t>
      </w:r>
      <w:proofErr w:type="spellStart"/>
      <w:r w:rsidR="001F45DC" w:rsidRPr="0082353F">
        <w:rPr>
          <w:rFonts w:ascii="Times New Roman" w:eastAsia="Times New Roman" w:hAnsi="Times New Roman" w:cs="Times New Roman"/>
          <w:i/>
          <w:color w:val="000000"/>
          <w:sz w:val="24"/>
          <w:szCs w:val="24"/>
          <w:lang w:eastAsia="pt-PT"/>
        </w:rPr>
        <w:t>planificación</w:t>
      </w:r>
      <w:proofErr w:type="spellEnd"/>
      <w:r w:rsidR="001F45DC" w:rsidRPr="0082353F">
        <w:rPr>
          <w:rFonts w:ascii="Times New Roman" w:eastAsia="Times New Roman" w:hAnsi="Times New Roman" w:cs="Times New Roman"/>
          <w:i/>
          <w:color w:val="000000"/>
          <w:sz w:val="24"/>
          <w:szCs w:val="24"/>
          <w:lang w:eastAsia="pt-PT"/>
        </w:rPr>
        <w:t xml:space="preserve">, el </w:t>
      </w:r>
      <w:proofErr w:type="spellStart"/>
      <w:proofErr w:type="gramStart"/>
      <w:r w:rsidR="001F45DC" w:rsidRPr="0082353F">
        <w:rPr>
          <w:rFonts w:ascii="Times New Roman" w:eastAsia="Times New Roman" w:hAnsi="Times New Roman" w:cs="Times New Roman"/>
          <w:i/>
          <w:color w:val="000000"/>
          <w:sz w:val="24"/>
          <w:szCs w:val="24"/>
          <w:lang w:eastAsia="pt-PT"/>
        </w:rPr>
        <w:t>control</w:t>
      </w:r>
      <w:proofErr w:type="spellEnd"/>
      <w:proofErr w:type="gramEnd"/>
      <w:r w:rsidR="001F45DC" w:rsidRPr="0082353F">
        <w:rPr>
          <w:rFonts w:ascii="Times New Roman" w:eastAsia="Times New Roman" w:hAnsi="Times New Roman" w:cs="Times New Roman"/>
          <w:i/>
          <w:color w:val="000000"/>
          <w:sz w:val="24"/>
          <w:szCs w:val="24"/>
          <w:lang w:eastAsia="pt-PT"/>
        </w:rPr>
        <w:t xml:space="preserve">, la </w:t>
      </w:r>
      <w:proofErr w:type="spellStart"/>
      <w:r w:rsidR="001F45DC" w:rsidRPr="0082353F">
        <w:rPr>
          <w:rFonts w:ascii="Times New Roman" w:eastAsia="Times New Roman" w:hAnsi="Times New Roman" w:cs="Times New Roman"/>
          <w:i/>
          <w:color w:val="000000"/>
          <w:sz w:val="24"/>
          <w:szCs w:val="24"/>
          <w:lang w:eastAsia="pt-PT"/>
        </w:rPr>
        <w:t>dirección</w:t>
      </w:r>
      <w:proofErr w:type="spellEnd"/>
      <w:r w:rsidR="001F45DC" w:rsidRPr="0082353F">
        <w:rPr>
          <w:rFonts w:ascii="Times New Roman" w:eastAsia="Times New Roman" w:hAnsi="Times New Roman" w:cs="Times New Roman"/>
          <w:i/>
          <w:color w:val="000000"/>
          <w:sz w:val="24"/>
          <w:szCs w:val="24"/>
          <w:lang w:eastAsia="pt-PT"/>
        </w:rPr>
        <w:t xml:space="preserve">, la </w:t>
      </w:r>
      <w:proofErr w:type="spellStart"/>
      <w:r w:rsidR="001F45DC" w:rsidRPr="0082353F">
        <w:rPr>
          <w:rFonts w:ascii="Times New Roman" w:eastAsia="Times New Roman" w:hAnsi="Times New Roman" w:cs="Times New Roman"/>
          <w:i/>
          <w:color w:val="000000"/>
          <w:sz w:val="24"/>
          <w:szCs w:val="24"/>
          <w:lang w:eastAsia="pt-PT"/>
        </w:rPr>
        <w:t>organización</w:t>
      </w:r>
      <w:proofErr w:type="spellEnd"/>
      <w:r w:rsidR="001F45DC" w:rsidRPr="0082353F">
        <w:rPr>
          <w:rFonts w:ascii="Times New Roman" w:eastAsia="Times New Roman" w:hAnsi="Times New Roman" w:cs="Times New Roman"/>
          <w:i/>
          <w:color w:val="000000"/>
          <w:sz w:val="24"/>
          <w:szCs w:val="24"/>
          <w:lang w:eastAsia="pt-PT"/>
        </w:rPr>
        <w:t xml:space="preserve">, la </w:t>
      </w:r>
      <w:proofErr w:type="spellStart"/>
      <w:r w:rsidR="001F45DC" w:rsidRPr="0082353F">
        <w:rPr>
          <w:rFonts w:ascii="Times New Roman" w:eastAsia="Times New Roman" w:hAnsi="Times New Roman" w:cs="Times New Roman"/>
          <w:i/>
          <w:color w:val="000000"/>
          <w:sz w:val="24"/>
          <w:szCs w:val="24"/>
          <w:lang w:eastAsia="pt-PT"/>
        </w:rPr>
        <w:t>promoción</w:t>
      </w:r>
      <w:proofErr w:type="spellEnd"/>
      <w:r w:rsidR="001F45DC" w:rsidRPr="0082353F">
        <w:rPr>
          <w:rFonts w:ascii="Times New Roman" w:eastAsia="Times New Roman" w:hAnsi="Times New Roman" w:cs="Times New Roman"/>
          <w:i/>
          <w:color w:val="000000"/>
          <w:sz w:val="24"/>
          <w:szCs w:val="24"/>
          <w:lang w:eastAsia="pt-PT"/>
        </w:rPr>
        <w:t xml:space="preserve"> y </w:t>
      </w:r>
      <w:proofErr w:type="spellStart"/>
      <w:r w:rsidR="001F45DC" w:rsidRPr="0082353F">
        <w:rPr>
          <w:rFonts w:ascii="Times New Roman" w:eastAsia="Times New Roman" w:hAnsi="Times New Roman" w:cs="Times New Roman"/>
          <w:i/>
          <w:color w:val="000000"/>
          <w:sz w:val="24"/>
          <w:szCs w:val="24"/>
          <w:lang w:eastAsia="pt-PT"/>
        </w:rPr>
        <w:t>otras</w:t>
      </w:r>
      <w:proofErr w:type="spellEnd"/>
      <w:r w:rsidR="001F45DC" w:rsidRPr="0082353F">
        <w:rPr>
          <w:rFonts w:ascii="Times New Roman" w:eastAsia="Times New Roman" w:hAnsi="Times New Roman" w:cs="Times New Roman"/>
          <w:i/>
          <w:color w:val="000000"/>
          <w:sz w:val="24"/>
          <w:szCs w:val="24"/>
          <w:lang w:eastAsia="pt-PT"/>
        </w:rPr>
        <w:t xml:space="preserve"> </w:t>
      </w:r>
      <w:proofErr w:type="spellStart"/>
      <w:r w:rsidR="001F45DC" w:rsidRPr="0082353F">
        <w:rPr>
          <w:rFonts w:ascii="Times New Roman" w:eastAsia="Times New Roman" w:hAnsi="Times New Roman" w:cs="Times New Roman"/>
          <w:i/>
          <w:color w:val="000000"/>
          <w:sz w:val="24"/>
          <w:szCs w:val="24"/>
          <w:lang w:eastAsia="pt-PT"/>
        </w:rPr>
        <w:t>actvidades</w:t>
      </w:r>
      <w:proofErr w:type="spellEnd"/>
      <w:r w:rsidR="001F45DC" w:rsidRPr="0082353F">
        <w:rPr>
          <w:rFonts w:ascii="Times New Roman" w:eastAsia="Times New Roman" w:hAnsi="Times New Roman" w:cs="Times New Roman"/>
          <w:i/>
          <w:color w:val="000000"/>
          <w:sz w:val="24"/>
          <w:szCs w:val="24"/>
          <w:lang w:eastAsia="pt-PT"/>
        </w:rPr>
        <w:t xml:space="preserve"> de </w:t>
      </w:r>
      <w:proofErr w:type="spellStart"/>
      <w:r w:rsidR="001F45DC" w:rsidRPr="0082353F">
        <w:rPr>
          <w:rFonts w:ascii="Times New Roman" w:eastAsia="Times New Roman" w:hAnsi="Times New Roman" w:cs="Times New Roman"/>
          <w:i/>
          <w:color w:val="000000"/>
          <w:sz w:val="24"/>
          <w:szCs w:val="24"/>
          <w:lang w:eastAsia="pt-PT"/>
        </w:rPr>
        <w:t>gestión</w:t>
      </w:r>
      <w:proofErr w:type="spellEnd"/>
      <w:r w:rsidR="001F45DC" w:rsidRPr="0082353F">
        <w:rPr>
          <w:rFonts w:ascii="Times New Roman" w:eastAsia="Times New Roman" w:hAnsi="Times New Roman" w:cs="Times New Roman"/>
          <w:i/>
          <w:color w:val="000000"/>
          <w:sz w:val="24"/>
          <w:szCs w:val="24"/>
          <w:lang w:eastAsia="pt-PT"/>
        </w:rPr>
        <w:t xml:space="preserve"> relativas a los documentos antes de </w:t>
      </w:r>
      <w:proofErr w:type="spellStart"/>
      <w:r w:rsidR="001F45DC" w:rsidRPr="0082353F">
        <w:rPr>
          <w:rFonts w:ascii="Times New Roman" w:eastAsia="Times New Roman" w:hAnsi="Times New Roman" w:cs="Times New Roman"/>
          <w:i/>
          <w:color w:val="000000"/>
          <w:sz w:val="24"/>
          <w:szCs w:val="24"/>
          <w:lang w:eastAsia="pt-PT"/>
        </w:rPr>
        <w:t>llegar</w:t>
      </w:r>
      <w:proofErr w:type="spellEnd"/>
      <w:r w:rsidR="001F45DC" w:rsidRPr="0082353F">
        <w:rPr>
          <w:rFonts w:ascii="Times New Roman" w:eastAsia="Times New Roman" w:hAnsi="Times New Roman" w:cs="Times New Roman"/>
          <w:i/>
          <w:color w:val="000000"/>
          <w:sz w:val="24"/>
          <w:szCs w:val="24"/>
          <w:lang w:eastAsia="pt-PT"/>
        </w:rPr>
        <w:t xml:space="preserve"> a los </w:t>
      </w:r>
      <w:proofErr w:type="spellStart"/>
      <w:r w:rsidR="001F45DC" w:rsidRPr="0082353F">
        <w:rPr>
          <w:rFonts w:ascii="Times New Roman" w:eastAsia="Times New Roman" w:hAnsi="Times New Roman" w:cs="Times New Roman"/>
          <w:i/>
          <w:color w:val="000000"/>
          <w:sz w:val="24"/>
          <w:szCs w:val="24"/>
          <w:lang w:eastAsia="pt-PT"/>
        </w:rPr>
        <w:t>archivos</w:t>
      </w:r>
      <w:proofErr w:type="spellEnd"/>
      <w:r w:rsidR="001F45DC" w:rsidRPr="0082353F">
        <w:rPr>
          <w:rFonts w:ascii="Times New Roman" w:eastAsia="Times New Roman" w:hAnsi="Times New Roman" w:cs="Times New Roman"/>
          <w:i/>
          <w:color w:val="000000"/>
          <w:sz w:val="24"/>
          <w:szCs w:val="24"/>
          <w:lang w:eastAsia="pt-PT"/>
        </w:rPr>
        <w:t xml:space="preserve"> históricos</w:t>
      </w:r>
      <w:r w:rsidR="007B3826">
        <w:rPr>
          <w:rStyle w:val="Refdenotaderodap"/>
          <w:rFonts w:ascii="Times New Roman" w:eastAsia="Times New Roman" w:hAnsi="Times New Roman" w:cs="Times New Roman"/>
          <w:i/>
          <w:color w:val="000000"/>
          <w:sz w:val="24"/>
          <w:szCs w:val="24"/>
          <w:lang w:eastAsia="pt-PT"/>
        </w:rPr>
        <w:footnoteReference w:id="51"/>
      </w:r>
      <w:r>
        <w:rPr>
          <w:rFonts w:ascii="Times New Roman" w:eastAsia="Times New Roman" w:hAnsi="Times New Roman" w:cs="Times New Roman"/>
          <w:i/>
          <w:color w:val="000000"/>
          <w:sz w:val="24"/>
          <w:szCs w:val="24"/>
          <w:lang w:eastAsia="pt-PT"/>
        </w:rPr>
        <w:t>.</w:t>
      </w:r>
    </w:p>
    <w:p w:rsidR="000311B7" w:rsidRDefault="000311B7" w:rsidP="000311B7">
      <w:pPr>
        <w:spacing w:after="0"/>
        <w:ind w:left="2268" w:firstLine="0"/>
        <w:rPr>
          <w:rFonts w:ascii="Times New Roman" w:eastAsia="Times New Roman" w:hAnsi="Times New Roman" w:cs="Times New Roman"/>
          <w:color w:val="000000"/>
          <w:sz w:val="24"/>
          <w:szCs w:val="24"/>
          <w:lang w:eastAsia="pt-PT"/>
        </w:rPr>
      </w:pPr>
    </w:p>
    <w:p w:rsidR="001749F1" w:rsidRPr="0082353F" w:rsidRDefault="00B37547" w:rsidP="00BE2ED0">
      <w:pPr>
        <w:spacing w:after="0"/>
        <w:ind w:firstLine="708"/>
        <w:rPr>
          <w:rFonts w:ascii="Times New Roman" w:eastAsia="Times New Roman" w:hAnsi="Times New Roman" w:cs="Times New Roman"/>
          <w:color w:val="000000"/>
          <w:sz w:val="24"/>
          <w:szCs w:val="24"/>
          <w:lang w:eastAsia="pt-PT"/>
        </w:rPr>
      </w:pPr>
      <w:r w:rsidRPr="0082353F">
        <w:rPr>
          <w:rFonts w:ascii="Times New Roman" w:eastAsia="Times New Roman" w:hAnsi="Times New Roman" w:cs="Times New Roman"/>
          <w:color w:val="000000"/>
          <w:sz w:val="24"/>
          <w:szCs w:val="24"/>
          <w:lang w:eastAsia="pt-PT"/>
        </w:rPr>
        <w:t>Para a</w:t>
      </w:r>
      <w:r w:rsidR="001F45DC" w:rsidRPr="0082353F">
        <w:rPr>
          <w:rFonts w:ascii="Times New Roman" w:eastAsia="Times New Roman" w:hAnsi="Times New Roman" w:cs="Times New Roman"/>
          <w:color w:val="000000"/>
          <w:sz w:val="24"/>
          <w:szCs w:val="24"/>
          <w:lang w:eastAsia="pt-PT"/>
        </w:rPr>
        <w:t xml:space="preserve"> eficácia da implementação do sistema </w:t>
      </w:r>
      <w:r w:rsidR="00CC18D0" w:rsidRPr="0082353F">
        <w:rPr>
          <w:rFonts w:ascii="Times New Roman" w:eastAsia="Times New Roman" w:hAnsi="Times New Roman" w:cs="Times New Roman"/>
          <w:color w:val="000000"/>
          <w:sz w:val="24"/>
          <w:szCs w:val="24"/>
          <w:lang w:eastAsia="pt-PT"/>
        </w:rPr>
        <w:t xml:space="preserve">de </w:t>
      </w:r>
      <w:r w:rsidR="001F45DC" w:rsidRPr="0082353F">
        <w:rPr>
          <w:rFonts w:ascii="Times New Roman" w:eastAsia="Times New Roman" w:hAnsi="Times New Roman" w:cs="Times New Roman"/>
          <w:color w:val="000000"/>
          <w:sz w:val="24"/>
          <w:szCs w:val="24"/>
          <w:lang w:eastAsia="pt-PT"/>
        </w:rPr>
        <w:t>a</w:t>
      </w:r>
      <w:r w:rsidR="00CC18D0" w:rsidRPr="0082353F">
        <w:rPr>
          <w:rFonts w:ascii="Times New Roman" w:eastAsia="Times New Roman" w:hAnsi="Times New Roman" w:cs="Times New Roman"/>
          <w:color w:val="000000"/>
          <w:sz w:val="24"/>
          <w:szCs w:val="24"/>
          <w:lang w:eastAsia="pt-PT"/>
        </w:rPr>
        <w:t>rquivo</w:t>
      </w:r>
      <w:r w:rsidR="001F45DC" w:rsidRPr="0082353F">
        <w:rPr>
          <w:rFonts w:ascii="Times New Roman" w:eastAsia="Times New Roman" w:hAnsi="Times New Roman" w:cs="Times New Roman"/>
          <w:color w:val="000000"/>
          <w:sz w:val="24"/>
          <w:szCs w:val="24"/>
          <w:lang w:eastAsia="pt-PT"/>
        </w:rPr>
        <w:t xml:space="preserve"> </w:t>
      </w:r>
      <w:r w:rsidRPr="0082353F">
        <w:rPr>
          <w:rFonts w:ascii="Times New Roman" w:eastAsia="Times New Roman" w:hAnsi="Times New Roman" w:cs="Times New Roman"/>
          <w:color w:val="000000"/>
          <w:sz w:val="24"/>
          <w:szCs w:val="24"/>
          <w:lang w:eastAsia="pt-PT"/>
        </w:rPr>
        <w:t xml:space="preserve">é </w:t>
      </w:r>
      <w:r w:rsidR="001F45DC" w:rsidRPr="0082353F">
        <w:rPr>
          <w:rFonts w:ascii="Times New Roman" w:eastAsia="Times New Roman" w:hAnsi="Times New Roman" w:cs="Times New Roman"/>
          <w:color w:val="000000"/>
          <w:sz w:val="24"/>
          <w:szCs w:val="24"/>
          <w:lang w:eastAsia="pt-PT"/>
        </w:rPr>
        <w:t>necessária</w:t>
      </w:r>
      <w:r w:rsidRPr="0082353F">
        <w:rPr>
          <w:rFonts w:ascii="Times New Roman" w:eastAsia="Times New Roman" w:hAnsi="Times New Roman" w:cs="Times New Roman"/>
          <w:color w:val="000000"/>
          <w:sz w:val="24"/>
          <w:szCs w:val="24"/>
          <w:lang w:eastAsia="pt-PT"/>
        </w:rPr>
        <w:t xml:space="preserve"> a</w:t>
      </w:r>
      <w:r w:rsidR="001F45DC" w:rsidRPr="0082353F">
        <w:rPr>
          <w:rFonts w:ascii="Times New Roman" w:eastAsia="Times New Roman" w:hAnsi="Times New Roman" w:cs="Times New Roman"/>
          <w:color w:val="000000"/>
          <w:sz w:val="24"/>
          <w:szCs w:val="24"/>
          <w:lang w:eastAsia="pt-PT"/>
        </w:rPr>
        <w:t xml:space="preserve"> coordenação entre os serviços produtores e o serviço de arquivo </w:t>
      </w:r>
      <w:r w:rsidRPr="0082353F">
        <w:rPr>
          <w:rFonts w:ascii="Times New Roman" w:eastAsia="Times New Roman" w:hAnsi="Times New Roman" w:cs="Times New Roman"/>
          <w:color w:val="000000"/>
          <w:sz w:val="24"/>
          <w:szCs w:val="24"/>
          <w:lang w:eastAsia="pt-PT"/>
        </w:rPr>
        <w:t xml:space="preserve">o que se </w:t>
      </w:r>
      <w:r w:rsidR="001F45DC" w:rsidRPr="0082353F">
        <w:rPr>
          <w:rFonts w:ascii="Times New Roman" w:eastAsia="Times New Roman" w:hAnsi="Times New Roman" w:cs="Times New Roman"/>
          <w:color w:val="000000"/>
          <w:sz w:val="24"/>
          <w:szCs w:val="24"/>
          <w:lang w:eastAsia="pt-PT"/>
        </w:rPr>
        <w:t>tr</w:t>
      </w:r>
      <w:r w:rsidR="00B10605" w:rsidRPr="0082353F">
        <w:rPr>
          <w:rFonts w:ascii="Times New Roman" w:eastAsia="Times New Roman" w:hAnsi="Times New Roman" w:cs="Times New Roman"/>
          <w:color w:val="000000"/>
          <w:sz w:val="24"/>
          <w:szCs w:val="24"/>
          <w:lang w:eastAsia="pt-PT"/>
        </w:rPr>
        <w:t>aduzir</w:t>
      </w:r>
      <w:r w:rsidR="001F45DC" w:rsidRPr="0082353F">
        <w:rPr>
          <w:rFonts w:ascii="Times New Roman" w:eastAsia="Times New Roman" w:hAnsi="Times New Roman" w:cs="Times New Roman"/>
          <w:color w:val="000000"/>
          <w:sz w:val="24"/>
          <w:szCs w:val="24"/>
          <w:lang w:eastAsia="pt-PT"/>
        </w:rPr>
        <w:t>á na obtenção de qualidade na gestão dessa documentação</w:t>
      </w:r>
      <w:r w:rsidR="00B10605" w:rsidRPr="0082353F">
        <w:rPr>
          <w:rFonts w:ascii="Times New Roman" w:eastAsia="Times New Roman" w:hAnsi="Times New Roman" w:cs="Times New Roman"/>
          <w:color w:val="000000"/>
          <w:sz w:val="24"/>
          <w:szCs w:val="24"/>
          <w:lang w:eastAsia="pt-PT"/>
        </w:rPr>
        <w:t>,</w:t>
      </w:r>
      <w:r w:rsidR="001F45DC" w:rsidRPr="0082353F">
        <w:rPr>
          <w:rFonts w:ascii="Times New Roman" w:eastAsia="Times New Roman" w:hAnsi="Times New Roman" w:cs="Times New Roman"/>
          <w:color w:val="000000"/>
          <w:sz w:val="24"/>
          <w:szCs w:val="24"/>
          <w:lang w:eastAsia="pt-PT"/>
        </w:rPr>
        <w:t xml:space="preserve"> evitando-se uma </w:t>
      </w:r>
      <w:r w:rsidR="00B7394E">
        <w:rPr>
          <w:rFonts w:ascii="Times New Roman" w:eastAsia="Times New Roman" w:hAnsi="Times New Roman" w:cs="Times New Roman"/>
          <w:color w:val="000000"/>
          <w:sz w:val="24"/>
          <w:szCs w:val="24"/>
          <w:lang w:eastAsia="pt-PT"/>
        </w:rPr>
        <w:t>constante acumulação e</w:t>
      </w:r>
      <w:r w:rsidR="001F45DC" w:rsidRPr="0082353F">
        <w:rPr>
          <w:rFonts w:ascii="Times New Roman" w:eastAsia="Times New Roman" w:hAnsi="Times New Roman" w:cs="Times New Roman"/>
          <w:color w:val="000000"/>
          <w:sz w:val="24"/>
          <w:szCs w:val="24"/>
          <w:lang w:eastAsia="pt-PT"/>
        </w:rPr>
        <w:t xml:space="preserve"> simplificando-se atividades </w:t>
      </w:r>
      <w:r w:rsidR="00B7394E">
        <w:rPr>
          <w:rFonts w:ascii="Times New Roman" w:eastAsia="Times New Roman" w:hAnsi="Times New Roman" w:cs="Times New Roman"/>
          <w:color w:val="000000"/>
          <w:sz w:val="24"/>
          <w:szCs w:val="24"/>
          <w:lang w:eastAsia="pt-PT"/>
        </w:rPr>
        <w:t>de forma mais eficaz com um menor número de recursos humanos</w:t>
      </w:r>
      <w:r w:rsidR="001F45DC" w:rsidRPr="0082353F">
        <w:rPr>
          <w:rFonts w:ascii="Times New Roman" w:eastAsia="Times New Roman" w:hAnsi="Times New Roman" w:cs="Times New Roman"/>
          <w:color w:val="000000"/>
          <w:sz w:val="24"/>
          <w:szCs w:val="24"/>
          <w:lang w:eastAsia="pt-PT"/>
        </w:rPr>
        <w:t xml:space="preserve"> afetos a estas atividades.</w:t>
      </w:r>
    </w:p>
    <w:p w:rsidR="00163146" w:rsidRPr="0082353F" w:rsidRDefault="004B6509" w:rsidP="00BE2ED0">
      <w:pPr>
        <w:ind w:firstLine="708"/>
        <w:rPr>
          <w:rFonts w:ascii="Times New Roman" w:hAnsi="Times New Roman" w:cs="Times New Roman"/>
          <w:i/>
          <w:sz w:val="24"/>
          <w:szCs w:val="24"/>
        </w:rPr>
      </w:pPr>
      <w:r w:rsidRPr="0082353F">
        <w:rPr>
          <w:rFonts w:ascii="Times New Roman" w:hAnsi="Times New Roman" w:cs="Times New Roman"/>
          <w:sz w:val="24"/>
          <w:szCs w:val="24"/>
        </w:rPr>
        <w:t>A autora Alzira Leite Teixeira Moreira refere que foi nos Estados Unidos que se adotaram nos anos 70 os depósitos de arquivo i</w:t>
      </w:r>
      <w:r w:rsidR="00163146" w:rsidRPr="0082353F">
        <w:rPr>
          <w:rFonts w:ascii="Times New Roman" w:hAnsi="Times New Roman" w:cs="Times New Roman"/>
          <w:sz w:val="24"/>
          <w:szCs w:val="24"/>
        </w:rPr>
        <w:t xml:space="preserve">ntermédio então designados por </w:t>
      </w:r>
      <w:r w:rsidR="00163146" w:rsidRPr="0082353F">
        <w:rPr>
          <w:rFonts w:ascii="Times New Roman" w:hAnsi="Times New Roman" w:cs="Times New Roman"/>
          <w:i/>
          <w:sz w:val="24"/>
          <w:szCs w:val="24"/>
        </w:rPr>
        <w:t xml:space="preserve">‘Records </w:t>
      </w:r>
      <w:proofErr w:type="spellStart"/>
      <w:r w:rsidR="00163146" w:rsidRPr="0082353F">
        <w:rPr>
          <w:rFonts w:ascii="Times New Roman" w:hAnsi="Times New Roman" w:cs="Times New Roman"/>
          <w:i/>
          <w:sz w:val="24"/>
          <w:szCs w:val="24"/>
        </w:rPr>
        <w:t>Centers</w:t>
      </w:r>
      <w:proofErr w:type="spellEnd"/>
      <w:r w:rsidR="00163146" w:rsidRPr="0082353F">
        <w:rPr>
          <w:rFonts w:ascii="Times New Roman" w:hAnsi="Times New Roman" w:cs="Times New Roman"/>
          <w:i/>
          <w:sz w:val="24"/>
          <w:szCs w:val="24"/>
        </w:rPr>
        <w:t>’</w:t>
      </w:r>
      <w:r w:rsidRPr="0082353F">
        <w:rPr>
          <w:rFonts w:ascii="Times New Roman" w:hAnsi="Times New Roman" w:cs="Times New Roman"/>
          <w:sz w:val="24"/>
          <w:szCs w:val="24"/>
        </w:rPr>
        <w:t xml:space="preserve">, para onde se transferiam os arquivos quando já não tinham </w:t>
      </w:r>
      <w:r w:rsidR="00B7394E">
        <w:rPr>
          <w:rFonts w:ascii="Times New Roman" w:hAnsi="Times New Roman" w:cs="Times New Roman"/>
          <w:sz w:val="24"/>
          <w:szCs w:val="24"/>
        </w:rPr>
        <w:t>utilidade</w:t>
      </w:r>
      <w:r w:rsidRPr="0082353F">
        <w:rPr>
          <w:rFonts w:ascii="Times New Roman" w:hAnsi="Times New Roman" w:cs="Times New Roman"/>
          <w:sz w:val="24"/>
          <w:szCs w:val="24"/>
        </w:rPr>
        <w:t xml:space="preserve"> para a administração,</w:t>
      </w:r>
      <w:r w:rsidRPr="0082353F">
        <w:rPr>
          <w:rFonts w:ascii="Times New Roman" w:hAnsi="Times New Roman" w:cs="Times New Roman"/>
          <w:i/>
          <w:sz w:val="24"/>
          <w:szCs w:val="24"/>
        </w:rPr>
        <w:t xml:space="preserve"> </w:t>
      </w:r>
    </w:p>
    <w:p w:rsidR="00BE2ED0" w:rsidRPr="0082353F" w:rsidRDefault="006339A2" w:rsidP="009B30DC">
      <w:pPr>
        <w:spacing w:line="240" w:lineRule="auto"/>
        <w:ind w:left="2268" w:firstLine="0"/>
        <w:contextualSpacing/>
        <w:rPr>
          <w:rFonts w:ascii="Times New Roman" w:hAnsi="Times New Roman" w:cs="Times New Roman"/>
          <w:i/>
          <w:sz w:val="24"/>
          <w:szCs w:val="24"/>
        </w:rPr>
      </w:pPr>
      <w:r w:rsidRPr="0082353F">
        <w:rPr>
          <w:rFonts w:ascii="Times New Roman" w:hAnsi="Times New Roman" w:cs="Times New Roman"/>
          <w:i/>
          <w:sz w:val="24"/>
          <w:szCs w:val="24"/>
        </w:rPr>
        <w:t>(…)</w:t>
      </w:r>
      <w:proofErr w:type="gramStart"/>
      <w:r w:rsidR="004B6509" w:rsidRPr="0082353F">
        <w:rPr>
          <w:rFonts w:ascii="Times New Roman" w:hAnsi="Times New Roman" w:cs="Times New Roman"/>
          <w:i/>
          <w:sz w:val="24"/>
          <w:szCs w:val="24"/>
        </w:rPr>
        <w:t>aguardando</w:t>
      </w:r>
      <w:proofErr w:type="gramEnd"/>
      <w:r w:rsidR="004B6509" w:rsidRPr="0082353F">
        <w:rPr>
          <w:rFonts w:ascii="Times New Roman" w:hAnsi="Times New Roman" w:cs="Times New Roman"/>
          <w:i/>
          <w:sz w:val="24"/>
          <w:szCs w:val="24"/>
        </w:rPr>
        <w:t xml:space="preserve"> ali o tempo necessário para serem d</w:t>
      </w:r>
      <w:r w:rsidR="00163146" w:rsidRPr="0082353F">
        <w:rPr>
          <w:rFonts w:ascii="Times New Roman" w:hAnsi="Times New Roman" w:cs="Times New Roman"/>
          <w:i/>
          <w:sz w:val="24"/>
          <w:szCs w:val="24"/>
        </w:rPr>
        <w:t>estruídos, isto é, irem para o ‘inferno’</w:t>
      </w:r>
      <w:r w:rsidR="004B6509" w:rsidRPr="0082353F">
        <w:rPr>
          <w:rFonts w:ascii="Times New Roman" w:hAnsi="Times New Roman" w:cs="Times New Roman"/>
          <w:i/>
          <w:sz w:val="24"/>
          <w:szCs w:val="24"/>
        </w:rPr>
        <w:t>, ou serem transf</w:t>
      </w:r>
      <w:r w:rsidR="00163146" w:rsidRPr="0082353F">
        <w:rPr>
          <w:rFonts w:ascii="Times New Roman" w:hAnsi="Times New Roman" w:cs="Times New Roman"/>
          <w:i/>
          <w:sz w:val="24"/>
          <w:szCs w:val="24"/>
        </w:rPr>
        <w:t>eridos definitivamente para os ‘</w:t>
      </w:r>
      <w:proofErr w:type="spellStart"/>
      <w:r w:rsidR="004B6509" w:rsidRPr="0082353F">
        <w:rPr>
          <w:rFonts w:ascii="Times New Roman" w:hAnsi="Times New Roman" w:cs="Times New Roman"/>
          <w:i/>
          <w:sz w:val="24"/>
          <w:szCs w:val="24"/>
        </w:rPr>
        <w:t>National</w:t>
      </w:r>
      <w:proofErr w:type="spellEnd"/>
      <w:r w:rsidR="00163146" w:rsidRPr="0082353F">
        <w:rPr>
          <w:rFonts w:ascii="Times New Roman" w:hAnsi="Times New Roman" w:cs="Times New Roman"/>
          <w:i/>
          <w:sz w:val="24"/>
          <w:szCs w:val="24"/>
        </w:rPr>
        <w:t xml:space="preserve"> </w:t>
      </w:r>
      <w:proofErr w:type="spellStart"/>
      <w:r w:rsidR="00163146" w:rsidRPr="0082353F">
        <w:rPr>
          <w:rFonts w:ascii="Times New Roman" w:hAnsi="Times New Roman" w:cs="Times New Roman"/>
          <w:i/>
          <w:sz w:val="24"/>
          <w:szCs w:val="24"/>
        </w:rPr>
        <w:t>Archives</w:t>
      </w:r>
      <w:proofErr w:type="spellEnd"/>
      <w:r w:rsidR="00163146" w:rsidRPr="0082353F">
        <w:rPr>
          <w:rFonts w:ascii="Times New Roman" w:hAnsi="Times New Roman" w:cs="Times New Roman"/>
          <w:i/>
          <w:sz w:val="24"/>
          <w:szCs w:val="24"/>
        </w:rPr>
        <w:t>’, isto é, para o ‘Céu’</w:t>
      </w:r>
      <w:r w:rsidR="004B6509" w:rsidRPr="0082353F">
        <w:rPr>
          <w:rFonts w:ascii="Times New Roman" w:hAnsi="Times New Roman" w:cs="Times New Roman"/>
          <w:i/>
          <w:sz w:val="24"/>
          <w:szCs w:val="24"/>
        </w:rPr>
        <w:t>, denominando-se este depósito intermédio p</w:t>
      </w:r>
      <w:r w:rsidR="00163146" w:rsidRPr="0082353F">
        <w:rPr>
          <w:rFonts w:ascii="Times New Roman" w:hAnsi="Times New Roman" w:cs="Times New Roman"/>
          <w:i/>
          <w:sz w:val="24"/>
          <w:szCs w:val="24"/>
        </w:rPr>
        <w:t>elo sugestivo ep</w:t>
      </w:r>
      <w:r w:rsidR="00001AE1" w:rsidRPr="0082353F">
        <w:rPr>
          <w:rFonts w:ascii="Times New Roman" w:hAnsi="Times New Roman" w:cs="Times New Roman"/>
          <w:i/>
          <w:sz w:val="24"/>
          <w:szCs w:val="24"/>
        </w:rPr>
        <w:t>íteto de ‘Limbo’ ou ‘Purgatório</w:t>
      </w:r>
      <w:r w:rsidR="004B6509" w:rsidRPr="0082353F">
        <w:rPr>
          <w:rFonts w:ascii="Times New Roman" w:hAnsi="Times New Roman" w:cs="Times New Roman"/>
          <w:i/>
          <w:sz w:val="24"/>
          <w:szCs w:val="24"/>
        </w:rPr>
        <w:t>.</w:t>
      </w:r>
      <w:r w:rsidR="00163146" w:rsidRPr="0082353F">
        <w:rPr>
          <w:rStyle w:val="Refdenotaderodap"/>
          <w:rFonts w:ascii="Times New Roman" w:hAnsi="Times New Roman" w:cs="Times New Roman"/>
          <w:i/>
          <w:sz w:val="24"/>
          <w:szCs w:val="24"/>
        </w:rPr>
        <w:footnoteReference w:id="52"/>
      </w:r>
    </w:p>
    <w:p w:rsidR="004C15C3" w:rsidRPr="0082353F" w:rsidRDefault="004C15C3" w:rsidP="001D5765">
      <w:pPr>
        <w:ind w:firstLine="708"/>
        <w:contextualSpacing/>
        <w:rPr>
          <w:rFonts w:ascii="Times New Roman" w:hAnsi="Times New Roman" w:cs="Times New Roman"/>
          <w:sz w:val="24"/>
          <w:szCs w:val="24"/>
        </w:rPr>
      </w:pPr>
    </w:p>
    <w:p w:rsidR="001D5765" w:rsidRPr="0082353F" w:rsidRDefault="00F93832"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O sector do Arquivo necessita</w:t>
      </w:r>
      <w:r w:rsidR="004B6509" w:rsidRPr="0082353F">
        <w:rPr>
          <w:rFonts w:ascii="Times New Roman" w:hAnsi="Times New Roman" w:cs="Times New Roman"/>
          <w:sz w:val="24"/>
          <w:szCs w:val="24"/>
        </w:rPr>
        <w:t>, de facto,</w:t>
      </w:r>
      <w:r w:rsidRPr="0082353F">
        <w:rPr>
          <w:rFonts w:ascii="Times New Roman" w:hAnsi="Times New Roman" w:cs="Times New Roman"/>
          <w:sz w:val="24"/>
          <w:szCs w:val="24"/>
        </w:rPr>
        <w:t xml:space="preserve"> de uma atenção particularmente empenhada </w:t>
      </w:r>
      <w:r w:rsidR="00B7394E">
        <w:rPr>
          <w:rFonts w:ascii="Times New Roman" w:hAnsi="Times New Roman" w:cs="Times New Roman"/>
          <w:sz w:val="24"/>
          <w:szCs w:val="24"/>
        </w:rPr>
        <w:t>por parte das várias unidades</w:t>
      </w:r>
      <w:r w:rsidRPr="0082353F">
        <w:rPr>
          <w:rFonts w:ascii="Times New Roman" w:hAnsi="Times New Roman" w:cs="Times New Roman"/>
          <w:sz w:val="24"/>
          <w:szCs w:val="24"/>
        </w:rPr>
        <w:t xml:space="preserve"> orgânicas, de modo a </w:t>
      </w:r>
      <w:r w:rsidR="00B7394E">
        <w:rPr>
          <w:rFonts w:ascii="Times New Roman" w:hAnsi="Times New Roman" w:cs="Times New Roman"/>
          <w:sz w:val="24"/>
          <w:szCs w:val="24"/>
        </w:rPr>
        <w:t>fomentar</w:t>
      </w:r>
      <w:r w:rsidRPr="0082353F">
        <w:rPr>
          <w:rFonts w:ascii="Times New Roman" w:hAnsi="Times New Roman" w:cs="Times New Roman"/>
          <w:sz w:val="24"/>
          <w:szCs w:val="24"/>
        </w:rPr>
        <w:t xml:space="preserve"> uma mais frequente transferência da documentação que deixou de ter us</w:t>
      </w:r>
      <w:r w:rsidR="004B6509" w:rsidRPr="0082353F">
        <w:rPr>
          <w:rFonts w:ascii="Times New Roman" w:hAnsi="Times New Roman" w:cs="Times New Roman"/>
          <w:sz w:val="24"/>
          <w:szCs w:val="24"/>
        </w:rPr>
        <w:t xml:space="preserve">o corrente junto dos </w:t>
      </w:r>
      <w:r w:rsidR="004B6509" w:rsidRPr="0082353F">
        <w:rPr>
          <w:rFonts w:ascii="Times New Roman" w:hAnsi="Times New Roman" w:cs="Times New Roman"/>
          <w:sz w:val="24"/>
          <w:szCs w:val="24"/>
        </w:rPr>
        <w:lastRenderedPageBreak/>
        <w:t>serviços, com</w:t>
      </w:r>
      <w:r w:rsidRPr="0082353F">
        <w:rPr>
          <w:rFonts w:ascii="Times New Roman" w:hAnsi="Times New Roman" w:cs="Times New Roman"/>
          <w:sz w:val="24"/>
          <w:szCs w:val="24"/>
        </w:rPr>
        <w:t xml:space="preserve"> a sua transferência periódica para o</w:t>
      </w:r>
      <w:r w:rsidR="00B7394E">
        <w:rPr>
          <w:rFonts w:ascii="Times New Roman" w:hAnsi="Times New Roman" w:cs="Times New Roman"/>
          <w:sz w:val="24"/>
          <w:szCs w:val="24"/>
        </w:rPr>
        <w:t>s espaços de</w:t>
      </w:r>
      <w:r w:rsidRPr="0082353F">
        <w:rPr>
          <w:rFonts w:ascii="Times New Roman" w:hAnsi="Times New Roman" w:cs="Times New Roman"/>
          <w:sz w:val="24"/>
          <w:szCs w:val="24"/>
        </w:rPr>
        <w:t xml:space="preserve"> Arquivo intermédio. Regulando a execução deste procedimento técnico, os serviços evitam situações de rutura ou a necessidade de recorrer a custódias externas, com os inerentes custos financeiros</w:t>
      </w:r>
      <w:r w:rsidR="00B7394E">
        <w:rPr>
          <w:rFonts w:ascii="Times New Roman" w:hAnsi="Times New Roman" w:cs="Times New Roman"/>
          <w:sz w:val="24"/>
          <w:szCs w:val="24"/>
        </w:rPr>
        <w:t xml:space="preserve"> e dificuldades na recuperação de documentação “deslocalizada”</w:t>
      </w:r>
      <w:r w:rsidRPr="0082353F">
        <w:rPr>
          <w:rFonts w:ascii="Times New Roman" w:hAnsi="Times New Roman" w:cs="Times New Roman"/>
          <w:sz w:val="24"/>
          <w:szCs w:val="24"/>
        </w:rPr>
        <w:t>.</w:t>
      </w:r>
    </w:p>
    <w:p w:rsidR="00F93832" w:rsidRPr="0082353F" w:rsidRDefault="00F93832" w:rsidP="00D96FD6">
      <w:pPr>
        <w:contextualSpacing/>
        <w:rPr>
          <w:rFonts w:ascii="Times New Roman" w:hAnsi="Times New Roman" w:cs="Times New Roman"/>
          <w:i/>
          <w:sz w:val="24"/>
          <w:szCs w:val="24"/>
        </w:rPr>
      </w:pPr>
      <w:r w:rsidRPr="0082353F">
        <w:rPr>
          <w:rFonts w:ascii="Times New Roman" w:hAnsi="Times New Roman" w:cs="Times New Roman"/>
          <w:sz w:val="24"/>
          <w:szCs w:val="24"/>
        </w:rPr>
        <w:t>Importa salientar que, sendo a avaliação de massas documentais um processo de grande complexidade e responsabilidade, devem ser criadas equipas de trabalho compostas por vários profissionais ligados às mais diversas áreas do conhecimento, de acordo com o estabelecido no manual “</w:t>
      </w:r>
      <w:r w:rsidR="008754B9" w:rsidRPr="0082353F">
        <w:rPr>
          <w:rFonts w:ascii="Times New Roman" w:hAnsi="Times New Roman" w:cs="Times New Roman"/>
          <w:sz w:val="24"/>
          <w:szCs w:val="24"/>
        </w:rPr>
        <w:t>A</w:t>
      </w:r>
      <w:r w:rsidRPr="0082353F">
        <w:rPr>
          <w:rFonts w:ascii="Times New Roman" w:hAnsi="Times New Roman" w:cs="Times New Roman"/>
          <w:sz w:val="24"/>
          <w:szCs w:val="24"/>
        </w:rPr>
        <w:t>valiação de documentação</w:t>
      </w:r>
      <w:r w:rsidR="006339A2" w:rsidRPr="0082353F">
        <w:rPr>
          <w:rFonts w:ascii="Times New Roman" w:hAnsi="Times New Roman" w:cs="Times New Roman"/>
          <w:sz w:val="24"/>
          <w:szCs w:val="24"/>
        </w:rPr>
        <w:t xml:space="preserve"> acumulada” publicado pelo ex-</w:t>
      </w:r>
      <w:r w:rsidR="008754B9" w:rsidRPr="0082353F">
        <w:rPr>
          <w:rFonts w:ascii="Times New Roman" w:hAnsi="Times New Roman" w:cs="Times New Roman"/>
          <w:sz w:val="24"/>
          <w:szCs w:val="24"/>
        </w:rPr>
        <w:t>I</w:t>
      </w:r>
      <w:r w:rsidR="00B10605" w:rsidRPr="0082353F">
        <w:rPr>
          <w:rFonts w:ascii="Times New Roman" w:hAnsi="Times New Roman" w:cs="Times New Roman"/>
          <w:sz w:val="24"/>
          <w:szCs w:val="24"/>
        </w:rPr>
        <w:t xml:space="preserve">nstituto dos </w:t>
      </w:r>
      <w:r w:rsidR="008754B9" w:rsidRPr="0082353F">
        <w:rPr>
          <w:rFonts w:ascii="Times New Roman" w:hAnsi="Times New Roman" w:cs="Times New Roman"/>
          <w:sz w:val="24"/>
          <w:szCs w:val="24"/>
        </w:rPr>
        <w:t>A</w:t>
      </w:r>
      <w:r w:rsidR="00B10605" w:rsidRPr="0082353F">
        <w:rPr>
          <w:rFonts w:ascii="Times New Roman" w:hAnsi="Times New Roman" w:cs="Times New Roman"/>
          <w:sz w:val="24"/>
          <w:szCs w:val="24"/>
        </w:rPr>
        <w:t xml:space="preserve">rquivos </w:t>
      </w:r>
      <w:r w:rsidR="008754B9" w:rsidRPr="0082353F">
        <w:rPr>
          <w:rFonts w:ascii="Times New Roman" w:hAnsi="Times New Roman" w:cs="Times New Roman"/>
          <w:sz w:val="24"/>
          <w:szCs w:val="24"/>
        </w:rPr>
        <w:t>N</w:t>
      </w:r>
      <w:r w:rsidR="00B10605" w:rsidRPr="0082353F">
        <w:rPr>
          <w:rFonts w:ascii="Times New Roman" w:hAnsi="Times New Roman" w:cs="Times New Roman"/>
          <w:sz w:val="24"/>
          <w:szCs w:val="24"/>
        </w:rPr>
        <w:t>acionais</w:t>
      </w:r>
      <w:r w:rsidR="008754B9" w:rsidRPr="0082353F">
        <w:rPr>
          <w:rFonts w:ascii="Times New Roman" w:hAnsi="Times New Roman" w:cs="Times New Roman"/>
          <w:sz w:val="24"/>
          <w:szCs w:val="24"/>
        </w:rPr>
        <w:t>/T</w:t>
      </w:r>
      <w:r w:rsidR="00B10605" w:rsidRPr="0082353F">
        <w:rPr>
          <w:rFonts w:ascii="Times New Roman" w:hAnsi="Times New Roman" w:cs="Times New Roman"/>
          <w:sz w:val="24"/>
          <w:szCs w:val="24"/>
        </w:rPr>
        <w:t xml:space="preserve">orre do </w:t>
      </w:r>
      <w:r w:rsidR="008754B9" w:rsidRPr="0082353F">
        <w:rPr>
          <w:rFonts w:ascii="Times New Roman" w:hAnsi="Times New Roman" w:cs="Times New Roman"/>
          <w:sz w:val="24"/>
          <w:szCs w:val="24"/>
        </w:rPr>
        <w:t>T</w:t>
      </w:r>
      <w:r w:rsidR="00D96FD6" w:rsidRPr="0082353F">
        <w:rPr>
          <w:rFonts w:ascii="Times New Roman" w:hAnsi="Times New Roman" w:cs="Times New Roman"/>
          <w:sz w:val="24"/>
          <w:szCs w:val="24"/>
        </w:rPr>
        <w:t xml:space="preserve">ombo </w:t>
      </w:r>
      <w:r w:rsidR="00B10605" w:rsidRPr="0082353F">
        <w:rPr>
          <w:rFonts w:ascii="Times New Roman" w:hAnsi="Times New Roman" w:cs="Times New Roman"/>
          <w:sz w:val="24"/>
          <w:szCs w:val="24"/>
        </w:rPr>
        <w:t>(IAN/TT).</w:t>
      </w:r>
      <w:r w:rsidR="008754B9" w:rsidRPr="0082353F">
        <w:rPr>
          <w:rStyle w:val="Refdenotaderodap"/>
          <w:rFonts w:ascii="Times New Roman" w:hAnsi="Times New Roman" w:cs="Times New Roman"/>
          <w:sz w:val="24"/>
          <w:szCs w:val="24"/>
        </w:rPr>
        <w:footnoteReference w:id="53"/>
      </w:r>
      <w:r w:rsidR="00B10605" w:rsidRPr="0082353F">
        <w:rPr>
          <w:rFonts w:ascii="Times New Roman" w:hAnsi="Times New Roman" w:cs="Times New Roman"/>
          <w:sz w:val="24"/>
          <w:szCs w:val="24"/>
        </w:rPr>
        <w:t xml:space="preserve">Convém, por isso, que </w:t>
      </w:r>
      <w:r w:rsidRPr="0082353F">
        <w:rPr>
          <w:rFonts w:ascii="Times New Roman" w:hAnsi="Times New Roman" w:cs="Times New Roman"/>
          <w:sz w:val="24"/>
          <w:szCs w:val="24"/>
        </w:rPr>
        <w:t xml:space="preserve">as equipas de avaliação sejam compostas por especialistas </w:t>
      </w:r>
      <w:r w:rsidR="00B7394E">
        <w:rPr>
          <w:rFonts w:ascii="Times New Roman" w:hAnsi="Times New Roman" w:cs="Times New Roman"/>
          <w:sz w:val="24"/>
          <w:szCs w:val="24"/>
        </w:rPr>
        <w:t xml:space="preserve">em diferentes áreas do saber e não apenas </w:t>
      </w:r>
      <w:r w:rsidRPr="0082353F">
        <w:rPr>
          <w:rFonts w:ascii="Times New Roman" w:hAnsi="Times New Roman" w:cs="Times New Roman"/>
          <w:sz w:val="24"/>
          <w:szCs w:val="24"/>
        </w:rPr>
        <w:t>em gestão documental,</w:t>
      </w:r>
      <w:r w:rsidR="00B7394E">
        <w:rPr>
          <w:rFonts w:ascii="Times New Roman" w:hAnsi="Times New Roman" w:cs="Times New Roman"/>
          <w:sz w:val="24"/>
          <w:szCs w:val="24"/>
        </w:rPr>
        <w:t xml:space="preserve"> de modo a potenciar a troca de conhecimento com uma </w:t>
      </w:r>
      <w:proofErr w:type="gramStart"/>
      <w:r w:rsidR="00B7394E">
        <w:rPr>
          <w:rFonts w:ascii="Times New Roman" w:hAnsi="Times New Roman" w:cs="Times New Roman"/>
          <w:sz w:val="24"/>
          <w:szCs w:val="24"/>
        </w:rPr>
        <w:t>mais valia</w:t>
      </w:r>
      <w:proofErr w:type="gramEnd"/>
      <w:r w:rsidR="00B7394E">
        <w:rPr>
          <w:rFonts w:ascii="Times New Roman" w:hAnsi="Times New Roman" w:cs="Times New Roman"/>
          <w:sz w:val="24"/>
          <w:szCs w:val="24"/>
        </w:rPr>
        <w:t xml:space="preserve"> para o serviço detentor dessa documentação. </w:t>
      </w:r>
    </w:p>
    <w:p w:rsidR="001D5765" w:rsidRDefault="00CC18D0" w:rsidP="009B30DC">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O autor José </w:t>
      </w:r>
      <w:proofErr w:type="spellStart"/>
      <w:r w:rsidRPr="0082353F">
        <w:rPr>
          <w:rFonts w:ascii="Times New Roman" w:hAnsi="Times New Roman" w:cs="Times New Roman"/>
          <w:sz w:val="24"/>
          <w:szCs w:val="24"/>
        </w:rPr>
        <w:t>Mundet</w:t>
      </w:r>
      <w:proofErr w:type="spellEnd"/>
      <w:r w:rsidRPr="0082353F">
        <w:rPr>
          <w:rFonts w:ascii="Times New Roman" w:hAnsi="Times New Roman" w:cs="Times New Roman"/>
          <w:sz w:val="24"/>
          <w:szCs w:val="24"/>
        </w:rPr>
        <w:t xml:space="preserve"> defende a ideia que a</w:t>
      </w:r>
      <w:r w:rsidR="00753071" w:rsidRPr="0082353F">
        <w:rPr>
          <w:rFonts w:ascii="Times New Roman" w:hAnsi="Times New Roman" w:cs="Times New Roman"/>
          <w:sz w:val="24"/>
          <w:szCs w:val="24"/>
        </w:rPr>
        <w:t xml:space="preserve"> documentação pode ingressar no arquivo </w:t>
      </w:r>
      <w:r w:rsidR="00B10605" w:rsidRPr="0082353F">
        <w:rPr>
          <w:rFonts w:ascii="Times New Roman" w:hAnsi="Times New Roman" w:cs="Times New Roman"/>
          <w:sz w:val="24"/>
          <w:szCs w:val="24"/>
        </w:rPr>
        <w:t xml:space="preserve">por duas vias: </w:t>
      </w:r>
      <w:r w:rsidR="00753071" w:rsidRPr="0082353F">
        <w:rPr>
          <w:rFonts w:ascii="Times New Roman" w:hAnsi="Times New Roman" w:cs="Times New Roman"/>
          <w:sz w:val="24"/>
          <w:szCs w:val="24"/>
        </w:rPr>
        <w:t>através de transferências internas realizadas dentro das instituições, em que os serviços produtores remetem para o respetivo serviço de arquivo a sua documentação</w:t>
      </w:r>
      <w:r w:rsidR="00B10605" w:rsidRPr="0082353F">
        <w:rPr>
          <w:rFonts w:ascii="Times New Roman" w:hAnsi="Times New Roman" w:cs="Times New Roman"/>
          <w:sz w:val="24"/>
          <w:szCs w:val="24"/>
        </w:rPr>
        <w:t>,</w:t>
      </w:r>
      <w:r w:rsidR="00753071" w:rsidRPr="0082353F">
        <w:rPr>
          <w:rFonts w:ascii="Times New Roman" w:hAnsi="Times New Roman" w:cs="Times New Roman"/>
          <w:sz w:val="24"/>
          <w:szCs w:val="24"/>
        </w:rPr>
        <w:t xml:space="preserve"> ou através de transferências or</w:t>
      </w:r>
      <w:r w:rsidRPr="0082353F">
        <w:rPr>
          <w:rFonts w:ascii="Times New Roman" w:hAnsi="Times New Roman" w:cs="Times New Roman"/>
          <w:sz w:val="24"/>
          <w:szCs w:val="24"/>
        </w:rPr>
        <w:t xml:space="preserve">iundas de organismos externos. Nesta linha de pensamento </w:t>
      </w:r>
      <w:r w:rsidR="00B10605" w:rsidRPr="0082353F">
        <w:rPr>
          <w:rFonts w:ascii="Times New Roman" w:hAnsi="Times New Roman" w:cs="Times New Roman"/>
          <w:sz w:val="24"/>
          <w:szCs w:val="24"/>
        </w:rPr>
        <w:t xml:space="preserve">afirma </w:t>
      </w:r>
      <w:proofErr w:type="gramStart"/>
      <w:r w:rsidR="00B10605" w:rsidRPr="0082353F">
        <w:rPr>
          <w:rFonts w:ascii="Times New Roman" w:hAnsi="Times New Roman" w:cs="Times New Roman"/>
          <w:sz w:val="24"/>
          <w:szCs w:val="24"/>
        </w:rPr>
        <w:t>que</w:t>
      </w:r>
      <w:proofErr w:type="gramEnd"/>
      <w:r w:rsidR="00753071" w:rsidRPr="0082353F">
        <w:rPr>
          <w:rFonts w:ascii="Times New Roman" w:hAnsi="Times New Roman" w:cs="Times New Roman"/>
          <w:sz w:val="24"/>
          <w:szCs w:val="24"/>
        </w:rPr>
        <w:t>:</w:t>
      </w:r>
    </w:p>
    <w:p w:rsidR="009B30DC" w:rsidRPr="009B30DC" w:rsidRDefault="009B30DC" w:rsidP="009B30DC">
      <w:pPr>
        <w:ind w:firstLine="708"/>
        <w:contextualSpacing/>
        <w:rPr>
          <w:rFonts w:ascii="Times New Roman" w:hAnsi="Times New Roman" w:cs="Times New Roman"/>
          <w:sz w:val="24"/>
          <w:szCs w:val="24"/>
        </w:rPr>
      </w:pPr>
    </w:p>
    <w:p w:rsidR="00753071" w:rsidRPr="0082353F" w:rsidRDefault="00753071" w:rsidP="009B30DC">
      <w:pPr>
        <w:spacing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 xml:space="preserve">Los ingressos de documentos </w:t>
      </w:r>
      <w:proofErr w:type="spellStart"/>
      <w:r w:rsidRPr="0082353F">
        <w:rPr>
          <w:rFonts w:ascii="Times New Roman" w:hAnsi="Times New Roman" w:cs="Times New Roman"/>
          <w:i/>
          <w:sz w:val="24"/>
          <w:szCs w:val="24"/>
        </w:rPr>
        <w:t>en</w:t>
      </w:r>
      <w:proofErr w:type="spellEnd"/>
      <w:r w:rsidRPr="0082353F">
        <w:rPr>
          <w:rFonts w:ascii="Times New Roman" w:hAnsi="Times New Roman" w:cs="Times New Roman"/>
          <w:i/>
          <w:sz w:val="24"/>
          <w:szCs w:val="24"/>
        </w:rPr>
        <w:t xml:space="preserve"> los </w:t>
      </w:r>
      <w:proofErr w:type="spellStart"/>
      <w:r w:rsidRPr="0082353F">
        <w:rPr>
          <w:rFonts w:ascii="Times New Roman" w:hAnsi="Times New Roman" w:cs="Times New Roman"/>
          <w:i/>
          <w:sz w:val="24"/>
          <w:szCs w:val="24"/>
        </w:rPr>
        <w:t>archivos</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son</w:t>
      </w:r>
      <w:proofErr w:type="spellEnd"/>
      <w:r w:rsidRPr="0082353F">
        <w:rPr>
          <w:rFonts w:ascii="Times New Roman" w:hAnsi="Times New Roman" w:cs="Times New Roman"/>
          <w:i/>
          <w:sz w:val="24"/>
          <w:szCs w:val="24"/>
        </w:rPr>
        <w:t xml:space="preserve"> </w:t>
      </w:r>
      <w:proofErr w:type="gramStart"/>
      <w:r w:rsidRPr="0082353F">
        <w:rPr>
          <w:rFonts w:ascii="Times New Roman" w:hAnsi="Times New Roman" w:cs="Times New Roman"/>
          <w:i/>
          <w:sz w:val="24"/>
          <w:szCs w:val="24"/>
        </w:rPr>
        <w:t>de dos</w:t>
      </w:r>
      <w:proofErr w:type="gramEnd"/>
      <w:r w:rsidRPr="0082353F">
        <w:rPr>
          <w:rFonts w:ascii="Times New Roman" w:hAnsi="Times New Roman" w:cs="Times New Roman"/>
          <w:i/>
          <w:sz w:val="24"/>
          <w:szCs w:val="24"/>
        </w:rPr>
        <w:t xml:space="preserve"> tipos: ordinários y extraordinários. </w:t>
      </w:r>
      <w:proofErr w:type="spellStart"/>
      <w:r w:rsidRPr="0082353F">
        <w:rPr>
          <w:rFonts w:ascii="Times New Roman" w:hAnsi="Times New Roman" w:cs="Times New Roman"/>
          <w:i/>
          <w:sz w:val="24"/>
          <w:szCs w:val="24"/>
        </w:rPr>
        <w:t>Ordinarios</w:t>
      </w:r>
      <w:proofErr w:type="spellEnd"/>
      <w:r w:rsidRPr="0082353F">
        <w:rPr>
          <w:rFonts w:ascii="Times New Roman" w:hAnsi="Times New Roman" w:cs="Times New Roman"/>
          <w:i/>
          <w:sz w:val="24"/>
          <w:szCs w:val="24"/>
        </w:rPr>
        <w:t>: se</w:t>
      </w:r>
      <w:r w:rsidR="00D96FD6" w:rsidRPr="0082353F">
        <w:rPr>
          <w:rFonts w:ascii="Times New Roman" w:hAnsi="Times New Roman" w:cs="Times New Roman"/>
          <w:i/>
          <w:sz w:val="24"/>
          <w:szCs w:val="24"/>
        </w:rPr>
        <w:t xml:space="preserve"> </w:t>
      </w:r>
      <w:proofErr w:type="spellStart"/>
      <w:r w:rsidR="00D96FD6" w:rsidRPr="0082353F">
        <w:rPr>
          <w:rFonts w:ascii="Times New Roman" w:hAnsi="Times New Roman" w:cs="Times New Roman"/>
          <w:i/>
          <w:sz w:val="24"/>
          <w:szCs w:val="24"/>
        </w:rPr>
        <w:t>efetúan</w:t>
      </w:r>
      <w:proofErr w:type="spellEnd"/>
      <w:r w:rsidR="00D96FD6" w:rsidRPr="0082353F">
        <w:rPr>
          <w:rFonts w:ascii="Times New Roman" w:hAnsi="Times New Roman" w:cs="Times New Roman"/>
          <w:i/>
          <w:sz w:val="24"/>
          <w:szCs w:val="24"/>
        </w:rPr>
        <w:t xml:space="preserve"> mediante </w:t>
      </w:r>
      <w:proofErr w:type="spellStart"/>
      <w:r w:rsidR="00D96FD6" w:rsidRPr="0082353F">
        <w:rPr>
          <w:rFonts w:ascii="Times New Roman" w:hAnsi="Times New Roman" w:cs="Times New Roman"/>
          <w:i/>
          <w:sz w:val="24"/>
          <w:szCs w:val="24"/>
        </w:rPr>
        <w:t>transferencia</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en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plazo</w:t>
      </w:r>
      <w:proofErr w:type="spellEnd"/>
      <w:r w:rsidRPr="0082353F">
        <w:rPr>
          <w:rFonts w:ascii="Times New Roman" w:hAnsi="Times New Roman" w:cs="Times New Roman"/>
          <w:i/>
          <w:sz w:val="24"/>
          <w:szCs w:val="24"/>
        </w:rPr>
        <w:t xml:space="preserve"> de </w:t>
      </w:r>
      <w:proofErr w:type="spellStart"/>
      <w:r w:rsidRPr="0082353F">
        <w:rPr>
          <w:rFonts w:ascii="Times New Roman" w:hAnsi="Times New Roman" w:cs="Times New Roman"/>
          <w:i/>
          <w:sz w:val="24"/>
          <w:szCs w:val="24"/>
        </w:rPr>
        <w:t>tiempo</w:t>
      </w:r>
      <w:proofErr w:type="spellEnd"/>
      <w:r w:rsidRPr="0082353F">
        <w:rPr>
          <w:rFonts w:ascii="Times New Roman" w:hAnsi="Times New Roman" w:cs="Times New Roman"/>
          <w:i/>
          <w:sz w:val="24"/>
          <w:szCs w:val="24"/>
        </w:rPr>
        <w:t xml:space="preserve"> determinado, de forma ordenada y com periodicidade. </w:t>
      </w:r>
      <w:proofErr w:type="spellStart"/>
      <w:r w:rsidRPr="0082353F">
        <w:rPr>
          <w:rFonts w:ascii="Times New Roman" w:hAnsi="Times New Roman" w:cs="Times New Roman"/>
          <w:i/>
          <w:sz w:val="24"/>
          <w:szCs w:val="24"/>
        </w:rPr>
        <w:t>Extraordinarios</w:t>
      </w:r>
      <w:proofErr w:type="spellEnd"/>
      <w:r w:rsidRPr="0082353F">
        <w:rPr>
          <w:rFonts w:ascii="Times New Roman" w:hAnsi="Times New Roman" w:cs="Times New Roman"/>
          <w:i/>
          <w:sz w:val="24"/>
          <w:szCs w:val="24"/>
        </w:rPr>
        <w:t xml:space="preserve">: se </w:t>
      </w:r>
      <w:proofErr w:type="spellStart"/>
      <w:r w:rsidRPr="0082353F">
        <w:rPr>
          <w:rFonts w:ascii="Times New Roman" w:hAnsi="Times New Roman" w:cs="Times New Roman"/>
          <w:i/>
          <w:sz w:val="24"/>
          <w:szCs w:val="24"/>
        </w:rPr>
        <w:t>producen</w:t>
      </w:r>
      <w:proofErr w:type="spellEnd"/>
      <w:r w:rsidRPr="0082353F">
        <w:rPr>
          <w:rFonts w:ascii="Times New Roman" w:hAnsi="Times New Roman" w:cs="Times New Roman"/>
          <w:i/>
          <w:sz w:val="24"/>
          <w:szCs w:val="24"/>
        </w:rPr>
        <w:t xml:space="preserve"> (…) de forma ocasional, </w:t>
      </w:r>
      <w:proofErr w:type="spellStart"/>
      <w:r w:rsidRPr="0082353F">
        <w:rPr>
          <w:rFonts w:ascii="Times New Roman" w:hAnsi="Times New Roman" w:cs="Times New Roman"/>
          <w:i/>
          <w:sz w:val="24"/>
          <w:szCs w:val="24"/>
        </w:rPr>
        <w:t>sin</w:t>
      </w:r>
      <w:proofErr w:type="spellEnd"/>
      <w:r w:rsidRPr="0082353F">
        <w:rPr>
          <w:rFonts w:ascii="Times New Roman" w:hAnsi="Times New Roman" w:cs="Times New Roman"/>
          <w:i/>
          <w:sz w:val="24"/>
          <w:szCs w:val="24"/>
        </w:rPr>
        <w:t xml:space="preserve"> </w:t>
      </w:r>
      <w:proofErr w:type="spellStart"/>
      <w:r w:rsidRPr="0082353F">
        <w:rPr>
          <w:rFonts w:ascii="Times New Roman" w:hAnsi="Times New Roman" w:cs="Times New Roman"/>
          <w:i/>
          <w:sz w:val="24"/>
          <w:szCs w:val="24"/>
        </w:rPr>
        <w:t>plazo</w:t>
      </w:r>
      <w:proofErr w:type="spellEnd"/>
      <w:r w:rsidRPr="0082353F">
        <w:rPr>
          <w:rFonts w:ascii="Times New Roman" w:hAnsi="Times New Roman" w:cs="Times New Roman"/>
          <w:i/>
          <w:sz w:val="24"/>
          <w:szCs w:val="24"/>
        </w:rPr>
        <w:t xml:space="preserve"> determinado ni periodicidade </w:t>
      </w:r>
      <w:proofErr w:type="spellStart"/>
      <w:r w:rsidRPr="0082353F">
        <w:rPr>
          <w:rFonts w:ascii="Times New Roman" w:hAnsi="Times New Roman" w:cs="Times New Roman"/>
          <w:i/>
          <w:sz w:val="24"/>
          <w:szCs w:val="24"/>
        </w:rPr>
        <w:t>alguna</w:t>
      </w:r>
      <w:proofErr w:type="spellEnd"/>
      <w:r w:rsidRPr="0082353F">
        <w:rPr>
          <w:rFonts w:ascii="Times New Roman" w:hAnsi="Times New Roman" w:cs="Times New Roman"/>
          <w:i/>
          <w:sz w:val="24"/>
          <w:szCs w:val="24"/>
        </w:rPr>
        <w:t xml:space="preserve">, al contrario, </w:t>
      </w:r>
      <w:proofErr w:type="spellStart"/>
      <w:r w:rsidRPr="0082353F">
        <w:rPr>
          <w:rFonts w:ascii="Times New Roman" w:hAnsi="Times New Roman" w:cs="Times New Roman"/>
          <w:i/>
          <w:sz w:val="24"/>
          <w:szCs w:val="24"/>
        </w:rPr>
        <w:t>depe</w:t>
      </w:r>
      <w:r w:rsidR="008754B9" w:rsidRPr="0082353F">
        <w:rPr>
          <w:rFonts w:ascii="Times New Roman" w:hAnsi="Times New Roman" w:cs="Times New Roman"/>
          <w:i/>
          <w:sz w:val="24"/>
          <w:szCs w:val="24"/>
        </w:rPr>
        <w:t>nden</w:t>
      </w:r>
      <w:proofErr w:type="spellEnd"/>
      <w:r w:rsidR="008754B9" w:rsidRPr="0082353F">
        <w:rPr>
          <w:rFonts w:ascii="Times New Roman" w:hAnsi="Times New Roman" w:cs="Times New Roman"/>
          <w:i/>
          <w:sz w:val="24"/>
          <w:szCs w:val="24"/>
        </w:rPr>
        <w:t xml:space="preserve"> de numerosas </w:t>
      </w:r>
      <w:proofErr w:type="spellStart"/>
      <w:r w:rsidR="008754B9" w:rsidRPr="0082353F">
        <w:rPr>
          <w:rFonts w:ascii="Times New Roman" w:hAnsi="Times New Roman" w:cs="Times New Roman"/>
          <w:i/>
          <w:sz w:val="24"/>
          <w:szCs w:val="24"/>
        </w:rPr>
        <w:t>contigencias</w:t>
      </w:r>
      <w:proofErr w:type="spellEnd"/>
      <w:r w:rsidR="006339A2" w:rsidRPr="0082353F">
        <w:rPr>
          <w:rFonts w:ascii="Times New Roman" w:hAnsi="Times New Roman" w:cs="Times New Roman"/>
          <w:i/>
          <w:sz w:val="24"/>
          <w:szCs w:val="24"/>
        </w:rPr>
        <w:t>.</w:t>
      </w:r>
      <w:r w:rsidR="006339A2" w:rsidRPr="0082353F">
        <w:rPr>
          <w:rStyle w:val="Refdenotaderodap"/>
          <w:rFonts w:ascii="Times New Roman" w:hAnsi="Times New Roman" w:cs="Times New Roman"/>
          <w:i/>
          <w:sz w:val="24"/>
          <w:szCs w:val="24"/>
        </w:rPr>
        <w:footnoteReference w:id="54"/>
      </w:r>
    </w:p>
    <w:p w:rsidR="00753071" w:rsidRPr="0082353F" w:rsidRDefault="00753071" w:rsidP="00BE2ED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As transferências normais são realiza</w:t>
      </w:r>
      <w:r w:rsidR="00CC18D0" w:rsidRPr="0082353F">
        <w:rPr>
          <w:rFonts w:ascii="Times New Roman" w:hAnsi="Times New Roman" w:cs="Times New Roman"/>
          <w:sz w:val="24"/>
          <w:szCs w:val="24"/>
        </w:rPr>
        <w:t>das</w:t>
      </w:r>
      <w:r w:rsidRPr="0082353F">
        <w:rPr>
          <w:rFonts w:ascii="Times New Roman" w:hAnsi="Times New Roman" w:cs="Times New Roman"/>
          <w:sz w:val="24"/>
          <w:szCs w:val="24"/>
        </w:rPr>
        <w:t xml:space="preserve"> num determinado período de tempo, de forma ordenada e com uma determinada periodicidade, seguindo-se o ciclo de vida dos documentos.</w:t>
      </w:r>
    </w:p>
    <w:p w:rsidR="00FC756F" w:rsidRPr="0082353F" w:rsidRDefault="00AB70DF" w:rsidP="00BE2ED0">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A</w:t>
      </w:r>
      <w:r w:rsidR="00FC756F" w:rsidRPr="0082353F">
        <w:rPr>
          <w:rFonts w:ascii="Times New Roman" w:hAnsi="Times New Roman" w:cs="Times New Roman"/>
          <w:sz w:val="24"/>
          <w:szCs w:val="24"/>
        </w:rPr>
        <w:t xml:space="preserve">s transferências extraordinárias são na DGTF as que decorrem da incorporação de organismos extintos tutelados pelo setor empresarial do Estado e cujas </w:t>
      </w:r>
      <w:r w:rsidR="00CC18D0" w:rsidRPr="0082353F">
        <w:rPr>
          <w:rFonts w:ascii="Times New Roman" w:hAnsi="Times New Roman" w:cs="Times New Roman"/>
          <w:sz w:val="24"/>
          <w:szCs w:val="24"/>
        </w:rPr>
        <w:t>funções são integradas neste organismo</w:t>
      </w:r>
      <w:r w:rsidR="00571B95" w:rsidRPr="0082353F">
        <w:rPr>
          <w:rFonts w:ascii="Times New Roman" w:hAnsi="Times New Roman" w:cs="Times New Roman"/>
          <w:sz w:val="24"/>
          <w:szCs w:val="24"/>
        </w:rPr>
        <w:t xml:space="preserve"> juntamente com o</w:t>
      </w:r>
      <w:r w:rsidR="00FC756F" w:rsidRPr="0082353F">
        <w:rPr>
          <w:rFonts w:ascii="Times New Roman" w:hAnsi="Times New Roman" w:cs="Times New Roman"/>
          <w:sz w:val="24"/>
          <w:szCs w:val="24"/>
        </w:rPr>
        <w:t xml:space="preserve"> respetivo acervo documental.</w:t>
      </w:r>
    </w:p>
    <w:p w:rsidR="00815313" w:rsidRPr="0082353F" w:rsidRDefault="00815313" w:rsidP="00B1060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lastRenderedPageBreak/>
        <w:t>No contexto da restruturação da Administração Central do Estado a DGLAB elaborou um guia de “Orientações para a gestão de documentos de arquivo – No contexto de uma restruturação da Administração Central do Estado</w:t>
      </w:r>
      <w:r w:rsidR="008754B9" w:rsidRPr="0082353F">
        <w:rPr>
          <w:rFonts w:ascii="Times New Roman" w:hAnsi="Times New Roman" w:cs="Times New Roman"/>
          <w:sz w:val="24"/>
          <w:szCs w:val="24"/>
        </w:rPr>
        <w:t>”</w:t>
      </w:r>
      <w:r w:rsidR="008754B9" w:rsidRPr="0082353F">
        <w:rPr>
          <w:rStyle w:val="Refdenotaderodap"/>
          <w:rFonts w:ascii="Times New Roman" w:hAnsi="Times New Roman" w:cs="Times New Roman"/>
          <w:sz w:val="24"/>
          <w:szCs w:val="24"/>
        </w:rPr>
        <w:footnoteReference w:id="55"/>
      </w:r>
      <w:r w:rsidRPr="0082353F">
        <w:rPr>
          <w:rFonts w:ascii="Times New Roman" w:hAnsi="Times New Roman" w:cs="Times New Roman"/>
          <w:sz w:val="24"/>
          <w:szCs w:val="24"/>
        </w:rPr>
        <w:t xml:space="preserve"> </w:t>
      </w:r>
      <w:proofErr w:type="gramStart"/>
      <w:r w:rsidRPr="0082353F">
        <w:rPr>
          <w:rFonts w:ascii="Times New Roman" w:hAnsi="Times New Roman" w:cs="Times New Roman"/>
          <w:sz w:val="24"/>
          <w:szCs w:val="24"/>
        </w:rPr>
        <w:t>onde</w:t>
      </w:r>
      <w:proofErr w:type="gramEnd"/>
      <w:r w:rsidRPr="0082353F">
        <w:rPr>
          <w:rFonts w:ascii="Times New Roman" w:hAnsi="Times New Roman" w:cs="Times New Roman"/>
          <w:sz w:val="24"/>
          <w:szCs w:val="24"/>
        </w:rPr>
        <w:t xml:space="preserve"> sugere </w:t>
      </w:r>
      <w:r w:rsidR="00CC18D0" w:rsidRPr="0082353F">
        <w:rPr>
          <w:rFonts w:ascii="Times New Roman" w:hAnsi="Times New Roman" w:cs="Times New Roman"/>
          <w:sz w:val="24"/>
          <w:szCs w:val="24"/>
        </w:rPr>
        <w:t xml:space="preserve">o </w:t>
      </w:r>
      <w:r w:rsidRPr="0082353F">
        <w:rPr>
          <w:rFonts w:ascii="Times New Roman" w:hAnsi="Times New Roman" w:cs="Times New Roman"/>
          <w:sz w:val="24"/>
          <w:szCs w:val="24"/>
        </w:rPr>
        <w:t>acompanhamento</w:t>
      </w:r>
      <w:r w:rsidR="00B10605" w:rsidRPr="0082353F">
        <w:rPr>
          <w:rFonts w:ascii="Times New Roman" w:hAnsi="Times New Roman" w:cs="Times New Roman"/>
          <w:sz w:val="24"/>
          <w:szCs w:val="24"/>
        </w:rPr>
        <w:t xml:space="preserve"> desta entidade</w:t>
      </w:r>
      <w:r w:rsidRPr="0082353F">
        <w:rPr>
          <w:rFonts w:ascii="Times New Roman" w:hAnsi="Times New Roman" w:cs="Times New Roman"/>
          <w:sz w:val="24"/>
          <w:szCs w:val="24"/>
        </w:rPr>
        <w:t xml:space="preserve"> à</w:t>
      </w:r>
      <w:r w:rsidR="00CC18D0" w:rsidRPr="0082353F">
        <w:rPr>
          <w:rFonts w:ascii="Times New Roman" w:hAnsi="Times New Roman" w:cs="Times New Roman"/>
          <w:sz w:val="24"/>
          <w:szCs w:val="24"/>
        </w:rPr>
        <w:t>s Administra</w:t>
      </w:r>
      <w:r w:rsidR="00B10605" w:rsidRPr="0082353F">
        <w:rPr>
          <w:rFonts w:ascii="Times New Roman" w:hAnsi="Times New Roman" w:cs="Times New Roman"/>
          <w:sz w:val="24"/>
          <w:szCs w:val="24"/>
        </w:rPr>
        <w:t xml:space="preserve">ções Liquidatárias as quais </w:t>
      </w:r>
      <w:r w:rsidRPr="0082353F">
        <w:rPr>
          <w:rFonts w:ascii="Times New Roman" w:hAnsi="Times New Roman" w:cs="Times New Roman"/>
          <w:sz w:val="24"/>
          <w:szCs w:val="24"/>
        </w:rPr>
        <w:t>de</w:t>
      </w:r>
      <w:r w:rsidR="00B10605" w:rsidRPr="0082353F">
        <w:rPr>
          <w:rFonts w:ascii="Times New Roman" w:hAnsi="Times New Roman" w:cs="Times New Roman"/>
          <w:sz w:val="24"/>
          <w:szCs w:val="24"/>
        </w:rPr>
        <w:t>vem</w:t>
      </w:r>
      <w:r w:rsidRPr="0082353F">
        <w:rPr>
          <w:rFonts w:ascii="Times New Roman" w:hAnsi="Times New Roman" w:cs="Times New Roman"/>
          <w:sz w:val="24"/>
          <w:szCs w:val="24"/>
        </w:rPr>
        <w:t xml:space="preserve"> elaborar todos os instrumentos de descrição, </w:t>
      </w:r>
      <w:r w:rsidR="00B10605" w:rsidRPr="0082353F">
        <w:rPr>
          <w:rFonts w:ascii="Times New Roman" w:hAnsi="Times New Roman" w:cs="Times New Roman"/>
          <w:sz w:val="24"/>
          <w:szCs w:val="24"/>
        </w:rPr>
        <w:t>tais como Guias de Remessa e</w:t>
      </w:r>
      <w:r w:rsidRPr="0082353F">
        <w:rPr>
          <w:rFonts w:ascii="Times New Roman" w:hAnsi="Times New Roman" w:cs="Times New Roman"/>
          <w:sz w:val="24"/>
          <w:szCs w:val="24"/>
        </w:rPr>
        <w:t xml:space="preserve"> Inventários.</w:t>
      </w:r>
    </w:p>
    <w:p w:rsidR="00815313" w:rsidRPr="0082353F" w:rsidRDefault="00815313"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Este Manual prevê também que a </w:t>
      </w:r>
      <w:proofErr w:type="gramStart"/>
      <w:r w:rsidRPr="0082353F">
        <w:rPr>
          <w:rFonts w:ascii="Times New Roman" w:hAnsi="Times New Roman" w:cs="Times New Roman"/>
          <w:sz w:val="24"/>
          <w:szCs w:val="24"/>
        </w:rPr>
        <w:t>documentação</w:t>
      </w:r>
      <w:proofErr w:type="gramEnd"/>
      <w:r w:rsidRPr="0082353F">
        <w:rPr>
          <w:rFonts w:ascii="Times New Roman" w:hAnsi="Times New Roman" w:cs="Times New Roman"/>
          <w:sz w:val="24"/>
          <w:szCs w:val="24"/>
        </w:rPr>
        <w:t xml:space="preserve"> “</w:t>
      </w:r>
      <w:r w:rsidRPr="0082353F">
        <w:rPr>
          <w:rFonts w:ascii="Times New Roman" w:hAnsi="Times New Roman" w:cs="Times New Roman"/>
          <w:i/>
          <w:sz w:val="24"/>
          <w:szCs w:val="24"/>
        </w:rPr>
        <w:t xml:space="preserve">nomeadamente </w:t>
      </w:r>
      <w:proofErr w:type="gramStart"/>
      <w:r w:rsidRPr="0082353F">
        <w:rPr>
          <w:rFonts w:ascii="Times New Roman" w:hAnsi="Times New Roman" w:cs="Times New Roman"/>
          <w:i/>
          <w:sz w:val="24"/>
          <w:szCs w:val="24"/>
        </w:rPr>
        <w:t>a</w:t>
      </w:r>
      <w:proofErr w:type="gramEnd"/>
      <w:r w:rsidRPr="0082353F">
        <w:rPr>
          <w:rFonts w:ascii="Times New Roman" w:hAnsi="Times New Roman" w:cs="Times New Roman"/>
          <w:i/>
          <w:sz w:val="24"/>
          <w:szCs w:val="24"/>
        </w:rPr>
        <w:t xml:space="preserve"> de carácter financeiro, tenha de dar</w:t>
      </w:r>
      <w:r w:rsidR="00CC18D0" w:rsidRPr="0082353F">
        <w:rPr>
          <w:rFonts w:ascii="Times New Roman" w:hAnsi="Times New Roman" w:cs="Times New Roman"/>
          <w:i/>
          <w:sz w:val="24"/>
          <w:szCs w:val="24"/>
        </w:rPr>
        <w:t xml:space="preserve"> entrada, transitoriamente, na DGTF</w:t>
      </w:r>
      <w:r w:rsidRPr="0082353F">
        <w:rPr>
          <w:rFonts w:ascii="Times New Roman" w:hAnsi="Times New Roman" w:cs="Times New Roman"/>
          <w:i/>
          <w:sz w:val="24"/>
          <w:szCs w:val="24"/>
        </w:rPr>
        <w:t xml:space="preserve"> para efeitos de controlo</w:t>
      </w:r>
      <w:r w:rsidR="001D5765" w:rsidRPr="0082353F">
        <w:rPr>
          <w:rFonts w:ascii="Times New Roman" w:hAnsi="Times New Roman" w:cs="Times New Roman"/>
          <w:i/>
          <w:sz w:val="24"/>
          <w:szCs w:val="24"/>
        </w:rPr>
        <w:t>”</w:t>
      </w:r>
      <w:r w:rsidRPr="0082353F">
        <w:rPr>
          <w:rFonts w:ascii="Times New Roman" w:hAnsi="Times New Roman" w:cs="Times New Roman"/>
          <w:sz w:val="24"/>
          <w:szCs w:val="24"/>
        </w:rPr>
        <w:t xml:space="preserve">. </w:t>
      </w:r>
      <w:r w:rsidR="00CC18D0" w:rsidRPr="0082353F">
        <w:rPr>
          <w:rFonts w:ascii="Times New Roman" w:hAnsi="Times New Roman" w:cs="Times New Roman"/>
          <w:sz w:val="24"/>
          <w:szCs w:val="24"/>
        </w:rPr>
        <w:t>Salienta-se que</w:t>
      </w:r>
      <w:r w:rsidRPr="0082353F">
        <w:rPr>
          <w:rFonts w:ascii="Times New Roman" w:hAnsi="Times New Roman" w:cs="Times New Roman"/>
          <w:sz w:val="24"/>
          <w:szCs w:val="24"/>
        </w:rPr>
        <w:t xml:space="preserve"> finda a ação desse Organismo, a referida documentação deve ser remetida para os Arquivos [Nacionais Torre do Tombo]</w:t>
      </w:r>
      <w:r w:rsidR="008754B9" w:rsidRPr="0082353F">
        <w:rPr>
          <w:rStyle w:val="Refdenotaderodap"/>
          <w:rFonts w:ascii="Times New Roman" w:hAnsi="Times New Roman" w:cs="Times New Roman"/>
          <w:sz w:val="24"/>
          <w:szCs w:val="24"/>
        </w:rPr>
        <w:footnoteReference w:id="56"/>
      </w:r>
      <w:r w:rsidRPr="0082353F">
        <w:rPr>
          <w:rFonts w:ascii="Times New Roman" w:hAnsi="Times New Roman" w:cs="Times New Roman"/>
          <w:sz w:val="24"/>
          <w:szCs w:val="24"/>
        </w:rPr>
        <w:t>.</w:t>
      </w:r>
    </w:p>
    <w:p w:rsidR="00815313" w:rsidRPr="0082353F" w:rsidRDefault="00815313"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Embora esta seja uma hipótese sugerida pela DGLAB a mesma debate-se com uma </w:t>
      </w:r>
      <w:r w:rsidR="00CC18D0" w:rsidRPr="0082353F">
        <w:rPr>
          <w:rFonts w:ascii="Times New Roman" w:hAnsi="Times New Roman" w:cs="Times New Roman"/>
          <w:sz w:val="24"/>
          <w:szCs w:val="24"/>
        </w:rPr>
        <w:t>enorme escassez</w:t>
      </w:r>
      <w:r w:rsidRPr="0082353F">
        <w:rPr>
          <w:rFonts w:ascii="Times New Roman" w:hAnsi="Times New Roman" w:cs="Times New Roman"/>
          <w:sz w:val="24"/>
          <w:szCs w:val="24"/>
        </w:rPr>
        <w:t xml:space="preserve"> espaço </w:t>
      </w:r>
      <w:r w:rsidR="00CC18D0" w:rsidRPr="0082353F">
        <w:rPr>
          <w:rFonts w:ascii="Times New Roman" w:hAnsi="Times New Roman" w:cs="Times New Roman"/>
          <w:sz w:val="24"/>
          <w:szCs w:val="24"/>
        </w:rPr>
        <w:t>em depósito</w:t>
      </w:r>
      <w:r w:rsidRPr="0082353F">
        <w:rPr>
          <w:rFonts w:ascii="Times New Roman" w:hAnsi="Times New Roman" w:cs="Times New Roman"/>
          <w:sz w:val="24"/>
          <w:szCs w:val="24"/>
        </w:rPr>
        <w:t xml:space="preserve">, facto que </w:t>
      </w:r>
      <w:r w:rsidR="00CC18D0" w:rsidRPr="0082353F">
        <w:rPr>
          <w:rFonts w:ascii="Times New Roman" w:hAnsi="Times New Roman" w:cs="Times New Roman"/>
          <w:sz w:val="24"/>
          <w:szCs w:val="24"/>
        </w:rPr>
        <w:t xml:space="preserve">não tem permitido </w:t>
      </w:r>
      <w:r w:rsidR="00B7394E">
        <w:rPr>
          <w:rFonts w:ascii="Times New Roman" w:hAnsi="Times New Roman" w:cs="Times New Roman"/>
          <w:sz w:val="24"/>
          <w:szCs w:val="24"/>
        </w:rPr>
        <w:t xml:space="preserve">à DGTF </w:t>
      </w:r>
      <w:r w:rsidR="00CC18D0" w:rsidRPr="0082353F">
        <w:rPr>
          <w:rFonts w:ascii="Times New Roman" w:hAnsi="Times New Roman" w:cs="Times New Roman"/>
          <w:sz w:val="24"/>
          <w:szCs w:val="24"/>
        </w:rPr>
        <w:t>realizar qualquer</w:t>
      </w:r>
      <w:r w:rsidR="00B10605" w:rsidRPr="0082353F">
        <w:rPr>
          <w:rFonts w:ascii="Times New Roman" w:hAnsi="Times New Roman" w:cs="Times New Roman"/>
          <w:sz w:val="24"/>
          <w:szCs w:val="24"/>
        </w:rPr>
        <w:t xml:space="preserve"> incorporação naquele organismo</w:t>
      </w:r>
      <w:r w:rsidR="00CC18D0" w:rsidRPr="0082353F">
        <w:rPr>
          <w:rFonts w:ascii="Times New Roman" w:hAnsi="Times New Roman" w:cs="Times New Roman"/>
          <w:sz w:val="24"/>
          <w:szCs w:val="24"/>
        </w:rPr>
        <w:t>.</w:t>
      </w:r>
    </w:p>
    <w:p w:rsidR="00D96FD6" w:rsidRPr="0082353F" w:rsidRDefault="00B321DC" w:rsidP="00B10605">
      <w:pPr>
        <w:ind w:firstLine="708"/>
        <w:rPr>
          <w:rFonts w:ascii="Times New Roman" w:hAnsi="Times New Roman" w:cs="Times New Roman"/>
          <w:sz w:val="24"/>
          <w:szCs w:val="24"/>
        </w:rPr>
      </w:pPr>
      <w:r w:rsidRPr="0082353F">
        <w:rPr>
          <w:rFonts w:ascii="Times New Roman" w:hAnsi="Times New Roman" w:cs="Times New Roman"/>
          <w:sz w:val="24"/>
          <w:szCs w:val="24"/>
        </w:rPr>
        <w:t xml:space="preserve">Al. Teixeira Moreira já referia </w:t>
      </w:r>
      <w:r w:rsidR="00D96FD6" w:rsidRPr="0082353F">
        <w:rPr>
          <w:rFonts w:ascii="Times New Roman" w:hAnsi="Times New Roman" w:cs="Times New Roman"/>
          <w:sz w:val="24"/>
          <w:szCs w:val="24"/>
        </w:rPr>
        <w:t xml:space="preserve">a este propósito </w:t>
      </w:r>
      <w:proofErr w:type="gramStart"/>
      <w:r w:rsidR="00D96FD6" w:rsidRPr="0082353F">
        <w:rPr>
          <w:rFonts w:ascii="Times New Roman" w:hAnsi="Times New Roman" w:cs="Times New Roman"/>
          <w:sz w:val="24"/>
          <w:szCs w:val="24"/>
        </w:rPr>
        <w:t>que</w:t>
      </w:r>
      <w:proofErr w:type="gramEnd"/>
      <w:r w:rsidR="00A23893">
        <w:rPr>
          <w:rFonts w:ascii="Times New Roman" w:hAnsi="Times New Roman" w:cs="Times New Roman"/>
          <w:sz w:val="24"/>
          <w:szCs w:val="24"/>
        </w:rPr>
        <w:t>:</w:t>
      </w:r>
    </w:p>
    <w:p w:rsidR="00815313" w:rsidRPr="009B30DC" w:rsidRDefault="00B321DC" w:rsidP="009B30DC">
      <w:pPr>
        <w:spacing w:line="240" w:lineRule="auto"/>
        <w:ind w:left="2268" w:firstLine="0"/>
        <w:rPr>
          <w:rFonts w:ascii="Times New Roman" w:hAnsi="Times New Roman" w:cs="Times New Roman"/>
          <w:i/>
          <w:sz w:val="24"/>
          <w:szCs w:val="24"/>
        </w:rPr>
      </w:pPr>
      <w:r w:rsidRPr="009B30DC">
        <w:rPr>
          <w:rFonts w:ascii="Times New Roman" w:hAnsi="Times New Roman" w:cs="Times New Roman"/>
          <w:i/>
          <w:sz w:val="24"/>
          <w:szCs w:val="24"/>
        </w:rPr>
        <w:t>A prosseguir neste ritmo sempre crescente (…) arquivistas e historiadores ficarão submersos num vasto oceano de documentação</w:t>
      </w:r>
      <w:r w:rsidR="00D96FD6" w:rsidRPr="009B30DC">
        <w:rPr>
          <w:rFonts w:ascii="Times New Roman" w:hAnsi="Times New Roman" w:cs="Times New Roman"/>
          <w:i/>
          <w:sz w:val="24"/>
          <w:szCs w:val="24"/>
        </w:rPr>
        <w:t>,</w:t>
      </w:r>
      <w:r w:rsidR="008754B9" w:rsidRPr="009B30DC">
        <w:rPr>
          <w:rStyle w:val="Refdenotaderodap"/>
          <w:rFonts w:ascii="Times New Roman" w:hAnsi="Times New Roman" w:cs="Times New Roman"/>
          <w:i/>
          <w:sz w:val="24"/>
          <w:szCs w:val="24"/>
        </w:rPr>
        <w:footnoteReference w:id="57"/>
      </w:r>
      <w:r w:rsidR="000F57BE" w:rsidRPr="009B30DC">
        <w:rPr>
          <w:rFonts w:ascii="Times New Roman" w:hAnsi="Times New Roman" w:cs="Times New Roman"/>
          <w:i/>
          <w:sz w:val="24"/>
          <w:szCs w:val="24"/>
        </w:rPr>
        <w:t xml:space="preserve"> </w:t>
      </w:r>
      <w:r w:rsidR="00D96FD6" w:rsidRPr="009B30DC">
        <w:rPr>
          <w:rFonts w:ascii="Times New Roman" w:hAnsi="Times New Roman" w:cs="Times New Roman"/>
          <w:i/>
          <w:sz w:val="24"/>
          <w:szCs w:val="24"/>
        </w:rPr>
        <w:t>[</w:t>
      </w:r>
      <w:r w:rsidR="000F57BE" w:rsidRPr="009B30DC">
        <w:rPr>
          <w:rFonts w:ascii="Times New Roman" w:hAnsi="Times New Roman" w:cs="Times New Roman"/>
          <w:i/>
          <w:sz w:val="24"/>
          <w:szCs w:val="24"/>
        </w:rPr>
        <w:t>sendo</w:t>
      </w:r>
      <w:r w:rsidR="00D96FD6" w:rsidRPr="009B30DC">
        <w:rPr>
          <w:rFonts w:ascii="Times New Roman" w:hAnsi="Times New Roman" w:cs="Times New Roman"/>
          <w:i/>
          <w:sz w:val="24"/>
          <w:szCs w:val="24"/>
        </w:rPr>
        <w:t xml:space="preserve"> por isso]</w:t>
      </w:r>
      <w:r w:rsidR="000F57BE" w:rsidRPr="009B30DC">
        <w:rPr>
          <w:rFonts w:ascii="Times New Roman" w:hAnsi="Times New Roman" w:cs="Times New Roman"/>
          <w:i/>
          <w:sz w:val="24"/>
          <w:szCs w:val="24"/>
        </w:rPr>
        <w:t xml:space="preserve"> </w:t>
      </w:r>
      <w:r w:rsidR="00815313" w:rsidRPr="009B30DC">
        <w:rPr>
          <w:rFonts w:ascii="Times New Roman" w:hAnsi="Times New Roman" w:cs="Times New Roman"/>
          <w:i/>
          <w:sz w:val="24"/>
          <w:szCs w:val="24"/>
        </w:rPr>
        <w:t>urgente tomar medidas de caráter pragmático, pois as incorporações nos arquivos históricos não estão a ser já possíveis, devido à saturação dos depósitos</w:t>
      </w:r>
      <w:r w:rsidR="007C7E88" w:rsidRPr="009B30DC">
        <w:rPr>
          <w:rFonts w:ascii="Times New Roman" w:hAnsi="Times New Roman" w:cs="Times New Roman"/>
          <w:i/>
          <w:sz w:val="24"/>
          <w:szCs w:val="24"/>
        </w:rPr>
        <w:t>.</w:t>
      </w:r>
      <w:r w:rsidR="00E50C73" w:rsidRPr="009B30DC">
        <w:rPr>
          <w:rStyle w:val="Refdenotaderodap"/>
          <w:rFonts w:ascii="Times New Roman" w:hAnsi="Times New Roman" w:cs="Times New Roman"/>
          <w:i/>
          <w:sz w:val="24"/>
          <w:szCs w:val="24"/>
        </w:rPr>
        <w:footnoteReference w:id="58"/>
      </w:r>
    </w:p>
    <w:p w:rsidR="00CC18D0" w:rsidRPr="0082353F" w:rsidRDefault="00815313"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Regra geral esta documentação não possui qualquer tabela de seleção e encontra-se classificada de acordo com os critérios </w:t>
      </w:r>
      <w:r w:rsidR="00CC18D0" w:rsidRPr="0082353F">
        <w:rPr>
          <w:rFonts w:ascii="Times New Roman" w:hAnsi="Times New Roman" w:cs="Times New Roman"/>
          <w:sz w:val="24"/>
          <w:szCs w:val="24"/>
        </w:rPr>
        <w:t>da entidade</w:t>
      </w:r>
      <w:r w:rsidR="00B10605" w:rsidRPr="0082353F">
        <w:rPr>
          <w:rFonts w:ascii="Times New Roman" w:hAnsi="Times New Roman" w:cs="Times New Roman"/>
          <w:sz w:val="24"/>
          <w:szCs w:val="24"/>
        </w:rPr>
        <w:t xml:space="preserve"> remetente</w:t>
      </w:r>
      <w:r w:rsidRPr="0082353F">
        <w:rPr>
          <w:rFonts w:ascii="Times New Roman" w:hAnsi="Times New Roman" w:cs="Times New Roman"/>
          <w:sz w:val="24"/>
          <w:szCs w:val="24"/>
        </w:rPr>
        <w:t>. É n</w:t>
      </w:r>
      <w:r w:rsidR="00CC18D0" w:rsidRPr="0082353F">
        <w:rPr>
          <w:rFonts w:ascii="Times New Roman" w:hAnsi="Times New Roman" w:cs="Times New Roman"/>
          <w:sz w:val="24"/>
          <w:szCs w:val="24"/>
        </w:rPr>
        <w:t>este contexto que se torna</w:t>
      </w:r>
      <w:r w:rsidRPr="0082353F">
        <w:rPr>
          <w:rFonts w:ascii="Times New Roman" w:hAnsi="Times New Roman" w:cs="Times New Roman"/>
          <w:sz w:val="24"/>
          <w:szCs w:val="24"/>
        </w:rPr>
        <w:t xml:space="preserve"> importante a articulação com as </w:t>
      </w:r>
      <w:r w:rsidR="00BE2ED0" w:rsidRPr="0082353F">
        <w:rPr>
          <w:rFonts w:ascii="Times New Roman" w:hAnsi="Times New Roman" w:cs="Times New Roman"/>
          <w:sz w:val="24"/>
          <w:szCs w:val="24"/>
        </w:rPr>
        <w:t>Administrações Liquidatárias para</w:t>
      </w:r>
      <w:r w:rsidRPr="0082353F">
        <w:rPr>
          <w:rFonts w:ascii="Times New Roman" w:hAnsi="Times New Roman" w:cs="Times New Roman"/>
          <w:sz w:val="24"/>
          <w:szCs w:val="24"/>
        </w:rPr>
        <w:t xml:space="preserve"> que a documenta</w:t>
      </w:r>
      <w:r w:rsidR="00CC18D0" w:rsidRPr="0082353F">
        <w:rPr>
          <w:rFonts w:ascii="Times New Roman" w:hAnsi="Times New Roman" w:cs="Times New Roman"/>
          <w:sz w:val="24"/>
          <w:szCs w:val="24"/>
        </w:rPr>
        <w:t>ção que ingressa nos arquivos da DGTF</w:t>
      </w:r>
      <w:r w:rsidRPr="0082353F">
        <w:rPr>
          <w:rFonts w:ascii="Times New Roman" w:hAnsi="Times New Roman" w:cs="Times New Roman"/>
          <w:sz w:val="24"/>
          <w:szCs w:val="24"/>
        </w:rPr>
        <w:t xml:space="preserve"> esteja devidamente organizada </w:t>
      </w:r>
      <w:r w:rsidR="00CC18D0" w:rsidRPr="0082353F">
        <w:rPr>
          <w:rFonts w:ascii="Times New Roman" w:hAnsi="Times New Roman" w:cs="Times New Roman"/>
          <w:sz w:val="24"/>
          <w:szCs w:val="24"/>
        </w:rPr>
        <w:t>e</w:t>
      </w:r>
      <w:r w:rsidRPr="0082353F">
        <w:rPr>
          <w:rFonts w:ascii="Times New Roman" w:hAnsi="Times New Roman" w:cs="Times New Roman"/>
          <w:sz w:val="24"/>
          <w:szCs w:val="24"/>
        </w:rPr>
        <w:t xml:space="preserve"> facilmente recuperada.</w:t>
      </w:r>
    </w:p>
    <w:p w:rsidR="001D5765" w:rsidRPr="0082353F" w:rsidRDefault="00AB70DF" w:rsidP="001D5765">
      <w:pPr>
        <w:ind w:firstLine="708"/>
        <w:contextualSpacing/>
        <w:rPr>
          <w:rFonts w:ascii="Times New Roman" w:eastAsia="Times New Roman" w:hAnsi="Times New Roman" w:cs="Times New Roman"/>
          <w:sz w:val="24"/>
          <w:szCs w:val="24"/>
        </w:rPr>
      </w:pPr>
      <w:r w:rsidRPr="0082353F">
        <w:rPr>
          <w:rFonts w:ascii="Times New Roman" w:eastAsia="Times New Roman" w:hAnsi="Times New Roman" w:cs="Times New Roman"/>
          <w:sz w:val="24"/>
          <w:szCs w:val="24"/>
        </w:rPr>
        <w:t xml:space="preserve">A informação é, com efeito, </w:t>
      </w:r>
      <w:r w:rsidR="00BE2ED0" w:rsidRPr="0082353F">
        <w:rPr>
          <w:rFonts w:ascii="Times New Roman" w:eastAsia="Times New Roman" w:hAnsi="Times New Roman" w:cs="Times New Roman"/>
          <w:sz w:val="24"/>
          <w:szCs w:val="24"/>
        </w:rPr>
        <w:t xml:space="preserve">um </w:t>
      </w:r>
      <w:r w:rsidR="00D96FD6" w:rsidRPr="0082353F">
        <w:rPr>
          <w:rFonts w:ascii="Times New Roman" w:eastAsia="Times New Roman" w:hAnsi="Times New Roman" w:cs="Times New Roman"/>
          <w:sz w:val="24"/>
          <w:szCs w:val="24"/>
        </w:rPr>
        <w:t>forte ativo de negócio podendo ser definido como:</w:t>
      </w:r>
    </w:p>
    <w:p w:rsidR="001D5765" w:rsidRPr="0082353F" w:rsidRDefault="001D5765" w:rsidP="001D5765">
      <w:pPr>
        <w:ind w:firstLine="708"/>
        <w:contextualSpacing/>
        <w:rPr>
          <w:rFonts w:ascii="Times New Roman" w:eastAsia="Times New Roman" w:hAnsi="Times New Roman" w:cs="Times New Roman"/>
          <w:sz w:val="24"/>
          <w:szCs w:val="24"/>
        </w:rPr>
      </w:pPr>
    </w:p>
    <w:p w:rsidR="00BE2ED0" w:rsidRPr="0082353F" w:rsidRDefault="006E7EC5" w:rsidP="009B30DC">
      <w:pPr>
        <w:spacing w:line="240" w:lineRule="auto"/>
        <w:ind w:left="2268" w:firstLine="0"/>
        <w:contextualSpacing/>
        <w:rPr>
          <w:rFonts w:ascii="Times New Roman" w:eastAsia="Times New Roman" w:hAnsi="Times New Roman" w:cs="Times New Roman"/>
          <w:i/>
          <w:sz w:val="24"/>
          <w:szCs w:val="24"/>
        </w:rPr>
      </w:pPr>
      <w:r w:rsidRPr="0082353F">
        <w:rPr>
          <w:rFonts w:ascii="Times New Roman" w:eastAsia="Times New Roman" w:hAnsi="Times New Roman" w:cs="Times New Roman"/>
          <w:i/>
          <w:sz w:val="24"/>
          <w:szCs w:val="24"/>
        </w:rPr>
        <w:t>(…)</w:t>
      </w:r>
      <w:proofErr w:type="gramStart"/>
      <w:r w:rsidR="00BE2ED0" w:rsidRPr="0082353F">
        <w:rPr>
          <w:rFonts w:ascii="Times New Roman" w:eastAsia="Times New Roman" w:hAnsi="Times New Roman" w:cs="Times New Roman"/>
          <w:i/>
          <w:sz w:val="24"/>
          <w:szCs w:val="24"/>
        </w:rPr>
        <w:t>el</w:t>
      </w:r>
      <w:proofErr w:type="gramEnd"/>
      <w:r w:rsidR="00BE2ED0" w:rsidRPr="0082353F">
        <w:rPr>
          <w:rFonts w:ascii="Times New Roman" w:eastAsia="Times New Roman" w:hAnsi="Times New Roman" w:cs="Times New Roman"/>
          <w:i/>
          <w:sz w:val="24"/>
          <w:szCs w:val="24"/>
        </w:rPr>
        <w:t xml:space="preserve"> conjunto de </w:t>
      </w:r>
      <w:proofErr w:type="spellStart"/>
      <w:r w:rsidR="00BE2ED0" w:rsidRPr="0082353F">
        <w:rPr>
          <w:rFonts w:ascii="Times New Roman" w:eastAsia="Times New Roman" w:hAnsi="Times New Roman" w:cs="Times New Roman"/>
          <w:i/>
          <w:sz w:val="24"/>
          <w:szCs w:val="24"/>
        </w:rPr>
        <w:t>actividades</w:t>
      </w:r>
      <w:proofErr w:type="spellEnd"/>
      <w:r w:rsidR="00BE2ED0" w:rsidRPr="0082353F">
        <w:rPr>
          <w:rFonts w:ascii="Times New Roman" w:eastAsia="Times New Roman" w:hAnsi="Times New Roman" w:cs="Times New Roman"/>
          <w:i/>
          <w:sz w:val="24"/>
          <w:szCs w:val="24"/>
        </w:rPr>
        <w:t xml:space="preserve"> planificadas y dirigidas </w:t>
      </w:r>
      <w:proofErr w:type="spellStart"/>
      <w:r w:rsidR="00BE2ED0" w:rsidRPr="0082353F">
        <w:rPr>
          <w:rFonts w:ascii="Times New Roman" w:eastAsia="Times New Roman" w:hAnsi="Times New Roman" w:cs="Times New Roman"/>
          <w:i/>
          <w:sz w:val="24"/>
          <w:szCs w:val="24"/>
        </w:rPr>
        <w:t>es</w:t>
      </w:r>
      <w:proofErr w:type="spellEnd"/>
      <w:r w:rsidR="00BE2ED0" w:rsidRPr="0082353F">
        <w:rPr>
          <w:rFonts w:ascii="Times New Roman" w:eastAsia="Times New Roman" w:hAnsi="Times New Roman" w:cs="Times New Roman"/>
          <w:i/>
          <w:sz w:val="24"/>
          <w:szCs w:val="24"/>
        </w:rPr>
        <w:t xml:space="preserve"> una </w:t>
      </w:r>
      <w:proofErr w:type="spellStart"/>
      <w:r w:rsidR="00BE2ED0" w:rsidRPr="0082353F">
        <w:rPr>
          <w:rFonts w:ascii="Times New Roman" w:eastAsia="Times New Roman" w:hAnsi="Times New Roman" w:cs="Times New Roman"/>
          <w:i/>
          <w:sz w:val="24"/>
          <w:szCs w:val="24"/>
        </w:rPr>
        <w:t>organización</w:t>
      </w:r>
      <w:proofErr w:type="spellEnd"/>
      <w:r w:rsidR="00BE2ED0" w:rsidRPr="0082353F">
        <w:rPr>
          <w:rFonts w:ascii="Times New Roman" w:eastAsia="Times New Roman" w:hAnsi="Times New Roman" w:cs="Times New Roman"/>
          <w:i/>
          <w:sz w:val="24"/>
          <w:szCs w:val="24"/>
        </w:rPr>
        <w:t xml:space="preserve"> que </w:t>
      </w:r>
      <w:proofErr w:type="spellStart"/>
      <w:r w:rsidR="00BE2ED0" w:rsidRPr="0082353F">
        <w:rPr>
          <w:rFonts w:ascii="Times New Roman" w:eastAsia="Times New Roman" w:hAnsi="Times New Roman" w:cs="Times New Roman"/>
          <w:i/>
          <w:sz w:val="24"/>
          <w:szCs w:val="24"/>
        </w:rPr>
        <w:t>tienen</w:t>
      </w:r>
      <w:proofErr w:type="spellEnd"/>
      <w:r w:rsidR="00BE2ED0" w:rsidRPr="0082353F">
        <w:rPr>
          <w:rFonts w:ascii="Times New Roman" w:eastAsia="Times New Roman" w:hAnsi="Times New Roman" w:cs="Times New Roman"/>
          <w:i/>
          <w:sz w:val="24"/>
          <w:szCs w:val="24"/>
        </w:rPr>
        <w:t xml:space="preserve"> como resultado una </w:t>
      </w:r>
      <w:proofErr w:type="spellStart"/>
      <w:r w:rsidR="00BE2ED0" w:rsidRPr="0082353F">
        <w:rPr>
          <w:rFonts w:ascii="Times New Roman" w:eastAsia="Times New Roman" w:hAnsi="Times New Roman" w:cs="Times New Roman"/>
          <w:i/>
          <w:sz w:val="24"/>
          <w:szCs w:val="24"/>
        </w:rPr>
        <w:t>información</w:t>
      </w:r>
      <w:proofErr w:type="spellEnd"/>
      <w:r w:rsidR="00BE2ED0" w:rsidRPr="0082353F">
        <w:rPr>
          <w:rFonts w:ascii="Times New Roman" w:eastAsia="Times New Roman" w:hAnsi="Times New Roman" w:cs="Times New Roman"/>
          <w:i/>
          <w:sz w:val="24"/>
          <w:szCs w:val="24"/>
        </w:rPr>
        <w:t xml:space="preserve"> para </w:t>
      </w:r>
      <w:r w:rsidR="00BE2ED0" w:rsidRPr="0082353F">
        <w:rPr>
          <w:rFonts w:ascii="Times New Roman" w:eastAsia="Times New Roman" w:hAnsi="Times New Roman" w:cs="Times New Roman"/>
          <w:i/>
          <w:sz w:val="24"/>
          <w:szCs w:val="24"/>
        </w:rPr>
        <w:lastRenderedPageBreak/>
        <w:t xml:space="preserve">la </w:t>
      </w:r>
      <w:proofErr w:type="spellStart"/>
      <w:r w:rsidR="00BE2ED0" w:rsidRPr="0082353F">
        <w:rPr>
          <w:rFonts w:ascii="Times New Roman" w:eastAsia="Times New Roman" w:hAnsi="Times New Roman" w:cs="Times New Roman"/>
          <w:i/>
          <w:sz w:val="24"/>
          <w:szCs w:val="24"/>
        </w:rPr>
        <w:t>organización</w:t>
      </w:r>
      <w:proofErr w:type="spellEnd"/>
      <w:r w:rsidR="00BE2ED0" w:rsidRPr="0082353F">
        <w:rPr>
          <w:rFonts w:ascii="Times New Roman" w:eastAsia="Times New Roman" w:hAnsi="Times New Roman" w:cs="Times New Roman"/>
          <w:i/>
          <w:sz w:val="24"/>
          <w:szCs w:val="24"/>
        </w:rPr>
        <w:t xml:space="preserve">, </w:t>
      </w:r>
      <w:proofErr w:type="spellStart"/>
      <w:r w:rsidR="00BE2ED0" w:rsidRPr="0082353F">
        <w:rPr>
          <w:rFonts w:ascii="Times New Roman" w:eastAsia="Times New Roman" w:hAnsi="Times New Roman" w:cs="Times New Roman"/>
          <w:i/>
          <w:sz w:val="24"/>
          <w:szCs w:val="24"/>
        </w:rPr>
        <w:t>utilizabel</w:t>
      </w:r>
      <w:proofErr w:type="spellEnd"/>
      <w:r w:rsidR="00BE2ED0" w:rsidRPr="0082353F">
        <w:rPr>
          <w:rFonts w:ascii="Times New Roman" w:eastAsia="Times New Roman" w:hAnsi="Times New Roman" w:cs="Times New Roman"/>
          <w:i/>
          <w:sz w:val="24"/>
          <w:szCs w:val="24"/>
        </w:rPr>
        <w:t xml:space="preserve">, </w:t>
      </w:r>
      <w:proofErr w:type="spellStart"/>
      <w:r w:rsidR="00BE2ED0" w:rsidRPr="0082353F">
        <w:rPr>
          <w:rFonts w:ascii="Times New Roman" w:eastAsia="Times New Roman" w:hAnsi="Times New Roman" w:cs="Times New Roman"/>
          <w:i/>
          <w:sz w:val="24"/>
          <w:szCs w:val="24"/>
        </w:rPr>
        <w:t>accecible</w:t>
      </w:r>
      <w:proofErr w:type="spellEnd"/>
      <w:r w:rsidR="00BE2ED0" w:rsidRPr="0082353F">
        <w:rPr>
          <w:rFonts w:ascii="Times New Roman" w:eastAsia="Times New Roman" w:hAnsi="Times New Roman" w:cs="Times New Roman"/>
          <w:i/>
          <w:sz w:val="24"/>
          <w:szCs w:val="24"/>
        </w:rPr>
        <w:t xml:space="preserve">, oportuna, segura, integral, económica y </w:t>
      </w:r>
      <w:proofErr w:type="spellStart"/>
      <w:r w:rsidR="00BE2ED0" w:rsidRPr="0082353F">
        <w:rPr>
          <w:rFonts w:ascii="Times New Roman" w:eastAsia="Times New Roman" w:hAnsi="Times New Roman" w:cs="Times New Roman"/>
          <w:i/>
          <w:sz w:val="24"/>
          <w:szCs w:val="24"/>
        </w:rPr>
        <w:t>exacta</w:t>
      </w:r>
      <w:proofErr w:type="spellEnd"/>
      <w:r w:rsidRPr="0082353F">
        <w:rPr>
          <w:rFonts w:ascii="Times New Roman" w:eastAsia="Times New Roman" w:hAnsi="Times New Roman" w:cs="Times New Roman"/>
          <w:i/>
          <w:sz w:val="24"/>
          <w:szCs w:val="24"/>
        </w:rPr>
        <w:t>.</w:t>
      </w:r>
      <w:r w:rsidR="00E50C73" w:rsidRPr="0082353F">
        <w:rPr>
          <w:rStyle w:val="Refdenotaderodap"/>
          <w:rFonts w:ascii="Times New Roman" w:eastAsia="Times New Roman" w:hAnsi="Times New Roman" w:cs="Times New Roman"/>
          <w:i/>
          <w:sz w:val="24"/>
          <w:szCs w:val="24"/>
        </w:rPr>
        <w:footnoteReference w:id="59"/>
      </w:r>
    </w:p>
    <w:p w:rsidR="00CB678D" w:rsidRPr="0082353F" w:rsidRDefault="00CB678D" w:rsidP="00CB678D">
      <w:pPr>
        <w:ind w:firstLine="708"/>
        <w:contextualSpacing/>
        <w:rPr>
          <w:rFonts w:ascii="Times New Roman" w:hAnsi="Times New Roman" w:cs="Times New Roman"/>
          <w:i/>
          <w:sz w:val="24"/>
          <w:szCs w:val="24"/>
        </w:rPr>
      </w:pPr>
    </w:p>
    <w:p w:rsidR="00BE2ED0" w:rsidRPr="0082353F" w:rsidRDefault="00BE2ED0" w:rsidP="00CB678D">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Assim, e para que possamos efetivamente localizá-la sempre que necessário</w:t>
      </w:r>
      <w:r w:rsidR="00F3693A" w:rsidRPr="0082353F">
        <w:rPr>
          <w:rFonts w:ascii="Times New Roman" w:hAnsi="Times New Roman" w:cs="Times New Roman"/>
          <w:sz w:val="24"/>
          <w:szCs w:val="24"/>
        </w:rPr>
        <w:t xml:space="preserve"> é preciso que seja organizada </w:t>
      </w:r>
      <w:r w:rsidR="00B10605" w:rsidRPr="0082353F">
        <w:rPr>
          <w:rFonts w:ascii="Times New Roman" w:hAnsi="Times New Roman" w:cs="Times New Roman"/>
          <w:sz w:val="24"/>
          <w:szCs w:val="24"/>
        </w:rPr>
        <w:t>antes de ser efetuada a</w:t>
      </w:r>
      <w:r w:rsidR="00F3693A" w:rsidRPr="0082353F">
        <w:rPr>
          <w:rFonts w:ascii="Times New Roman" w:hAnsi="Times New Roman" w:cs="Times New Roman"/>
          <w:sz w:val="24"/>
          <w:szCs w:val="24"/>
        </w:rPr>
        <w:t xml:space="preserve"> sua incorporação.</w:t>
      </w:r>
    </w:p>
    <w:p w:rsidR="00815313" w:rsidRPr="0082353F" w:rsidRDefault="00815313"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Estas transferências ocorrem por vezes num espaço temporal muito curto pelo que é necessário, nestes casos, agilizar certas fases</w:t>
      </w:r>
      <w:r w:rsidR="00CC18D0" w:rsidRPr="0082353F">
        <w:rPr>
          <w:rFonts w:ascii="Times New Roman" w:hAnsi="Times New Roman" w:cs="Times New Roman"/>
          <w:sz w:val="24"/>
          <w:szCs w:val="24"/>
        </w:rPr>
        <w:t>, adaptando este processo, à maior ou menor sensibilidade das Comissões Liquidatárias para as questões ligadas à documentação</w:t>
      </w:r>
      <w:r w:rsidRPr="0082353F">
        <w:rPr>
          <w:rFonts w:ascii="Times New Roman" w:hAnsi="Times New Roman" w:cs="Times New Roman"/>
          <w:sz w:val="24"/>
          <w:szCs w:val="24"/>
        </w:rPr>
        <w:t>, reduzindo o</w:t>
      </w:r>
      <w:r w:rsidR="007C1568" w:rsidRPr="0082353F">
        <w:rPr>
          <w:rFonts w:ascii="Times New Roman" w:hAnsi="Times New Roman" w:cs="Times New Roman"/>
          <w:sz w:val="24"/>
          <w:szCs w:val="24"/>
        </w:rPr>
        <w:t>u não o</w:t>
      </w:r>
      <w:r w:rsidRPr="0082353F">
        <w:rPr>
          <w:rFonts w:ascii="Times New Roman" w:hAnsi="Times New Roman" w:cs="Times New Roman"/>
          <w:sz w:val="24"/>
          <w:szCs w:val="24"/>
        </w:rPr>
        <w:t xml:space="preserve"> nível de detalhe existente nas Guias de Remessa ou em Inventários, assim como, adiando para um momento posterior à incorporação o processo de reacondicionamento dessa documentação.</w:t>
      </w:r>
    </w:p>
    <w:p w:rsidR="00815313" w:rsidRPr="0082353F" w:rsidRDefault="00815313"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Importa, sobretudo, garantirmos que em caso de necessidade de consulta se pode responder, em tempo útil aos pedidos de consulta da documentação pretendida.</w:t>
      </w:r>
    </w:p>
    <w:p w:rsidR="001D5765" w:rsidRPr="0082353F" w:rsidRDefault="005E390D" w:rsidP="001D5765">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Com efeito, a constante incorporação de o</w:t>
      </w:r>
      <w:r w:rsidR="00815313" w:rsidRPr="0082353F">
        <w:rPr>
          <w:rFonts w:ascii="Times New Roman" w:hAnsi="Times New Roman" w:cs="Times New Roman"/>
          <w:sz w:val="24"/>
          <w:szCs w:val="24"/>
        </w:rPr>
        <w:t xml:space="preserve">rganismos extintos com o consequente aumento do volume da documentação existente em arquivo tem vindo a incrementar sensivelmente pela </w:t>
      </w:r>
      <w:r w:rsidR="006E7EC5" w:rsidRPr="0082353F">
        <w:rPr>
          <w:rFonts w:ascii="Times New Roman" w:hAnsi="Times New Roman" w:cs="Times New Roman"/>
          <w:i/>
          <w:sz w:val="24"/>
          <w:szCs w:val="24"/>
        </w:rPr>
        <w:t>‘</w:t>
      </w:r>
      <w:proofErr w:type="spellStart"/>
      <w:r w:rsidR="006E7EC5" w:rsidRPr="0082353F">
        <w:rPr>
          <w:rFonts w:ascii="Times New Roman" w:hAnsi="Times New Roman" w:cs="Times New Roman"/>
          <w:i/>
          <w:sz w:val="24"/>
          <w:szCs w:val="24"/>
        </w:rPr>
        <w:t>multiplicación</w:t>
      </w:r>
      <w:proofErr w:type="spellEnd"/>
      <w:r w:rsidR="006E7EC5" w:rsidRPr="0082353F">
        <w:rPr>
          <w:rFonts w:ascii="Times New Roman" w:hAnsi="Times New Roman" w:cs="Times New Roman"/>
          <w:i/>
          <w:sz w:val="24"/>
          <w:szCs w:val="24"/>
        </w:rPr>
        <w:t xml:space="preserve"> </w:t>
      </w:r>
      <w:proofErr w:type="spellStart"/>
      <w:r w:rsidR="006E7EC5" w:rsidRPr="0082353F">
        <w:rPr>
          <w:rFonts w:ascii="Times New Roman" w:hAnsi="Times New Roman" w:cs="Times New Roman"/>
          <w:i/>
          <w:sz w:val="24"/>
          <w:szCs w:val="24"/>
        </w:rPr>
        <w:t>innecesaria</w:t>
      </w:r>
      <w:proofErr w:type="spellEnd"/>
      <w:r w:rsidR="006E7EC5" w:rsidRPr="0082353F">
        <w:rPr>
          <w:rFonts w:ascii="Times New Roman" w:hAnsi="Times New Roman" w:cs="Times New Roman"/>
          <w:i/>
          <w:sz w:val="24"/>
          <w:szCs w:val="24"/>
        </w:rPr>
        <w:t>’</w:t>
      </w:r>
      <w:r w:rsidR="00815313" w:rsidRPr="0082353F">
        <w:rPr>
          <w:rFonts w:ascii="Times New Roman" w:hAnsi="Times New Roman" w:cs="Times New Roman"/>
          <w:i/>
          <w:sz w:val="24"/>
          <w:szCs w:val="24"/>
        </w:rPr>
        <w:t xml:space="preserve"> </w:t>
      </w:r>
      <w:r w:rsidR="00815313" w:rsidRPr="0082353F">
        <w:rPr>
          <w:rFonts w:ascii="Times New Roman" w:hAnsi="Times New Roman" w:cs="Times New Roman"/>
          <w:sz w:val="24"/>
          <w:szCs w:val="24"/>
        </w:rPr>
        <w:t>resultando nas excessivas e incontroladas reprod</w:t>
      </w:r>
      <w:r w:rsidR="001D5765" w:rsidRPr="0082353F">
        <w:rPr>
          <w:rFonts w:ascii="Times New Roman" w:hAnsi="Times New Roman" w:cs="Times New Roman"/>
          <w:sz w:val="24"/>
          <w:szCs w:val="24"/>
        </w:rPr>
        <w:t>uções de documentação original.</w:t>
      </w:r>
    </w:p>
    <w:p w:rsidR="001D5765" w:rsidRPr="0082353F" w:rsidRDefault="001D5765" w:rsidP="001D5765">
      <w:pPr>
        <w:ind w:firstLine="708"/>
        <w:contextualSpacing/>
        <w:rPr>
          <w:rFonts w:ascii="Times New Roman" w:hAnsi="Times New Roman" w:cs="Times New Roman"/>
          <w:sz w:val="24"/>
          <w:szCs w:val="24"/>
        </w:rPr>
      </w:pPr>
    </w:p>
    <w:p w:rsidR="00815313" w:rsidRPr="0082353F" w:rsidRDefault="007C7E88" w:rsidP="009B30DC">
      <w:pPr>
        <w:spacing w:line="240" w:lineRule="auto"/>
        <w:ind w:left="2268" w:firstLine="0"/>
        <w:contextualSpacing/>
        <w:rPr>
          <w:rFonts w:ascii="Times New Roman" w:hAnsi="Times New Roman" w:cs="Times New Roman"/>
          <w:sz w:val="24"/>
          <w:szCs w:val="24"/>
        </w:rPr>
      </w:pPr>
      <w:r w:rsidRPr="0082353F">
        <w:rPr>
          <w:rFonts w:ascii="Times New Roman" w:hAnsi="Times New Roman" w:cs="Times New Roman"/>
          <w:sz w:val="24"/>
          <w:szCs w:val="24"/>
        </w:rPr>
        <w:t>(…</w:t>
      </w:r>
      <w:proofErr w:type="gramStart"/>
      <w:r w:rsidRPr="0082353F">
        <w:rPr>
          <w:rFonts w:ascii="Times New Roman" w:hAnsi="Times New Roman" w:cs="Times New Roman"/>
          <w:sz w:val="24"/>
          <w:szCs w:val="24"/>
        </w:rPr>
        <w:t>)</w:t>
      </w:r>
      <w:r w:rsidR="00815313" w:rsidRPr="00E12C6A">
        <w:rPr>
          <w:rFonts w:ascii="Times New Roman" w:hAnsi="Times New Roman" w:cs="Times New Roman"/>
          <w:i/>
          <w:sz w:val="24"/>
          <w:szCs w:val="24"/>
        </w:rPr>
        <w:t>Este</w:t>
      </w:r>
      <w:proofErr w:type="gramEnd"/>
      <w:r w:rsidR="00815313" w:rsidRPr="00E12C6A">
        <w:rPr>
          <w:rFonts w:ascii="Times New Roman" w:hAnsi="Times New Roman" w:cs="Times New Roman"/>
          <w:i/>
          <w:sz w:val="24"/>
          <w:szCs w:val="24"/>
        </w:rPr>
        <w:t xml:space="preserve"> </w:t>
      </w:r>
      <w:proofErr w:type="spellStart"/>
      <w:r w:rsidR="00815313" w:rsidRPr="00E12C6A">
        <w:rPr>
          <w:rFonts w:ascii="Times New Roman" w:hAnsi="Times New Roman" w:cs="Times New Roman"/>
          <w:i/>
          <w:sz w:val="24"/>
          <w:szCs w:val="24"/>
        </w:rPr>
        <w:t>volumen</w:t>
      </w:r>
      <w:proofErr w:type="spellEnd"/>
      <w:r w:rsidR="00815313" w:rsidRPr="00E12C6A">
        <w:rPr>
          <w:rFonts w:ascii="Times New Roman" w:hAnsi="Times New Roman" w:cs="Times New Roman"/>
          <w:i/>
          <w:sz w:val="24"/>
          <w:szCs w:val="24"/>
        </w:rPr>
        <w:t xml:space="preserve"> material y físico </w:t>
      </w:r>
      <w:proofErr w:type="spellStart"/>
      <w:r w:rsidR="00815313" w:rsidRPr="00E12C6A">
        <w:rPr>
          <w:rFonts w:ascii="Times New Roman" w:hAnsi="Times New Roman" w:cs="Times New Roman"/>
          <w:i/>
          <w:sz w:val="24"/>
          <w:szCs w:val="24"/>
        </w:rPr>
        <w:t>viene</w:t>
      </w:r>
      <w:proofErr w:type="spellEnd"/>
      <w:r w:rsidR="00815313" w:rsidRPr="00E12C6A">
        <w:rPr>
          <w:rFonts w:ascii="Times New Roman" w:hAnsi="Times New Roman" w:cs="Times New Roman"/>
          <w:i/>
          <w:sz w:val="24"/>
          <w:szCs w:val="24"/>
        </w:rPr>
        <w:t xml:space="preserve"> a </w:t>
      </w:r>
      <w:proofErr w:type="spellStart"/>
      <w:r w:rsidR="00815313" w:rsidRPr="00E12C6A">
        <w:rPr>
          <w:rFonts w:ascii="Times New Roman" w:hAnsi="Times New Roman" w:cs="Times New Roman"/>
          <w:i/>
          <w:sz w:val="24"/>
          <w:szCs w:val="24"/>
        </w:rPr>
        <w:t>sumarse</w:t>
      </w:r>
      <w:proofErr w:type="spellEnd"/>
      <w:r w:rsidR="00815313" w:rsidRPr="00E12C6A">
        <w:rPr>
          <w:rFonts w:ascii="Times New Roman" w:hAnsi="Times New Roman" w:cs="Times New Roman"/>
          <w:i/>
          <w:sz w:val="24"/>
          <w:szCs w:val="24"/>
        </w:rPr>
        <w:t xml:space="preserve"> a la </w:t>
      </w:r>
      <w:proofErr w:type="spellStart"/>
      <w:r w:rsidR="00815313" w:rsidRPr="00E12C6A">
        <w:rPr>
          <w:rFonts w:ascii="Times New Roman" w:hAnsi="Times New Roman" w:cs="Times New Roman"/>
          <w:i/>
          <w:sz w:val="24"/>
          <w:szCs w:val="24"/>
        </w:rPr>
        <w:t>multiplicación</w:t>
      </w:r>
      <w:proofErr w:type="spellEnd"/>
      <w:r w:rsidR="00815313" w:rsidRPr="00E12C6A">
        <w:rPr>
          <w:rFonts w:ascii="Times New Roman" w:hAnsi="Times New Roman" w:cs="Times New Roman"/>
          <w:i/>
          <w:sz w:val="24"/>
          <w:szCs w:val="24"/>
        </w:rPr>
        <w:t xml:space="preserve"> de la </w:t>
      </w:r>
      <w:proofErr w:type="spellStart"/>
      <w:r w:rsidR="00815313" w:rsidRPr="00E12C6A">
        <w:rPr>
          <w:rFonts w:ascii="Times New Roman" w:hAnsi="Times New Roman" w:cs="Times New Roman"/>
          <w:i/>
          <w:sz w:val="24"/>
          <w:szCs w:val="24"/>
        </w:rPr>
        <w:t>información</w:t>
      </w:r>
      <w:proofErr w:type="spellEnd"/>
      <w:r w:rsidR="00815313" w:rsidRPr="00E12C6A">
        <w:rPr>
          <w:rFonts w:ascii="Times New Roman" w:hAnsi="Times New Roman" w:cs="Times New Roman"/>
          <w:i/>
          <w:sz w:val="24"/>
          <w:szCs w:val="24"/>
        </w:rPr>
        <w:t xml:space="preserve"> por diferentes vias que h</w:t>
      </w:r>
      <w:r w:rsidR="006E7EC5" w:rsidRPr="00E12C6A">
        <w:rPr>
          <w:rFonts w:ascii="Times New Roman" w:hAnsi="Times New Roman" w:cs="Times New Roman"/>
          <w:i/>
          <w:sz w:val="24"/>
          <w:szCs w:val="24"/>
        </w:rPr>
        <w:t xml:space="preserve">á dado </w:t>
      </w:r>
      <w:proofErr w:type="spellStart"/>
      <w:r w:rsidR="006E7EC5" w:rsidRPr="00E12C6A">
        <w:rPr>
          <w:rFonts w:ascii="Times New Roman" w:hAnsi="Times New Roman" w:cs="Times New Roman"/>
          <w:i/>
          <w:sz w:val="24"/>
          <w:szCs w:val="24"/>
        </w:rPr>
        <w:t>en</w:t>
      </w:r>
      <w:proofErr w:type="spellEnd"/>
      <w:r w:rsidR="006E7EC5" w:rsidRPr="00E12C6A">
        <w:rPr>
          <w:rFonts w:ascii="Times New Roman" w:hAnsi="Times New Roman" w:cs="Times New Roman"/>
          <w:i/>
          <w:sz w:val="24"/>
          <w:szCs w:val="24"/>
        </w:rPr>
        <w:t xml:space="preserve"> </w:t>
      </w:r>
      <w:proofErr w:type="spellStart"/>
      <w:r w:rsidR="006E7EC5" w:rsidRPr="00E12C6A">
        <w:rPr>
          <w:rFonts w:ascii="Times New Roman" w:hAnsi="Times New Roman" w:cs="Times New Roman"/>
          <w:i/>
          <w:sz w:val="24"/>
          <w:szCs w:val="24"/>
        </w:rPr>
        <w:t>llamarse</w:t>
      </w:r>
      <w:proofErr w:type="spellEnd"/>
      <w:r w:rsidR="006E7EC5" w:rsidRPr="00E12C6A">
        <w:rPr>
          <w:rFonts w:ascii="Times New Roman" w:hAnsi="Times New Roman" w:cs="Times New Roman"/>
          <w:i/>
          <w:sz w:val="24"/>
          <w:szCs w:val="24"/>
        </w:rPr>
        <w:t xml:space="preserve"> ‘</w:t>
      </w:r>
      <w:proofErr w:type="spellStart"/>
      <w:r w:rsidR="00815313" w:rsidRPr="00E12C6A">
        <w:rPr>
          <w:rFonts w:ascii="Times New Roman" w:hAnsi="Times New Roman" w:cs="Times New Roman"/>
          <w:i/>
          <w:sz w:val="24"/>
          <w:szCs w:val="24"/>
        </w:rPr>
        <w:t>explosión</w:t>
      </w:r>
      <w:proofErr w:type="spellEnd"/>
      <w:r w:rsidR="00815313" w:rsidRPr="00E12C6A">
        <w:rPr>
          <w:rFonts w:ascii="Times New Roman" w:hAnsi="Times New Roman" w:cs="Times New Roman"/>
          <w:i/>
          <w:sz w:val="24"/>
          <w:szCs w:val="24"/>
        </w:rPr>
        <w:t xml:space="preserve"> informativa</w:t>
      </w:r>
      <w:r w:rsidR="006E7EC5" w:rsidRPr="00E12C6A">
        <w:rPr>
          <w:rFonts w:ascii="Times New Roman" w:hAnsi="Times New Roman" w:cs="Times New Roman"/>
          <w:i/>
          <w:sz w:val="24"/>
          <w:szCs w:val="24"/>
        </w:rPr>
        <w:t>’.</w:t>
      </w:r>
      <w:r w:rsidR="00E50C73" w:rsidRPr="0082353F">
        <w:rPr>
          <w:rStyle w:val="Refdenotaderodap"/>
          <w:rFonts w:ascii="Times New Roman" w:hAnsi="Times New Roman" w:cs="Times New Roman"/>
          <w:sz w:val="24"/>
          <w:szCs w:val="24"/>
        </w:rPr>
        <w:footnoteReference w:id="60"/>
      </w:r>
      <w:r w:rsidR="00B57DD7" w:rsidRPr="0082353F">
        <w:rPr>
          <w:rFonts w:ascii="Times New Roman" w:hAnsi="Times New Roman" w:cs="Times New Roman"/>
          <w:sz w:val="24"/>
          <w:szCs w:val="24"/>
        </w:rPr>
        <w:t>”</w:t>
      </w:r>
    </w:p>
    <w:p w:rsidR="001D5765" w:rsidRPr="0082353F" w:rsidRDefault="001D5765" w:rsidP="001D5765">
      <w:pPr>
        <w:widowControl w:val="0"/>
        <w:autoSpaceDE w:val="0"/>
        <w:autoSpaceDN w:val="0"/>
        <w:adjustRightInd w:val="0"/>
        <w:ind w:firstLine="708"/>
        <w:contextualSpacing/>
        <w:rPr>
          <w:rFonts w:ascii="Times New Roman" w:hAnsi="Times New Roman" w:cs="Times New Roman"/>
          <w:sz w:val="24"/>
          <w:szCs w:val="24"/>
        </w:rPr>
      </w:pPr>
    </w:p>
    <w:p w:rsidR="00815313" w:rsidRPr="0082353F" w:rsidRDefault="00815313" w:rsidP="001D5765">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A DGTF é um serviço que embora possua um vasto acervo documental é confrontada diariamente no âmbito das responsabilidades do seu sistema de arquivo com uma grande fragilidade de competências nos domínios da gestão da informação e da documentação. Estamos perante várias unidades orgânicas que gerem sobretudo o ciclo de vida da documentação em papel e que não</w:t>
      </w:r>
      <w:r w:rsidR="00193416">
        <w:rPr>
          <w:rFonts w:ascii="Times New Roman" w:hAnsi="Times New Roman" w:cs="Times New Roman"/>
          <w:sz w:val="24"/>
          <w:szCs w:val="24"/>
        </w:rPr>
        <w:t xml:space="preserve"> atribuem verdadeira</w:t>
      </w:r>
      <w:r w:rsidRPr="0082353F">
        <w:rPr>
          <w:rFonts w:ascii="Times New Roman" w:hAnsi="Times New Roman" w:cs="Times New Roman"/>
          <w:sz w:val="24"/>
          <w:szCs w:val="24"/>
        </w:rPr>
        <w:t xml:space="preserve"> </w:t>
      </w:r>
      <w:r w:rsidR="00193416">
        <w:rPr>
          <w:rFonts w:ascii="Times New Roman" w:hAnsi="Times New Roman" w:cs="Times New Roman"/>
          <w:sz w:val="24"/>
          <w:szCs w:val="24"/>
        </w:rPr>
        <w:t>importância à</w:t>
      </w:r>
      <w:r w:rsidRPr="0082353F">
        <w:rPr>
          <w:rFonts w:ascii="Times New Roman" w:hAnsi="Times New Roman" w:cs="Times New Roman"/>
          <w:sz w:val="24"/>
          <w:szCs w:val="24"/>
        </w:rPr>
        <w:t xml:space="preserve"> documentação em fase </w:t>
      </w:r>
      <w:r w:rsidR="00193416">
        <w:rPr>
          <w:rFonts w:ascii="Times New Roman" w:hAnsi="Times New Roman" w:cs="Times New Roman"/>
          <w:sz w:val="24"/>
          <w:szCs w:val="24"/>
        </w:rPr>
        <w:t xml:space="preserve">intermédia ou </w:t>
      </w:r>
      <w:r w:rsidRPr="0082353F">
        <w:rPr>
          <w:rFonts w:ascii="Times New Roman" w:hAnsi="Times New Roman" w:cs="Times New Roman"/>
          <w:sz w:val="24"/>
          <w:szCs w:val="24"/>
        </w:rPr>
        <w:t xml:space="preserve">definitiva. À quase total ausência de profissionais com formação superior na área de gestão da informação junta-se a </w:t>
      </w:r>
      <w:r w:rsidR="00193416">
        <w:rPr>
          <w:rFonts w:ascii="Times New Roman" w:hAnsi="Times New Roman" w:cs="Times New Roman"/>
          <w:sz w:val="24"/>
          <w:szCs w:val="24"/>
        </w:rPr>
        <w:t>total ausência de</w:t>
      </w:r>
      <w:r w:rsidRPr="0082353F">
        <w:rPr>
          <w:rFonts w:ascii="Times New Roman" w:hAnsi="Times New Roman" w:cs="Times New Roman"/>
          <w:sz w:val="24"/>
          <w:szCs w:val="24"/>
        </w:rPr>
        <w:t xml:space="preserve"> recursos humanos que exercem funções na área de arquivo. </w:t>
      </w:r>
    </w:p>
    <w:p w:rsidR="00815313" w:rsidRPr="0082353F" w:rsidRDefault="00815313" w:rsidP="009D1460">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Os responsáveis da área de informática por sua vez assumem quase em exclusivo a gestão dos sistemas informáticos, bem como</w:t>
      </w:r>
      <w:r w:rsidR="00193416">
        <w:rPr>
          <w:rFonts w:ascii="Times New Roman" w:hAnsi="Times New Roman" w:cs="Times New Roman"/>
          <w:sz w:val="24"/>
          <w:szCs w:val="24"/>
        </w:rPr>
        <w:t>,</w:t>
      </w:r>
      <w:r w:rsidRPr="0082353F">
        <w:rPr>
          <w:rFonts w:ascii="Times New Roman" w:hAnsi="Times New Roman" w:cs="Times New Roman"/>
          <w:sz w:val="24"/>
          <w:szCs w:val="24"/>
        </w:rPr>
        <w:t xml:space="preserve"> de todas as especificações necessárias para o sistema de gestão documental. De facto, a documentação em suporte </w:t>
      </w:r>
      <w:r w:rsidRPr="0082353F">
        <w:rPr>
          <w:rFonts w:ascii="Times New Roman" w:hAnsi="Times New Roman" w:cs="Times New Roman"/>
          <w:sz w:val="24"/>
          <w:szCs w:val="24"/>
        </w:rPr>
        <w:lastRenderedPageBreak/>
        <w:t>digital é tendencialmente entendida como pertencend</w:t>
      </w:r>
      <w:r w:rsidR="00193416">
        <w:rPr>
          <w:rFonts w:ascii="Times New Roman" w:hAnsi="Times New Roman" w:cs="Times New Roman"/>
          <w:sz w:val="24"/>
          <w:szCs w:val="24"/>
        </w:rPr>
        <w:t>o a um sistema diferente</w:t>
      </w:r>
      <w:r w:rsidRPr="0082353F">
        <w:rPr>
          <w:rFonts w:ascii="Times New Roman" w:hAnsi="Times New Roman" w:cs="Times New Roman"/>
          <w:sz w:val="24"/>
          <w:szCs w:val="24"/>
        </w:rPr>
        <w:t xml:space="preserve"> da documentação em papel, </w:t>
      </w:r>
      <w:r w:rsidR="00193416">
        <w:rPr>
          <w:rFonts w:ascii="Times New Roman" w:hAnsi="Times New Roman" w:cs="Times New Roman"/>
          <w:sz w:val="24"/>
          <w:szCs w:val="24"/>
        </w:rPr>
        <w:t>sendo atribuída a sua gestão à</w:t>
      </w:r>
      <w:r w:rsidRPr="0082353F">
        <w:rPr>
          <w:rFonts w:ascii="Times New Roman" w:hAnsi="Times New Roman" w:cs="Times New Roman"/>
          <w:sz w:val="24"/>
          <w:szCs w:val="24"/>
        </w:rPr>
        <w:t xml:space="preserve"> área da informática.</w:t>
      </w:r>
    </w:p>
    <w:p w:rsidR="004C3B20" w:rsidRPr="0082353F" w:rsidRDefault="00B10605" w:rsidP="009D1460">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Pese embora a</w:t>
      </w:r>
      <w:r w:rsidR="004C3B20" w:rsidRPr="0082353F">
        <w:rPr>
          <w:rFonts w:ascii="Times New Roman" w:hAnsi="Times New Roman" w:cs="Times New Roman"/>
          <w:sz w:val="24"/>
          <w:szCs w:val="24"/>
        </w:rPr>
        <w:t xml:space="preserve"> fragilidade da área de arquivo face à</w:t>
      </w:r>
      <w:r w:rsidR="00815313" w:rsidRPr="0082353F">
        <w:rPr>
          <w:rFonts w:ascii="Times New Roman" w:hAnsi="Times New Roman" w:cs="Times New Roman"/>
          <w:sz w:val="24"/>
          <w:szCs w:val="24"/>
        </w:rPr>
        <w:t xml:space="preserve"> grande extensão de documentação dispersa</w:t>
      </w:r>
      <w:r w:rsidR="004C3B20" w:rsidRPr="0082353F">
        <w:rPr>
          <w:rFonts w:ascii="Times New Roman" w:hAnsi="Times New Roman" w:cs="Times New Roman"/>
          <w:sz w:val="24"/>
          <w:szCs w:val="24"/>
        </w:rPr>
        <w:t xml:space="preserve"> por vários depósitos</w:t>
      </w:r>
      <w:r w:rsidRPr="0082353F">
        <w:rPr>
          <w:rFonts w:ascii="Times New Roman" w:hAnsi="Times New Roman" w:cs="Times New Roman"/>
          <w:sz w:val="24"/>
          <w:szCs w:val="24"/>
        </w:rPr>
        <w:t>,</w:t>
      </w:r>
      <w:r w:rsidR="00815313" w:rsidRPr="0082353F">
        <w:rPr>
          <w:rFonts w:ascii="Times New Roman" w:hAnsi="Times New Roman" w:cs="Times New Roman"/>
          <w:sz w:val="24"/>
          <w:szCs w:val="24"/>
        </w:rPr>
        <w:t xml:space="preserve"> este organismo </w:t>
      </w:r>
      <w:r w:rsidR="004C3B20" w:rsidRPr="0082353F">
        <w:rPr>
          <w:rFonts w:ascii="Times New Roman" w:hAnsi="Times New Roman" w:cs="Times New Roman"/>
          <w:sz w:val="24"/>
          <w:szCs w:val="24"/>
        </w:rPr>
        <w:t xml:space="preserve">tem efetuado </w:t>
      </w:r>
      <w:r w:rsidR="00815313" w:rsidRPr="0082353F">
        <w:rPr>
          <w:rFonts w:ascii="Times New Roman" w:hAnsi="Times New Roman" w:cs="Times New Roman"/>
          <w:sz w:val="24"/>
          <w:szCs w:val="24"/>
        </w:rPr>
        <w:t>vários processos de avaliação de documentação</w:t>
      </w:r>
      <w:r w:rsidRPr="0082353F">
        <w:rPr>
          <w:rFonts w:ascii="Times New Roman" w:hAnsi="Times New Roman" w:cs="Times New Roman"/>
          <w:sz w:val="24"/>
          <w:szCs w:val="24"/>
        </w:rPr>
        <w:t xml:space="preserve"> acumulada.</w:t>
      </w:r>
    </w:p>
    <w:p w:rsidR="00815313" w:rsidRPr="0082353F" w:rsidRDefault="005A0C63" w:rsidP="009D1460">
      <w:pPr>
        <w:widowControl w:val="0"/>
        <w:autoSpaceDE w:val="0"/>
        <w:autoSpaceDN w:val="0"/>
        <w:adjustRightInd w:val="0"/>
        <w:ind w:firstLine="708"/>
        <w:contextualSpacing/>
        <w:rPr>
          <w:rFonts w:ascii="Times New Roman" w:hAnsi="Times New Roman" w:cs="Times New Roman"/>
          <w:sz w:val="24"/>
          <w:szCs w:val="24"/>
        </w:rPr>
      </w:pPr>
      <w:r w:rsidRPr="0082353F">
        <w:rPr>
          <w:rFonts w:ascii="Times New Roman" w:hAnsi="Times New Roman" w:cs="Times New Roman"/>
          <w:sz w:val="24"/>
          <w:szCs w:val="24"/>
        </w:rPr>
        <w:t>Em contraponto às</w:t>
      </w:r>
      <w:r w:rsidR="00815313" w:rsidRPr="0082353F">
        <w:rPr>
          <w:rFonts w:ascii="Times New Roman" w:hAnsi="Times New Roman" w:cs="Times New Roman"/>
          <w:sz w:val="24"/>
          <w:szCs w:val="24"/>
        </w:rPr>
        <w:t xml:space="preserve"> fragilidades </w:t>
      </w:r>
      <w:r w:rsidRPr="0082353F">
        <w:rPr>
          <w:rFonts w:ascii="Times New Roman" w:hAnsi="Times New Roman" w:cs="Times New Roman"/>
          <w:sz w:val="24"/>
          <w:szCs w:val="24"/>
        </w:rPr>
        <w:t xml:space="preserve">sentidas </w:t>
      </w:r>
      <w:r w:rsidR="00815313" w:rsidRPr="0082353F">
        <w:rPr>
          <w:rFonts w:ascii="Times New Roman" w:hAnsi="Times New Roman" w:cs="Times New Roman"/>
          <w:sz w:val="24"/>
          <w:szCs w:val="24"/>
        </w:rPr>
        <w:t>no seio da DGTF</w:t>
      </w:r>
      <w:r w:rsidRPr="0082353F">
        <w:rPr>
          <w:rFonts w:ascii="Times New Roman" w:hAnsi="Times New Roman" w:cs="Times New Roman"/>
          <w:sz w:val="24"/>
          <w:szCs w:val="24"/>
        </w:rPr>
        <w:t xml:space="preserve"> na vertente do arquivo foi assumido pela </w:t>
      </w:r>
      <w:r w:rsidR="00815313" w:rsidRPr="0082353F">
        <w:rPr>
          <w:rFonts w:ascii="Times New Roman" w:hAnsi="Times New Roman" w:cs="Times New Roman"/>
          <w:sz w:val="24"/>
          <w:szCs w:val="24"/>
        </w:rPr>
        <w:t xml:space="preserve">Direção </w:t>
      </w:r>
      <w:r w:rsidRPr="0082353F">
        <w:rPr>
          <w:rFonts w:ascii="Times New Roman" w:hAnsi="Times New Roman" w:cs="Times New Roman"/>
          <w:sz w:val="24"/>
          <w:szCs w:val="24"/>
        </w:rPr>
        <w:t xml:space="preserve">a necessidade de </w:t>
      </w:r>
      <w:r w:rsidR="00815313" w:rsidRPr="0082353F">
        <w:rPr>
          <w:rFonts w:ascii="Times New Roman" w:hAnsi="Times New Roman" w:cs="Times New Roman"/>
          <w:sz w:val="24"/>
          <w:szCs w:val="24"/>
        </w:rPr>
        <w:t xml:space="preserve">dotar este organismo </w:t>
      </w:r>
      <w:r w:rsidRPr="0082353F">
        <w:rPr>
          <w:rFonts w:ascii="Times New Roman" w:hAnsi="Times New Roman" w:cs="Times New Roman"/>
          <w:sz w:val="24"/>
          <w:szCs w:val="24"/>
        </w:rPr>
        <w:t>com</w:t>
      </w:r>
      <w:r w:rsidR="00815313" w:rsidRPr="0082353F">
        <w:rPr>
          <w:rFonts w:ascii="Times New Roman" w:hAnsi="Times New Roman" w:cs="Times New Roman"/>
          <w:sz w:val="24"/>
          <w:szCs w:val="24"/>
        </w:rPr>
        <w:t xml:space="preserve"> instrumentos de suporte às operações de gestão do sistema de arquivo através da elaboração do Plano de Classificação, Manual de Arquivo, Tabela de Seleção e a Portaria de Gestão Documental. </w:t>
      </w:r>
    </w:p>
    <w:p w:rsidR="000F57BE" w:rsidRPr="0082353F" w:rsidRDefault="000F57BE" w:rsidP="002B53AC">
      <w:pPr>
        <w:rPr>
          <w:rFonts w:ascii="Times New Roman" w:hAnsi="Times New Roman" w:cs="Times New Roman"/>
          <w:b/>
          <w:sz w:val="24"/>
          <w:szCs w:val="24"/>
        </w:rPr>
      </w:pPr>
    </w:p>
    <w:p w:rsidR="002B53AC" w:rsidRPr="00B033C2" w:rsidRDefault="00CB678D" w:rsidP="00B033C2">
      <w:pPr>
        <w:pStyle w:val="Ttulo3"/>
        <w:rPr>
          <w:rFonts w:ascii="Times New Roman" w:hAnsi="Times New Roman" w:cs="Times New Roman"/>
          <w:sz w:val="24"/>
          <w:szCs w:val="24"/>
        </w:rPr>
      </w:pPr>
      <w:bookmarkStart w:id="46" w:name="_Toc381692179"/>
      <w:r w:rsidRPr="00B033C2">
        <w:rPr>
          <w:rFonts w:ascii="Times New Roman" w:hAnsi="Times New Roman" w:cs="Times New Roman"/>
          <w:sz w:val="24"/>
          <w:szCs w:val="24"/>
        </w:rPr>
        <w:t xml:space="preserve">2.2.3.3. - </w:t>
      </w:r>
      <w:r w:rsidR="002B53AC" w:rsidRPr="00B033C2">
        <w:rPr>
          <w:rFonts w:ascii="Times New Roman" w:hAnsi="Times New Roman" w:cs="Times New Roman"/>
          <w:sz w:val="24"/>
          <w:szCs w:val="24"/>
        </w:rPr>
        <w:t>Plano de Classificação e Portaria de Gestão Documental</w:t>
      </w:r>
      <w:bookmarkEnd w:id="46"/>
    </w:p>
    <w:p w:rsidR="002B53AC" w:rsidRPr="0082353F" w:rsidRDefault="002B53AC" w:rsidP="00C46467">
      <w:pPr>
        <w:contextualSpacing/>
        <w:rPr>
          <w:rFonts w:ascii="Times New Roman" w:hAnsi="Times New Roman" w:cs="Times New Roman"/>
          <w:b/>
          <w:sz w:val="24"/>
          <w:szCs w:val="24"/>
        </w:rPr>
      </w:pPr>
    </w:p>
    <w:p w:rsidR="00295EBF" w:rsidRPr="0082353F" w:rsidRDefault="00295EBF" w:rsidP="00295EBF">
      <w:pPr>
        <w:pStyle w:val="Avanodecorpodetexto"/>
        <w:spacing w:after="100" w:afterAutospacing="1"/>
        <w:ind w:firstLine="708"/>
        <w:contextualSpacing/>
        <w:rPr>
          <w:rFonts w:ascii="Times New Roman" w:hAnsi="Times New Roman" w:cs="Times New Roman"/>
          <w:szCs w:val="24"/>
        </w:rPr>
      </w:pPr>
      <w:r w:rsidRPr="0082353F">
        <w:rPr>
          <w:rFonts w:ascii="Times New Roman" w:hAnsi="Times New Roman" w:cs="Times New Roman"/>
          <w:szCs w:val="24"/>
        </w:rPr>
        <w:t xml:space="preserve">O crescimento do volume documental, com as </w:t>
      </w:r>
      <w:r w:rsidR="00583D10">
        <w:rPr>
          <w:rFonts w:ascii="Times New Roman" w:hAnsi="Times New Roman" w:cs="Times New Roman"/>
          <w:szCs w:val="24"/>
        </w:rPr>
        <w:t>inerentes</w:t>
      </w:r>
      <w:r w:rsidRPr="0082353F">
        <w:rPr>
          <w:rFonts w:ascii="Times New Roman" w:hAnsi="Times New Roman" w:cs="Times New Roman"/>
          <w:szCs w:val="24"/>
        </w:rPr>
        <w:t xml:space="preserve"> dificuldades em armazenar e recuperar informação, tem </w:t>
      </w:r>
      <w:r w:rsidR="00583D10" w:rsidRPr="0082353F">
        <w:rPr>
          <w:rFonts w:ascii="Times New Roman" w:hAnsi="Times New Roman" w:cs="Times New Roman"/>
          <w:szCs w:val="24"/>
        </w:rPr>
        <w:t>produzido</w:t>
      </w:r>
      <w:r w:rsidRPr="0082353F">
        <w:rPr>
          <w:rFonts w:ascii="Times New Roman" w:hAnsi="Times New Roman" w:cs="Times New Roman"/>
          <w:szCs w:val="24"/>
        </w:rPr>
        <w:t xml:space="preserve"> a definição de </w:t>
      </w:r>
      <w:r w:rsidR="00583D10">
        <w:rPr>
          <w:rFonts w:ascii="Times New Roman" w:hAnsi="Times New Roman" w:cs="Times New Roman"/>
          <w:szCs w:val="24"/>
        </w:rPr>
        <w:t xml:space="preserve">novas </w:t>
      </w:r>
      <w:r w:rsidRPr="0082353F">
        <w:rPr>
          <w:rFonts w:ascii="Times New Roman" w:hAnsi="Times New Roman" w:cs="Times New Roman"/>
          <w:szCs w:val="24"/>
        </w:rPr>
        <w:t>políticas naciona</w:t>
      </w:r>
      <w:r w:rsidR="00B10605" w:rsidRPr="0082353F">
        <w:rPr>
          <w:rFonts w:ascii="Times New Roman" w:hAnsi="Times New Roman" w:cs="Times New Roman"/>
          <w:szCs w:val="24"/>
        </w:rPr>
        <w:t xml:space="preserve">is de tratamento documental, com </w:t>
      </w:r>
      <w:r w:rsidR="00583D10">
        <w:rPr>
          <w:rFonts w:ascii="Times New Roman" w:hAnsi="Times New Roman" w:cs="Times New Roman"/>
          <w:szCs w:val="24"/>
        </w:rPr>
        <w:t xml:space="preserve">o objetivo de estabilizar o crescente aumento da </w:t>
      </w:r>
      <w:r w:rsidRPr="0082353F">
        <w:rPr>
          <w:rFonts w:ascii="Times New Roman" w:hAnsi="Times New Roman" w:cs="Times New Roman"/>
          <w:szCs w:val="24"/>
        </w:rPr>
        <w:t xml:space="preserve">extensão da documentação arquivada </w:t>
      </w:r>
      <w:r w:rsidR="00583D10">
        <w:rPr>
          <w:rFonts w:ascii="Times New Roman" w:hAnsi="Times New Roman" w:cs="Times New Roman"/>
          <w:szCs w:val="24"/>
        </w:rPr>
        <w:t>com a consequente melhoria n</w:t>
      </w:r>
      <w:r w:rsidRPr="0082353F">
        <w:rPr>
          <w:rFonts w:ascii="Times New Roman" w:hAnsi="Times New Roman" w:cs="Times New Roman"/>
          <w:szCs w:val="24"/>
        </w:rPr>
        <w:t xml:space="preserve">a utilização eficaz dos documentos produzidos, na dupla perspetiva de recurso de informação para a função administrativa e para a </w:t>
      </w:r>
      <w:r w:rsidR="00583D10">
        <w:rPr>
          <w:rFonts w:ascii="Times New Roman" w:hAnsi="Times New Roman" w:cs="Times New Roman"/>
          <w:szCs w:val="24"/>
        </w:rPr>
        <w:t xml:space="preserve">promoção da </w:t>
      </w:r>
      <w:r w:rsidRPr="0082353F">
        <w:rPr>
          <w:rFonts w:ascii="Times New Roman" w:hAnsi="Times New Roman" w:cs="Times New Roman"/>
          <w:szCs w:val="24"/>
        </w:rPr>
        <w:t>investigação científica.</w:t>
      </w:r>
    </w:p>
    <w:p w:rsidR="00295EBF" w:rsidRPr="0082353F" w:rsidRDefault="00295EBF" w:rsidP="00295EBF">
      <w:pPr>
        <w:pStyle w:val="Avanodecorpodetexto"/>
        <w:spacing w:after="100" w:afterAutospacing="1"/>
        <w:ind w:firstLine="708"/>
        <w:contextualSpacing/>
        <w:rPr>
          <w:rFonts w:ascii="Times New Roman" w:hAnsi="Times New Roman" w:cs="Times New Roman"/>
          <w:szCs w:val="24"/>
        </w:rPr>
      </w:pPr>
      <w:r w:rsidRPr="0082353F">
        <w:rPr>
          <w:rFonts w:ascii="Times New Roman" w:hAnsi="Times New Roman" w:cs="Times New Roman"/>
          <w:szCs w:val="24"/>
        </w:rPr>
        <w:t xml:space="preserve">Foi neste sentido que o Decreto-Lei nº 16/93, de 23 de Janeiro, veio estabelecer o Regime Geral dos Arquivos e do Património Arquivístico, definindo os princípios que devem </w:t>
      </w:r>
      <w:r w:rsidR="00583D10" w:rsidRPr="0082353F">
        <w:rPr>
          <w:rFonts w:ascii="Times New Roman" w:hAnsi="Times New Roman" w:cs="Times New Roman"/>
          <w:szCs w:val="24"/>
        </w:rPr>
        <w:t>nortear</w:t>
      </w:r>
      <w:r w:rsidRPr="0082353F">
        <w:rPr>
          <w:rFonts w:ascii="Times New Roman" w:hAnsi="Times New Roman" w:cs="Times New Roman"/>
          <w:szCs w:val="24"/>
        </w:rPr>
        <w:t xml:space="preserve"> à organização, inventariação, classificação e conservação dos docume</w:t>
      </w:r>
      <w:r w:rsidR="004D0FE4" w:rsidRPr="0082353F">
        <w:rPr>
          <w:rFonts w:ascii="Times New Roman" w:hAnsi="Times New Roman" w:cs="Times New Roman"/>
          <w:szCs w:val="24"/>
        </w:rPr>
        <w:t>ntos. Este diploma legal</w:t>
      </w:r>
      <w:proofErr w:type="gramStart"/>
      <w:r w:rsidR="004D0FE4" w:rsidRPr="0082353F">
        <w:rPr>
          <w:rFonts w:ascii="Times New Roman" w:hAnsi="Times New Roman" w:cs="Times New Roman"/>
          <w:szCs w:val="24"/>
        </w:rPr>
        <w:t>,</w:t>
      </w:r>
      <w:proofErr w:type="gramEnd"/>
      <w:r w:rsidR="004D0FE4" w:rsidRPr="0082353F">
        <w:rPr>
          <w:rFonts w:ascii="Times New Roman" w:hAnsi="Times New Roman" w:cs="Times New Roman"/>
          <w:szCs w:val="24"/>
        </w:rPr>
        <w:t xml:space="preserve"> </w:t>
      </w:r>
      <w:r w:rsidR="00583D10">
        <w:rPr>
          <w:rFonts w:ascii="Times New Roman" w:hAnsi="Times New Roman" w:cs="Times New Roman"/>
          <w:szCs w:val="24"/>
        </w:rPr>
        <w:t>estabeleceu</w:t>
      </w:r>
      <w:r w:rsidRPr="0082353F">
        <w:rPr>
          <w:rFonts w:ascii="Times New Roman" w:hAnsi="Times New Roman" w:cs="Times New Roman"/>
          <w:szCs w:val="24"/>
        </w:rPr>
        <w:t xml:space="preserve"> não apenas os Arquivos Nacionais/Torre do Tombo (IAN/TT) como o órgão de </w:t>
      </w:r>
      <w:r w:rsidR="00583D10">
        <w:rPr>
          <w:rFonts w:ascii="Times New Roman" w:hAnsi="Times New Roman" w:cs="Times New Roman"/>
          <w:szCs w:val="24"/>
        </w:rPr>
        <w:t>gestão dos Arquivos P</w:t>
      </w:r>
      <w:r w:rsidR="004D0FE4" w:rsidRPr="0082353F">
        <w:rPr>
          <w:rFonts w:ascii="Times New Roman" w:hAnsi="Times New Roman" w:cs="Times New Roman"/>
          <w:szCs w:val="24"/>
        </w:rPr>
        <w:t>ortugueses</w:t>
      </w:r>
      <w:r w:rsidRPr="0082353F">
        <w:rPr>
          <w:rFonts w:ascii="Times New Roman" w:hAnsi="Times New Roman" w:cs="Times New Roman"/>
          <w:szCs w:val="24"/>
        </w:rPr>
        <w:t xml:space="preserve"> como lhes atribui</w:t>
      </w:r>
      <w:r w:rsidR="004D0FE4" w:rsidRPr="0082353F">
        <w:rPr>
          <w:rFonts w:ascii="Times New Roman" w:hAnsi="Times New Roman" w:cs="Times New Roman"/>
          <w:szCs w:val="24"/>
        </w:rPr>
        <w:t>u</w:t>
      </w:r>
      <w:r w:rsidRPr="0082353F">
        <w:rPr>
          <w:rFonts w:ascii="Times New Roman" w:hAnsi="Times New Roman" w:cs="Times New Roman"/>
          <w:szCs w:val="24"/>
        </w:rPr>
        <w:t xml:space="preserve"> a execução e o acompanhamento de uma política arquivística de âmbito nacional.</w:t>
      </w:r>
    </w:p>
    <w:p w:rsidR="007262ED" w:rsidRPr="0082353F" w:rsidRDefault="00295EBF" w:rsidP="00295EBF">
      <w:pPr>
        <w:pStyle w:val="Avanodecorpodetexto"/>
        <w:spacing w:after="100" w:afterAutospacing="1"/>
        <w:ind w:firstLine="708"/>
        <w:contextualSpacing/>
        <w:rPr>
          <w:rFonts w:ascii="Times New Roman" w:hAnsi="Times New Roman" w:cs="Times New Roman"/>
          <w:szCs w:val="24"/>
        </w:rPr>
      </w:pPr>
      <w:r w:rsidRPr="0082353F">
        <w:rPr>
          <w:rFonts w:ascii="Times New Roman" w:hAnsi="Times New Roman" w:cs="Times New Roman"/>
          <w:szCs w:val="24"/>
        </w:rPr>
        <w:t xml:space="preserve">Pela lei orgânica do </w:t>
      </w:r>
      <w:proofErr w:type="spellStart"/>
      <w:r w:rsidRPr="0082353F">
        <w:rPr>
          <w:rFonts w:ascii="Times New Roman" w:hAnsi="Times New Roman" w:cs="Times New Roman"/>
          <w:szCs w:val="24"/>
        </w:rPr>
        <w:t>ex-IAN</w:t>
      </w:r>
      <w:proofErr w:type="spellEnd"/>
      <w:r w:rsidRPr="0082353F">
        <w:rPr>
          <w:rFonts w:ascii="Times New Roman" w:hAnsi="Times New Roman" w:cs="Times New Roman"/>
          <w:szCs w:val="24"/>
        </w:rPr>
        <w:t>/TT, aprovada pelo Decreto-Lei nº 60/97, de 20 de Março, é referido no preâmbulo do mesmo diploma que a Admini</w:t>
      </w:r>
      <w:r w:rsidR="001D5765" w:rsidRPr="0082353F">
        <w:rPr>
          <w:rFonts w:ascii="Times New Roman" w:hAnsi="Times New Roman" w:cs="Times New Roman"/>
          <w:szCs w:val="24"/>
        </w:rPr>
        <w:t xml:space="preserve">stração Pública é um sector </w:t>
      </w:r>
      <w:proofErr w:type="gramStart"/>
      <w:r w:rsidR="001D5765" w:rsidRPr="0082353F">
        <w:rPr>
          <w:rFonts w:ascii="Times New Roman" w:hAnsi="Times New Roman" w:cs="Times New Roman"/>
          <w:szCs w:val="24"/>
        </w:rPr>
        <w:t>que</w:t>
      </w:r>
      <w:proofErr w:type="gramEnd"/>
      <w:r w:rsidR="001D5765" w:rsidRPr="0082353F">
        <w:rPr>
          <w:rFonts w:ascii="Times New Roman" w:hAnsi="Times New Roman" w:cs="Times New Roman"/>
          <w:szCs w:val="24"/>
        </w:rPr>
        <w:t>:</w:t>
      </w:r>
    </w:p>
    <w:p w:rsidR="001D5765" w:rsidRPr="0082353F" w:rsidRDefault="001D5765" w:rsidP="009B30DC">
      <w:pPr>
        <w:pStyle w:val="Avanodecorpodetexto"/>
        <w:spacing w:after="100" w:afterAutospacing="1" w:line="240" w:lineRule="auto"/>
        <w:ind w:firstLine="708"/>
        <w:contextualSpacing/>
        <w:rPr>
          <w:rFonts w:ascii="Times New Roman" w:hAnsi="Times New Roman" w:cs="Times New Roman"/>
          <w:szCs w:val="24"/>
        </w:rPr>
      </w:pPr>
    </w:p>
    <w:p w:rsidR="007262ED" w:rsidRPr="0082353F" w:rsidRDefault="006E7EC5" w:rsidP="009B30DC">
      <w:pPr>
        <w:pStyle w:val="Avanodecorpodetexto"/>
        <w:spacing w:after="100" w:afterAutospacing="1" w:line="240" w:lineRule="auto"/>
        <w:ind w:left="2268" w:firstLine="0"/>
        <w:rPr>
          <w:rFonts w:ascii="Times New Roman" w:hAnsi="Times New Roman" w:cs="Times New Roman"/>
          <w:szCs w:val="24"/>
        </w:rPr>
      </w:pPr>
      <w:r w:rsidRPr="0082353F">
        <w:rPr>
          <w:rFonts w:ascii="Times New Roman" w:hAnsi="Times New Roman" w:cs="Times New Roman"/>
          <w:i/>
          <w:szCs w:val="24"/>
        </w:rPr>
        <w:t>(…)</w:t>
      </w:r>
      <w:proofErr w:type="gramStart"/>
      <w:r w:rsidR="00295EBF" w:rsidRPr="0082353F">
        <w:rPr>
          <w:rFonts w:ascii="Times New Roman" w:hAnsi="Times New Roman" w:cs="Times New Roman"/>
          <w:i/>
          <w:szCs w:val="24"/>
        </w:rPr>
        <w:t>necessita</w:t>
      </w:r>
      <w:proofErr w:type="gramEnd"/>
      <w:r w:rsidR="00295EBF" w:rsidRPr="0082353F">
        <w:rPr>
          <w:rFonts w:ascii="Times New Roman" w:hAnsi="Times New Roman" w:cs="Times New Roman"/>
          <w:i/>
          <w:szCs w:val="24"/>
        </w:rPr>
        <w:t xml:space="preserve"> de uma atenção particularmente empenhada, visto que sem ela se corre o risco de entrar numa situação de rutura devido à excessiva produção documental das administrações modernas e à necessidade de eliminar sem qualquer valor </w:t>
      </w:r>
      <w:r w:rsidR="00295EBF" w:rsidRPr="0082353F">
        <w:rPr>
          <w:rFonts w:ascii="Times New Roman" w:hAnsi="Times New Roman" w:cs="Times New Roman"/>
          <w:i/>
          <w:szCs w:val="24"/>
        </w:rPr>
        <w:lastRenderedPageBreak/>
        <w:t>administrativo que ela cria constantemente, garantindo ao mesmo tempo a preservação de documentos de conservação permanente</w:t>
      </w:r>
      <w:r w:rsidRPr="0082353F">
        <w:rPr>
          <w:rFonts w:ascii="Times New Roman" w:hAnsi="Times New Roman" w:cs="Times New Roman"/>
          <w:i/>
          <w:szCs w:val="24"/>
        </w:rPr>
        <w:t>.</w:t>
      </w:r>
      <w:r w:rsidR="00440FF3" w:rsidRPr="0082353F">
        <w:rPr>
          <w:rStyle w:val="Refdenotaderodap"/>
          <w:rFonts w:ascii="Times New Roman" w:hAnsi="Times New Roman" w:cs="Times New Roman"/>
          <w:i/>
          <w:szCs w:val="24"/>
        </w:rPr>
        <w:footnoteReference w:id="61"/>
      </w:r>
    </w:p>
    <w:p w:rsidR="00295EBF" w:rsidRPr="0082353F" w:rsidRDefault="00295EBF" w:rsidP="00D937F7">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 xml:space="preserve">Estas atribuições têm também vindo a ser </w:t>
      </w:r>
      <w:r w:rsidR="008161E8">
        <w:rPr>
          <w:rFonts w:ascii="Times New Roman" w:hAnsi="Times New Roman" w:cs="Times New Roman"/>
          <w:szCs w:val="24"/>
        </w:rPr>
        <w:t>continua</w:t>
      </w:r>
      <w:r w:rsidRPr="0082353F">
        <w:rPr>
          <w:rFonts w:ascii="Times New Roman" w:hAnsi="Times New Roman" w:cs="Times New Roman"/>
          <w:szCs w:val="24"/>
        </w:rPr>
        <w:t xml:space="preserve">das </w:t>
      </w:r>
      <w:r w:rsidR="008161E8">
        <w:rPr>
          <w:rFonts w:ascii="Times New Roman" w:hAnsi="Times New Roman" w:cs="Times New Roman"/>
          <w:szCs w:val="24"/>
        </w:rPr>
        <w:t xml:space="preserve">e fomentadas </w:t>
      </w:r>
      <w:r w:rsidRPr="0082353F">
        <w:rPr>
          <w:rFonts w:ascii="Times New Roman" w:hAnsi="Times New Roman" w:cs="Times New Roman"/>
          <w:szCs w:val="24"/>
        </w:rPr>
        <w:t>pela atual Direcção-Geral do Livro dos Arquivos e das Bibliotecas (DGLAB).</w:t>
      </w:r>
    </w:p>
    <w:p w:rsidR="008B301F" w:rsidRDefault="00295EBF" w:rsidP="00D937F7">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De modo a ir ao encontro dos princípios estabelecidos nos mencionados diplo</w:t>
      </w:r>
      <w:r w:rsidR="007262ED" w:rsidRPr="0082353F">
        <w:rPr>
          <w:rFonts w:ascii="Times New Roman" w:hAnsi="Times New Roman" w:cs="Times New Roman"/>
          <w:szCs w:val="24"/>
        </w:rPr>
        <w:t>mas legais e com o intuito de o</w:t>
      </w:r>
      <w:r w:rsidRPr="0082353F">
        <w:rPr>
          <w:rFonts w:ascii="Times New Roman" w:hAnsi="Times New Roman" w:cs="Times New Roman"/>
          <w:szCs w:val="24"/>
        </w:rPr>
        <w:t xml:space="preserve">timizar a organização, racionalização e a acumulação futura de documentos de Arquivo produzidos e recebidos, </w:t>
      </w:r>
    </w:p>
    <w:p w:rsidR="008B301F" w:rsidRDefault="008B301F" w:rsidP="008B301F">
      <w:pPr>
        <w:pStyle w:val="Avanodecorpodetexto"/>
        <w:spacing w:after="100" w:afterAutospacing="1"/>
        <w:ind w:firstLine="2268"/>
        <w:contextualSpacing/>
        <w:rPr>
          <w:rFonts w:ascii="Times New Roman" w:hAnsi="Times New Roman" w:cs="Times New Roman"/>
          <w:szCs w:val="24"/>
        </w:rPr>
      </w:pPr>
    </w:p>
    <w:p w:rsidR="008B301F" w:rsidRDefault="008B301F" w:rsidP="008B301F">
      <w:pPr>
        <w:pStyle w:val="Avanodecorpodetexto"/>
        <w:spacing w:after="100" w:afterAutospacing="1"/>
        <w:ind w:left="2268" w:firstLine="0"/>
        <w:contextualSpacing/>
        <w:rPr>
          <w:rFonts w:ascii="Times New Roman" w:hAnsi="Times New Roman" w:cs="Times New Roman"/>
          <w:szCs w:val="24"/>
        </w:rPr>
      </w:pPr>
      <w:r>
        <w:rPr>
          <w:rFonts w:ascii="Times New Roman" w:hAnsi="Times New Roman" w:cs="Times New Roman"/>
          <w:i/>
          <w:szCs w:val="24"/>
        </w:rPr>
        <w:t xml:space="preserve">(…) </w:t>
      </w:r>
      <w:proofErr w:type="gramStart"/>
      <w:r w:rsidR="00295EBF" w:rsidRPr="008B301F">
        <w:rPr>
          <w:rFonts w:ascii="Times New Roman" w:hAnsi="Times New Roman" w:cs="Times New Roman"/>
          <w:i/>
          <w:szCs w:val="24"/>
        </w:rPr>
        <w:t>a</w:t>
      </w:r>
      <w:proofErr w:type="gramEnd"/>
      <w:r w:rsidR="00295EBF" w:rsidRPr="008B301F">
        <w:rPr>
          <w:rFonts w:ascii="Times New Roman" w:hAnsi="Times New Roman" w:cs="Times New Roman"/>
          <w:i/>
          <w:szCs w:val="24"/>
        </w:rPr>
        <w:t xml:space="preserve"> DGTF sentiu a necessidade de proceder à elaboração de um Regulamento de Conservação Arquivística para melhor avaliar, atribuir prazos de conservação e eliminar, criteriosamente, os documentos, salvaguardando os de interesse histórico e informativo</w:t>
      </w:r>
      <w:r w:rsidRPr="0082353F">
        <w:rPr>
          <w:rStyle w:val="Refdenotaderodap"/>
          <w:rFonts w:ascii="Times New Roman" w:hAnsi="Times New Roman" w:cs="Times New Roman"/>
          <w:szCs w:val="24"/>
        </w:rPr>
        <w:footnoteReference w:id="62"/>
      </w:r>
    </w:p>
    <w:p w:rsidR="00F01932" w:rsidRPr="0082353F" w:rsidRDefault="00295EBF" w:rsidP="008B301F">
      <w:pPr>
        <w:pStyle w:val="Avanodecorpodetexto"/>
        <w:spacing w:after="100" w:afterAutospacing="1"/>
        <w:ind w:firstLine="0"/>
        <w:contextualSpacing/>
        <w:rPr>
          <w:rFonts w:ascii="Times New Roman" w:hAnsi="Times New Roman" w:cs="Times New Roman"/>
          <w:szCs w:val="24"/>
        </w:rPr>
      </w:pPr>
      <w:proofErr w:type="gramStart"/>
      <w:r w:rsidRPr="0082353F">
        <w:rPr>
          <w:rFonts w:ascii="Times New Roman" w:hAnsi="Times New Roman" w:cs="Times New Roman"/>
          <w:szCs w:val="24"/>
        </w:rPr>
        <w:t>o</w:t>
      </w:r>
      <w:proofErr w:type="gramEnd"/>
      <w:r w:rsidRPr="0082353F">
        <w:rPr>
          <w:rFonts w:ascii="Times New Roman" w:hAnsi="Times New Roman" w:cs="Times New Roman"/>
          <w:szCs w:val="24"/>
        </w:rPr>
        <w:t xml:space="preserve"> qual acabaria sendo publicado em Diário da República na Portaria nº 116/2011, de 25 de Março</w:t>
      </w:r>
      <w:r w:rsidR="006E7EC5" w:rsidRPr="0082353F">
        <w:rPr>
          <w:rFonts w:ascii="Times New Roman" w:hAnsi="Times New Roman" w:cs="Times New Roman"/>
          <w:szCs w:val="24"/>
        </w:rPr>
        <w:t>.</w:t>
      </w:r>
    </w:p>
    <w:p w:rsidR="001D5765" w:rsidRPr="0082353F" w:rsidRDefault="00295EBF" w:rsidP="001D576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De facto, a implementação e aplicação da Portaria de Gestão Documental traduz-se na definição dos prazos de conservação dos documentos produzidos e recebidos por um Organismo, a normalização de procedimentos para a eliminação dos documentos sem qualquer valor secundário e os procedimentos para a remessa de documentos do arquivo corrente para o Arquivo Intermédio e para o Arquivo Histórico.</w:t>
      </w:r>
    </w:p>
    <w:p w:rsidR="001D5765" w:rsidRPr="0082353F" w:rsidRDefault="00295EBF" w:rsidP="001D576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A correta aplicação de uma Portaria de Gestão de Documentos permite evitar a acumulação de documentos sem interesse administrativo ou histórico, estabilizando e reduzindo a extensão de documentação arquivada e, consequentemente</w:t>
      </w:r>
      <w:r w:rsidR="008161E8">
        <w:rPr>
          <w:rFonts w:ascii="Times New Roman" w:hAnsi="Times New Roman" w:cs="Times New Roman"/>
          <w:szCs w:val="24"/>
        </w:rPr>
        <w:t>, libertando espaço físico nos serviços p</w:t>
      </w:r>
      <w:r w:rsidRPr="0082353F">
        <w:rPr>
          <w:rFonts w:ascii="Times New Roman" w:hAnsi="Times New Roman" w:cs="Times New Roman"/>
          <w:szCs w:val="24"/>
        </w:rPr>
        <w:t>rodutores. Por outro lado</w:t>
      </w:r>
      <w:r w:rsidR="008161E8">
        <w:rPr>
          <w:rFonts w:ascii="Times New Roman" w:hAnsi="Times New Roman" w:cs="Times New Roman"/>
          <w:szCs w:val="24"/>
        </w:rPr>
        <w:t>, permite uma agilização n</w:t>
      </w:r>
      <w:r w:rsidRPr="0082353F">
        <w:rPr>
          <w:rFonts w:ascii="Times New Roman" w:hAnsi="Times New Roman" w:cs="Times New Roman"/>
          <w:szCs w:val="24"/>
        </w:rPr>
        <w:t xml:space="preserve">a recuperação de informação, garantindo a disponibilidade da informação necessária ao </w:t>
      </w:r>
      <w:r w:rsidR="00B10605" w:rsidRPr="0082353F">
        <w:rPr>
          <w:rFonts w:ascii="Times New Roman" w:hAnsi="Times New Roman" w:cs="Times New Roman"/>
          <w:szCs w:val="24"/>
        </w:rPr>
        <w:t>bom funcionamento do s</w:t>
      </w:r>
      <w:r w:rsidRPr="0082353F">
        <w:rPr>
          <w:rFonts w:ascii="Times New Roman" w:hAnsi="Times New Roman" w:cs="Times New Roman"/>
          <w:szCs w:val="24"/>
        </w:rPr>
        <w:t>erviço e assegurando a preservação dos documentos com interesse histórico-cultural, criando</w:t>
      </w:r>
      <w:r w:rsidR="008161E8">
        <w:rPr>
          <w:rFonts w:ascii="Times New Roman" w:hAnsi="Times New Roman" w:cs="Times New Roman"/>
          <w:szCs w:val="24"/>
        </w:rPr>
        <w:t>-se as necessárias</w:t>
      </w:r>
      <w:r w:rsidRPr="0082353F">
        <w:rPr>
          <w:rFonts w:ascii="Times New Roman" w:hAnsi="Times New Roman" w:cs="Times New Roman"/>
          <w:szCs w:val="24"/>
        </w:rPr>
        <w:t xml:space="preserve"> condições para a sua conservação definitiva.</w:t>
      </w:r>
    </w:p>
    <w:p w:rsidR="001D5765" w:rsidRPr="0082353F" w:rsidRDefault="00B10605" w:rsidP="001D576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O principal objetivo de um Plan</w:t>
      </w:r>
      <w:r w:rsidR="00295EBF" w:rsidRPr="0082353F">
        <w:rPr>
          <w:rFonts w:ascii="Times New Roman" w:hAnsi="Times New Roman" w:cs="Times New Roman"/>
          <w:szCs w:val="24"/>
        </w:rPr>
        <w:t xml:space="preserve">o de Classificação é criar uma lógica </w:t>
      </w:r>
      <w:r w:rsidR="00B0271D">
        <w:rPr>
          <w:rFonts w:ascii="Times New Roman" w:hAnsi="Times New Roman" w:cs="Times New Roman"/>
          <w:szCs w:val="24"/>
        </w:rPr>
        <w:t>na</w:t>
      </w:r>
      <w:r w:rsidR="00295EBF" w:rsidRPr="0082353F">
        <w:rPr>
          <w:rFonts w:ascii="Times New Roman" w:hAnsi="Times New Roman" w:cs="Times New Roman"/>
          <w:szCs w:val="24"/>
        </w:rPr>
        <w:t xml:space="preserve"> organização da documentação produzida pelo organismo produtor e prever </w:t>
      </w:r>
      <w:r w:rsidR="00B0271D">
        <w:rPr>
          <w:rFonts w:ascii="Times New Roman" w:hAnsi="Times New Roman" w:cs="Times New Roman"/>
          <w:szCs w:val="24"/>
        </w:rPr>
        <w:t>os prazos de conservação administrativos da</w:t>
      </w:r>
      <w:r w:rsidR="00295EBF" w:rsidRPr="0082353F">
        <w:rPr>
          <w:rFonts w:ascii="Times New Roman" w:hAnsi="Times New Roman" w:cs="Times New Roman"/>
          <w:szCs w:val="24"/>
        </w:rPr>
        <w:t xml:space="preserve"> documentação</w:t>
      </w:r>
      <w:r w:rsidR="00B0271D">
        <w:rPr>
          <w:rFonts w:ascii="Times New Roman" w:hAnsi="Times New Roman" w:cs="Times New Roman"/>
          <w:szCs w:val="24"/>
        </w:rPr>
        <w:t xml:space="preserve"> e o seu destino final</w:t>
      </w:r>
      <w:r w:rsidR="00295EBF" w:rsidRPr="0082353F">
        <w:rPr>
          <w:rFonts w:ascii="Times New Roman" w:hAnsi="Times New Roman" w:cs="Times New Roman"/>
          <w:szCs w:val="24"/>
        </w:rPr>
        <w:t xml:space="preserve">. O Plano de </w:t>
      </w:r>
      <w:r w:rsidR="00295EBF" w:rsidRPr="0082353F">
        <w:rPr>
          <w:rFonts w:ascii="Times New Roman" w:hAnsi="Times New Roman" w:cs="Times New Roman"/>
          <w:szCs w:val="24"/>
        </w:rPr>
        <w:lastRenderedPageBreak/>
        <w:t>Classificação não pretende ser um instrumento apenas para eli</w:t>
      </w:r>
      <w:r w:rsidR="00B0271D">
        <w:rPr>
          <w:rFonts w:ascii="Times New Roman" w:hAnsi="Times New Roman" w:cs="Times New Roman"/>
          <w:szCs w:val="24"/>
        </w:rPr>
        <w:t xml:space="preserve">minar a documentação mas sim um auxiliar basilar </w:t>
      </w:r>
      <w:r w:rsidR="00295EBF" w:rsidRPr="0082353F">
        <w:rPr>
          <w:rFonts w:ascii="Times New Roman" w:hAnsi="Times New Roman" w:cs="Times New Roman"/>
          <w:szCs w:val="24"/>
        </w:rPr>
        <w:t>n</w:t>
      </w:r>
      <w:r w:rsidR="00B0271D">
        <w:rPr>
          <w:rFonts w:ascii="Times New Roman" w:hAnsi="Times New Roman" w:cs="Times New Roman"/>
          <w:szCs w:val="24"/>
        </w:rPr>
        <w:t>a definição d</w:t>
      </w:r>
      <w:r w:rsidR="00295EBF" w:rsidRPr="0082353F">
        <w:rPr>
          <w:rFonts w:ascii="Times New Roman" w:hAnsi="Times New Roman" w:cs="Times New Roman"/>
          <w:szCs w:val="24"/>
        </w:rPr>
        <w:t>a documentação que deverá ser conservada por contraponto à que deverá ser objeto de eliminação. A criação de destinos finais relativos às várias séries documentais produzidas permitem criar mecanismos d</w:t>
      </w:r>
      <w:r w:rsidRPr="0082353F">
        <w:rPr>
          <w:rFonts w:ascii="Times New Roman" w:hAnsi="Times New Roman" w:cs="Times New Roman"/>
          <w:szCs w:val="24"/>
        </w:rPr>
        <w:t>e preservação da documentação à qual</w:t>
      </w:r>
      <w:r w:rsidR="00295EBF" w:rsidRPr="0082353F">
        <w:rPr>
          <w:rFonts w:ascii="Times New Roman" w:hAnsi="Times New Roman" w:cs="Times New Roman"/>
          <w:szCs w:val="24"/>
        </w:rPr>
        <w:t xml:space="preserve"> foi reconhecido valor secundário e consequentemente implementar medidas para a</w:t>
      </w:r>
      <w:r w:rsidR="006E7EC5" w:rsidRPr="0082353F">
        <w:rPr>
          <w:rFonts w:ascii="Times New Roman" w:hAnsi="Times New Roman" w:cs="Times New Roman"/>
          <w:szCs w:val="24"/>
        </w:rPr>
        <w:t xml:space="preserve"> sua preservação </w:t>
      </w:r>
      <w:r w:rsidR="00B0271D" w:rsidRPr="0082353F">
        <w:rPr>
          <w:rFonts w:ascii="Times New Roman" w:hAnsi="Times New Roman" w:cs="Times New Roman"/>
          <w:szCs w:val="24"/>
        </w:rPr>
        <w:t>a longo prazo</w:t>
      </w:r>
      <w:r w:rsidR="00B0271D">
        <w:rPr>
          <w:rFonts w:ascii="Times New Roman" w:hAnsi="Times New Roman" w:cs="Times New Roman"/>
          <w:szCs w:val="24"/>
        </w:rPr>
        <w:t xml:space="preserve"> e posterior difusão</w:t>
      </w:r>
      <w:r w:rsidR="006E7EC5" w:rsidRPr="0082353F">
        <w:rPr>
          <w:rFonts w:ascii="Times New Roman" w:hAnsi="Times New Roman" w:cs="Times New Roman"/>
          <w:szCs w:val="24"/>
        </w:rPr>
        <w:t>.</w:t>
      </w:r>
    </w:p>
    <w:p w:rsidR="000F57BE" w:rsidRPr="0082353F" w:rsidRDefault="00295EBF" w:rsidP="000F57BE">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As tabelas que constam da Portaria visam apoiar quer os departamentos onde a documentação foi criada quer o trabalho de arquivo no auxílio à definição das séries que serão transferidas para arquivo.</w:t>
      </w:r>
    </w:p>
    <w:p w:rsidR="00CA2981" w:rsidRPr="0082353F" w:rsidRDefault="00295EBF" w:rsidP="00CA2981">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Pretender tudo conservar é uma ideia que deixou de ser aceite não apenas pela ausência dos espaços físicos para albergarem a documentação mas também porque tornar-se ia incomportável localizar com rapidez qualquer documento.</w:t>
      </w:r>
    </w:p>
    <w:p w:rsidR="00CA2981" w:rsidRPr="0082353F" w:rsidRDefault="009B00BC" w:rsidP="00CA2981">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Assim, a cobertura do Plano</w:t>
      </w:r>
      <w:r w:rsidR="00295EBF" w:rsidRPr="0082353F">
        <w:rPr>
          <w:rFonts w:ascii="Times New Roman" w:hAnsi="Times New Roman" w:cs="Times New Roman"/>
          <w:szCs w:val="24"/>
        </w:rPr>
        <w:t xml:space="preserve"> de Classificação </w:t>
      </w:r>
      <w:r w:rsidRPr="0082353F">
        <w:rPr>
          <w:rFonts w:ascii="Times New Roman" w:hAnsi="Times New Roman" w:cs="Times New Roman"/>
          <w:szCs w:val="24"/>
        </w:rPr>
        <w:t xml:space="preserve">da DGTF é </w:t>
      </w:r>
      <w:r w:rsidR="00295EBF" w:rsidRPr="0082353F">
        <w:rPr>
          <w:rFonts w:ascii="Times New Roman" w:hAnsi="Times New Roman" w:cs="Times New Roman"/>
          <w:szCs w:val="24"/>
        </w:rPr>
        <w:t>abrangente a toda a documentação produzida dentro da o</w:t>
      </w:r>
      <w:r w:rsidRPr="0082353F">
        <w:rPr>
          <w:rFonts w:ascii="Times New Roman" w:hAnsi="Times New Roman" w:cs="Times New Roman"/>
          <w:szCs w:val="24"/>
        </w:rPr>
        <w:t xml:space="preserve">rganização </w:t>
      </w:r>
      <w:r w:rsidR="00295EBF" w:rsidRPr="0082353F">
        <w:rPr>
          <w:rFonts w:ascii="Times New Roman" w:hAnsi="Times New Roman" w:cs="Times New Roman"/>
          <w:szCs w:val="24"/>
        </w:rPr>
        <w:t>porque desta forma permite-nos ter uma visão global acerca do organismo e</w:t>
      </w:r>
      <w:r w:rsidR="00CA2981" w:rsidRPr="0082353F">
        <w:rPr>
          <w:rFonts w:ascii="Times New Roman" w:hAnsi="Times New Roman" w:cs="Times New Roman"/>
          <w:szCs w:val="24"/>
        </w:rPr>
        <w:t xml:space="preserve"> dos seus conteúdos funcionais.</w:t>
      </w:r>
    </w:p>
    <w:p w:rsidR="00CA2981" w:rsidRPr="0082353F" w:rsidRDefault="009B00BC" w:rsidP="00CA2981">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É o</w:t>
      </w:r>
      <w:r w:rsidR="00295EBF" w:rsidRPr="0082353F">
        <w:rPr>
          <w:rFonts w:ascii="Times New Roman" w:hAnsi="Times New Roman" w:cs="Times New Roman"/>
          <w:szCs w:val="24"/>
        </w:rPr>
        <w:t xml:space="preserve"> arquivista </w:t>
      </w:r>
      <w:r w:rsidRPr="0082353F">
        <w:rPr>
          <w:rFonts w:ascii="Times New Roman" w:hAnsi="Times New Roman" w:cs="Times New Roman"/>
          <w:szCs w:val="24"/>
        </w:rPr>
        <w:t xml:space="preserve">que </w:t>
      </w:r>
      <w:r w:rsidR="00295EBF" w:rsidRPr="0082353F">
        <w:rPr>
          <w:rFonts w:ascii="Times New Roman" w:hAnsi="Times New Roman" w:cs="Times New Roman"/>
          <w:szCs w:val="24"/>
        </w:rPr>
        <w:t xml:space="preserve">deve garantir </w:t>
      </w:r>
      <w:r w:rsidR="003C1515">
        <w:rPr>
          <w:rFonts w:ascii="Times New Roman" w:hAnsi="Times New Roman" w:cs="Times New Roman"/>
          <w:szCs w:val="24"/>
        </w:rPr>
        <w:t>a implementação deste</w:t>
      </w:r>
      <w:r w:rsidR="00295EBF" w:rsidRPr="0082353F">
        <w:rPr>
          <w:rFonts w:ascii="Times New Roman" w:hAnsi="Times New Roman" w:cs="Times New Roman"/>
          <w:szCs w:val="24"/>
        </w:rPr>
        <w:t xml:space="preserve"> Plano </w:t>
      </w:r>
      <w:r w:rsidR="003C1515">
        <w:rPr>
          <w:rFonts w:ascii="Times New Roman" w:hAnsi="Times New Roman" w:cs="Times New Roman"/>
          <w:szCs w:val="24"/>
        </w:rPr>
        <w:t>b</w:t>
      </w:r>
      <w:r w:rsidR="00295EBF" w:rsidRPr="0082353F">
        <w:rPr>
          <w:rFonts w:ascii="Times New Roman" w:hAnsi="Times New Roman" w:cs="Times New Roman"/>
          <w:szCs w:val="24"/>
        </w:rPr>
        <w:t>e</w:t>
      </w:r>
      <w:r w:rsidR="003C1515">
        <w:rPr>
          <w:rFonts w:ascii="Times New Roman" w:hAnsi="Times New Roman" w:cs="Times New Roman"/>
          <w:szCs w:val="24"/>
        </w:rPr>
        <w:t>m</w:t>
      </w:r>
      <w:r w:rsidR="00295EBF" w:rsidRPr="0082353F">
        <w:rPr>
          <w:rFonts w:ascii="Times New Roman" w:hAnsi="Times New Roman" w:cs="Times New Roman"/>
          <w:szCs w:val="24"/>
        </w:rPr>
        <w:t xml:space="preserve"> </w:t>
      </w:r>
      <w:r w:rsidR="003C1515">
        <w:rPr>
          <w:rFonts w:ascii="Times New Roman" w:hAnsi="Times New Roman" w:cs="Times New Roman"/>
          <w:szCs w:val="24"/>
        </w:rPr>
        <w:t>como a correta aplicação d</w:t>
      </w:r>
      <w:r w:rsidR="00295EBF" w:rsidRPr="0082353F">
        <w:rPr>
          <w:rFonts w:ascii="Times New Roman" w:hAnsi="Times New Roman" w:cs="Times New Roman"/>
          <w:szCs w:val="24"/>
        </w:rPr>
        <w:t>os respetivos destinos finais da documentação pois uma destruição indevida pode causar prejuízos a nível financeiro, administrativos e em última instância a responsabilidade perante</w:t>
      </w:r>
      <w:r w:rsidR="006E7EC5" w:rsidRPr="0082353F">
        <w:rPr>
          <w:rFonts w:ascii="Times New Roman" w:hAnsi="Times New Roman" w:cs="Times New Roman"/>
          <w:szCs w:val="24"/>
        </w:rPr>
        <w:t xml:space="preserve"> a lei.</w:t>
      </w:r>
    </w:p>
    <w:p w:rsidR="00CA2981" w:rsidRPr="0082353F" w:rsidRDefault="00295EBF" w:rsidP="00CA2981">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Os serviços são</w:t>
      </w:r>
      <w:r w:rsidR="009B00BC" w:rsidRPr="0082353F">
        <w:rPr>
          <w:rFonts w:ascii="Times New Roman" w:hAnsi="Times New Roman" w:cs="Times New Roman"/>
          <w:szCs w:val="24"/>
        </w:rPr>
        <w:t>, no entanto,</w:t>
      </w:r>
      <w:r w:rsidRPr="0082353F">
        <w:rPr>
          <w:rFonts w:ascii="Times New Roman" w:hAnsi="Times New Roman" w:cs="Times New Roman"/>
          <w:szCs w:val="24"/>
        </w:rPr>
        <w:t xml:space="preserve"> os primeiros responsáveis pela classifica</w:t>
      </w:r>
      <w:r w:rsidR="009B00BC" w:rsidRPr="0082353F">
        <w:rPr>
          <w:rFonts w:ascii="Times New Roman" w:hAnsi="Times New Roman" w:cs="Times New Roman"/>
          <w:szCs w:val="24"/>
        </w:rPr>
        <w:t xml:space="preserve">ção da documentação pois quando os </w:t>
      </w:r>
      <w:r w:rsidRPr="0082353F">
        <w:rPr>
          <w:rFonts w:ascii="Times New Roman" w:hAnsi="Times New Roman" w:cs="Times New Roman"/>
          <w:szCs w:val="24"/>
        </w:rPr>
        <w:t>classifica no momento da sua criação</w:t>
      </w:r>
      <w:r w:rsidR="003C1515">
        <w:rPr>
          <w:rFonts w:ascii="Times New Roman" w:hAnsi="Times New Roman" w:cs="Times New Roman"/>
          <w:szCs w:val="24"/>
        </w:rPr>
        <w:t xml:space="preserve"> assegura-se que a </w:t>
      </w:r>
      <w:r w:rsidR="003C1515" w:rsidRPr="0082353F">
        <w:rPr>
          <w:rFonts w:ascii="Times New Roman" w:hAnsi="Times New Roman" w:cs="Times New Roman"/>
          <w:szCs w:val="24"/>
        </w:rPr>
        <w:t>transferência</w:t>
      </w:r>
      <w:r w:rsidR="003C1515">
        <w:rPr>
          <w:rFonts w:ascii="Times New Roman" w:hAnsi="Times New Roman" w:cs="Times New Roman"/>
          <w:szCs w:val="24"/>
        </w:rPr>
        <w:t xml:space="preserve"> destes documentos</w:t>
      </w:r>
      <w:r w:rsidRPr="0082353F">
        <w:rPr>
          <w:rFonts w:ascii="Times New Roman" w:hAnsi="Times New Roman" w:cs="Times New Roman"/>
          <w:szCs w:val="24"/>
        </w:rPr>
        <w:t xml:space="preserve"> para </w:t>
      </w:r>
      <w:r w:rsidR="003C1515">
        <w:rPr>
          <w:rFonts w:ascii="Times New Roman" w:hAnsi="Times New Roman" w:cs="Times New Roman"/>
          <w:szCs w:val="24"/>
        </w:rPr>
        <w:t xml:space="preserve">o </w:t>
      </w:r>
      <w:r w:rsidRPr="0082353F">
        <w:rPr>
          <w:rFonts w:ascii="Times New Roman" w:hAnsi="Times New Roman" w:cs="Times New Roman"/>
          <w:szCs w:val="24"/>
        </w:rPr>
        <w:t xml:space="preserve">arquivo intermédio </w:t>
      </w:r>
      <w:r w:rsidR="003C1515">
        <w:rPr>
          <w:rFonts w:ascii="Times New Roman" w:hAnsi="Times New Roman" w:cs="Times New Roman"/>
          <w:szCs w:val="24"/>
        </w:rPr>
        <w:t>contempla já a sua</w:t>
      </w:r>
      <w:r w:rsidRPr="0082353F">
        <w:rPr>
          <w:rFonts w:ascii="Times New Roman" w:hAnsi="Times New Roman" w:cs="Times New Roman"/>
          <w:szCs w:val="24"/>
        </w:rPr>
        <w:t xml:space="preserve"> exata identificação </w:t>
      </w:r>
      <w:r w:rsidR="003C1515">
        <w:rPr>
          <w:rFonts w:ascii="Times New Roman" w:hAnsi="Times New Roman" w:cs="Times New Roman"/>
          <w:szCs w:val="24"/>
        </w:rPr>
        <w:t xml:space="preserve">com referência aos seus </w:t>
      </w:r>
      <w:r w:rsidR="003C1515" w:rsidRPr="0082353F">
        <w:rPr>
          <w:rFonts w:ascii="Times New Roman" w:hAnsi="Times New Roman" w:cs="Times New Roman"/>
          <w:szCs w:val="24"/>
        </w:rPr>
        <w:t>destinos</w:t>
      </w:r>
      <w:r w:rsidRPr="0082353F">
        <w:rPr>
          <w:rFonts w:ascii="Times New Roman" w:hAnsi="Times New Roman" w:cs="Times New Roman"/>
          <w:szCs w:val="24"/>
        </w:rPr>
        <w:t xml:space="preserve"> fina</w:t>
      </w:r>
      <w:r w:rsidR="003C1515">
        <w:rPr>
          <w:rFonts w:ascii="Times New Roman" w:hAnsi="Times New Roman" w:cs="Times New Roman"/>
          <w:szCs w:val="24"/>
        </w:rPr>
        <w:t>is,</w:t>
      </w:r>
      <w:r w:rsidR="007262ED" w:rsidRPr="0082353F">
        <w:rPr>
          <w:rStyle w:val="Refdenotaderodap"/>
          <w:rFonts w:ascii="Times New Roman" w:hAnsi="Times New Roman" w:cs="Times New Roman"/>
          <w:szCs w:val="24"/>
        </w:rPr>
        <w:footnoteReference w:id="63"/>
      </w:r>
      <w:r w:rsidRPr="0082353F">
        <w:rPr>
          <w:rFonts w:ascii="Times New Roman" w:hAnsi="Times New Roman" w:cs="Times New Roman"/>
          <w:szCs w:val="24"/>
        </w:rPr>
        <w:t xml:space="preserve"> </w:t>
      </w:r>
      <w:proofErr w:type="gramStart"/>
      <w:r w:rsidR="003C1515">
        <w:rPr>
          <w:rFonts w:ascii="Times New Roman" w:hAnsi="Times New Roman" w:cs="Times New Roman"/>
          <w:szCs w:val="24"/>
        </w:rPr>
        <w:t>e</w:t>
      </w:r>
      <w:proofErr w:type="gramEnd"/>
      <w:r w:rsidR="003C1515">
        <w:rPr>
          <w:rFonts w:ascii="Times New Roman" w:hAnsi="Times New Roman" w:cs="Times New Roman"/>
          <w:szCs w:val="24"/>
        </w:rPr>
        <w:t xml:space="preserve">, </w:t>
      </w:r>
      <w:r w:rsidRPr="0082353F">
        <w:rPr>
          <w:rFonts w:ascii="Times New Roman" w:hAnsi="Times New Roman" w:cs="Times New Roman"/>
          <w:szCs w:val="24"/>
        </w:rPr>
        <w:t>permitindo que a escolha das pastas seja rapidamente identificada e removida das estantes</w:t>
      </w:r>
      <w:r w:rsidR="003C1515">
        <w:rPr>
          <w:rFonts w:ascii="Times New Roman" w:hAnsi="Times New Roman" w:cs="Times New Roman"/>
          <w:szCs w:val="24"/>
        </w:rPr>
        <w:t>,</w:t>
      </w:r>
      <w:r w:rsidRPr="0082353F">
        <w:rPr>
          <w:rFonts w:ascii="Times New Roman" w:hAnsi="Times New Roman" w:cs="Times New Roman"/>
          <w:szCs w:val="24"/>
        </w:rPr>
        <w:t xml:space="preserve"> </w:t>
      </w:r>
      <w:r w:rsidR="00B10605" w:rsidRPr="0082353F">
        <w:rPr>
          <w:rFonts w:ascii="Times New Roman" w:hAnsi="Times New Roman" w:cs="Times New Roman"/>
          <w:szCs w:val="24"/>
        </w:rPr>
        <w:t>assim que</w:t>
      </w:r>
      <w:r w:rsidR="003C1515">
        <w:rPr>
          <w:rFonts w:ascii="Times New Roman" w:hAnsi="Times New Roman" w:cs="Times New Roman"/>
          <w:szCs w:val="24"/>
        </w:rPr>
        <w:t>,</w:t>
      </w:r>
      <w:r w:rsidR="009B00BC" w:rsidRPr="0082353F">
        <w:rPr>
          <w:rFonts w:ascii="Times New Roman" w:hAnsi="Times New Roman" w:cs="Times New Roman"/>
          <w:szCs w:val="24"/>
        </w:rPr>
        <w:t xml:space="preserve"> os prazos de conservação estejam prescritos.</w:t>
      </w:r>
    </w:p>
    <w:p w:rsidR="00B10605" w:rsidRPr="0082353F" w:rsidRDefault="00295EBF" w:rsidP="00B1060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 xml:space="preserve">Quando os serviços não procedem a esta etapa de classificação e colocação de uma lombada com todos os elementos necessários ao futuro </w:t>
      </w:r>
      <w:r w:rsidR="009B00BC" w:rsidRPr="0082353F">
        <w:rPr>
          <w:rFonts w:ascii="Times New Roman" w:hAnsi="Times New Roman" w:cs="Times New Roman"/>
          <w:szCs w:val="24"/>
        </w:rPr>
        <w:t xml:space="preserve">o </w:t>
      </w:r>
      <w:r w:rsidRPr="0082353F">
        <w:rPr>
          <w:rFonts w:ascii="Times New Roman" w:hAnsi="Times New Roman" w:cs="Times New Roman"/>
          <w:szCs w:val="24"/>
        </w:rPr>
        <w:t xml:space="preserve">processo de seleção torna-se um processo carente de um elevado número </w:t>
      </w:r>
      <w:r w:rsidR="003C1515">
        <w:rPr>
          <w:rFonts w:ascii="Times New Roman" w:hAnsi="Times New Roman" w:cs="Times New Roman"/>
          <w:szCs w:val="24"/>
        </w:rPr>
        <w:t>de recursos humanos e financeiro</w:t>
      </w:r>
      <w:r w:rsidRPr="0082353F">
        <w:rPr>
          <w:rFonts w:ascii="Times New Roman" w:hAnsi="Times New Roman" w:cs="Times New Roman"/>
          <w:szCs w:val="24"/>
        </w:rPr>
        <w:t>s</w:t>
      </w:r>
      <w:r w:rsidR="003C1515">
        <w:rPr>
          <w:rFonts w:ascii="Times New Roman" w:hAnsi="Times New Roman" w:cs="Times New Roman"/>
          <w:szCs w:val="24"/>
        </w:rPr>
        <w:t>,</w:t>
      </w:r>
      <w:r w:rsidRPr="0082353F">
        <w:rPr>
          <w:rFonts w:ascii="Times New Roman" w:hAnsi="Times New Roman" w:cs="Times New Roman"/>
          <w:szCs w:val="24"/>
        </w:rPr>
        <w:t xml:space="preserve"> uma vez que</w:t>
      </w:r>
      <w:r w:rsidR="003C1515">
        <w:rPr>
          <w:rFonts w:ascii="Times New Roman" w:hAnsi="Times New Roman" w:cs="Times New Roman"/>
          <w:szCs w:val="24"/>
        </w:rPr>
        <w:t>,</w:t>
      </w:r>
      <w:r w:rsidRPr="0082353F">
        <w:rPr>
          <w:rFonts w:ascii="Times New Roman" w:hAnsi="Times New Roman" w:cs="Times New Roman"/>
          <w:szCs w:val="24"/>
        </w:rPr>
        <w:t xml:space="preserve"> </w:t>
      </w:r>
      <w:r w:rsidR="009B00BC" w:rsidRPr="0082353F">
        <w:rPr>
          <w:rFonts w:ascii="Times New Roman" w:hAnsi="Times New Roman" w:cs="Times New Roman"/>
          <w:szCs w:val="24"/>
        </w:rPr>
        <w:t>neste caso</w:t>
      </w:r>
      <w:r w:rsidR="003C1515">
        <w:rPr>
          <w:rFonts w:ascii="Times New Roman" w:hAnsi="Times New Roman" w:cs="Times New Roman"/>
          <w:szCs w:val="24"/>
        </w:rPr>
        <w:t>,</w:t>
      </w:r>
      <w:r w:rsidR="009B00BC" w:rsidRPr="0082353F">
        <w:rPr>
          <w:rFonts w:ascii="Times New Roman" w:hAnsi="Times New Roman" w:cs="Times New Roman"/>
          <w:szCs w:val="24"/>
        </w:rPr>
        <w:t xml:space="preserve"> </w:t>
      </w:r>
      <w:r w:rsidRPr="0082353F">
        <w:rPr>
          <w:rFonts w:ascii="Times New Roman" w:hAnsi="Times New Roman" w:cs="Times New Roman"/>
          <w:szCs w:val="24"/>
        </w:rPr>
        <w:t>será necessário p</w:t>
      </w:r>
      <w:r w:rsidR="003C1515">
        <w:rPr>
          <w:rFonts w:ascii="Times New Roman" w:hAnsi="Times New Roman" w:cs="Times New Roman"/>
          <w:szCs w:val="24"/>
        </w:rPr>
        <w:t>roceder-se a uma avaliação de toda essa</w:t>
      </w:r>
      <w:r w:rsidRPr="0082353F">
        <w:rPr>
          <w:rFonts w:ascii="Times New Roman" w:hAnsi="Times New Roman" w:cs="Times New Roman"/>
          <w:szCs w:val="24"/>
        </w:rPr>
        <w:t xml:space="preserve"> documentação.</w:t>
      </w:r>
    </w:p>
    <w:p w:rsidR="00B10605" w:rsidRPr="0082353F" w:rsidRDefault="009B00BC" w:rsidP="00B1060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lastRenderedPageBreak/>
        <w:t>É</w:t>
      </w:r>
      <w:r w:rsidR="00295EBF" w:rsidRPr="0082353F">
        <w:rPr>
          <w:rFonts w:ascii="Times New Roman" w:hAnsi="Times New Roman" w:cs="Times New Roman"/>
          <w:szCs w:val="24"/>
        </w:rPr>
        <w:t xml:space="preserve"> também nece</w:t>
      </w:r>
      <w:r w:rsidRPr="0082353F">
        <w:rPr>
          <w:rFonts w:ascii="Times New Roman" w:hAnsi="Times New Roman" w:cs="Times New Roman"/>
          <w:szCs w:val="24"/>
        </w:rPr>
        <w:t xml:space="preserve">ssário, neste caso avaliar se há elementos que indiquem uma verdadeira necessidade de </w:t>
      </w:r>
      <w:r w:rsidR="00295EBF" w:rsidRPr="0082353F">
        <w:rPr>
          <w:rFonts w:ascii="Times New Roman" w:hAnsi="Times New Roman" w:cs="Times New Roman"/>
          <w:szCs w:val="24"/>
        </w:rPr>
        <w:t xml:space="preserve">um processo de avaliação à documentação pois caso </w:t>
      </w:r>
      <w:proofErr w:type="gramStart"/>
      <w:r w:rsidR="00295EBF" w:rsidRPr="0082353F">
        <w:rPr>
          <w:rFonts w:ascii="Times New Roman" w:hAnsi="Times New Roman" w:cs="Times New Roman"/>
          <w:szCs w:val="24"/>
        </w:rPr>
        <w:t>à priori</w:t>
      </w:r>
      <w:proofErr w:type="gramEnd"/>
      <w:r w:rsidR="00295EBF" w:rsidRPr="0082353F">
        <w:rPr>
          <w:rFonts w:ascii="Times New Roman" w:hAnsi="Times New Roman" w:cs="Times New Roman"/>
          <w:szCs w:val="24"/>
        </w:rPr>
        <w:t xml:space="preserve"> seja analisada muita docum</w:t>
      </w:r>
      <w:r w:rsidR="003C1515">
        <w:rPr>
          <w:rFonts w:ascii="Times New Roman" w:hAnsi="Times New Roman" w:cs="Times New Roman"/>
          <w:szCs w:val="24"/>
        </w:rPr>
        <w:t>entação para conservar dever-se</w:t>
      </w:r>
      <w:r w:rsidR="00295EBF" w:rsidRPr="0082353F">
        <w:rPr>
          <w:rFonts w:ascii="Times New Roman" w:hAnsi="Times New Roman" w:cs="Times New Roman"/>
          <w:szCs w:val="24"/>
        </w:rPr>
        <w:t>-á</w:t>
      </w:r>
      <w:r w:rsidRPr="0082353F">
        <w:rPr>
          <w:rFonts w:ascii="Times New Roman" w:hAnsi="Times New Roman" w:cs="Times New Roman"/>
          <w:szCs w:val="24"/>
        </w:rPr>
        <w:t xml:space="preserve"> ponderar os custos inerentes à efetivação desse processo.</w:t>
      </w:r>
    </w:p>
    <w:p w:rsidR="00B10605" w:rsidRPr="0082353F" w:rsidRDefault="00295EBF" w:rsidP="00B1060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 xml:space="preserve">Qualquer decisão que seja tomada para eliminar um documento deve ser muito ponderada uma vez que depois de destruído o documento não haverá recuperação possível, no entanto, adiar a decisão de eliminar documentos cujos prazos de conservação prescreveram tem implicações imediatas em termos de ocupação de espaços que poderiam ser utilizados para outros fins ou para documentação que ainda se encontra nos serviços produtores. </w:t>
      </w:r>
    </w:p>
    <w:p w:rsidR="00B10605" w:rsidRPr="0082353F" w:rsidRDefault="00295EBF" w:rsidP="00B10605">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A deslocalização da documentação para arquivos intermédios nos arredores de Lisboa tem sido um dos critérios utilizados na DGTF. Os espaços em zonas nos arredores dos grandes centros urbanos têm valores de custo de espaço muito reduzido oferecendo em simultâneo maiores espaços para armazen</w:t>
      </w:r>
      <w:r w:rsidR="001D5765" w:rsidRPr="0082353F">
        <w:rPr>
          <w:rFonts w:ascii="Times New Roman" w:hAnsi="Times New Roman" w:cs="Times New Roman"/>
          <w:szCs w:val="24"/>
        </w:rPr>
        <w:t>amento.</w:t>
      </w:r>
    </w:p>
    <w:p w:rsidR="008C05B9" w:rsidRPr="0082353F" w:rsidRDefault="008C05B9" w:rsidP="008C05B9">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É verdade que existe muita</w:t>
      </w:r>
      <w:r w:rsidR="00295EBF" w:rsidRPr="0082353F">
        <w:rPr>
          <w:rFonts w:ascii="Times New Roman" w:hAnsi="Times New Roman" w:cs="Times New Roman"/>
          <w:szCs w:val="24"/>
        </w:rPr>
        <w:t xml:space="preserve"> documentação em edifícios não adequados a albergar documentação</w:t>
      </w:r>
      <w:r w:rsidRPr="0082353F">
        <w:rPr>
          <w:rFonts w:ascii="Times New Roman" w:hAnsi="Times New Roman" w:cs="Times New Roman"/>
          <w:szCs w:val="24"/>
        </w:rPr>
        <w:t>, colocada em caves, sótãos ou cubículos sem as condições necessária à sua preservação,</w:t>
      </w:r>
      <w:r w:rsidR="00295EBF" w:rsidRPr="0082353F">
        <w:rPr>
          <w:rFonts w:ascii="Times New Roman" w:hAnsi="Times New Roman" w:cs="Times New Roman"/>
          <w:szCs w:val="24"/>
        </w:rPr>
        <w:t xml:space="preserve"> ocupa</w:t>
      </w:r>
      <w:r w:rsidRPr="0082353F">
        <w:rPr>
          <w:rFonts w:ascii="Times New Roman" w:hAnsi="Times New Roman" w:cs="Times New Roman"/>
          <w:szCs w:val="24"/>
        </w:rPr>
        <w:t>ndo</w:t>
      </w:r>
      <w:r w:rsidR="00295EBF" w:rsidRPr="0082353F">
        <w:rPr>
          <w:rFonts w:ascii="Times New Roman" w:hAnsi="Times New Roman" w:cs="Times New Roman"/>
          <w:szCs w:val="24"/>
        </w:rPr>
        <w:t xml:space="preserve"> grandes espaços e dificulta</w:t>
      </w:r>
      <w:r w:rsidRPr="0082353F">
        <w:rPr>
          <w:rFonts w:ascii="Times New Roman" w:hAnsi="Times New Roman" w:cs="Times New Roman"/>
          <w:szCs w:val="24"/>
        </w:rPr>
        <w:t>ndo</w:t>
      </w:r>
      <w:r w:rsidR="00295EBF" w:rsidRPr="0082353F">
        <w:rPr>
          <w:rFonts w:ascii="Times New Roman" w:hAnsi="Times New Roman" w:cs="Times New Roman"/>
          <w:szCs w:val="24"/>
        </w:rPr>
        <w:t xml:space="preserve"> o processo de avaliação dos documentos par</w:t>
      </w:r>
      <w:r w:rsidRPr="0082353F">
        <w:rPr>
          <w:rFonts w:ascii="Times New Roman" w:hAnsi="Times New Roman" w:cs="Times New Roman"/>
          <w:szCs w:val="24"/>
        </w:rPr>
        <w:t>a efeitos do seu destino final.</w:t>
      </w:r>
    </w:p>
    <w:p w:rsidR="005A4ECD" w:rsidRPr="0082353F" w:rsidRDefault="00295EBF" w:rsidP="005A4ECD">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 xml:space="preserve">É, no entanto, necessário dotar estes espaços de verdadeiras condições para salvaguarda e preservação do espólio que alberga sob pena de irem desaparecendo documentos identificativos da nossa história. </w:t>
      </w:r>
    </w:p>
    <w:p w:rsidR="008353E8" w:rsidRPr="00861099" w:rsidRDefault="00295EBF" w:rsidP="00861099">
      <w:pPr>
        <w:pStyle w:val="Avanodecorpodetexto"/>
        <w:spacing w:after="100" w:afterAutospacing="1"/>
        <w:ind w:firstLine="709"/>
        <w:contextualSpacing/>
        <w:rPr>
          <w:rFonts w:ascii="Times New Roman" w:hAnsi="Times New Roman" w:cs="Times New Roman"/>
          <w:szCs w:val="24"/>
        </w:rPr>
      </w:pPr>
      <w:r w:rsidRPr="0082353F">
        <w:rPr>
          <w:rFonts w:ascii="Times New Roman" w:hAnsi="Times New Roman" w:cs="Times New Roman"/>
          <w:szCs w:val="24"/>
        </w:rPr>
        <w:t>Na tomada de decisão para deslocalizar a documentação para os arredores da malha urbana é necessário ponderar várias condicionantes e não apenas orientarmo-nos pelo objetivo de economizar custos. Enviar para estes locais documentação que não tenha sido sujeita a um prévio processo de avaliação não é o melhor planeamento condicionando inevitavelme</w:t>
      </w:r>
      <w:r w:rsidR="001D5765" w:rsidRPr="0082353F">
        <w:rPr>
          <w:rFonts w:ascii="Times New Roman" w:hAnsi="Times New Roman" w:cs="Times New Roman"/>
          <w:szCs w:val="24"/>
        </w:rPr>
        <w:t>nte o acesso a essa informação.</w:t>
      </w:r>
      <w:r w:rsidR="008353E8">
        <w:rPr>
          <w:rFonts w:ascii="Times New Roman" w:hAnsi="Times New Roman" w:cs="Times New Roman"/>
          <w:szCs w:val="24"/>
        </w:rPr>
        <w:br w:type="page"/>
      </w:r>
    </w:p>
    <w:p w:rsidR="00C46467" w:rsidRPr="00B033C2" w:rsidRDefault="009C2C4A" w:rsidP="009B30DC">
      <w:pPr>
        <w:pStyle w:val="Ttulo3"/>
        <w:ind w:firstLine="0"/>
        <w:rPr>
          <w:rFonts w:ascii="Times New Roman" w:hAnsi="Times New Roman" w:cs="Times New Roman"/>
          <w:sz w:val="24"/>
          <w:szCs w:val="24"/>
        </w:rPr>
      </w:pPr>
      <w:bookmarkStart w:id="47" w:name="_Toc381692180"/>
      <w:r w:rsidRPr="00B033C2">
        <w:rPr>
          <w:rFonts w:ascii="Times New Roman" w:hAnsi="Times New Roman" w:cs="Times New Roman"/>
          <w:sz w:val="24"/>
          <w:szCs w:val="24"/>
        </w:rPr>
        <w:lastRenderedPageBreak/>
        <w:t>2.3.3.4</w:t>
      </w:r>
      <w:r w:rsidR="00CB678D" w:rsidRPr="00B033C2">
        <w:rPr>
          <w:rFonts w:ascii="Times New Roman" w:hAnsi="Times New Roman" w:cs="Times New Roman"/>
          <w:sz w:val="24"/>
          <w:szCs w:val="24"/>
        </w:rPr>
        <w:t xml:space="preserve">. - </w:t>
      </w:r>
      <w:r w:rsidR="00DE0BAE" w:rsidRPr="00B033C2">
        <w:rPr>
          <w:rFonts w:ascii="Times New Roman" w:hAnsi="Times New Roman" w:cs="Times New Roman"/>
          <w:sz w:val="24"/>
          <w:szCs w:val="24"/>
        </w:rPr>
        <w:t>Protocolos de Cooperação</w:t>
      </w:r>
      <w:bookmarkEnd w:id="47"/>
    </w:p>
    <w:p w:rsidR="00DE0BAE" w:rsidRPr="0082353F" w:rsidRDefault="00DE0BAE" w:rsidP="00DE0BAE">
      <w:pPr>
        <w:rPr>
          <w:rFonts w:ascii="Times New Roman" w:hAnsi="Times New Roman" w:cs="Times New Roman"/>
          <w:sz w:val="24"/>
          <w:szCs w:val="24"/>
        </w:rPr>
      </w:pPr>
    </w:p>
    <w:p w:rsidR="00DE0BAE" w:rsidRPr="0082353F" w:rsidRDefault="00DE0BAE" w:rsidP="00DE0BAE">
      <w:pPr>
        <w:rPr>
          <w:rFonts w:ascii="Times New Roman" w:hAnsi="Times New Roman" w:cs="Times New Roman"/>
          <w:sz w:val="24"/>
          <w:szCs w:val="24"/>
        </w:rPr>
      </w:pPr>
      <w:r w:rsidRPr="0082353F">
        <w:rPr>
          <w:rFonts w:ascii="Times New Roman" w:hAnsi="Times New Roman" w:cs="Times New Roman"/>
          <w:sz w:val="24"/>
          <w:szCs w:val="24"/>
        </w:rPr>
        <w:t xml:space="preserve">Com os acordos de colaboração assinados pela DGTF pretendeu-se incentivar a adoção de trabalho cooperativo no domínio da gestão de informação e </w:t>
      </w:r>
      <w:r w:rsidR="004D4B00">
        <w:rPr>
          <w:rFonts w:ascii="Times New Roman" w:hAnsi="Times New Roman" w:cs="Times New Roman"/>
          <w:sz w:val="24"/>
          <w:szCs w:val="24"/>
        </w:rPr>
        <w:t xml:space="preserve">da </w:t>
      </w:r>
      <w:r w:rsidRPr="0082353F">
        <w:rPr>
          <w:rFonts w:ascii="Times New Roman" w:hAnsi="Times New Roman" w:cs="Times New Roman"/>
          <w:sz w:val="24"/>
          <w:szCs w:val="24"/>
        </w:rPr>
        <w:t xml:space="preserve">documentação, </w:t>
      </w:r>
      <w:r w:rsidR="004D4B00">
        <w:rPr>
          <w:rFonts w:ascii="Times New Roman" w:hAnsi="Times New Roman" w:cs="Times New Roman"/>
          <w:sz w:val="24"/>
          <w:szCs w:val="24"/>
        </w:rPr>
        <w:t>fomentando-se</w:t>
      </w:r>
      <w:r w:rsidRPr="0082353F">
        <w:rPr>
          <w:rFonts w:ascii="Times New Roman" w:hAnsi="Times New Roman" w:cs="Times New Roman"/>
          <w:sz w:val="24"/>
          <w:szCs w:val="24"/>
        </w:rPr>
        <w:t xml:space="preserve"> </w:t>
      </w:r>
      <w:r w:rsidR="004D4B00">
        <w:rPr>
          <w:rFonts w:ascii="Times New Roman" w:hAnsi="Times New Roman" w:cs="Times New Roman"/>
          <w:sz w:val="24"/>
          <w:szCs w:val="24"/>
        </w:rPr>
        <w:t>a partilha de</w:t>
      </w:r>
      <w:r w:rsidRPr="0082353F">
        <w:rPr>
          <w:rFonts w:ascii="Times New Roman" w:hAnsi="Times New Roman" w:cs="Times New Roman"/>
          <w:sz w:val="24"/>
          <w:szCs w:val="24"/>
        </w:rPr>
        <w:t xml:space="preserve"> </w:t>
      </w:r>
      <w:r w:rsidR="004D4B00" w:rsidRPr="0082353F">
        <w:rPr>
          <w:rFonts w:ascii="Times New Roman" w:hAnsi="Times New Roman" w:cs="Times New Roman"/>
          <w:sz w:val="24"/>
          <w:szCs w:val="24"/>
        </w:rPr>
        <w:t>reflexões</w:t>
      </w:r>
      <w:r w:rsidRPr="0082353F">
        <w:rPr>
          <w:rFonts w:ascii="Times New Roman" w:hAnsi="Times New Roman" w:cs="Times New Roman"/>
          <w:sz w:val="24"/>
          <w:szCs w:val="24"/>
        </w:rPr>
        <w:t xml:space="preserve"> sobre os limites da normalização, nomeadamente, na construção de mecanismos de apoio à gest</w:t>
      </w:r>
      <w:r w:rsidR="004D4B00">
        <w:rPr>
          <w:rFonts w:ascii="Times New Roman" w:hAnsi="Times New Roman" w:cs="Times New Roman"/>
          <w:sz w:val="24"/>
          <w:szCs w:val="24"/>
        </w:rPr>
        <w:t>ão de sistemas de arquivo</w:t>
      </w:r>
      <w:r w:rsidRPr="0082353F">
        <w:rPr>
          <w:rFonts w:ascii="Times New Roman" w:hAnsi="Times New Roman" w:cs="Times New Roman"/>
          <w:sz w:val="24"/>
          <w:szCs w:val="24"/>
        </w:rPr>
        <w:t>.</w:t>
      </w:r>
    </w:p>
    <w:p w:rsidR="00DE0BAE" w:rsidRPr="0082353F" w:rsidRDefault="00DE0BAE" w:rsidP="009B30DC">
      <w:pPr>
        <w:spacing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Há alguns anos atrás</w:t>
      </w:r>
      <w:r w:rsidR="007F0EFB" w:rsidRPr="0082353F">
        <w:rPr>
          <w:rFonts w:ascii="Times New Roman" w:hAnsi="Times New Roman" w:cs="Times New Roman"/>
          <w:i/>
          <w:sz w:val="24"/>
          <w:szCs w:val="24"/>
        </w:rPr>
        <w:t xml:space="preserve"> quando, quando o conceito de ‘</w:t>
      </w:r>
      <w:r w:rsidRPr="0082353F">
        <w:rPr>
          <w:rFonts w:ascii="Times New Roman" w:hAnsi="Times New Roman" w:cs="Times New Roman"/>
          <w:i/>
          <w:sz w:val="24"/>
          <w:szCs w:val="24"/>
        </w:rPr>
        <w:t>sociedade de informação’ chegou à Administração Pública, pedia-se a cada organismo que adotasse ferramentas TIC nos seus processos de trabalho, que digitalizasse os seus documentos, que generalizasse o uso do correio eletrónico nas suas comunicações</w:t>
      </w:r>
      <w:r w:rsidR="007F0EFB" w:rsidRPr="0082353F">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64"/>
      </w:r>
    </w:p>
    <w:p w:rsidR="007F0EFB" w:rsidRPr="0082353F" w:rsidRDefault="007F0EFB" w:rsidP="00DE0BAE">
      <w:pPr>
        <w:ind w:left="1416"/>
        <w:rPr>
          <w:rFonts w:ascii="Times New Roman" w:hAnsi="Times New Roman" w:cs="Times New Roman"/>
          <w:i/>
          <w:sz w:val="24"/>
          <w:szCs w:val="24"/>
        </w:rPr>
      </w:pPr>
    </w:p>
    <w:p w:rsidR="004A455A" w:rsidRPr="0082353F" w:rsidRDefault="00DE0BAE" w:rsidP="004A455A">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Desde há vários anos que na União Europeia (UE) se pretende que os organismos adiram e partilhem de plataformas comuns através de subscrição de sistemas de informação que permitam uma interoperabilidade entre os diferentes serviços públicos.</w:t>
      </w:r>
    </w:p>
    <w:p w:rsidR="00DE0BAE" w:rsidRPr="0082353F" w:rsidRDefault="00DE0BAE" w:rsidP="00A96362">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Com efeito, a “interoperabilidade” é vista como sendo a capacidade de </w:t>
      </w:r>
      <w:r w:rsidR="004D4B00">
        <w:rPr>
          <w:rFonts w:ascii="Times New Roman" w:hAnsi="Times New Roman" w:cs="Times New Roman"/>
          <w:sz w:val="24"/>
          <w:szCs w:val="24"/>
        </w:rPr>
        <w:t>diferentes organismos</w:t>
      </w:r>
      <w:r w:rsidRPr="0082353F">
        <w:rPr>
          <w:rFonts w:ascii="Times New Roman" w:hAnsi="Times New Roman" w:cs="Times New Roman"/>
          <w:sz w:val="24"/>
          <w:szCs w:val="24"/>
        </w:rPr>
        <w:t xml:space="preserve"> com diferentes fins</w:t>
      </w:r>
      <w:r w:rsidR="004D4B00">
        <w:rPr>
          <w:rFonts w:ascii="Times New Roman" w:hAnsi="Times New Roman" w:cs="Times New Roman"/>
          <w:sz w:val="24"/>
          <w:szCs w:val="24"/>
        </w:rPr>
        <w:t>,</w:t>
      </w:r>
      <w:r w:rsidRPr="0082353F">
        <w:rPr>
          <w:rFonts w:ascii="Times New Roman" w:hAnsi="Times New Roman" w:cs="Times New Roman"/>
          <w:sz w:val="24"/>
          <w:szCs w:val="24"/>
        </w:rPr>
        <w:t xml:space="preserve"> interagirem entre si através de objetivos comuns, partilhando </w:t>
      </w:r>
      <w:r w:rsidR="004D4B00">
        <w:rPr>
          <w:rFonts w:ascii="Times New Roman" w:hAnsi="Times New Roman" w:cs="Times New Roman"/>
          <w:sz w:val="24"/>
          <w:szCs w:val="24"/>
        </w:rPr>
        <w:t xml:space="preserve">dados e </w:t>
      </w:r>
      <w:r w:rsidRPr="0082353F">
        <w:rPr>
          <w:rFonts w:ascii="Times New Roman" w:hAnsi="Times New Roman" w:cs="Times New Roman"/>
          <w:sz w:val="24"/>
          <w:szCs w:val="24"/>
        </w:rPr>
        <w:t xml:space="preserve">informações no âmbito de processos </w:t>
      </w:r>
      <w:r w:rsidR="004D4B00">
        <w:rPr>
          <w:rFonts w:ascii="Times New Roman" w:hAnsi="Times New Roman" w:cs="Times New Roman"/>
          <w:sz w:val="24"/>
          <w:szCs w:val="24"/>
        </w:rPr>
        <w:t>transversais em curso</w:t>
      </w:r>
      <w:r w:rsidRPr="0082353F">
        <w:rPr>
          <w:rFonts w:ascii="Times New Roman" w:hAnsi="Times New Roman" w:cs="Times New Roman"/>
          <w:sz w:val="24"/>
          <w:szCs w:val="24"/>
        </w:rPr>
        <w:t>.</w:t>
      </w:r>
    </w:p>
    <w:p w:rsidR="00DE0BAE" w:rsidRPr="0082353F" w:rsidRDefault="00DE0BAE" w:rsidP="002949E1">
      <w:pPr>
        <w:ind w:firstLine="708"/>
        <w:contextualSpacing/>
        <w:rPr>
          <w:rFonts w:ascii="Times New Roman" w:hAnsi="Times New Roman" w:cs="Times New Roman"/>
          <w:sz w:val="24"/>
          <w:szCs w:val="24"/>
        </w:rPr>
      </w:pPr>
      <w:r w:rsidRPr="0082353F">
        <w:rPr>
          <w:rFonts w:ascii="Times New Roman" w:hAnsi="Times New Roman" w:cs="Times New Roman"/>
          <w:sz w:val="24"/>
          <w:szCs w:val="24"/>
        </w:rPr>
        <w:t>Assim e foram já dados os primeiros passos no</w:t>
      </w:r>
      <w:r w:rsidR="001B2EB4">
        <w:rPr>
          <w:rFonts w:ascii="Times New Roman" w:hAnsi="Times New Roman" w:cs="Times New Roman"/>
          <w:sz w:val="24"/>
          <w:szCs w:val="24"/>
        </w:rPr>
        <w:t xml:space="preserve"> caminho</w:t>
      </w:r>
      <w:r w:rsidRPr="0082353F">
        <w:rPr>
          <w:rFonts w:ascii="Times New Roman" w:hAnsi="Times New Roman" w:cs="Times New Roman"/>
          <w:sz w:val="24"/>
          <w:szCs w:val="24"/>
        </w:rPr>
        <w:t xml:space="preserve"> de cooperação entre diferentes organismos da Administração, </w:t>
      </w:r>
      <w:r w:rsidR="001B2EB4">
        <w:rPr>
          <w:rFonts w:ascii="Times New Roman" w:hAnsi="Times New Roman" w:cs="Times New Roman"/>
          <w:sz w:val="24"/>
          <w:szCs w:val="24"/>
        </w:rPr>
        <w:t>com vista</w:t>
      </w:r>
      <w:r w:rsidRPr="0082353F">
        <w:rPr>
          <w:rFonts w:ascii="Times New Roman" w:hAnsi="Times New Roman" w:cs="Times New Roman"/>
          <w:sz w:val="24"/>
          <w:szCs w:val="24"/>
        </w:rPr>
        <w:t xml:space="preserve"> à criação de ferramentas de gestão de arquivos </w:t>
      </w:r>
      <w:r w:rsidR="001B2EB4">
        <w:rPr>
          <w:rFonts w:ascii="Times New Roman" w:hAnsi="Times New Roman" w:cs="Times New Roman"/>
          <w:sz w:val="24"/>
          <w:szCs w:val="24"/>
        </w:rPr>
        <w:t>em fase ativa</w:t>
      </w:r>
      <w:r w:rsidRPr="0082353F">
        <w:rPr>
          <w:rFonts w:ascii="Times New Roman" w:hAnsi="Times New Roman" w:cs="Times New Roman"/>
          <w:sz w:val="24"/>
          <w:szCs w:val="24"/>
        </w:rPr>
        <w:t>, tendo na M</w:t>
      </w:r>
      <w:r w:rsidR="001B2EB4">
        <w:rPr>
          <w:rFonts w:ascii="Times New Roman" w:hAnsi="Times New Roman" w:cs="Times New Roman"/>
          <w:sz w:val="24"/>
          <w:szCs w:val="24"/>
        </w:rPr>
        <w:t xml:space="preserve">acro </w:t>
      </w:r>
      <w:r w:rsidRPr="0082353F">
        <w:rPr>
          <w:rFonts w:ascii="Times New Roman" w:hAnsi="Times New Roman" w:cs="Times New Roman"/>
          <w:sz w:val="24"/>
          <w:szCs w:val="24"/>
        </w:rPr>
        <w:t>E</w:t>
      </w:r>
      <w:r w:rsidR="001B2EB4">
        <w:rPr>
          <w:rFonts w:ascii="Times New Roman" w:hAnsi="Times New Roman" w:cs="Times New Roman"/>
          <w:sz w:val="24"/>
          <w:szCs w:val="24"/>
        </w:rPr>
        <w:t xml:space="preserve">strutura </w:t>
      </w:r>
      <w:r w:rsidRPr="0082353F">
        <w:rPr>
          <w:rFonts w:ascii="Times New Roman" w:hAnsi="Times New Roman" w:cs="Times New Roman"/>
          <w:sz w:val="24"/>
          <w:szCs w:val="24"/>
        </w:rPr>
        <w:t>F</w:t>
      </w:r>
      <w:r w:rsidR="001B2EB4">
        <w:rPr>
          <w:rFonts w:ascii="Times New Roman" w:hAnsi="Times New Roman" w:cs="Times New Roman"/>
          <w:sz w:val="24"/>
          <w:szCs w:val="24"/>
        </w:rPr>
        <w:t>uncional</w:t>
      </w:r>
      <w:r w:rsidRPr="0082353F">
        <w:rPr>
          <w:rFonts w:ascii="Times New Roman" w:hAnsi="Times New Roman" w:cs="Times New Roman"/>
          <w:sz w:val="24"/>
          <w:szCs w:val="24"/>
        </w:rPr>
        <w:t xml:space="preserve"> o principal p</w:t>
      </w:r>
      <w:r w:rsidR="00F420A6">
        <w:rPr>
          <w:rFonts w:ascii="Times New Roman" w:hAnsi="Times New Roman" w:cs="Times New Roman"/>
          <w:sz w:val="24"/>
          <w:szCs w:val="24"/>
        </w:rPr>
        <w:t>rojeto concretizado.</w:t>
      </w:r>
    </w:p>
    <w:p w:rsidR="00DE0BAE" w:rsidRPr="0082353F" w:rsidRDefault="00DE0BAE" w:rsidP="002949E1">
      <w:pPr>
        <w:widowControl w:val="0"/>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De facto, este projeto foi crescendo por via de adesões voluntárias</w:t>
      </w:r>
      <w:r w:rsidR="0055432D">
        <w:rPr>
          <w:rFonts w:ascii="Times New Roman" w:hAnsi="Times New Roman" w:cs="Times New Roman"/>
          <w:sz w:val="24"/>
          <w:szCs w:val="24"/>
        </w:rPr>
        <w:t>,</w:t>
      </w:r>
      <w:r w:rsidRPr="0082353F">
        <w:rPr>
          <w:rFonts w:ascii="Times New Roman" w:hAnsi="Times New Roman" w:cs="Times New Roman"/>
          <w:sz w:val="24"/>
          <w:szCs w:val="24"/>
        </w:rPr>
        <w:t xml:space="preserve"> </w:t>
      </w:r>
      <w:r w:rsidR="00202B62">
        <w:rPr>
          <w:rFonts w:ascii="Times New Roman" w:hAnsi="Times New Roman" w:cs="Times New Roman"/>
          <w:sz w:val="24"/>
          <w:szCs w:val="24"/>
        </w:rPr>
        <w:t>por parte de vários organismos</w:t>
      </w:r>
      <w:r w:rsidR="0055432D">
        <w:rPr>
          <w:rFonts w:ascii="Times New Roman" w:hAnsi="Times New Roman" w:cs="Times New Roman"/>
          <w:sz w:val="24"/>
          <w:szCs w:val="24"/>
        </w:rPr>
        <w:t>, tendo sido c</w:t>
      </w:r>
      <w:r w:rsidR="001B2EB4">
        <w:rPr>
          <w:rFonts w:ascii="Times New Roman" w:hAnsi="Times New Roman" w:cs="Times New Roman"/>
          <w:sz w:val="24"/>
          <w:szCs w:val="24"/>
        </w:rPr>
        <w:t>onstituído um grupo de</w:t>
      </w:r>
      <w:r w:rsidRPr="0082353F">
        <w:rPr>
          <w:rFonts w:ascii="Times New Roman" w:hAnsi="Times New Roman" w:cs="Times New Roman"/>
          <w:sz w:val="24"/>
          <w:szCs w:val="24"/>
        </w:rPr>
        <w:t xml:space="preserve"> aderentes </w:t>
      </w:r>
      <w:r w:rsidR="001B2EB4">
        <w:rPr>
          <w:rFonts w:ascii="Times New Roman" w:hAnsi="Times New Roman" w:cs="Times New Roman"/>
          <w:sz w:val="24"/>
          <w:szCs w:val="24"/>
        </w:rPr>
        <w:t xml:space="preserve">que pretendiam </w:t>
      </w:r>
      <w:r w:rsidRPr="0082353F">
        <w:rPr>
          <w:rFonts w:ascii="Times New Roman" w:hAnsi="Times New Roman" w:cs="Times New Roman"/>
          <w:sz w:val="24"/>
          <w:szCs w:val="24"/>
        </w:rPr>
        <w:t xml:space="preserve">incorporar nos seus sistemas de arquivo </w:t>
      </w:r>
      <w:r w:rsidR="001B2EB4">
        <w:rPr>
          <w:rFonts w:ascii="Times New Roman" w:hAnsi="Times New Roman" w:cs="Times New Roman"/>
          <w:sz w:val="24"/>
          <w:szCs w:val="24"/>
        </w:rPr>
        <w:t>mecanismos facilitadores de partilha de informação.</w:t>
      </w:r>
    </w:p>
    <w:p w:rsidR="00DE0BAE" w:rsidRPr="0082353F" w:rsidRDefault="00DE0BAE" w:rsidP="002949E1">
      <w:pPr>
        <w:widowControl w:val="0"/>
        <w:autoSpaceDE w:val="0"/>
        <w:autoSpaceDN w:val="0"/>
        <w:adjustRightInd w:val="0"/>
        <w:spacing w:after="0"/>
        <w:ind w:firstLine="708"/>
        <w:contextualSpacing/>
        <w:rPr>
          <w:rFonts w:ascii="Times New Roman" w:hAnsi="Times New Roman" w:cs="Times New Roman"/>
          <w:sz w:val="24"/>
          <w:szCs w:val="24"/>
        </w:rPr>
      </w:pPr>
      <w:r w:rsidRPr="0082353F">
        <w:rPr>
          <w:rFonts w:ascii="Times New Roman" w:hAnsi="Times New Roman" w:cs="Times New Roman"/>
          <w:sz w:val="24"/>
          <w:szCs w:val="24"/>
        </w:rPr>
        <w:t xml:space="preserve">É </w:t>
      </w:r>
      <w:r w:rsidR="001B2EB4" w:rsidRPr="0082353F">
        <w:rPr>
          <w:rFonts w:ascii="Times New Roman" w:hAnsi="Times New Roman" w:cs="Times New Roman"/>
          <w:sz w:val="24"/>
          <w:szCs w:val="24"/>
        </w:rPr>
        <w:t>inegável</w:t>
      </w:r>
      <w:r w:rsidR="0055432D">
        <w:rPr>
          <w:rFonts w:ascii="Times New Roman" w:hAnsi="Times New Roman" w:cs="Times New Roman"/>
          <w:sz w:val="24"/>
          <w:szCs w:val="24"/>
        </w:rPr>
        <w:t xml:space="preserve"> que este tipo de projetos implica a afetação de</w:t>
      </w:r>
      <w:r w:rsidRPr="0082353F">
        <w:rPr>
          <w:rFonts w:ascii="Times New Roman" w:hAnsi="Times New Roman" w:cs="Times New Roman"/>
          <w:sz w:val="24"/>
          <w:szCs w:val="24"/>
        </w:rPr>
        <w:t xml:space="preserve"> inúmeros recursos e muitas vezes requerem um</w:t>
      </w:r>
      <w:r w:rsidR="001B2EB4">
        <w:rPr>
          <w:rFonts w:ascii="Times New Roman" w:hAnsi="Times New Roman" w:cs="Times New Roman"/>
          <w:sz w:val="24"/>
          <w:szCs w:val="24"/>
        </w:rPr>
        <w:t xml:space="preserve"> investimento muito difícil de gerir</w:t>
      </w:r>
      <w:r w:rsidRPr="0082353F">
        <w:rPr>
          <w:rFonts w:ascii="Times New Roman" w:hAnsi="Times New Roman" w:cs="Times New Roman"/>
          <w:sz w:val="24"/>
          <w:szCs w:val="24"/>
        </w:rPr>
        <w:t xml:space="preserve"> na rotina de </w:t>
      </w:r>
      <w:r w:rsidRPr="0082353F">
        <w:rPr>
          <w:rFonts w:ascii="Times New Roman" w:hAnsi="Times New Roman" w:cs="Times New Roman"/>
          <w:sz w:val="24"/>
          <w:szCs w:val="24"/>
        </w:rPr>
        <w:lastRenderedPageBreak/>
        <w:t xml:space="preserve">funcionamento dos serviços. </w:t>
      </w:r>
    </w:p>
    <w:p w:rsidR="004A455A" w:rsidRPr="0082353F" w:rsidRDefault="004A455A" w:rsidP="00DE0BAE">
      <w:pPr>
        <w:widowControl w:val="0"/>
        <w:autoSpaceDE w:val="0"/>
        <w:autoSpaceDN w:val="0"/>
        <w:adjustRightInd w:val="0"/>
        <w:spacing w:after="0"/>
        <w:rPr>
          <w:rFonts w:ascii="Times New Roman" w:hAnsi="Times New Roman" w:cs="Times New Roman"/>
          <w:sz w:val="24"/>
          <w:szCs w:val="24"/>
        </w:rPr>
      </w:pPr>
    </w:p>
    <w:p w:rsidR="00DE0BAE" w:rsidRPr="0082353F" w:rsidRDefault="00DE0BAE" w:rsidP="008C1FBF">
      <w:pPr>
        <w:widowControl w:val="0"/>
        <w:autoSpaceDE w:val="0"/>
        <w:autoSpaceDN w:val="0"/>
        <w:adjustRightInd w:val="0"/>
        <w:spacing w:after="0"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A aposta na consolidação de redes de (…</w:t>
      </w:r>
      <w:proofErr w:type="gramStart"/>
      <w:r w:rsidRPr="0082353F">
        <w:rPr>
          <w:rFonts w:ascii="Times New Roman" w:hAnsi="Times New Roman" w:cs="Times New Roman"/>
          <w:i/>
          <w:sz w:val="24"/>
          <w:szCs w:val="24"/>
        </w:rPr>
        <w:t>)arquivos</w:t>
      </w:r>
      <w:proofErr w:type="gramEnd"/>
      <w:r w:rsidRPr="0082353F">
        <w:rPr>
          <w:rFonts w:ascii="Times New Roman" w:hAnsi="Times New Roman" w:cs="Times New Roman"/>
          <w:i/>
          <w:sz w:val="24"/>
          <w:szCs w:val="24"/>
        </w:rPr>
        <w:t xml:space="preserve"> e outros serviços de informação, implica uma reflexão acerca da interação, cooperação ou integração entre diferentes estruturas e iniciativa</w:t>
      </w:r>
      <w:r w:rsidR="002949E1" w:rsidRPr="0082353F">
        <w:rPr>
          <w:rFonts w:ascii="Times New Roman" w:hAnsi="Times New Roman" w:cs="Times New Roman"/>
          <w:i/>
          <w:sz w:val="24"/>
          <w:szCs w:val="24"/>
        </w:rPr>
        <w:t>s.</w:t>
      </w:r>
      <w:r w:rsidRPr="0082353F">
        <w:rPr>
          <w:rStyle w:val="Refdenotaderodap"/>
          <w:rFonts w:ascii="Times New Roman" w:hAnsi="Times New Roman" w:cs="Times New Roman"/>
          <w:i/>
          <w:sz w:val="24"/>
          <w:szCs w:val="24"/>
        </w:rPr>
        <w:footnoteReference w:id="65"/>
      </w:r>
    </w:p>
    <w:p w:rsidR="00DE0BAE" w:rsidRPr="0082353F" w:rsidRDefault="00DE0BAE" w:rsidP="00DE0BAE">
      <w:pPr>
        <w:rPr>
          <w:rFonts w:ascii="Times New Roman" w:hAnsi="Times New Roman" w:cs="Times New Roman"/>
          <w:sz w:val="24"/>
          <w:szCs w:val="24"/>
        </w:rPr>
      </w:pPr>
    </w:p>
    <w:p w:rsidR="00DE0BAE" w:rsidRPr="0082353F" w:rsidRDefault="00DE0BAE" w:rsidP="00DE0BAE">
      <w:pPr>
        <w:rPr>
          <w:rFonts w:ascii="Times New Roman" w:hAnsi="Times New Roman" w:cs="Times New Roman"/>
          <w:sz w:val="24"/>
          <w:szCs w:val="24"/>
        </w:rPr>
      </w:pPr>
      <w:r w:rsidRPr="0082353F">
        <w:rPr>
          <w:rFonts w:ascii="Times New Roman" w:hAnsi="Times New Roman" w:cs="Times New Roman"/>
          <w:sz w:val="24"/>
          <w:szCs w:val="24"/>
        </w:rPr>
        <w:t xml:space="preserve">É neste contexto que Rafael António defende </w:t>
      </w:r>
      <w:proofErr w:type="gramStart"/>
      <w:r w:rsidRPr="0082353F">
        <w:rPr>
          <w:rFonts w:ascii="Times New Roman" w:hAnsi="Times New Roman" w:cs="Times New Roman"/>
          <w:sz w:val="24"/>
          <w:szCs w:val="24"/>
        </w:rPr>
        <w:t>que</w:t>
      </w:r>
      <w:proofErr w:type="gramEnd"/>
      <w:r w:rsidRPr="0082353F">
        <w:rPr>
          <w:rFonts w:ascii="Times New Roman" w:hAnsi="Times New Roman" w:cs="Times New Roman"/>
          <w:sz w:val="24"/>
          <w:szCs w:val="24"/>
        </w:rPr>
        <w:t>:</w:t>
      </w:r>
    </w:p>
    <w:p w:rsidR="00DE0BAE" w:rsidRPr="0082353F" w:rsidRDefault="00DE0BAE" w:rsidP="008C1FBF">
      <w:pPr>
        <w:spacing w:line="240" w:lineRule="auto"/>
        <w:ind w:left="2268" w:firstLine="0"/>
        <w:rPr>
          <w:rFonts w:ascii="Times New Roman" w:hAnsi="Times New Roman" w:cs="Times New Roman"/>
          <w:i/>
          <w:sz w:val="24"/>
          <w:szCs w:val="24"/>
        </w:rPr>
      </w:pPr>
      <w:r w:rsidRPr="0082353F">
        <w:rPr>
          <w:rFonts w:ascii="Times New Roman" w:hAnsi="Times New Roman" w:cs="Times New Roman"/>
          <w:i/>
          <w:sz w:val="24"/>
          <w:szCs w:val="24"/>
        </w:rPr>
        <w:t>A interoperabilidade é um domínio muito importante que só apenas agora começa a ser mais considerado, por força das plataformas descentralizadas, com particular relevo para as arquiteturas em ‘nuvem’</w:t>
      </w:r>
      <w:r w:rsidR="002949E1" w:rsidRPr="0082353F">
        <w:rPr>
          <w:rFonts w:ascii="Times New Roman" w:hAnsi="Times New Roman" w:cs="Times New Roman"/>
          <w:i/>
          <w:sz w:val="24"/>
          <w:szCs w:val="24"/>
        </w:rPr>
        <w:t>.</w:t>
      </w:r>
      <w:r w:rsidRPr="0082353F">
        <w:rPr>
          <w:rStyle w:val="Refdenotaderodap"/>
          <w:rFonts w:ascii="Times New Roman" w:hAnsi="Times New Roman" w:cs="Times New Roman"/>
          <w:i/>
          <w:sz w:val="24"/>
          <w:szCs w:val="24"/>
        </w:rPr>
        <w:footnoteReference w:id="66"/>
      </w:r>
    </w:p>
    <w:p w:rsidR="00DE0BAE" w:rsidRDefault="00EF67F8" w:rsidP="00657F54">
      <w:pPr>
        <w:rPr>
          <w:rFonts w:ascii="Times New Roman" w:hAnsi="Times New Roman" w:cs="Times New Roman"/>
          <w:sz w:val="24"/>
          <w:szCs w:val="24"/>
        </w:rPr>
      </w:pPr>
      <w:r w:rsidRPr="00657F54">
        <w:rPr>
          <w:rFonts w:ascii="Times New Roman" w:hAnsi="Times New Roman" w:cs="Times New Roman"/>
          <w:sz w:val="24"/>
          <w:szCs w:val="24"/>
        </w:rPr>
        <w:t>A cooperação entre os vários organismos da administração pública consiste num complexo fenómeno caracterizado</w:t>
      </w:r>
      <w:r w:rsidR="00657F54">
        <w:rPr>
          <w:rFonts w:ascii="Times New Roman" w:hAnsi="Times New Roman" w:cs="Times New Roman"/>
          <w:sz w:val="24"/>
          <w:szCs w:val="24"/>
        </w:rPr>
        <w:t>,</w:t>
      </w:r>
      <w:r w:rsidRPr="00657F54">
        <w:rPr>
          <w:rFonts w:ascii="Times New Roman" w:hAnsi="Times New Roman" w:cs="Times New Roman"/>
          <w:sz w:val="24"/>
          <w:szCs w:val="24"/>
        </w:rPr>
        <w:t xml:space="preserve"> quer por avanços</w:t>
      </w:r>
      <w:r w:rsidR="00657F54">
        <w:rPr>
          <w:rFonts w:ascii="Times New Roman" w:hAnsi="Times New Roman" w:cs="Times New Roman"/>
          <w:sz w:val="24"/>
          <w:szCs w:val="24"/>
        </w:rPr>
        <w:t>,</w:t>
      </w:r>
      <w:r w:rsidRPr="00657F54">
        <w:rPr>
          <w:rFonts w:ascii="Times New Roman" w:hAnsi="Times New Roman" w:cs="Times New Roman"/>
          <w:sz w:val="24"/>
          <w:szCs w:val="24"/>
        </w:rPr>
        <w:t xml:space="preserve"> quer por recuos</w:t>
      </w:r>
      <w:r w:rsidR="00657F54">
        <w:rPr>
          <w:rFonts w:ascii="Times New Roman" w:hAnsi="Times New Roman" w:cs="Times New Roman"/>
          <w:sz w:val="24"/>
          <w:szCs w:val="24"/>
        </w:rPr>
        <w:t>,</w:t>
      </w:r>
      <w:r w:rsidRPr="00657F54">
        <w:rPr>
          <w:rFonts w:ascii="Times New Roman" w:hAnsi="Times New Roman" w:cs="Times New Roman"/>
          <w:sz w:val="24"/>
          <w:szCs w:val="24"/>
        </w:rPr>
        <w:t xml:space="preserve"> com </w:t>
      </w:r>
      <w:r w:rsidR="001B2EB4">
        <w:rPr>
          <w:rFonts w:ascii="Times New Roman" w:hAnsi="Times New Roman" w:cs="Times New Roman"/>
          <w:sz w:val="24"/>
          <w:szCs w:val="24"/>
        </w:rPr>
        <w:t xml:space="preserve">constantes processos de </w:t>
      </w:r>
      <w:r w:rsidRPr="00657F54">
        <w:rPr>
          <w:rFonts w:ascii="Times New Roman" w:hAnsi="Times New Roman" w:cs="Times New Roman"/>
          <w:sz w:val="24"/>
          <w:szCs w:val="24"/>
        </w:rPr>
        <w:t xml:space="preserve">negociação </w:t>
      </w:r>
      <w:r w:rsidR="001B2EB4">
        <w:rPr>
          <w:rFonts w:ascii="Times New Roman" w:hAnsi="Times New Roman" w:cs="Times New Roman"/>
          <w:sz w:val="24"/>
          <w:szCs w:val="24"/>
        </w:rPr>
        <w:t>visando o estabelecimento de acordos potencialmente favoráveis ao grupo.</w:t>
      </w:r>
      <w:r w:rsidRPr="00657F54">
        <w:rPr>
          <w:rFonts w:ascii="Times New Roman" w:hAnsi="Times New Roman" w:cs="Times New Roman"/>
          <w:sz w:val="24"/>
          <w:szCs w:val="24"/>
        </w:rPr>
        <w:t xml:space="preserve"> </w:t>
      </w:r>
      <w:r w:rsidR="00657F54">
        <w:rPr>
          <w:rFonts w:ascii="Times New Roman" w:hAnsi="Times New Roman" w:cs="Times New Roman"/>
          <w:sz w:val="24"/>
          <w:szCs w:val="24"/>
        </w:rPr>
        <w:t xml:space="preserve">A valorização de projetos de cooperação permite, </w:t>
      </w:r>
      <w:r w:rsidR="001B2EB4">
        <w:rPr>
          <w:rFonts w:ascii="Times New Roman" w:hAnsi="Times New Roman" w:cs="Times New Roman"/>
          <w:sz w:val="24"/>
          <w:szCs w:val="24"/>
        </w:rPr>
        <w:t>rentabilizar os recursos envolvidos, a partilha de conhecimentos e, consequentemente, a</w:t>
      </w:r>
      <w:r w:rsidR="00657F54">
        <w:rPr>
          <w:rFonts w:ascii="Times New Roman" w:hAnsi="Times New Roman" w:cs="Times New Roman"/>
          <w:sz w:val="24"/>
          <w:szCs w:val="24"/>
        </w:rPr>
        <w:t xml:space="preserve"> mudança da</w:t>
      </w:r>
      <w:r w:rsidR="001B2EB4">
        <w:rPr>
          <w:rFonts w:ascii="Times New Roman" w:hAnsi="Times New Roman" w:cs="Times New Roman"/>
          <w:sz w:val="24"/>
          <w:szCs w:val="24"/>
        </w:rPr>
        <w:t>s</w:t>
      </w:r>
      <w:r w:rsidR="00657F54">
        <w:rPr>
          <w:rFonts w:ascii="Times New Roman" w:hAnsi="Times New Roman" w:cs="Times New Roman"/>
          <w:sz w:val="24"/>
          <w:szCs w:val="24"/>
        </w:rPr>
        <w:t xml:space="preserve"> </w:t>
      </w:r>
      <w:r w:rsidR="001B2EB4">
        <w:rPr>
          <w:rFonts w:ascii="Times New Roman" w:hAnsi="Times New Roman" w:cs="Times New Roman"/>
          <w:sz w:val="24"/>
          <w:szCs w:val="24"/>
        </w:rPr>
        <w:t xml:space="preserve">várias </w:t>
      </w:r>
      <w:r w:rsidR="00657F54">
        <w:rPr>
          <w:rFonts w:ascii="Times New Roman" w:hAnsi="Times New Roman" w:cs="Times New Roman"/>
          <w:sz w:val="24"/>
          <w:szCs w:val="24"/>
        </w:rPr>
        <w:t>cultura</w:t>
      </w:r>
      <w:r w:rsidR="001B2EB4">
        <w:rPr>
          <w:rFonts w:ascii="Times New Roman" w:hAnsi="Times New Roman" w:cs="Times New Roman"/>
          <w:sz w:val="24"/>
          <w:szCs w:val="24"/>
        </w:rPr>
        <w:t>s organizacionais</w:t>
      </w:r>
      <w:r w:rsidR="00657F54">
        <w:rPr>
          <w:rFonts w:ascii="Times New Roman" w:hAnsi="Times New Roman" w:cs="Times New Roman"/>
          <w:sz w:val="24"/>
          <w:szCs w:val="24"/>
        </w:rPr>
        <w:t xml:space="preserve"> trazendo alterações a nível das </w:t>
      </w:r>
      <w:r w:rsidR="001B2EB4">
        <w:rPr>
          <w:rFonts w:ascii="Times New Roman" w:hAnsi="Times New Roman" w:cs="Times New Roman"/>
          <w:sz w:val="24"/>
          <w:szCs w:val="24"/>
        </w:rPr>
        <w:t xml:space="preserve">rotinas de trabalho e em última instância </w:t>
      </w:r>
      <w:r w:rsidR="00657F54">
        <w:rPr>
          <w:rFonts w:ascii="Times New Roman" w:hAnsi="Times New Roman" w:cs="Times New Roman"/>
          <w:sz w:val="24"/>
          <w:szCs w:val="24"/>
        </w:rPr>
        <w:t xml:space="preserve">das </w:t>
      </w:r>
      <w:r w:rsidR="001B2EB4">
        <w:rPr>
          <w:rFonts w:ascii="Times New Roman" w:hAnsi="Times New Roman" w:cs="Times New Roman"/>
          <w:sz w:val="24"/>
          <w:szCs w:val="24"/>
        </w:rPr>
        <w:t xml:space="preserve">próprias </w:t>
      </w:r>
      <w:r w:rsidR="00657F54">
        <w:rPr>
          <w:rFonts w:ascii="Times New Roman" w:hAnsi="Times New Roman" w:cs="Times New Roman"/>
          <w:sz w:val="24"/>
          <w:szCs w:val="24"/>
        </w:rPr>
        <w:t>mentalidades.</w:t>
      </w:r>
    </w:p>
    <w:p w:rsidR="000B4143" w:rsidRDefault="000B4143">
      <w:pPr>
        <w:rPr>
          <w:rFonts w:ascii="Times New Roman" w:hAnsi="Times New Roman" w:cs="Times New Roman"/>
          <w:sz w:val="24"/>
          <w:szCs w:val="24"/>
        </w:rPr>
      </w:pPr>
      <w:r>
        <w:rPr>
          <w:rFonts w:ascii="Times New Roman" w:hAnsi="Times New Roman" w:cs="Times New Roman"/>
          <w:sz w:val="24"/>
          <w:szCs w:val="24"/>
        </w:rPr>
        <w:br w:type="page"/>
      </w:r>
    </w:p>
    <w:p w:rsidR="002B435D" w:rsidRPr="00CD380D" w:rsidRDefault="002B435D" w:rsidP="00657F54">
      <w:pPr>
        <w:rPr>
          <w:rFonts w:ascii="Times New Roman" w:hAnsi="Times New Roman" w:cs="Times New Roman"/>
          <w:b/>
          <w:sz w:val="24"/>
          <w:szCs w:val="24"/>
        </w:rPr>
      </w:pPr>
      <w:r w:rsidRPr="00CD380D">
        <w:rPr>
          <w:rFonts w:ascii="Times New Roman" w:hAnsi="Times New Roman" w:cs="Times New Roman"/>
          <w:b/>
          <w:sz w:val="24"/>
          <w:szCs w:val="24"/>
        </w:rPr>
        <w:lastRenderedPageBreak/>
        <w:t xml:space="preserve">2.4 </w:t>
      </w:r>
      <w:r w:rsidR="005F3DA8">
        <w:rPr>
          <w:rFonts w:ascii="Times New Roman" w:hAnsi="Times New Roman" w:cs="Times New Roman"/>
          <w:b/>
          <w:sz w:val="24"/>
          <w:szCs w:val="24"/>
        </w:rPr>
        <w:t xml:space="preserve">– Análise </w:t>
      </w:r>
      <w:proofErr w:type="spellStart"/>
      <w:r w:rsidR="005F3DA8">
        <w:rPr>
          <w:rFonts w:ascii="Times New Roman" w:hAnsi="Times New Roman" w:cs="Times New Roman"/>
          <w:b/>
          <w:sz w:val="24"/>
          <w:szCs w:val="24"/>
        </w:rPr>
        <w:t>S</w:t>
      </w:r>
      <w:r w:rsidR="000B4143" w:rsidRPr="00CD380D">
        <w:rPr>
          <w:rFonts w:ascii="Times New Roman" w:hAnsi="Times New Roman" w:cs="Times New Roman"/>
          <w:b/>
          <w:sz w:val="24"/>
          <w:szCs w:val="24"/>
        </w:rPr>
        <w:t>w</w:t>
      </w:r>
      <w:r w:rsidR="005F3DA8">
        <w:rPr>
          <w:rFonts w:ascii="Times New Roman" w:hAnsi="Times New Roman" w:cs="Times New Roman"/>
          <w:b/>
          <w:sz w:val="24"/>
          <w:szCs w:val="24"/>
        </w:rPr>
        <w:t>ot</w:t>
      </w:r>
      <w:proofErr w:type="spellEnd"/>
      <w:r w:rsidR="005F3DA8">
        <w:rPr>
          <w:rFonts w:ascii="Times New Roman" w:hAnsi="Times New Roman" w:cs="Times New Roman"/>
          <w:b/>
          <w:sz w:val="24"/>
          <w:szCs w:val="24"/>
        </w:rPr>
        <w:t xml:space="preserve"> da Atividade P</w:t>
      </w:r>
      <w:r w:rsidR="000B4143" w:rsidRPr="00CD380D">
        <w:rPr>
          <w:rFonts w:ascii="Times New Roman" w:hAnsi="Times New Roman" w:cs="Times New Roman"/>
          <w:b/>
          <w:sz w:val="24"/>
          <w:szCs w:val="24"/>
        </w:rPr>
        <w:t>rofissional</w:t>
      </w:r>
    </w:p>
    <w:p w:rsidR="005F3DA8" w:rsidRDefault="005F3DA8" w:rsidP="00657F54">
      <w:pPr>
        <w:rPr>
          <w:rFonts w:ascii="Times New Roman" w:hAnsi="Times New Roman" w:cs="Times New Roman"/>
          <w:sz w:val="24"/>
          <w:szCs w:val="24"/>
          <w:u w:val="single"/>
        </w:rPr>
      </w:pPr>
    </w:p>
    <w:p w:rsidR="000B4143" w:rsidRPr="005F3DA8" w:rsidRDefault="000B4143" w:rsidP="00657F54">
      <w:pPr>
        <w:rPr>
          <w:rFonts w:ascii="Times New Roman" w:hAnsi="Times New Roman" w:cs="Times New Roman"/>
          <w:sz w:val="24"/>
          <w:szCs w:val="24"/>
          <w:u w:val="single"/>
        </w:rPr>
      </w:pPr>
      <w:r w:rsidRPr="005F3DA8">
        <w:rPr>
          <w:rFonts w:ascii="Times New Roman" w:hAnsi="Times New Roman" w:cs="Times New Roman"/>
          <w:sz w:val="24"/>
          <w:szCs w:val="24"/>
          <w:u w:val="single"/>
        </w:rPr>
        <w:t>Pontos fortes e oportunidades:</w:t>
      </w:r>
    </w:p>
    <w:p w:rsidR="000B4143" w:rsidRPr="00CD380D" w:rsidRDefault="000B4143" w:rsidP="00657F54">
      <w:pPr>
        <w:rPr>
          <w:rFonts w:ascii="Times New Roman" w:hAnsi="Times New Roman" w:cs="Times New Roman"/>
          <w:sz w:val="24"/>
          <w:szCs w:val="24"/>
        </w:rPr>
      </w:pPr>
      <w:r w:rsidRPr="00CD380D">
        <w:rPr>
          <w:rFonts w:ascii="Times New Roman" w:hAnsi="Times New Roman" w:cs="Times New Roman"/>
          <w:sz w:val="24"/>
          <w:szCs w:val="24"/>
        </w:rPr>
        <w:t>•</w:t>
      </w:r>
      <w:r w:rsidR="001B2EB4">
        <w:rPr>
          <w:rFonts w:ascii="Times New Roman" w:hAnsi="Times New Roman" w:cs="Times New Roman"/>
          <w:sz w:val="24"/>
          <w:szCs w:val="24"/>
        </w:rPr>
        <w:t>A d</w:t>
      </w:r>
      <w:r w:rsidR="00D94EED" w:rsidRPr="00CD380D">
        <w:rPr>
          <w:rFonts w:ascii="Times New Roman" w:hAnsi="Times New Roman" w:cs="Times New Roman"/>
          <w:sz w:val="24"/>
          <w:szCs w:val="24"/>
        </w:rPr>
        <w:t>iversidade dos sistemas de arquivo dos Organismos por onde trabalhei;</w:t>
      </w:r>
    </w:p>
    <w:p w:rsidR="000B4143" w:rsidRPr="00CD380D" w:rsidRDefault="000B4143" w:rsidP="000B4143">
      <w:pPr>
        <w:rPr>
          <w:rFonts w:ascii="Times New Roman" w:hAnsi="Times New Roman" w:cs="Times New Roman"/>
          <w:sz w:val="24"/>
          <w:szCs w:val="24"/>
        </w:rPr>
      </w:pPr>
      <w:r w:rsidRPr="00CD380D">
        <w:rPr>
          <w:rFonts w:ascii="Times New Roman" w:hAnsi="Times New Roman" w:cs="Times New Roman"/>
          <w:sz w:val="24"/>
          <w:szCs w:val="24"/>
        </w:rPr>
        <w:t>•</w:t>
      </w:r>
      <w:r w:rsidR="00D94EED" w:rsidRPr="00CD380D">
        <w:rPr>
          <w:rFonts w:ascii="Times New Roman" w:hAnsi="Times New Roman" w:cs="Times New Roman"/>
          <w:sz w:val="24"/>
          <w:szCs w:val="24"/>
        </w:rPr>
        <w:t>A elaboração de Manuais de Apoio à Gestão Documental</w:t>
      </w:r>
      <w:r w:rsidR="00CD380D" w:rsidRPr="00CD380D">
        <w:rPr>
          <w:rFonts w:ascii="Times New Roman" w:hAnsi="Times New Roman" w:cs="Times New Roman"/>
          <w:sz w:val="24"/>
          <w:szCs w:val="24"/>
        </w:rPr>
        <w:t>;</w:t>
      </w:r>
    </w:p>
    <w:p w:rsidR="000B4143" w:rsidRPr="00CD380D" w:rsidRDefault="000B4143" w:rsidP="00CD380D">
      <w:pPr>
        <w:ind w:left="851" w:hanging="142"/>
        <w:rPr>
          <w:rFonts w:ascii="Times New Roman" w:hAnsi="Times New Roman" w:cs="Times New Roman"/>
          <w:sz w:val="24"/>
          <w:szCs w:val="24"/>
        </w:rPr>
      </w:pPr>
      <w:r w:rsidRPr="00CD380D">
        <w:rPr>
          <w:rFonts w:ascii="Times New Roman" w:hAnsi="Times New Roman" w:cs="Times New Roman"/>
          <w:sz w:val="24"/>
          <w:szCs w:val="24"/>
        </w:rPr>
        <w:t>•</w:t>
      </w:r>
      <w:r w:rsidR="00CD380D" w:rsidRPr="00CD380D">
        <w:rPr>
          <w:rFonts w:ascii="Times New Roman" w:hAnsi="Times New Roman" w:cs="Times New Roman"/>
          <w:sz w:val="24"/>
          <w:szCs w:val="24"/>
        </w:rPr>
        <w:t xml:space="preserve">A permanência por períodos alargados num único Organismo permite um conhecimento profundo da cultura </w:t>
      </w:r>
      <w:r w:rsidR="00441A35">
        <w:rPr>
          <w:rFonts w:ascii="Times New Roman" w:hAnsi="Times New Roman" w:cs="Times New Roman"/>
          <w:sz w:val="24"/>
          <w:szCs w:val="24"/>
        </w:rPr>
        <w:t>o</w:t>
      </w:r>
      <w:r w:rsidR="00CD380D" w:rsidRPr="00CD380D">
        <w:rPr>
          <w:rFonts w:ascii="Times New Roman" w:hAnsi="Times New Roman" w:cs="Times New Roman"/>
          <w:sz w:val="24"/>
          <w:szCs w:val="24"/>
        </w:rPr>
        <w:t xml:space="preserve">rganizacional </w:t>
      </w:r>
    </w:p>
    <w:p w:rsidR="005F3DA8" w:rsidRDefault="005F3DA8" w:rsidP="00657F54">
      <w:pPr>
        <w:rPr>
          <w:rFonts w:ascii="Times New Roman" w:hAnsi="Times New Roman" w:cs="Times New Roman"/>
          <w:sz w:val="24"/>
          <w:szCs w:val="24"/>
          <w:u w:val="single"/>
        </w:rPr>
      </w:pPr>
    </w:p>
    <w:p w:rsidR="000B4143" w:rsidRPr="005F3DA8" w:rsidRDefault="000B4143" w:rsidP="00657F54">
      <w:pPr>
        <w:rPr>
          <w:rFonts w:ascii="Times New Roman" w:hAnsi="Times New Roman" w:cs="Times New Roman"/>
          <w:sz w:val="24"/>
          <w:szCs w:val="24"/>
          <w:u w:val="single"/>
        </w:rPr>
      </w:pPr>
      <w:r w:rsidRPr="005F3DA8">
        <w:rPr>
          <w:rFonts w:ascii="Times New Roman" w:hAnsi="Times New Roman" w:cs="Times New Roman"/>
          <w:sz w:val="24"/>
          <w:szCs w:val="24"/>
          <w:u w:val="single"/>
        </w:rPr>
        <w:t>Pontos fracos e constrangimentos:</w:t>
      </w:r>
    </w:p>
    <w:p w:rsidR="000B4143" w:rsidRPr="00CD380D" w:rsidRDefault="000B4143" w:rsidP="00CD380D">
      <w:pPr>
        <w:rPr>
          <w:rFonts w:ascii="Times New Roman" w:hAnsi="Times New Roman" w:cs="Times New Roman"/>
          <w:sz w:val="24"/>
          <w:szCs w:val="24"/>
        </w:rPr>
      </w:pPr>
      <w:r w:rsidRPr="00CD380D">
        <w:rPr>
          <w:rFonts w:ascii="Times New Roman" w:hAnsi="Times New Roman" w:cs="Times New Roman"/>
          <w:sz w:val="24"/>
          <w:szCs w:val="24"/>
        </w:rPr>
        <w:t>•</w:t>
      </w:r>
      <w:r w:rsidR="00CD380D" w:rsidRPr="00CD380D">
        <w:rPr>
          <w:rFonts w:ascii="Times New Roman" w:hAnsi="Times New Roman" w:cs="Times New Roman"/>
          <w:sz w:val="24"/>
          <w:szCs w:val="24"/>
        </w:rPr>
        <w:t xml:space="preserve">A ausência de Recursos Humanos técnicos especializados nas áreas de gestão documental condiciona </w:t>
      </w:r>
      <w:r w:rsidR="00CD380D">
        <w:rPr>
          <w:rFonts w:ascii="Times New Roman" w:hAnsi="Times New Roman" w:cs="Times New Roman"/>
          <w:sz w:val="24"/>
          <w:szCs w:val="24"/>
        </w:rPr>
        <w:t>a existência de projetos mais abrangentes</w:t>
      </w:r>
      <w:r w:rsidR="00441A35">
        <w:rPr>
          <w:rFonts w:ascii="Times New Roman" w:hAnsi="Times New Roman" w:cs="Times New Roman"/>
          <w:sz w:val="24"/>
          <w:szCs w:val="24"/>
        </w:rPr>
        <w:t>;</w:t>
      </w:r>
    </w:p>
    <w:p w:rsidR="000B4143" w:rsidRDefault="000B4143" w:rsidP="000B4143">
      <w:pPr>
        <w:rPr>
          <w:rFonts w:ascii="Times New Roman" w:hAnsi="Times New Roman" w:cs="Times New Roman"/>
          <w:sz w:val="24"/>
          <w:szCs w:val="24"/>
        </w:rPr>
      </w:pPr>
      <w:r w:rsidRPr="00CD380D">
        <w:rPr>
          <w:rFonts w:ascii="Times New Roman" w:hAnsi="Times New Roman" w:cs="Times New Roman"/>
          <w:sz w:val="24"/>
          <w:szCs w:val="24"/>
        </w:rPr>
        <w:t>•</w:t>
      </w:r>
      <w:r w:rsidR="00CD380D">
        <w:rPr>
          <w:rFonts w:ascii="Times New Roman" w:hAnsi="Times New Roman" w:cs="Times New Roman"/>
          <w:sz w:val="24"/>
          <w:szCs w:val="24"/>
        </w:rPr>
        <w:t>Necessidade de recurso à contratação de empresas de prestação de serviços;</w:t>
      </w:r>
    </w:p>
    <w:p w:rsidR="000B4143" w:rsidRPr="00657F54" w:rsidRDefault="00CD380D" w:rsidP="005F3DA8">
      <w:pPr>
        <w:rPr>
          <w:rFonts w:ascii="Times New Roman" w:hAnsi="Times New Roman" w:cs="Times New Roman"/>
          <w:sz w:val="24"/>
          <w:szCs w:val="24"/>
        </w:rPr>
      </w:pPr>
      <w:r w:rsidRPr="00CD380D">
        <w:rPr>
          <w:rFonts w:ascii="Times New Roman" w:hAnsi="Times New Roman" w:cs="Times New Roman"/>
          <w:sz w:val="24"/>
          <w:szCs w:val="24"/>
        </w:rPr>
        <w:t>•</w:t>
      </w:r>
      <w:r>
        <w:rPr>
          <w:rFonts w:ascii="Times New Roman" w:hAnsi="Times New Roman" w:cs="Times New Roman"/>
          <w:sz w:val="24"/>
          <w:szCs w:val="24"/>
        </w:rPr>
        <w:t xml:space="preserve">Fraca cultura institucional para o desenvolvimento e apoio de projetos </w:t>
      </w:r>
      <w:r w:rsidR="005F3DA8">
        <w:rPr>
          <w:rFonts w:ascii="Times New Roman" w:hAnsi="Times New Roman" w:cs="Times New Roman"/>
          <w:sz w:val="24"/>
          <w:szCs w:val="24"/>
        </w:rPr>
        <w:t>no âmbito da investigação e elaboração de estudos e projetos de reutilização de informação produzida internamente.</w:t>
      </w:r>
    </w:p>
    <w:p w:rsidR="005F3DA8" w:rsidRDefault="005F3DA8">
      <w:pPr>
        <w:rPr>
          <w:rFonts w:ascii="Times New Roman" w:eastAsiaTheme="majorEastAsia" w:hAnsi="Times New Roman" w:cs="Times New Roman"/>
          <w:b/>
          <w:bCs/>
          <w:color w:val="365F91" w:themeColor="accent1" w:themeShade="BF"/>
          <w:sz w:val="24"/>
          <w:szCs w:val="24"/>
        </w:rPr>
      </w:pPr>
      <w:r>
        <w:rPr>
          <w:rFonts w:ascii="Times New Roman" w:hAnsi="Times New Roman" w:cs="Times New Roman"/>
          <w:sz w:val="24"/>
          <w:szCs w:val="24"/>
        </w:rPr>
        <w:br w:type="page"/>
      </w:r>
    </w:p>
    <w:p w:rsidR="0022259A" w:rsidRPr="0022259A" w:rsidRDefault="0022259A" w:rsidP="0022259A">
      <w:pPr>
        <w:pStyle w:val="Ttulo1"/>
        <w:rPr>
          <w:rFonts w:ascii="Times New Roman" w:hAnsi="Times New Roman" w:cs="Times New Roman"/>
          <w:sz w:val="24"/>
          <w:szCs w:val="24"/>
        </w:rPr>
      </w:pPr>
      <w:bookmarkStart w:id="48" w:name="_Toc381692181"/>
      <w:r w:rsidRPr="0022259A">
        <w:rPr>
          <w:rFonts w:ascii="Times New Roman" w:hAnsi="Times New Roman" w:cs="Times New Roman"/>
          <w:sz w:val="24"/>
          <w:szCs w:val="24"/>
        </w:rPr>
        <w:lastRenderedPageBreak/>
        <w:t>III – Acesso à documentação em Repositórios Arquivísticos Reservados</w:t>
      </w:r>
      <w:bookmarkEnd w:id="48"/>
    </w:p>
    <w:p w:rsidR="0022259A" w:rsidRPr="0022259A" w:rsidRDefault="0022259A" w:rsidP="0022259A">
      <w:pPr>
        <w:ind w:firstLine="0"/>
        <w:rPr>
          <w:rFonts w:ascii="Times New Roman" w:hAnsi="Times New Roman" w:cs="Times New Roman"/>
          <w:sz w:val="24"/>
          <w:szCs w:val="24"/>
          <w:u w:val="single"/>
        </w:rPr>
      </w:pPr>
    </w:p>
    <w:p w:rsidR="0022259A" w:rsidRPr="0022259A" w:rsidRDefault="0022259A" w:rsidP="0022259A">
      <w:pPr>
        <w:rPr>
          <w:rFonts w:ascii="Times New Roman" w:hAnsi="Times New Roman" w:cs="Times New Roman"/>
          <w:sz w:val="24"/>
          <w:szCs w:val="24"/>
          <w:u w:val="single"/>
        </w:rPr>
      </w:pPr>
      <w:r w:rsidRPr="0022259A">
        <w:rPr>
          <w:rFonts w:ascii="Times New Roman" w:hAnsi="Times New Roman" w:cs="Times New Roman"/>
          <w:sz w:val="24"/>
          <w:szCs w:val="24"/>
          <w:u w:val="single"/>
        </w:rPr>
        <w:t>3.1. - Considerações teóricas e gerais</w:t>
      </w:r>
    </w:p>
    <w:p w:rsidR="0022259A" w:rsidRPr="0022259A" w:rsidRDefault="0022259A" w:rsidP="0022259A">
      <w:pPr>
        <w:rPr>
          <w:rFonts w:ascii="Times New Roman" w:hAnsi="Times New Roman" w:cs="Times New Roman"/>
          <w:sz w:val="24"/>
          <w:szCs w:val="24"/>
        </w:rPr>
      </w:pP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Sem memória não seria possível conceptualizar, não seria possível conhecer e não haveria possibilidade de armazenar informação”</w:t>
      </w:r>
      <w:r w:rsidRPr="0022259A">
        <w:rPr>
          <w:rStyle w:val="Refdenotaderodap"/>
          <w:rFonts w:ascii="Times New Roman" w:hAnsi="Times New Roman" w:cs="Times New Roman"/>
          <w:i/>
          <w:sz w:val="24"/>
          <w:szCs w:val="24"/>
        </w:rPr>
        <w:footnoteReference w:id="67"/>
      </w:r>
      <w:r w:rsidRPr="0022259A">
        <w:rPr>
          <w:rFonts w:ascii="Times New Roman" w:hAnsi="Times New Roman" w:cs="Times New Roman"/>
          <w:i/>
          <w:sz w:val="24"/>
          <w:szCs w:val="24"/>
        </w:rPr>
        <w:t xml:space="preserve"> </w:t>
      </w:r>
    </w:p>
    <w:p w:rsidR="0022259A" w:rsidRPr="0022259A" w:rsidRDefault="0022259A" w:rsidP="0022259A">
      <w:pPr>
        <w:rPr>
          <w:rFonts w:ascii="Times New Roman" w:hAnsi="Times New Roman" w:cs="Times New Roman"/>
          <w:sz w:val="24"/>
          <w:szCs w:val="24"/>
        </w:rPr>
      </w:pP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Segundo Armando Malheir</w:t>
      </w:r>
      <w:r w:rsidR="00546352">
        <w:rPr>
          <w:rFonts w:ascii="Times New Roman" w:hAnsi="Times New Roman" w:cs="Times New Roman"/>
          <w:sz w:val="24"/>
          <w:szCs w:val="24"/>
        </w:rPr>
        <w:t>o da Silva a importância atribuí</w:t>
      </w:r>
      <w:r w:rsidRPr="0022259A">
        <w:rPr>
          <w:rFonts w:ascii="Times New Roman" w:hAnsi="Times New Roman" w:cs="Times New Roman"/>
          <w:sz w:val="24"/>
          <w:szCs w:val="24"/>
        </w:rPr>
        <w:t>da à relação entre documento e a entidade produtora virá a constituir a chave da Arquivística moderna.</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Tradicionalmente acreditava-se que os ar</w:t>
      </w:r>
      <w:r w:rsidR="00546352">
        <w:rPr>
          <w:rFonts w:ascii="Times New Roman" w:hAnsi="Times New Roman" w:cs="Times New Roman"/>
          <w:sz w:val="24"/>
          <w:szCs w:val="24"/>
        </w:rPr>
        <w:t>quivos eram instituições guardiõe</w:t>
      </w:r>
      <w:r w:rsidRPr="0022259A">
        <w:rPr>
          <w:rFonts w:ascii="Times New Roman" w:hAnsi="Times New Roman" w:cs="Times New Roman"/>
          <w:sz w:val="24"/>
          <w:szCs w:val="24"/>
        </w:rPr>
        <w:t>s da verdade, e, que continham provas imaculadas de evidências do passado e dos seus factos históricos. Na realidade os arquivos tiveram as suas origens nas necessidades informacionais da sociedade e na manutenção dos registos produzidos enquanto fontes probatórias do quotidiano dessa</w:t>
      </w:r>
      <w:r w:rsidR="00546352">
        <w:rPr>
          <w:rFonts w:ascii="Times New Roman" w:hAnsi="Times New Roman" w:cs="Times New Roman"/>
          <w:sz w:val="24"/>
          <w:szCs w:val="24"/>
        </w:rPr>
        <w:t xml:space="preserve"> vida em</w:t>
      </w:r>
      <w:r w:rsidRPr="0022259A">
        <w:rPr>
          <w:rFonts w:ascii="Times New Roman" w:hAnsi="Times New Roman" w:cs="Times New Roman"/>
          <w:sz w:val="24"/>
          <w:szCs w:val="24"/>
        </w:rPr>
        <w:t xml:space="preserve"> sociedade.</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Em Atenas</w:t>
      </w:r>
      <w:r w:rsidR="00546352">
        <w:rPr>
          <w:rFonts w:ascii="Times New Roman" w:hAnsi="Times New Roman" w:cs="Times New Roman"/>
          <w:sz w:val="24"/>
          <w:szCs w:val="24"/>
        </w:rPr>
        <w:t>,</w:t>
      </w:r>
      <w:r w:rsidRPr="0022259A">
        <w:rPr>
          <w:rFonts w:ascii="Times New Roman" w:hAnsi="Times New Roman" w:cs="Times New Roman"/>
          <w:sz w:val="24"/>
          <w:szCs w:val="24"/>
        </w:rPr>
        <w:t xml:space="preserve"> o </w:t>
      </w:r>
      <w:proofErr w:type="spellStart"/>
      <w:r w:rsidRPr="0022259A">
        <w:rPr>
          <w:rFonts w:ascii="Times New Roman" w:hAnsi="Times New Roman" w:cs="Times New Roman"/>
          <w:sz w:val="24"/>
          <w:szCs w:val="24"/>
        </w:rPr>
        <w:t>Métrôon</w:t>
      </w:r>
      <w:proofErr w:type="spellEnd"/>
      <w:r w:rsidRPr="0022259A">
        <w:rPr>
          <w:rFonts w:ascii="Times New Roman" w:hAnsi="Times New Roman" w:cs="Times New Roman"/>
          <w:sz w:val="24"/>
          <w:szCs w:val="24"/>
        </w:rPr>
        <w:t xml:space="preserve"> foi </w:t>
      </w:r>
      <w:r w:rsidR="00546352" w:rsidRPr="0022259A">
        <w:rPr>
          <w:rFonts w:ascii="Times New Roman" w:hAnsi="Times New Roman" w:cs="Times New Roman"/>
          <w:sz w:val="24"/>
          <w:szCs w:val="24"/>
        </w:rPr>
        <w:t>acometido</w:t>
      </w:r>
      <w:r w:rsidRPr="0022259A">
        <w:rPr>
          <w:rFonts w:ascii="Times New Roman" w:hAnsi="Times New Roman" w:cs="Times New Roman"/>
          <w:sz w:val="24"/>
          <w:szCs w:val="24"/>
        </w:rPr>
        <w:t xml:space="preserve"> de funções de Arquivo do Estado custodiando leis e decretos governamentais, atas de reuniões do Senado, documentos judiciais e financeiros, e documentos privados aos quais se atribuía um valor de grande importância. Em termos organizacionais os romanos dispunham de um desenvolvido sistema público de arquivo onde existiam funcionários encarregues de organizar o arquivo do Imperador. Na transição para a Idade Média não houve </w:t>
      </w:r>
      <w:r w:rsidR="00546352">
        <w:rPr>
          <w:rFonts w:ascii="Times New Roman" w:hAnsi="Times New Roman" w:cs="Times New Roman"/>
          <w:sz w:val="24"/>
          <w:szCs w:val="24"/>
        </w:rPr>
        <w:t>grande mudança</w:t>
      </w:r>
      <w:r w:rsidRPr="0022259A">
        <w:rPr>
          <w:rFonts w:ascii="Times New Roman" w:hAnsi="Times New Roman" w:cs="Times New Roman"/>
          <w:sz w:val="24"/>
          <w:szCs w:val="24"/>
        </w:rPr>
        <w:t xml:space="preserve"> nas funções atribuídas aos arquivos mas também não </w:t>
      </w:r>
      <w:r w:rsidR="00546352">
        <w:rPr>
          <w:rFonts w:ascii="Times New Roman" w:hAnsi="Times New Roman" w:cs="Times New Roman"/>
          <w:sz w:val="24"/>
          <w:szCs w:val="24"/>
        </w:rPr>
        <w:t>foi uma época com</w:t>
      </w:r>
      <w:r w:rsidRPr="0022259A">
        <w:rPr>
          <w:rFonts w:ascii="Times New Roman" w:hAnsi="Times New Roman" w:cs="Times New Roman"/>
          <w:sz w:val="24"/>
          <w:szCs w:val="24"/>
        </w:rPr>
        <w:t xml:space="preserve"> grandes desenvolvimentos nesta área.</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No século XVI à luz de um Estado centralizado </w:t>
      </w:r>
      <w:r w:rsidR="00546352">
        <w:rPr>
          <w:rFonts w:ascii="Times New Roman" w:hAnsi="Times New Roman" w:cs="Times New Roman"/>
          <w:sz w:val="24"/>
          <w:szCs w:val="24"/>
        </w:rPr>
        <w:t xml:space="preserve">e absolutista </w:t>
      </w:r>
      <w:r w:rsidRPr="0022259A">
        <w:rPr>
          <w:rFonts w:ascii="Times New Roman" w:hAnsi="Times New Roman" w:cs="Times New Roman"/>
          <w:sz w:val="24"/>
          <w:szCs w:val="24"/>
        </w:rPr>
        <w:t xml:space="preserve">surge o desenvolvimento da concentração dos arquivos tendo sido criado nesta época o Arquivo de </w:t>
      </w:r>
      <w:proofErr w:type="spellStart"/>
      <w:r w:rsidRPr="0022259A">
        <w:rPr>
          <w:rFonts w:ascii="Times New Roman" w:hAnsi="Times New Roman" w:cs="Times New Roman"/>
          <w:sz w:val="24"/>
          <w:szCs w:val="24"/>
        </w:rPr>
        <w:t>Simancas</w:t>
      </w:r>
      <w:proofErr w:type="spellEnd"/>
      <w:r w:rsidRPr="0022259A">
        <w:rPr>
          <w:rFonts w:ascii="Times New Roman" w:hAnsi="Times New Roman" w:cs="Times New Roman"/>
          <w:sz w:val="24"/>
          <w:szCs w:val="24"/>
        </w:rPr>
        <w:t>. Mas, foi em pleno século XVIII, e, com as transformações introduzidas pela Revolução Francesa que se assistiu à decadência e consequente extinção das ordens religio</w:t>
      </w:r>
      <w:r w:rsidR="00546352">
        <w:rPr>
          <w:rFonts w:ascii="Times New Roman" w:hAnsi="Times New Roman" w:cs="Times New Roman"/>
          <w:sz w:val="24"/>
          <w:szCs w:val="24"/>
        </w:rPr>
        <w:t>sas tendo os seus bens, nomeadamente os seus</w:t>
      </w:r>
      <w:r w:rsidRPr="0022259A">
        <w:rPr>
          <w:rFonts w:ascii="Times New Roman" w:hAnsi="Times New Roman" w:cs="Times New Roman"/>
          <w:sz w:val="24"/>
          <w:szCs w:val="24"/>
        </w:rPr>
        <w:t xml:space="preserve"> livros e documentos, ficado na posse do Estado.</w:t>
      </w:r>
    </w:p>
    <w:p w:rsidR="0022259A" w:rsidRPr="0022259A" w:rsidRDefault="00546352" w:rsidP="0022259A">
      <w:pPr>
        <w:rPr>
          <w:rFonts w:ascii="Times New Roman" w:hAnsi="Times New Roman" w:cs="Times New Roman"/>
          <w:sz w:val="24"/>
          <w:szCs w:val="24"/>
        </w:rPr>
      </w:pPr>
      <w:r>
        <w:rPr>
          <w:rFonts w:ascii="Times New Roman" w:hAnsi="Times New Roman" w:cs="Times New Roman"/>
          <w:sz w:val="24"/>
          <w:szCs w:val="24"/>
        </w:rPr>
        <w:lastRenderedPageBreak/>
        <w:t>Este</w:t>
      </w:r>
      <w:r w:rsidR="0022259A" w:rsidRPr="0022259A">
        <w:rPr>
          <w:rFonts w:ascii="Times New Roman" w:hAnsi="Times New Roman" w:cs="Times New Roman"/>
          <w:sz w:val="24"/>
          <w:szCs w:val="24"/>
        </w:rPr>
        <w:t xml:space="preserve"> </w:t>
      </w:r>
      <w:r>
        <w:rPr>
          <w:rFonts w:ascii="Times New Roman" w:hAnsi="Times New Roman" w:cs="Times New Roman"/>
          <w:sz w:val="24"/>
          <w:szCs w:val="24"/>
        </w:rPr>
        <w:t>crescimento exponencial de documentos em suporte</w:t>
      </w:r>
      <w:r w:rsidR="0022259A" w:rsidRPr="0022259A">
        <w:rPr>
          <w:rFonts w:ascii="Times New Roman" w:hAnsi="Times New Roman" w:cs="Times New Roman"/>
          <w:sz w:val="24"/>
          <w:szCs w:val="24"/>
        </w:rPr>
        <w:t xml:space="preserve"> </w:t>
      </w:r>
      <w:r>
        <w:rPr>
          <w:rFonts w:ascii="Times New Roman" w:hAnsi="Times New Roman" w:cs="Times New Roman"/>
          <w:sz w:val="24"/>
          <w:szCs w:val="24"/>
        </w:rPr>
        <w:t xml:space="preserve">de </w:t>
      </w:r>
      <w:r w:rsidR="0022259A" w:rsidRPr="0022259A">
        <w:rPr>
          <w:rFonts w:ascii="Times New Roman" w:hAnsi="Times New Roman" w:cs="Times New Roman"/>
          <w:sz w:val="24"/>
          <w:szCs w:val="24"/>
        </w:rPr>
        <w:t>papel exigiu a criação de Bibliotecas e de Arquivos Nacionais como espaços físicos e</w:t>
      </w:r>
      <w:r w:rsidR="00562C67">
        <w:rPr>
          <w:rFonts w:ascii="Times New Roman" w:hAnsi="Times New Roman" w:cs="Times New Roman"/>
          <w:sz w:val="24"/>
          <w:szCs w:val="24"/>
        </w:rPr>
        <w:t xml:space="preserve"> serviços estatais, dotados de funcionários</w:t>
      </w:r>
      <w:r w:rsidR="0022259A" w:rsidRPr="0022259A">
        <w:rPr>
          <w:rFonts w:ascii="Times New Roman" w:hAnsi="Times New Roman" w:cs="Times New Roman"/>
          <w:sz w:val="24"/>
          <w:szCs w:val="24"/>
        </w:rPr>
        <w:t xml:space="preserve"> encarregue</w:t>
      </w:r>
      <w:r w:rsidR="00562C67">
        <w:rPr>
          <w:rFonts w:ascii="Times New Roman" w:hAnsi="Times New Roman" w:cs="Times New Roman"/>
          <w:sz w:val="24"/>
          <w:szCs w:val="24"/>
        </w:rPr>
        <w:t>s</w:t>
      </w:r>
      <w:r w:rsidR="0022259A" w:rsidRPr="0022259A">
        <w:rPr>
          <w:rFonts w:ascii="Times New Roman" w:hAnsi="Times New Roman" w:cs="Times New Roman"/>
          <w:sz w:val="24"/>
          <w:szCs w:val="24"/>
        </w:rPr>
        <w:t xml:space="preserve"> da custódia de documentação.</w:t>
      </w:r>
    </w:p>
    <w:p w:rsidR="00B761ED" w:rsidRPr="00B761ED" w:rsidRDefault="0022259A" w:rsidP="00B761ED">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 xml:space="preserve">A Lei de 7 de Messidor criou os </w:t>
      </w:r>
      <w:proofErr w:type="spellStart"/>
      <w:r w:rsidRPr="0022259A">
        <w:rPr>
          <w:rFonts w:ascii="Times New Roman" w:hAnsi="Times New Roman" w:cs="Times New Roman"/>
          <w:i/>
          <w:sz w:val="24"/>
          <w:szCs w:val="24"/>
        </w:rPr>
        <w:t>Archives</w:t>
      </w:r>
      <w:proofErr w:type="spellEnd"/>
      <w:r w:rsidRPr="0022259A">
        <w:rPr>
          <w:rFonts w:ascii="Times New Roman" w:hAnsi="Times New Roman" w:cs="Times New Roman"/>
          <w:i/>
          <w:sz w:val="24"/>
          <w:szCs w:val="24"/>
        </w:rPr>
        <w:t xml:space="preserve"> </w:t>
      </w:r>
      <w:proofErr w:type="spellStart"/>
      <w:r w:rsidRPr="0022259A">
        <w:rPr>
          <w:rFonts w:ascii="Times New Roman" w:hAnsi="Times New Roman" w:cs="Times New Roman"/>
          <w:i/>
          <w:sz w:val="24"/>
          <w:szCs w:val="24"/>
        </w:rPr>
        <w:t>Nationales</w:t>
      </w:r>
      <w:proofErr w:type="spellEnd"/>
      <w:r w:rsidRPr="0022259A">
        <w:rPr>
          <w:rFonts w:ascii="Times New Roman" w:hAnsi="Times New Roman" w:cs="Times New Roman"/>
          <w:i/>
          <w:sz w:val="24"/>
          <w:szCs w:val="24"/>
        </w:rPr>
        <w:t xml:space="preserve"> com a incumbência (…) de que todo o cidadão </w:t>
      </w:r>
      <w:proofErr w:type="gramStart"/>
      <w:r w:rsidRPr="0022259A">
        <w:rPr>
          <w:rFonts w:ascii="Times New Roman" w:hAnsi="Times New Roman" w:cs="Times New Roman"/>
          <w:i/>
          <w:sz w:val="24"/>
          <w:szCs w:val="24"/>
        </w:rPr>
        <w:t>poder[ia</w:t>
      </w:r>
      <w:proofErr w:type="gramEnd"/>
      <w:r w:rsidRPr="0022259A">
        <w:rPr>
          <w:rFonts w:ascii="Times New Roman" w:hAnsi="Times New Roman" w:cs="Times New Roman"/>
          <w:i/>
          <w:sz w:val="24"/>
          <w:szCs w:val="24"/>
        </w:rPr>
        <w:t>] pedir em todos os depósitos, em dia e horas fixados, o acesso aos documentos aí colocados. O direito dos cidadãos ao acesso à informação ficou consagrado nestes termos, nos artigos 37º e 38</w:t>
      </w:r>
      <w:r w:rsidR="007D6972">
        <w:rPr>
          <w:rFonts w:ascii="Times New Roman" w:hAnsi="Times New Roman" w:cs="Times New Roman"/>
          <w:i/>
          <w:sz w:val="24"/>
          <w:szCs w:val="24"/>
        </w:rPr>
        <w:t>.</w:t>
      </w:r>
      <w:r w:rsidRPr="0022259A">
        <w:rPr>
          <w:rStyle w:val="Refdenotaderodap"/>
          <w:rFonts w:ascii="Times New Roman" w:hAnsi="Times New Roman" w:cs="Times New Roman"/>
          <w:i/>
          <w:color w:val="171717"/>
          <w:sz w:val="24"/>
          <w:szCs w:val="24"/>
        </w:rPr>
        <w:footnoteReference w:id="68"/>
      </w:r>
    </w:p>
    <w:p w:rsidR="0022259A" w:rsidRPr="0022259A" w:rsidRDefault="00562C67" w:rsidP="008C1FBF">
      <w:pPr>
        <w:rPr>
          <w:rFonts w:ascii="Times New Roman" w:hAnsi="Times New Roman" w:cs="Times New Roman"/>
          <w:sz w:val="24"/>
          <w:szCs w:val="24"/>
        </w:rPr>
      </w:pPr>
      <w:r>
        <w:rPr>
          <w:rFonts w:ascii="Times New Roman" w:hAnsi="Times New Roman" w:cs="Times New Roman"/>
          <w:sz w:val="24"/>
          <w:szCs w:val="24"/>
        </w:rPr>
        <w:t>Foi</w:t>
      </w:r>
      <w:r w:rsidR="0022259A" w:rsidRPr="0022259A">
        <w:rPr>
          <w:rFonts w:ascii="Times New Roman" w:hAnsi="Times New Roman" w:cs="Times New Roman"/>
          <w:sz w:val="24"/>
          <w:szCs w:val="24"/>
        </w:rPr>
        <w:t xml:space="preserve">, deste modo, </w:t>
      </w:r>
      <w:r>
        <w:rPr>
          <w:rFonts w:ascii="Times New Roman" w:hAnsi="Times New Roman" w:cs="Times New Roman"/>
          <w:sz w:val="24"/>
          <w:szCs w:val="24"/>
        </w:rPr>
        <w:t xml:space="preserve">que se abriu </w:t>
      </w:r>
      <w:r w:rsidR="0022259A" w:rsidRPr="0022259A">
        <w:rPr>
          <w:rFonts w:ascii="Times New Roman" w:hAnsi="Times New Roman" w:cs="Times New Roman"/>
          <w:sz w:val="24"/>
          <w:szCs w:val="24"/>
        </w:rPr>
        <w:t xml:space="preserve">a possibilidade de todos os cidadãos consultarem e requererem, sem quaisquer custos, certidões de documentos, </w:t>
      </w:r>
      <w:r w:rsidRPr="0022259A">
        <w:rPr>
          <w:rFonts w:ascii="Times New Roman" w:hAnsi="Times New Roman" w:cs="Times New Roman"/>
          <w:sz w:val="24"/>
          <w:szCs w:val="24"/>
        </w:rPr>
        <w:t>instaurando</w:t>
      </w:r>
      <w:r w:rsidR="0022259A" w:rsidRPr="0022259A">
        <w:rPr>
          <w:rFonts w:ascii="Times New Roman" w:hAnsi="Times New Roman" w:cs="Times New Roman"/>
          <w:sz w:val="24"/>
          <w:szCs w:val="24"/>
        </w:rPr>
        <w:t xml:space="preserve"> a possibilidade de novas práticas que </w:t>
      </w:r>
      <w:r w:rsidRPr="0022259A">
        <w:rPr>
          <w:rFonts w:ascii="Times New Roman" w:hAnsi="Times New Roman" w:cs="Times New Roman"/>
          <w:sz w:val="24"/>
          <w:szCs w:val="24"/>
        </w:rPr>
        <w:t>obrigam</w:t>
      </w:r>
      <w:r w:rsidR="0022259A" w:rsidRPr="0022259A">
        <w:rPr>
          <w:rFonts w:ascii="Times New Roman" w:hAnsi="Times New Roman" w:cs="Times New Roman"/>
          <w:sz w:val="24"/>
          <w:szCs w:val="24"/>
        </w:rPr>
        <w:t xml:space="preserve"> o Estado ao dever de resposta efetuado aquando da existência de pedidos feitos pelos cidadãos. A p</w:t>
      </w:r>
      <w:r>
        <w:rPr>
          <w:rFonts w:ascii="Times New Roman" w:hAnsi="Times New Roman" w:cs="Times New Roman"/>
          <w:sz w:val="24"/>
          <w:szCs w:val="24"/>
        </w:rPr>
        <w:t>resença destes novos espaços foment</w:t>
      </w:r>
      <w:r w:rsidR="0022259A" w:rsidRPr="0022259A">
        <w:rPr>
          <w:rFonts w:ascii="Times New Roman" w:hAnsi="Times New Roman" w:cs="Times New Roman"/>
          <w:sz w:val="24"/>
          <w:szCs w:val="24"/>
        </w:rPr>
        <w:t xml:space="preserve">ou a necessidade de afetar a estas atividades </w:t>
      </w:r>
      <w:r>
        <w:rPr>
          <w:rFonts w:ascii="Times New Roman" w:hAnsi="Times New Roman" w:cs="Times New Roman"/>
          <w:sz w:val="24"/>
          <w:szCs w:val="24"/>
        </w:rPr>
        <w:t xml:space="preserve">um número superior de </w:t>
      </w:r>
      <w:r w:rsidR="0022259A" w:rsidRPr="0022259A">
        <w:rPr>
          <w:rFonts w:ascii="Times New Roman" w:hAnsi="Times New Roman" w:cs="Times New Roman"/>
          <w:sz w:val="24"/>
          <w:szCs w:val="24"/>
        </w:rPr>
        <w:t xml:space="preserve">funcionários especializados o </w:t>
      </w:r>
      <w:proofErr w:type="gramStart"/>
      <w:r w:rsidR="0022259A" w:rsidRPr="0022259A">
        <w:rPr>
          <w:rFonts w:ascii="Times New Roman" w:hAnsi="Times New Roman" w:cs="Times New Roman"/>
          <w:sz w:val="24"/>
          <w:szCs w:val="24"/>
        </w:rPr>
        <w:t>que</w:t>
      </w:r>
      <w:proofErr w:type="gramEnd"/>
      <w:r w:rsidR="0022259A" w:rsidRPr="0022259A">
        <w:rPr>
          <w:rFonts w:ascii="Times New Roman" w:hAnsi="Times New Roman" w:cs="Times New Roman"/>
          <w:sz w:val="24"/>
          <w:szCs w:val="24"/>
        </w:rPr>
        <w:t>:</w:t>
      </w: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w:t>
      </w:r>
      <w:proofErr w:type="gramStart"/>
      <w:r w:rsidRPr="0022259A">
        <w:rPr>
          <w:rFonts w:ascii="Times New Roman" w:hAnsi="Times New Roman" w:cs="Times New Roman"/>
          <w:i/>
          <w:sz w:val="24"/>
          <w:szCs w:val="24"/>
        </w:rPr>
        <w:t>conduziu</w:t>
      </w:r>
      <w:proofErr w:type="gramEnd"/>
      <w:r w:rsidRPr="0022259A">
        <w:rPr>
          <w:rFonts w:ascii="Times New Roman" w:hAnsi="Times New Roman" w:cs="Times New Roman"/>
          <w:i/>
          <w:sz w:val="24"/>
          <w:szCs w:val="24"/>
        </w:rPr>
        <w:t xml:space="preserve"> ao estabelecimento de um corpus de regras e de procedimentos fundador da arquivística (…) e as condições particulares de organização dos espaços e acomodação (…)dos acervos</w:t>
      </w:r>
      <w:r w:rsidRPr="0022259A">
        <w:rPr>
          <w:rStyle w:val="Refdenotaderodap"/>
          <w:rFonts w:ascii="Times New Roman" w:hAnsi="Times New Roman" w:cs="Times New Roman"/>
          <w:i/>
          <w:color w:val="171717"/>
          <w:sz w:val="24"/>
          <w:szCs w:val="24"/>
        </w:rPr>
        <w:footnoteReference w:id="69"/>
      </w:r>
      <w:r w:rsidRPr="0022259A">
        <w:rPr>
          <w:rFonts w:ascii="Times New Roman" w:hAnsi="Times New Roman" w:cs="Times New Roman"/>
          <w:i/>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Mas esses novos arquivistas vão trabalhando com os funcionários das administrações e que fazem a gestão do arquivo corrente, o que, na prática antiga e anterior à Lei de Messidor, significava dar tratamento diferenciado a fases diferentes de uma única atividade.</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Em virtude desse legado impôs-se uma dicotomia, que, ingleses e americanos geriram como sendo os Records Management, e, que dizia respeito a documentação produzida e respeitante a assuntos em curso, </w:t>
      </w:r>
      <w:proofErr w:type="gramStart"/>
      <w:r w:rsidRPr="0022259A">
        <w:rPr>
          <w:rFonts w:ascii="Times New Roman" w:hAnsi="Times New Roman" w:cs="Times New Roman"/>
          <w:sz w:val="24"/>
          <w:szCs w:val="24"/>
        </w:rPr>
        <w:t>enquanto que</w:t>
      </w:r>
      <w:proofErr w:type="gramEnd"/>
      <w:r w:rsidRPr="0022259A">
        <w:rPr>
          <w:rFonts w:ascii="Times New Roman" w:hAnsi="Times New Roman" w:cs="Times New Roman"/>
          <w:sz w:val="24"/>
          <w:szCs w:val="24"/>
        </w:rPr>
        <w:t xml:space="preserve"> os documentos já sem grande nível de utilização e aos quais foi atribuído valor secundário, passariam para um espaço específico dentro da organização, denominado de arquivo histórico, e, onde seria</w:t>
      </w:r>
      <w:r w:rsidR="00562C67">
        <w:rPr>
          <w:rFonts w:ascii="Times New Roman" w:hAnsi="Times New Roman" w:cs="Times New Roman"/>
          <w:sz w:val="24"/>
          <w:szCs w:val="24"/>
        </w:rPr>
        <w:t>m</w:t>
      </w:r>
      <w:r w:rsidRPr="0022259A">
        <w:rPr>
          <w:rFonts w:ascii="Times New Roman" w:hAnsi="Times New Roman" w:cs="Times New Roman"/>
          <w:sz w:val="24"/>
          <w:szCs w:val="24"/>
        </w:rPr>
        <w:t xml:space="preserve"> objeto de tratamento por parte do arquivista.</w:t>
      </w:r>
    </w:p>
    <w:p w:rsidR="0022259A" w:rsidRDefault="0022259A" w:rsidP="008C1FBF">
      <w:pPr>
        <w:contextualSpacing/>
        <w:rPr>
          <w:rFonts w:ascii="Times New Roman" w:hAnsi="Times New Roman" w:cs="Times New Roman"/>
          <w:sz w:val="24"/>
          <w:szCs w:val="24"/>
        </w:rPr>
      </w:pPr>
      <w:r w:rsidRPr="0022259A">
        <w:rPr>
          <w:rFonts w:ascii="Times New Roman" w:hAnsi="Times New Roman" w:cs="Times New Roman"/>
          <w:sz w:val="24"/>
          <w:szCs w:val="24"/>
        </w:rPr>
        <w:t xml:space="preserve">O acesso aos documentos públicos era, </w:t>
      </w:r>
      <w:r w:rsidR="00562C67">
        <w:rPr>
          <w:rFonts w:ascii="Times New Roman" w:hAnsi="Times New Roman" w:cs="Times New Roman"/>
          <w:sz w:val="24"/>
          <w:szCs w:val="24"/>
        </w:rPr>
        <w:t>num período anterior</w:t>
      </w:r>
      <w:r w:rsidRPr="0022259A">
        <w:rPr>
          <w:rFonts w:ascii="Times New Roman" w:hAnsi="Times New Roman" w:cs="Times New Roman"/>
          <w:sz w:val="24"/>
          <w:szCs w:val="24"/>
        </w:rPr>
        <w:t xml:space="preserve"> à primeira Guerra Mundial, objeto de diferentes perspetivas nos vários países da Europa, e, se em França </w:t>
      </w:r>
      <w:r w:rsidRPr="0022259A">
        <w:rPr>
          <w:rFonts w:ascii="Times New Roman" w:hAnsi="Times New Roman" w:cs="Times New Roman"/>
          <w:sz w:val="24"/>
          <w:szCs w:val="24"/>
        </w:rPr>
        <w:lastRenderedPageBreak/>
        <w:t>se defendia a abertura de todos os documentos de arquivo aos cidadãos, noutros países da Europa não havia ainda esta abertura.</w:t>
      </w:r>
    </w:p>
    <w:p w:rsidR="008C1FBF" w:rsidRPr="0022259A" w:rsidRDefault="008C1FBF" w:rsidP="008C1FBF">
      <w:pPr>
        <w:contextualSpacing/>
        <w:rPr>
          <w:rFonts w:ascii="Times New Roman" w:hAnsi="Times New Roman" w:cs="Times New Roman"/>
          <w:sz w:val="24"/>
          <w:szCs w:val="24"/>
        </w:rPr>
      </w:pP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Até 1918, ninguém era admitido nos Arquivos Nacionais da Prússia sem uma autorização especial. Em Inglaterra a consulta de documentos posteriores a 1760 era estritamente controlada. Na Hungria, nenhum documento estava acessível sem a permissão do arquivista do Reino</w:t>
      </w:r>
      <w:r w:rsidRPr="0022259A">
        <w:rPr>
          <w:rStyle w:val="Refdenotaderodap"/>
          <w:rFonts w:ascii="Times New Roman" w:hAnsi="Times New Roman" w:cs="Times New Roman"/>
          <w:i/>
          <w:color w:val="171717"/>
          <w:sz w:val="24"/>
          <w:szCs w:val="24"/>
        </w:rPr>
        <w:footnoteReference w:id="70"/>
      </w:r>
      <w:r w:rsidRPr="0022259A">
        <w:rPr>
          <w:rFonts w:ascii="Times New Roman" w:hAnsi="Times New Roman" w:cs="Times New Roman"/>
          <w:i/>
          <w:sz w:val="24"/>
          <w:szCs w:val="24"/>
        </w:rPr>
        <w:t xml:space="preserve">. </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No século XIX, dá-se, pois, uma rutura entre os arquivistas e os </w:t>
      </w:r>
      <w:r w:rsidR="00562C67">
        <w:rPr>
          <w:rFonts w:ascii="Times New Roman" w:hAnsi="Times New Roman" w:cs="Times New Roman"/>
          <w:sz w:val="24"/>
          <w:szCs w:val="24"/>
        </w:rPr>
        <w:t xml:space="preserve">funcionários dos serviços produtores de documentação, </w:t>
      </w:r>
      <w:r w:rsidRPr="0022259A">
        <w:rPr>
          <w:rFonts w:ascii="Times New Roman" w:hAnsi="Times New Roman" w:cs="Times New Roman"/>
          <w:sz w:val="24"/>
          <w:szCs w:val="24"/>
        </w:rPr>
        <w:t xml:space="preserve">onde são elaborados os processos, assumindo-se uma profunda alteração no trabalho desempenhado pelo arquivista, o qual abandona o seu papel de colaborador da administração e começa a dedicar-se à interpretação dos documentos que detém. </w:t>
      </w:r>
    </w:p>
    <w:p w:rsidR="0022259A" w:rsidRDefault="0022259A" w:rsidP="008C1FBF">
      <w:pPr>
        <w:contextualSpacing/>
        <w:rPr>
          <w:rFonts w:ascii="Times New Roman" w:hAnsi="Times New Roman" w:cs="Times New Roman"/>
          <w:sz w:val="24"/>
          <w:szCs w:val="24"/>
        </w:rPr>
      </w:pPr>
      <w:r w:rsidRPr="0022259A">
        <w:rPr>
          <w:rFonts w:ascii="Times New Roman" w:hAnsi="Times New Roman" w:cs="Times New Roman"/>
          <w:sz w:val="24"/>
          <w:szCs w:val="24"/>
        </w:rPr>
        <w:t xml:space="preserve">Segundo Charles </w:t>
      </w:r>
      <w:proofErr w:type="spellStart"/>
      <w:r w:rsidRPr="0022259A">
        <w:rPr>
          <w:rFonts w:ascii="Times New Roman" w:hAnsi="Times New Roman" w:cs="Times New Roman"/>
          <w:sz w:val="24"/>
          <w:szCs w:val="24"/>
        </w:rPr>
        <w:t>Samaran</w:t>
      </w:r>
      <w:proofErr w:type="spellEnd"/>
      <w:r w:rsidRPr="0022259A">
        <w:rPr>
          <w:rFonts w:ascii="Times New Roman" w:hAnsi="Times New Roman" w:cs="Times New Roman"/>
          <w:sz w:val="24"/>
          <w:szCs w:val="24"/>
        </w:rPr>
        <w:t xml:space="preserve"> o século XX traz um despertar do interesse pelos novos arquivos: </w:t>
      </w:r>
    </w:p>
    <w:p w:rsidR="008C1FBF" w:rsidRPr="0022259A" w:rsidRDefault="008C1FBF" w:rsidP="008C1FBF">
      <w:pPr>
        <w:contextualSpacing/>
        <w:rPr>
          <w:rFonts w:ascii="Times New Roman" w:hAnsi="Times New Roman" w:cs="Times New Roman"/>
          <w:sz w:val="24"/>
          <w:szCs w:val="24"/>
        </w:rPr>
      </w:pPr>
    </w:p>
    <w:p w:rsidR="0022259A" w:rsidRPr="008C1FBF"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O alargamento do domínio arquivístico fez se em duas direções: por um lado os arquivos ultrapassaram, de certo modo, a administração e anexaram praticamente os arquivos administrativos; por outro lado, um domínio novo, com dimensões consideráveis, abriu-se diante destes, o dos arquivos privados e dos arquivos de empresas</w:t>
      </w:r>
      <w:r w:rsidRPr="0022259A">
        <w:rPr>
          <w:rStyle w:val="Refdenotaderodap"/>
          <w:rFonts w:ascii="Times New Roman" w:hAnsi="Times New Roman" w:cs="Times New Roman"/>
          <w:i/>
          <w:sz w:val="24"/>
          <w:szCs w:val="24"/>
        </w:rPr>
        <w:footnoteReference w:id="71"/>
      </w:r>
      <w:r w:rsidRPr="0022259A">
        <w:rPr>
          <w:rFonts w:ascii="Times New Roman" w:hAnsi="Times New Roman" w:cs="Times New Roman"/>
          <w:i/>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color w:val="171717"/>
          <w:sz w:val="24"/>
          <w:szCs w:val="24"/>
        </w:rPr>
        <w:t xml:space="preserve">É, assim, </w:t>
      </w:r>
      <w:r w:rsidR="00562C67">
        <w:rPr>
          <w:rFonts w:ascii="Times New Roman" w:hAnsi="Times New Roman" w:cs="Times New Roman"/>
          <w:color w:val="171717"/>
          <w:sz w:val="24"/>
          <w:szCs w:val="24"/>
        </w:rPr>
        <w:t>em pleno século XX</w:t>
      </w:r>
      <w:r w:rsidRPr="0022259A">
        <w:rPr>
          <w:rFonts w:ascii="Times New Roman" w:hAnsi="Times New Roman" w:cs="Times New Roman"/>
          <w:color w:val="171717"/>
          <w:sz w:val="24"/>
          <w:szCs w:val="24"/>
        </w:rPr>
        <w:t xml:space="preserve"> que os Arquivos irão recuperar a sua dimensão de local de acesso à informação, sendo que, p</w:t>
      </w:r>
      <w:r w:rsidRPr="0022259A">
        <w:rPr>
          <w:rFonts w:ascii="Times New Roman" w:hAnsi="Times New Roman" w:cs="Times New Roman"/>
          <w:sz w:val="24"/>
          <w:szCs w:val="24"/>
        </w:rPr>
        <w:t xml:space="preserve">ara se atingir este objetivo os arquivistas têm necessidade de organizá-la de forma metódica, simples e racional, elaborando os instrumentos de descrição arquivística que permitam a rápida localização da informação e a sua </w:t>
      </w:r>
      <w:r w:rsidR="00562C67">
        <w:rPr>
          <w:rFonts w:ascii="Times New Roman" w:hAnsi="Times New Roman" w:cs="Times New Roman"/>
          <w:sz w:val="24"/>
          <w:szCs w:val="24"/>
        </w:rPr>
        <w:t xml:space="preserve">consequente </w:t>
      </w:r>
      <w:r w:rsidRPr="0022259A">
        <w:rPr>
          <w:rFonts w:ascii="Times New Roman" w:hAnsi="Times New Roman" w:cs="Times New Roman"/>
          <w:sz w:val="24"/>
          <w:szCs w:val="24"/>
        </w:rPr>
        <w:t>difusão.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Ainda segundo A. Malheiro da Silva:</w:t>
      </w:r>
    </w:p>
    <w:p w:rsidR="0022259A" w:rsidRPr="0022259A" w:rsidRDefault="0022259A" w:rsidP="0022259A">
      <w:pPr>
        <w:rPr>
          <w:rFonts w:ascii="Times New Roman" w:hAnsi="Times New Roman" w:cs="Times New Roman"/>
          <w:sz w:val="24"/>
          <w:szCs w:val="24"/>
        </w:rPr>
      </w:pP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w:t>
      </w:r>
      <w:proofErr w:type="gramStart"/>
      <w:r w:rsidRPr="0022259A">
        <w:rPr>
          <w:rFonts w:ascii="Times New Roman" w:hAnsi="Times New Roman" w:cs="Times New Roman"/>
          <w:i/>
          <w:sz w:val="24"/>
          <w:szCs w:val="24"/>
        </w:rPr>
        <w:t>o</w:t>
      </w:r>
      <w:proofErr w:type="gramEnd"/>
      <w:r w:rsidRPr="0022259A">
        <w:rPr>
          <w:rFonts w:ascii="Times New Roman" w:hAnsi="Times New Roman" w:cs="Times New Roman"/>
          <w:i/>
          <w:sz w:val="24"/>
          <w:szCs w:val="24"/>
        </w:rPr>
        <w:t xml:space="preserve"> tratamento da informação visa a criação de ‘memórias’, passíveis de serem utilizadas sempre que houver necessidade de recuperar dados (informação) armazenada.</w:t>
      </w:r>
      <w:r w:rsidRPr="0022259A">
        <w:rPr>
          <w:rStyle w:val="Refdenotaderodap"/>
          <w:rFonts w:ascii="Times New Roman" w:hAnsi="Times New Roman" w:cs="Times New Roman"/>
          <w:i/>
          <w:sz w:val="24"/>
          <w:szCs w:val="24"/>
        </w:rPr>
        <w:footnoteReference w:id="72"/>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lastRenderedPageBreak/>
        <w:t>Facilitar o acesso à in</w:t>
      </w:r>
      <w:r w:rsidR="00562C67">
        <w:rPr>
          <w:rFonts w:ascii="Times New Roman" w:hAnsi="Times New Roman" w:cs="Times New Roman"/>
          <w:sz w:val="24"/>
          <w:szCs w:val="24"/>
        </w:rPr>
        <w:t>formação é uma tarefa basilar</w:t>
      </w:r>
      <w:r w:rsidRPr="0022259A">
        <w:rPr>
          <w:rFonts w:ascii="Times New Roman" w:hAnsi="Times New Roman" w:cs="Times New Roman"/>
          <w:sz w:val="24"/>
          <w:szCs w:val="24"/>
        </w:rPr>
        <w:t xml:space="preserve"> dos arquivos no contexto da Sociedade da Informação pelo que as </w:t>
      </w:r>
      <w:r w:rsidR="00562C67">
        <w:rPr>
          <w:rFonts w:ascii="Times New Roman" w:hAnsi="Times New Roman" w:cs="Times New Roman"/>
          <w:sz w:val="24"/>
          <w:szCs w:val="24"/>
        </w:rPr>
        <w:t xml:space="preserve">novas </w:t>
      </w:r>
      <w:r w:rsidRPr="0022259A">
        <w:rPr>
          <w:rFonts w:ascii="Times New Roman" w:hAnsi="Times New Roman" w:cs="Times New Roman"/>
          <w:sz w:val="24"/>
          <w:szCs w:val="24"/>
        </w:rPr>
        <w:t xml:space="preserve">tecnologias são parte </w:t>
      </w:r>
      <w:r w:rsidR="00562C67">
        <w:rPr>
          <w:rFonts w:ascii="Times New Roman" w:hAnsi="Times New Roman" w:cs="Times New Roman"/>
          <w:sz w:val="24"/>
          <w:szCs w:val="24"/>
        </w:rPr>
        <w:t>integrante dessa</w:t>
      </w:r>
      <w:r w:rsidRPr="0022259A">
        <w:rPr>
          <w:rFonts w:ascii="Times New Roman" w:hAnsi="Times New Roman" w:cs="Times New Roman"/>
          <w:sz w:val="24"/>
          <w:szCs w:val="24"/>
        </w:rPr>
        <w:t xml:space="preserve"> disponibilização.</w:t>
      </w:r>
    </w:p>
    <w:p w:rsidR="0022259A" w:rsidRPr="0022259A" w:rsidRDefault="0022259A" w:rsidP="0022259A">
      <w:pPr>
        <w:contextualSpacing/>
        <w:rPr>
          <w:rFonts w:ascii="Times New Roman" w:hAnsi="Times New Roman" w:cs="Times New Roman"/>
          <w:i/>
          <w:sz w:val="24"/>
          <w:szCs w:val="24"/>
        </w:rPr>
      </w:pPr>
      <w:r w:rsidRPr="0022259A">
        <w:rPr>
          <w:rFonts w:ascii="Times New Roman" w:hAnsi="Times New Roman" w:cs="Times New Roman"/>
          <w:sz w:val="24"/>
          <w:szCs w:val="24"/>
        </w:rPr>
        <w:t xml:space="preserve">A. </w:t>
      </w:r>
      <w:proofErr w:type="spellStart"/>
      <w:r w:rsidRPr="0022259A">
        <w:rPr>
          <w:rFonts w:ascii="Times New Roman" w:hAnsi="Times New Roman" w:cs="Times New Roman"/>
          <w:sz w:val="24"/>
          <w:szCs w:val="24"/>
        </w:rPr>
        <w:t>Heredia</w:t>
      </w:r>
      <w:proofErr w:type="spellEnd"/>
      <w:r w:rsidRPr="0022259A">
        <w:rPr>
          <w:rFonts w:ascii="Times New Roman" w:hAnsi="Times New Roman" w:cs="Times New Roman"/>
          <w:sz w:val="24"/>
          <w:szCs w:val="24"/>
        </w:rPr>
        <w:t xml:space="preserve"> Herrera afirma </w:t>
      </w:r>
      <w:proofErr w:type="gramStart"/>
      <w:r w:rsidRPr="0022259A">
        <w:rPr>
          <w:rFonts w:ascii="Times New Roman" w:hAnsi="Times New Roman" w:cs="Times New Roman"/>
          <w:sz w:val="24"/>
          <w:szCs w:val="24"/>
        </w:rPr>
        <w:t>que</w:t>
      </w:r>
      <w:proofErr w:type="gramEnd"/>
      <w:r w:rsidRPr="0022259A">
        <w:rPr>
          <w:rFonts w:ascii="Times New Roman" w:hAnsi="Times New Roman" w:cs="Times New Roman"/>
          <w:i/>
          <w:sz w:val="24"/>
          <w:szCs w:val="24"/>
        </w:rPr>
        <w:t>:</w:t>
      </w:r>
    </w:p>
    <w:p w:rsidR="0022259A" w:rsidRPr="0022259A" w:rsidRDefault="0022259A" w:rsidP="0022259A">
      <w:pPr>
        <w:rPr>
          <w:rFonts w:ascii="Times New Roman" w:hAnsi="Times New Roman" w:cs="Times New Roman"/>
          <w:sz w:val="24"/>
          <w:szCs w:val="24"/>
        </w:rPr>
      </w:pP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 xml:space="preserve">La </w:t>
      </w:r>
      <w:proofErr w:type="spellStart"/>
      <w:r w:rsidRPr="0022259A">
        <w:rPr>
          <w:rFonts w:ascii="Times New Roman" w:hAnsi="Times New Roman" w:cs="Times New Roman"/>
          <w:i/>
          <w:sz w:val="24"/>
          <w:szCs w:val="24"/>
        </w:rPr>
        <w:t>corriente</w:t>
      </w:r>
      <w:proofErr w:type="spellEnd"/>
      <w:r w:rsidRPr="0022259A">
        <w:rPr>
          <w:rFonts w:ascii="Times New Roman" w:hAnsi="Times New Roman" w:cs="Times New Roman"/>
          <w:i/>
          <w:sz w:val="24"/>
          <w:szCs w:val="24"/>
        </w:rPr>
        <w:t xml:space="preserve"> general que </w:t>
      </w:r>
      <w:proofErr w:type="spellStart"/>
      <w:r w:rsidRPr="0022259A">
        <w:rPr>
          <w:rFonts w:ascii="Times New Roman" w:hAnsi="Times New Roman" w:cs="Times New Roman"/>
          <w:i/>
          <w:sz w:val="24"/>
          <w:szCs w:val="24"/>
        </w:rPr>
        <w:t>lleva</w:t>
      </w:r>
      <w:proofErr w:type="spellEnd"/>
      <w:r w:rsidRPr="0022259A">
        <w:rPr>
          <w:rFonts w:ascii="Times New Roman" w:hAnsi="Times New Roman" w:cs="Times New Roman"/>
          <w:i/>
          <w:sz w:val="24"/>
          <w:szCs w:val="24"/>
        </w:rPr>
        <w:t xml:space="preserve"> a la consulta libre </w:t>
      </w:r>
      <w:proofErr w:type="spellStart"/>
      <w:r w:rsidRPr="0022259A">
        <w:rPr>
          <w:rFonts w:ascii="Times New Roman" w:hAnsi="Times New Roman" w:cs="Times New Roman"/>
          <w:i/>
          <w:sz w:val="24"/>
          <w:szCs w:val="24"/>
        </w:rPr>
        <w:t>nace</w:t>
      </w:r>
      <w:proofErr w:type="spellEnd"/>
      <w:r w:rsidRPr="0022259A">
        <w:rPr>
          <w:rFonts w:ascii="Times New Roman" w:hAnsi="Times New Roman" w:cs="Times New Roman"/>
          <w:i/>
          <w:sz w:val="24"/>
          <w:szCs w:val="24"/>
        </w:rPr>
        <w:t xml:space="preserve"> a partir de la </w:t>
      </w:r>
      <w:proofErr w:type="spellStart"/>
      <w:r w:rsidRPr="0022259A">
        <w:rPr>
          <w:rFonts w:ascii="Times New Roman" w:hAnsi="Times New Roman" w:cs="Times New Roman"/>
          <w:i/>
          <w:sz w:val="24"/>
          <w:szCs w:val="24"/>
        </w:rPr>
        <w:t>Revolución</w:t>
      </w:r>
      <w:proofErr w:type="spellEnd"/>
      <w:r w:rsidRPr="0022259A">
        <w:rPr>
          <w:rFonts w:ascii="Times New Roman" w:hAnsi="Times New Roman" w:cs="Times New Roman"/>
          <w:i/>
          <w:sz w:val="24"/>
          <w:szCs w:val="24"/>
        </w:rPr>
        <w:t xml:space="preserve"> Francesa que </w:t>
      </w:r>
      <w:proofErr w:type="spellStart"/>
      <w:r w:rsidRPr="0022259A">
        <w:rPr>
          <w:rFonts w:ascii="Times New Roman" w:hAnsi="Times New Roman" w:cs="Times New Roman"/>
          <w:i/>
          <w:sz w:val="24"/>
          <w:szCs w:val="24"/>
        </w:rPr>
        <w:t>en</w:t>
      </w:r>
      <w:proofErr w:type="spellEnd"/>
      <w:r w:rsidRPr="0022259A">
        <w:rPr>
          <w:rFonts w:ascii="Times New Roman" w:hAnsi="Times New Roman" w:cs="Times New Roman"/>
          <w:i/>
          <w:sz w:val="24"/>
          <w:szCs w:val="24"/>
        </w:rPr>
        <w:t xml:space="preserve"> la </w:t>
      </w:r>
      <w:proofErr w:type="spellStart"/>
      <w:r w:rsidRPr="0022259A">
        <w:rPr>
          <w:rFonts w:ascii="Times New Roman" w:hAnsi="Times New Roman" w:cs="Times New Roman"/>
          <w:i/>
          <w:sz w:val="24"/>
          <w:szCs w:val="24"/>
        </w:rPr>
        <w:t>ley</w:t>
      </w:r>
      <w:proofErr w:type="spellEnd"/>
      <w:r w:rsidRPr="0022259A">
        <w:rPr>
          <w:rFonts w:ascii="Times New Roman" w:hAnsi="Times New Roman" w:cs="Times New Roman"/>
          <w:i/>
          <w:sz w:val="24"/>
          <w:szCs w:val="24"/>
        </w:rPr>
        <w:t xml:space="preserve"> de 1794 declara el </w:t>
      </w:r>
      <w:proofErr w:type="spellStart"/>
      <w:r w:rsidRPr="0022259A">
        <w:rPr>
          <w:rFonts w:ascii="Times New Roman" w:hAnsi="Times New Roman" w:cs="Times New Roman"/>
          <w:i/>
          <w:sz w:val="24"/>
          <w:szCs w:val="24"/>
        </w:rPr>
        <w:t>derecho</w:t>
      </w:r>
      <w:proofErr w:type="spellEnd"/>
      <w:r w:rsidRPr="0022259A">
        <w:rPr>
          <w:rFonts w:ascii="Times New Roman" w:hAnsi="Times New Roman" w:cs="Times New Roman"/>
          <w:i/>
          <w:sz w:val="24"/>
          <w:szCs w:val="24"/>
        </w:rPr>
        <w:t xml:space="preserve"> de los </w:t>
      </w:r>
      <w:proofErr w:type="spellStart"/>
      <w:r w:rsidRPr="0022259A">
        <w:rPr>
          <w:rFonts w:ascii="Times New Roman" w:hAnsi="Times New Roman" w:cs="Times New Roman"/>
          <w:i/>
          <w:sz w:val="24"/>
          <w:szCs w:val="24"/>
        </w:rPr>
        <w:t>ciudadanos</w:t>
      </w:r>
      <w:proofErr w:type="spellEnd"/>
      <w:r w:rsidRPr="0022259A">
        <w:rPr>
          <w:rFonts w:ascii="Times New Roman" w:hAnsi="Times New Roman" w:cs="Times New Roman"/>
          <w:i/>
          <w:sz w:val="24"/>
          <w:szCs w:val="24"/>
        </w:rPr>
        <w:t xml:space="preserve"> a la </w:t>
      </w:r>
      <w:proofErr w:type="spellStart"/>
      <w:r w:rsidRPr="0022259A">
        <w:rPr>
          <w:rFonts w:ascii="Times New Roman" w:hAnsi="Times New Roman" w:cs="Times New Roman"/>
          <w:i/>
          <w:sz w:val="24"/>
          <w:szCs w:val="24"/>
        </w:rPr>
        <w:t>communicación</w:t>
      </w:r>
      <w:proofErr w:type="spellEnd"/>
      <w:r w:rsidRPr="0022259A">
        <w:rPr>
          <w:rFonts w:ascii="Times New Roman" w:hAnsi="Times New Roman" w:cs="Times New Roman"/>
          <w:i/>
          <w:sz w:val="24"/>
          <w:szCs w:val="24"/>
        </w:rPr>
        <w:t xml:space="preserve"> documental, </w:t>
      </w:r>
      <w:proofErr w:type="spellStart"/>
      <w:r w:rsidRPr="0022259A">
        <w:rPr>
          <w:rFonts w:ascii="Times New Roman" w:hAnsi="Times New Roman" w:cs="Times New Roman"/>
          <w:i/>
          <w:sz w:val="24"/>
          <w:szCs w:val="24"/>
        </w:rPr>
        <w:t>sometida</w:t>
      </w:r>
      <w:proofErr w:type="spellEnd"/>
      <w:r w:rsidRPr="0022259A">
        <w:rPr>
          <w:rFonts w:ascii="Times New Roman" w:hAnsi="Times New Roman" w:cs="Times New Roman"/>
          <w:i/>
          <w:sz w:val="24"/>
          <w:szCs w:val="24"/>
        </w:rPr>
        <w:t xml:space="preserve"> </w:t>
      </w:r>
      <w:proofErr w:type="spellStart"/>
      <w:r w:rsidRPr="0022259A">
        <w:rPr>
          <w:rFonts w:ascii="Times New Roman" w:hAnsi="Times New Roman" w:cs="Times New Roman"/>
          <w:i/>
          <w:sz w:val="24"/>
          <w:szCs w:val="24"/>
        </w:rPr>
        <w:t>sin</w:t>
      </w:r>
      <w:proofErr w:type="spellEnd"/>
      <w:r w:rsidRPr="0022259A">
        <w:rPr>
          <w:rFonts w:ascii="Times New Roman" w:hAnsi="Times New Roman" w:cs="Times New Roman"/>
          <w:i/>
          <w:sz w:val="24"/>
          <w:szCs w:val="24"/>
        </w:rPr>
        <w:t xml:space="preserve"> embargo a </w:t>
      </w:r>
      <w:proofErr w:type="spellStart"/>
      <w:r w:rsidRPr="0022259A">
        <w:rPr>
          <w:rFonts w:ascii="Times New Roman" w:hAnsi="Times New Roman" w:cs="Times New Roman"/>
          <w:i/>
          <w:sz w:val="24"/>
          <w:szCs w:val="24"/>
        </w:rPr>
        <w:t>reglementaciones</w:t>
      </w:r>
      <w:proofErr w:type="spellEnd"/>
      <w:r w:rsidRPr="0022259A">
        <w:rPr>
          <w:rFonts w:ascii="Times New Roman" w:hAnsi="Times New Roman" w:cs="Times New Roman"/>
          <w:i/>
          <w:sz w:val="24"/>
          <w:szCs w:val="24"/>
        </w:rPr>
        <w:t xml:space="preserve"> por </w:t>
      </w:r>
      <w:proofErr w:type="spellStart"/>
      <w:r w:rsidRPr="0022259A">
        <w:rPr>
          <w:rFonts w:ascii="Times New Roman" w:hAnsi="Times New Roman" w:cs="Times New Roman"/>
          <w:i/>
          <w:sz w:val="24"/>
          <w:szCs w:val="24"/>
        </w:rPr>
        <w:t>plazos</w:t>
      </w:r>
      <w:proofErr w:type="spellEnd"/>
      <w:r w:rsidRPr="0022259A">
        <w:rPr>
          <w:rFonts w:ascii="Times New Roman" w:hAnsi="Times New Roman" w:cs="Times New Roman"/>
          <w:i/>
          <w:sz w:val="24"/>
          <w:szCs w:val="24"/>
        </w:rPr>
        <w:t xml:space="preserve"> de comunicabilidade que </w:t>
      </w:r>
      <w:proofErr w:type="spellStart"/>
      <w:r w:rsidRPr="0022259A">
        <w:rPr>
          <w:rFonts w:ascii="Times New Roman" w:hAnsi="Times New Roman" w:cs="Times New Roman"/>
          <w:i/>
          <w:sz w:val="24"/>
          <w:szCs w:val="24"/>
        </w:rPr>
        <w:t>variarán</w:t>
      </w:r>
      <w:proofErr w:type="spellEnd"/>
      <w:r w:rsidRPr="0022259A">
        <w:rPr>
          <w:rFonts w:ascii="Times New Roman" w:hAnsi="Times New Roman" w:cs="Times New Roman"/>
          <w:i/>
          <w:sz w:val="24"/>
          <w:szCs w:val="24"/>
        </w:rPr>
        <w:t xml:space="preserve"> de unos países a </w:t>
      </w:r>
      <w:proofErr w:type="spellStart"/>
      <w:r w:rsidRPr="0022259A">
        <w:rPr>
          <w:rFonts w:ascii="Times New Roman" w:hAnsi="Times New Roman" w:cs="Times New Roman"/>
          <w:i/>
          <w:sz w:val="24"/>
          <w:szCs w:val="24"/>
        </w:rPr>
        <w:t>otros</w:t>
      </w:r>
      <w:proofErr w:type="spellEnd"/>
      <w:r w:rsidRPr="0022259A">
        <w:rPr>
          <w:rFonts w:ascii="Times New Roman" w:hAnsi="Times New Roman" w:cs="Times New Roman"/>
          <w:i/>
          <w:sz w:val="24"/>
          <w:szCs w:val="24"/>
        </w:rPr>
        <w:t>.</w:t>
      </w:r>
      <w:r w:rsidRPr="0022259A">
        <w:rPr>
          <w:rStyle w:val="Refdenotaderodap"/>
          <w:rFonts w:ascii="Times New Roman" w:hAnsi="Times New Roman" w:cs="Times New Roman"/>
          <w:i/>
          <w:sz w:val="24"/>
          <w:szCs w:val="24"/>
        </w:rPr>
        <w:footnoteReference w:id="73"/>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 xml:space="preserve">É </w:t>
      </w:r>
      <w:proofErr w:type="gramStart"/>
      <w:r w:rsidRPr="0022259A">
        <w:rPr>
          <w:rFonts w:ascii="Times New Roman" w:hAnsi="Times New Roman" w:cs="Times New Roman"/>
          <w:sz w:val="24"/>
          <w:szCs w:val="24"/>
        </w:rPr>
        <w:t xml:space="preserve">no </w:t>
      </w:r>
      <w:r w:rsidR="00562C67">
        <w:rPr>
          <w:rFonts w:ascii="Times New Roman" w:hAnsi="Times New Roman" w:cs="Times New Roman"/>
          <w:sz w:val="24"/>
          <w:szCs w:val="24"/>
        </w:rPr>
        <w:t>pós</w:t>
      </w:r>
      <w:proofErr w:type="gramEnd"/>
      <w:r w:rsidRPr="0022259A">
        <w:rPr>
          <w:rFonts w:ascii="Times New Roman" w:hAnsi="Times New Roman" w:cs="Times New Roman"/>
          <w:sz w:val="24"/>
          <w:szCs w:val="24"/>
        </w:rPr>
        <w:t xml:space="preserve"> Segunda Guerra Mundial que será verificada uma acentuada transformação no conceito de acesso aos arquivos:</w:t>
      </w: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A inclusão no direito à informação na Declaração dos Direitos Humanos de 1948 transforma o acesso aos arquivos em direito democrático de todos os cidadãos, e não mais uma reivindicação de pesquisa científica</w:t>
      </w:r>
      <w:r w:rsidRPr="0022259A">
        <w:rPr>
          <w:rStyle w:val="Refdenotaderodap"/>
          <w:rFonts w:ascii="Times New Roman" w:hAnsi="Times New Roman" w:cs="Times New Roman"/>
          <w:i/>
          <w:sz w:val="24"/>
          <w:szCs w:val="24"/>
        </w:rPr>
        <w:footnoteReference w:id="74"/>
      </w:r>
      <w:r w:rsidRPr="0022259A">
        <w:rPr>
          <w:rFonts w:ascii="Times New Roman" w:hAnsi="Times New Roman" w:cs="Times New Roman"/>
          <w:i/>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criação em 1950, no âmbito da UNESCO, do Conselho Internacional de Arquivos</w:t>
      </w:r>
      <w:r w:rsidR="00562C67">
        <w:rPr>
          <w:rFonts w:ascii="Times New Roman" w:hAnsi="Times New Roman" w:cs="Times New Roman"/>
          <w:sz w:val="24"/>
          <w:szCs w:val="24"/>
        </w:rPr>
        <w:t xml:space="preserve"> (C.I.A.) foi um sintoma de que </w:t>
      </w:r>
      <w:r w:rsidR="00562C67" w:rsidRPr="0022259A">
        <w:rPr>
          <w:rFonts w:ascii="Times New Roman" w:hAnsi="Times New Roman" w:cs="Times New Roman"/>
          <w:sz w:val="24"/>
          <w:szCs w:val="24"/>
        </w:rPr>
        <w:t xml:space="preserve">as políticas nacionais </w:t>
      </w:r>
      <w:r w:rsidR="00562C67">
        <w:rPr>
          <w:rFonts w:ascii="Times New Roman" w:hAnsi="Times New Roman" w:cs="Times New Roman"/>
          <w:sz w:val="24"/>
          <w:szCs w:val="24"/>
        </w:rPr>
        <w:t xml:space="preserve">existentes </w:t>
      </w:r>
      <w:r w:rsidRPr="0022259A">
        <w:rPr>
          <w:rFonts w:ascii="Times New Roman" w:hAnsi="Times New Roman" w:cs="Times New Roman"/>
          <w:sz w:val="24"/>
          <w:szCs w:val="24"/>
        </w:rPr>
        <w:t xml:space="preserve">não eram suficientes </w:t>
      </w:r>
      <w:r w:rsidR="00562C67">
        <w:rPr>
          <w:rFonts w:ascii="Times New Roman" w:hAnsi="Times New Roman" w:cs="Times New Roman"/>
          <w:sz w:val="24"/>
          <w:szCs w:val="24"/>
        </w:rPr>
        <w:t>tendo começa</w:t>
      </w:r>
      <w:r w:rsidRPr="0022259A">
        <w:rPr>
          <w:rFonts w:ascii="Times New Roman" w:hAnsi="Times New Roman" w:cs="Times New Roman"/>
          <w:sz w:val="24"/>
          <w:szCs w:val="24"/>
        </w:rPr>
        <w:t xml:space="preserve">do a fazer-se sentir a necessidade de </w:t>
      </w:r>
      <w:r w:rsidR="00562C67">
        <w:rPr>
          <w:rFonts w:ascii="Times New Roman" w:hAnsi="Times New Roman" w:cs="Times New Roman"/>
          <w:sz w:val="24"/>
          <w:szCs w:val="24"/>
        </w:rPr>
        <w:t xml:space="preserve">uma </w:t>
      </w:r>
      <w:r w:rsidRPr="0022259A">
        <w:rPr>
          <w:rFonts w:ascii="Times New Roman" w:hAnsi="Times New Roman" w:cs="Times New Roman"/>
          <w:sz w:val="24"/>
          <w:szCs w:val="24"/>
        </w:rPr>
        <w:t>coordenação a nível internacional.</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Procurava-se, desta forma, um</w:t>
      </w:r>
      <w:r w:rsidR="00562C67">
        <w:rPr>
          <w:rFonts w:ascii="Times New Roman" w:hAnsi="Times New Roman" w:cs="Times New Roman"/>
          <w:sz w:val="24"/>
          <w:szCs w:val="24"/>
        </w:rPr>
        <w:t>a maior</w:t>
      </w:r>
      <w:r w:rsidRPr="0022259A">
        <w:rPr>
          <w:rFonts w:ascii="Times New Roman" w:hAnsi="Times New Roman" w:cs="Times New Roman"/>
          <w:sz w:val="24"/>
          <w:szCs w:val="24"/>
        </w:rPr>
        <w:t xml:space="preserve"> </w:t>
      </w:r>
      <w:r w:rsidR="00562C67" w:rsidRPr="0022259A">
        <w:rPr>
          <w:rFonts w:ascii="Times New Roman" w:hAnsi="Times New Roman" w:cs="Times New Roman"/>
          <w:sz w:val="24"/>
          <w:szCs w:val="24"/>
        </w:rPr>
        <w:t>unanimidade</w:t>
      </w:r>
      <w:r w:rsidRPr="0022259A">
        <w:rPr>
          <w:rFonts w:ascii="Times New Roman" w:hAnsi="Times New Roman" w:cs="Times New Roman"/>
          <w:sz w:val="24"/>
          <w:szCs w:val="24"/>
        </w:rPr>
        <w:t xml:space="preserve"> ao nível dos conceitos e dos métodos de trabalho</w:t>
      </w:r>
      <w:r w:rsidR="00562C67">
        <w:rPr>
          <w:rFonts w:ascii="Times New Roman" w:hAnsi="Times New Roman" w:cs="Times New Roman"/>
          <w:sz w:val="24"/>
          <w:szCs w:val="24"/>
        </w:rPr>
        <w:t>, na área da gestão da informação,</w:t>
      </w:r>
      <w:r w:rsidRPr="0022259A">
        <w:rPr>
          <w:rFonts w:ascii="Times New Roman" w:hAnsi="Times New Roman" w:cs="Times New Roman"/>
          <w:sz w:val="24"/>
          <w:szCs w:val="24"/>
        </w:rPr>
        <w:t xml:space="preserve"> tendo este organismo elaborado dois documentos, onde sublinha</w:t>
      </w:r>
      <w:r w:rsidR="00562C67">
        <w:rPr>
          <w:rFonts w:ascii="Times New Roman" w:hAnsi="Times New Roman" w:cs="Times New Roman"/>
          <w:sz w:val="24"/>
          <w:szCs w:val="24"/>
        </w:rPr>
        <w:t>va</w:t>
      </w:r>
      <w:r w:rsidRPr="0022259A">
        <w:rPr>
          <w:rFonts w:ascii="Times New Roman" w:hAnsi="Times New Roman" w:cs="Times New Roman"/>
          <w:sz w:val="24"/>
          <w:szCs w:val="24"/>
        </w:rPr>
        <w:t xml:space="preserve"> a importância do acesso, como um elemento essencial da prática arquivística: o </w:t>
      </w:r>
      <w:r w:rsidRPr="0022259A">
        <w:rPr>
          <w:rFonts w:ascii="Times New Roman" w:hAnsi="Times New Roman" w:cs="Times New Roman"/>
          <w:iCs/>
          <w:sz w:val="24"/>
          <w:szCs w:val="24"/>
        </w:rPr>
        <w:t>Código de ética</w:t>
      </w:r>
      <w:r w:rsidRPr="0022259A">
        <w:rPr>
          <w:rFonts w:ascii="Times New Roman" w:hAnsi="Times New Roman" w:cs="Times New Roman"/>
          <w:sz w:val="24"/>
          <w:szCs w:val="24"/>
        </w:rPr>
        <w:t xml:space="preserve">, de 1996, e a </w:t>
      </w:r>
      <w:r w:rsidRPr="0022259A">
        <w:rPr>
          <w:rFonts w:ascii="Times New Roman" w:hAnsi="Times New Roman" w:cs="Times New Roman"/>
          <w:iCs/>
          <w:sz w:val="24"/>
          <w:szCs w:val="24"/>
        </w:rPr>
        <w:t>Declaração universal sobre os arquivos</w:t>
      </w:r>
      <w:r w:rsidRPr="0022259A">
        <w:rPr>
          <w:rFonts w:ascii="Times New Roman" w:hAnsi="Times New Roman" w:cs="Times New Roman"/>
          <w:sz w:val="24"/>
          <w:szCs w:val="24"/>
        </w:rPr>
        <w:t>, de 2010.</w:t>
      </w:r>
      <w:r w:rsidRPr="0022259A">
        <w:rPr>
          <w:rStyle w:val="Refdenotaderodap"/>
          <w:rFonts w:ascii="Times New Roman" w:hAnsi="Times New Roman" w:cs="Times New Roman"/>
          <w:sz w:val="24"/>
          <w:szCs w:val="24"/>
        </w:rPr>
        <w:footnoteReference w:id="75"/>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 xml:space="preserve">No </w:t>
      </w:r>
      <w:r w:rsidRPr="0022259A">
        <w:rPr>
          <w:rFonts w:ascii="Times New Roman" w:hAnsi="Times New Roman" w:cs="Times New Roman"/>
          <w:iCs/>
          <w:sz w:val="24"/>
          <w:szCs w:val="24"/>
        </w:rPr>
        <w:t xml:space="preserve">Código de ética </w:t>
      </w:r>
      <w:r w:rsidRPr="0022259A">
        <w:rPr>
          <w:rFonts w:ascii="Times New Roman" w:hAnsi="Times New Roman" w:cs="Times New Roman"/>
          <w:sz w:val="24"/>
          <w:szCs w:val="24"/>
        </w:rPr>
        <w:t xml:space="preserve">salienta-se </w:t>
      </w:r>
      <w:proofErr w:type="gramStart"/>
      <w:r w:rsidRPr="0022259A">
        <w:rPr>
          <w:rFonts w:ascii="Times New Roman" w:hAnsi="Times New Roman" w:cs="Times New Roman"/>
          <w:sz w:val="24"/>
          <w:szCs w:val="24"/>
        </w:rPr>
        <w:t>que</w:t>
      </w:r>
      <w:proofErr w:type="gramEnd"/>
      <w:r w:rsidRPr="0022259A">
        <w:rPr>
          <w:rFonts w:ascii="Times New Roman" w:hAnsi="Times New Roman" w:cs="Times New Roman"/>
          <w:sz w:val="24"/>
          <w:szCs w:val="24"/>
        </w:rPr>
        <w:t>:</w:t>
      </w:r>
    </w:p>
    <w:p w:rsidR="0022259A" w:rsidRPr="00861099" w:rsidRDefault="0022259A" w:rsidP="00861099">
      <w:pPr>
        <w:spacing w:line="240" w:lineRule="auto"/>
        <w:ind w:left="2268" w:firstLine="0"/>
        <w:rPr>
          <w:rFonts w:ascii="Times New Roman" w:hAnsi="Times New Roman" w:cs="Times New Roman"/>
          <w:i/>
          <w:sz w:val="24"/>
          <w:szCs w:val="24"/>
        </w:rPr>
      </w:pPr>
      <w:r w:rsidRPr="0022259A">
        <w:rPr>
          <w:rFonts w:ascii="Times New Roman" w:hAnsi="Times New Roman" w:cs="Times New Roman"/>
          <w:sz w:val="24"/>
          <w:szCs w:val="24"/>
        </w:rPr>
        <w:t>●</w:t>
      </w:r>
      <w:proofErr w:type="gramStart"/>
      <w:r w:rsidRPr="00861099">
        <w:rPr>
          <w:rFonts w:ascii="Times New Roman" w:hAnsi="Times New Roman" w:cs="Times New Roman"/>
          <w:i/>
          <w:sz w:val="24"/>
          <w:szCs w:val="24"/>
        </w:rPr>
        <w:t>os</w:t>
      </w:r>
      <w:proofErr w:type="gramEnd"/>
      <w:r w:rsidRPr="00861099">
        <w:rPr>
          <w:rFonts w:ascii="Times New Roman" w:hAnsi="Times New Roman" w:cs="Times New Roman"/>
          <w:i/>
          <w:sz w:val="24"/>
          <w:szCs w:val="24"/>
        </w:rPr>
        <w:t xml:space="preserve"> arquivistas devem facilitar o acesso aos arquivos ao maior número possível de utilizadores oferecendo seus serviços com imparcialidade e visando encontrar o justo equilíbrio, no </w:t>
      </w:r>
      <w:r w:rsidRPr="00861099">
        <w:rPr>
          <w:rFonts w:ascii="Times New Roman" w:hAnsi="Times New Roman" w:cs="Times New Roman"/>
          <w:i/>
          <w:sz w:val="24"/>
          <w:szCs w:val="24"/>
        </w:rPr>
        <w:lastRenderedPageBreak/>
        <w:t>quadro da legislação em vigor, entre o direito ao conhecimento e o respeito à vida privada.</w:t>
      </w:r>
      <w:r w:rsidRPr="00861099">
        <w:rPr>
          <w:rStyle w:val="Refdenotaderodap"/>
          <w:rFonts w:ascii="Times New Roman" w:hAnsi="Times New Roman" w:cs="Times New Roman"/>
          <w:i/>
          <w:sz w:val="24"/>
          <w:szCs w:val="24"/>
        </w:rPr>
        <w:footnoteReference w:id="76"/>
      </w:r>
    </w:p>
    <w:p w:rsidR="0022259A" w:rsidRPr="0022259A" w:rsidRDefault="0022259A" w:rsidP="00A71267">
      <w:pPr>
        <w:rPr>
          <w:rFonts w:ascii="Times New Roman" w:hAnsi="Times New Roman" w:cs="Times New Roman"/>
          <w:sz w:val="24"/>
          <w:szCs w:val="24"/>
        </w:rPr>
      </w:pPr>
      <w:r w:rsidRPr="0022259A">
        <w:rPr>
          <w:rFonts w:ascii="Times New Roman" w:hAnsi="Times New Roman" w:cs="Times New Roman"/>
          <w:sz w:val="24"/>
          <w:szCs w:val="24"/>
        </w:rPr>
        <w:t>Estas ideias foram reforçadas na Declaração Universal sobre os Arquivos onde se observa:</w:t>
      </w:r>
    </w:p>
    <w:p w:rsidR="0022259A" w:rsidRPr="00861099" w:rsidRDefault="0022259A" w:rsidP="00861099">
      <w:pPr>
        <w:spacing w:line="240" w:lineRule="auto"/>
        <w:ind w:left="2268" w:firstLine="0"/>
        <w:rPr>
          <w:rFonts w:ascii="Times New Roman" w:hAnsi="Times New Roman" w:cs="Times New Roman"/>
          <w:i/>
          <w:sz w:val="24"/>
          <w:szCs w:val="24"/>
        </w:rPr>
      </w:pPr>
      <w:r w:rsidRPr="0022259A">
        <w:rPr>
          <w:rFonts w:ascii="Times New Roman" w:hAnsi="Times New Roman" w:cs="Times New Roman"/>
          <w:sz w:val="24"/>
          <w:szCs w:val="24"/>
        </w:rPr>
        <w:t>●</w:t>
      </w:r>
      <w:r w:rsidRPr="00861099">
        <w:rPr>
          <w:rFonts w:ascii="Times New Roman" w:hAnsi="Times New Roman" w:cs="Times New Roman"/>
          <w:i/>
          <w:sz w:val="24"/>
          <w:szCs w:val="24"/>
        </w:rPr>
        <w:t>O caráter fundamental dos arquivos no apoio à condução eficiente, responsável e transparente de negócios, (…) através da proteção dos direitos dos cidadãos, e da fundamentação da memória individual e coletiva”.</w:t>
      </w:r>
      <w:r w:rsidRPr="00861099">
        <w:rPr>
          <w:rStyle w:val="Refdenotaderodap"/>
          <w:rFonts w:ascii="Times New Roman" w:hAnsi="Times New Roman" w:cs="Times New Roman"/>
          <w:i/>
          <w:sz w:val="24"/>
          <w:szCs w:val="24"/>
        </w:rPr>
        <w:footnoteReference w:id="77"/>
      </w:r>
    </w:p>
    <w:p w:rsidR="0022259A" w:rsidRPr="0022259A" w:rsidRDefault="0022259A" w:rsidP="0022259A">
      <w:pPr>
        <w:contextualSpacing/>
        <w:rPr>
          <w:rFonts w:ascii="Times New Roman" w:hAnsi="Times New Roman" w:cs="Times New Roman"/>
          <w:sz w:val="24"/>
          <w:szCs w:val="24"/>
          <w:lang w:eastAsia="pt-PT"/>
        </w:rPr>
      </w:pPr>
      <w:r w:rsidRPr="0022259A">
        <w:rPr>
          <w:rFonts w:ascii="Times New Roman" w:hAnsi="Times New Roman" w:cs="Times New Roman"/>
          <w:sz w:val="24"/>
          <w:szCs w:val="24"/>
          <w:lang w:eastAsia="pt-PT"/>
        </w:rPr>
        <w:t xml:space="preserve">É um facto que as </w:t>
      </w:r>
      <w:r w:rsidR="00334E4F">
        <w:rPr>
          <w:rFonts w:ascii="Times New Roman" w:hAnsi="Times New Roman" w:cs="Times New Roman"/>
          <w:sz w:val="24"/>
          <w:szCs w:val="24"/>
          <w:lang w:eastAsia="pt-PT"/>
        </w:rPr>
        <w:t xml:space="preserve">novas </w:t>
      </w:r>
      <w:r w:rsidRPr="0022259A">
        <w:rPr>
          <w:rFonts w:ascii="Times New Roman" w:hAnsi="Times New Roman" w:cs="Times New Roman"/>
          <w:sz w:val="24"/>
          <w:szCs w:val="24"/>
          <w:lang w:eastAsia="pt-PT"/>
        </w:rPr>
        <w:t xml:space="preserve">necessidades informativas e o direito de livre acesso </w:t>
      </w:r>
      <w:r w:rsidR="00334E4F">
        <w:rPr>
          <w:rFonts w:ascii="Times New Roman" w:hAnsi="Times New Roman" w:cs="Times New Roman"/>
          <w:sz w:val="24"/>
          <w:szCs w:val="24"/>
          <w:lang w:eastAsia="pt-PT"/>
        </w:rPr>
        <w:t xml:space="preserve">aos documentos </w:t>
      </w:r>
      <w:r w:rsidRPr="0022259A">
        <w:rPr>
          <w:rFonts w:ascii="Times New Roman" w:hAnsi="Times New Roman" w:cs="Times New Roman"/>
          <w:sz w:val="24"/>
          <w:szCs w:val="24"/>
          <w:lang w:eastAsia="pt-PT"/>
        </w:rPr>
        <w:t xml:space="preserve">criaram um novo campo do direito, a nível do novo regime jurídico da documentação, </w:t>
      </w:r>
      <w:r w:rsidR="00D27443">
        <w:rPr>
          <w:rFonts w:ascii="Times New Roman" w:hAnsi="Times New Roman" w:cs="Times New Roman"/>
          <w:sz w:val="24"/>
          <w:szCs w:val="24"/>
          <w:lang w:eastAsia="pt-PT"/>
        </w:rPr>
        <w:t>o qual tem sido</w:t>
      </w:r>
      <w:r w:rsidRPr="0022259A">
        <w:rPr>
          <w:rFonts w:ascii="Times New Roman" w:hAnsi="Times New Roman" w:cs="Times New Roman"/>
          <w:sz w:val="24"/>
          <w:szCs w:val="24"/>
          <w:lang w:eastAsia="pt-PT"/>
        </w:rPr>
        <w:t xml:space="preserve"> objeto de </w:t>
      </w:r>
      <w:r w:rsidR="00D27443">
        <w:rPr>
          <w:rFonts w:ascii="Times New Roman" w:hAnsi="Times New Roman" w:cs="Times New Roman"/>
          <w:sz w:val="24"/>
          <w:szCs w:val="24"/>
          <w:lang w:eastAsia="pt-PT"/>
        </w:rPr>
        <w:t xml:space="preserve">análise e debate </w:t>
      </w:r>
      <w:r w:rsidRPr="0022259A">
        <w:rPr>
          <w:rFonts w:ascii="Times New Roman" w:hAnsi="Times New Roman" w:cs="Times New Roman"/>
          <w:sz w:val="24"/>
          <w:szCs w:val="24"/>
          <w:lang w:eastAsia="pt-PT"/>
        </w:rPr>
        <w:t xml:space="preserve">por parte das novas gerações de arquivistas. O autor José </w:t>
      </w:r>
      <w:proofErr w:type="spellStart"/>
      <w:r w:rsidRPr="0022259A">
        <w:rPr>
          <w:rFonts w:ascii="Times New Roman" w:hAnsi="Times New Roman" w:cs="Times New Roman"/>
          <w:sz w:val="24"/>
          <w:szCs w:val="24"/>
          <w:lang w:eastAsia="pt-PT"/>
        </w:rPr>
        <w:t>Mundet</w:t>
      </w:r>
      <w:proofErr w:type="spellEnd"/>
      <w:r w:rsidRPr="0022259A">
        <w:rPr>
          <w:rFonts w:ascii="Times New Roman" w:hAnsi="Times New Roman" w:cs="Times New Roman"/>
          <w:sz w:val="24"/>
          <w:szCs w:val="24"/>
          <w:lang w:eastAsia="pt-PT"/>
        </w:rPr>
        <w:t xml:space="preserve"> salienta ainda a crescente importância do setor dos arquivos através da criação de organismos internacionais</w:t>
      </w:r>
      <w:r w:rsidRPr="0022259A">
        <w:rPr>
          <w:rStyle w:val="Refdenotaderodap"/>
          <w:rFonts w:ascii="Times New Roman" w:eastAsia="Times New Roman" w:hAnsi="Times New Roman" w:cs="Times New Roman"/>
          <w:color w:val="000000"/>
          <w:sz w:val="24"/>
          <w:szCs w:val="24"/>
          <w:lang w:eastAsia="pt-PT"/>
        </w:rPr>
        <w:footnoteReference w:id="78"/>
      </w:r>
      <w:r w:rsidRPr="0022259A">
        <w:rPr>
          <w:rFonts w:ascii="Times New Roman" w:hAnsi="Times New Roman" w:cs="Times New Roman"/>
          <w:sz w:val="24"/>
          <w:szCs w:val="24"/>
          <w:lang w:eastAsia="pt-PT"/>
        </w:rPr>
        <w:t xml:space="preserve"> </w:t>
      </w:r>
      <w:r w:rsidR="00D27443">
        <w:rPr>
          <w:rFonts w:ascii="Times New Roman" w:hAnsi="Times New Roman" w:cs="Times New Roman"/>
          <w:sz w:val="24"/>
          <w:szCs w:val="24"/>
          <w:lang w:eastAsia="pt-PT"/>
        </w:rPr>
        <w:t xml:space="preserve">salvaguardando </w:t>
      </w:r>
      <w:proofErr w:type="gramStart"/>
      <w:r w:rsidR="00D27443">
        <w:rPr>
          <w:rFonts w:ascii="Times New Roman" w:hAnsi="Times New Roman" w:cs="Times New Roman"/>
          <w:sz w:val="24"/>
          <w:szCs w:val="24"/>
          <w:lang w:eastAsia="pt-PT"/>
        </w:rPr>
        <w:t>o facto destes</w:t>
      </w:r>
      <w:proofErr w:type="gramEnd"/>
      <w:r w:rsidR="00D27443">
        <w:rPr>
          <w:rFonts w:ascii="Times New Roman" w:hAnsi="Times New Roman" w:cs="Times New Roman"/>
          <w:sz w:val="24"/>
          <w:szCs w:val="24"/>
          <w:lang w:eastAsia="pt-PT"/>
        </w:rPr>
        <w:t xml:space="preserve"> veicularem</w:t>
      </w:r>
      <w:r w:rsidRPr="0022259A">
        <w:rPr>
          <w:rFonts w:ascii="Times New Roman" w:hAnsi="Times New Roman" w:cs="Times New Roman"/>
          <w:sz w:val="24"/>
          <w:szCs w:val="24"/>
          <w:lang w:eastAsia="pt-PT"/>
        </w:rPr>
        <w:t xml:space="preserve"> princípios e técnicas normalizadas para a arquivística.</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tentativa de normalização do setor dos ‘Arquivos’ foi da responsabilidade do Conselho Internacional de Arquivos, em 1994, com a publicação da norma ISAD/G tentando regulamentar procedimentos normalizados qu</w:t>
      </w:r>
      <w:r w:rsidR="009F392B">
        <w:rPr>
          <w:rFonts w:ascii="Times New Roman" w:hAnsi="Times New Roman" w:cs="Times New Roman"/>
          <w:sz w:val="24"/>
          <w:szCs w:val="24"/>
        </w:rPr>
        <w:t xml:space="preserve">e viabilizasse a sua utilização </w:t>
      </w:r>
      <w:r w:rsidRPr="0022259A">
        <w:rPr>
          <w:rFonts w:ascii="Times New Roman" w:hAnsi="Times New Roman" w:cs="Times New Roman"/>
          <w:sz w:val="24"/>
          <w:szCs w:val="24"/>
        </w:rPr>
        <w:t>também em aplicações informáticas. O objetivo da CIA er</w:t>
      </w:r>
      <w:r w:rsidR="009F392B">
        <w:rPr>
          <w:rFonts w:ascii="Times New Roman" w:hAnsi="Times New Roman" w:cs="Times New Roman"/>
          <w:sz w:val="24"/>
          <w:szCs w:val="24"/>
        </w:rPr>
        <w:t>a o de promover a preservação, a inventariação</w:t>
      </w:r>
      <w:r w:rsidRPr="0022259A">
        <w:rPr>
          <w:rFonts w:ascii="Times New Roman" w:hAnsi="Times New Roman" w:cs="Times New Roman"/>
          <w:sz w:val="24"/>
          <w:szCs w:val="24"/>
        </w:rPr>
        <w:t xml:space="preserve"> e a utilização pela difusão do património arquivístico da humanidade.</w:t>
      </w:r>
    </w:p>
    <w:p w:rsidR="0022259A" w:rsidRPr="0022259A" w:rsidRDefault="0022259A" w:rsidP="00926051">
      <w:pPr>
        <w:contextualSpacing/>
        <w:rPr>
          <w:rFonts w:ascii="Times New Roman" w:hAnsi="Times New Roman" w:cs="Times New Roman"/>
          <w:sz w:val="24"/>
          <w:szCs w:val="24"/>
        </w:rPr>
      </w:pPr>
      <w:r w:rsidRPr="0022259A">
        <w:rPr>
          <w:rFonts w:ascii="Times New Roman" w:hAnsi="Times New Roman" w:cs="Times New Roman"/>
          <w:sz w:val="24"/>
          <w:szCs w:val="24"/>
        </w:rPr>
        <w:t xml:space="preserve">A normalização arquivística </w:t>
      </w:r>
      <w:r w:rsidR="009F392B">
        <w:rPr>
          <w:rFonts w:ascii="Times New Roman" w:hAnsi="Times New Roman" w:cs="Times New Roman"/>
          <w:sz w:val="24"/>
          <w:szCs w:val="24"/>
        </w:rPr>
        <w:t>tornou-se, assim,</w:t>
      </w:r>
      <w:r w:rsidRPr="0022259A">
        <w:rPr>
          <w:rFonts w:ascii="Times New Roman" w:hAnsi="Times New Roman" w:cs="Times New Roman"/>
          <w:sz w:val="24"/>
          <w:szCs w:val="24"/>
        </w:rPr>
        <w:t xml:space="preserve"> um requisito indispensável para o tratamento automatiza</w:t>
      </w:r>
      <w:r w:rsidR="009F392B">
        <w:rPr>
          <w:rFonts w:ascii="Times New Roman" w:hAnsi="Times New Roman" w:cs="Times New Roman"/>
          <w:sz w:val="24"/>
          <w:szCs w:val="24"/>
        </w:rPr>
        <w:t xml:space="preserve">do da informação visando </w:t>
      </w:r>
      <w:r w:rsidR="0009779F">
        <w:rPr>
          <w:rFonts w:ascii="Times New Roman" w:hAnsi="Times New Roman" w:cs="Times New Roman"/>
          <w:sz w:val="24"/>
          <w:szCs w:val="24"/>
        </w:rPr>
        <w:t>uma</w:t>
      </w:r>
      <w:r w:rsidRPr="0022259A">
        <w:rPr>
          <w:rFonts w:ascii="Times New Roman" w:hAnsi="Times New Roman" w:cs="Times New Roman"/>
          <w:sz w:val="24"/>
          <w:szCs w:val="24"/>
        </w:rPr>
        <w:t xml:space="preserve"> recuperação eficaz e </w:t>
      </w:r>
      <w:r w:rsidR="00926051">
        <w:rPr>
          <w:rFonts w:ascii="Times New Roman" w:hAnsi="Times New Roman" w:cs="Times New Roman"/>
          <w:sz w:val="24"/>
          <w:szCs w:val="24"/>
        </w:rPr>
        <w:t>célere</w:t>
      </w:r>
      <w:r w:rsidR="0009779F">
        <w:rPr>
          <w:rFonts w:ascii="Times New Roman" w:hAnsi="Times New Roman" w:cs="Times New Roman"/>
          <w:sz w:val="24"/>
          <w:szCs w:val="24"/>
        </w:rPr>
        <w:t xml:space="preserve"> e</w:t>
      </w:r>
      <w:r w:rsidRPr="0022259A">
        <w:rPr>
          <w:rFonts w:ascii="Times New Roman" w:hAnsi="Times New Roman" w:cs="Times New Roman"/>
          <w:sz w:val="24"/>
          <w:szCs w:val="24"/>
        </w:rPr>
        <w:t xml:space="preserve"> </w:t>
      </w:r>
      <w:r w:rsidR="00926051">
        <w:rPr>
          <w:rFonts w:ascii="Times New Roman" w:hAnsi="Times New Roman" w:cs="Times New Roman"/>
          <w:sz w:val="24"/>
          <w:szCs w:val="24"/>
        </w:rPr>
        <w:t xml:space="preserve">permitindo </w:t>
      </w:r>
      <w:r w:rsidR="0009779F">
        <w:rPr>
          <w:rFonts w:ascii="Times New Roman" w:hAnsi="Times New Roman" w:cs="Times New Roman"/>
          <w:sz w:val="24"/>
          <w:szCs w:val="24"/>
        </w:rPr>
        <w:t>a interoperabilidade</w:t>
      </w:r>
      <w:r w:rsidRPr="0022259A">
        <w:rPr>
          <w:rFonts w:ascii="Times New Roman" w:hAnsi="Times New Roman" w:cs="Times New Roman"/>
          <w:sz w:val="24"/>
          <w:szCs w:val="24"/>
        </w:rPr>
        <w:t xml:space="preserve"> entre diferentes sistemas de informação.</w:t>
      </w:r>
      <w:r w:rsidRPr="0022259A">
        <w:rPr>
          <w:rStyle w:val="Refdenotaderodap"/>
          <w:rFonts w:ascii="Times New Roman" w:hAnsi="Times New Roman" w:cs="Times New Roman"/>
          <w:sz w:val="24"/>
          <w:szCs w:val="24"/>
        </w:rPr>
        <w:footnoteReference w:id="79"/>
      </w:r>
    </w:p>
    <w:p w:rsidR="0022259A" w:rsidRPr="0022259A" w:rsidRDefault="0009779F" w:rsidP="0022259A">
      <w:pPr>
        <w:contextualSpacing/>
        <w:rPr>
          <w:rFonts w:ascii="Times New Roman" w:hAnsi="Times New Roman" w:cs="Times New Roman"/>
          <w:sz w:val="24"/>
          <w:szCs w:val="24"/>
        </w:rPr>
      </w:pPr>
      <w:r>
        <w:rPr>
          <w:rFonts w:ascii="Times New Roman" w:hAnsi="Times New Roman" w:cs="Times New Roman"/>
          <w:sz w:val="24"/>
          <w:szCs w:val="24"/>
        </w:rPr>
        <w:t>A</w:t>
      </w:r>
      <w:r w:rsidR="0022259A" w:rsidRPr="0022259A">
        <w:rPr>
          <w:rFonts w:ascii="Times New Roman" w:hAnsi="Times New Roman" w:cs="Times New Roman"/>
          <w:sz w:val="24"/>
          <w:szCs w:val="24"/>
        </w:rPr>
        <w:t xml:space="preserve"> abertura dos arquivos a utilizadores externos às instituições é muito recente e tem vindo a ser acompanhada e legitimada por regulamentação que visa salvaguardar e valorizar o património arquivístico nacional, enquanto </w:t>
      </w:r>
      <w:r w:rsidR="00926051">
        <w:rPr>
          <w:rFonts w:ascii="Times New Roman" w:hAnsi="Times New Roman" w:cs="Times New Roman"/>
          <w:sz w:val="24"/>
          <w:szCs w:val="24"/>
        </w:rPr>
        <w:t>requisito fundamental</w:t>
      </w:r>
      <w:r w:rsidR="0022259A" w:rsidRPr="0022259A">
        <w:rPr>
          <w:rFonts w:ascii="Times New Roman" w:hAnsi="Times New Roman" w:cs="Times New Roman"/>
          <w:sz w:val="24"/>
          <w:szCs w:val="24"/>
        </w:rPr>
        <w:t xml:space="preserve"> da memória na</w:t>
      </w:r>
      <w:r w:rsidR="00926051">
        <w:rPr>
          <w:rFonts w:ascii="Times New Roman" w:hAnsi="Times New Roman" w:cs="Times New Roman"/>
          <w:sz w:val="24"/>
          <w:szCs w:val="24"/>
        </w:rPr>
        <w:t>cional e dos direitos do Estado</w:t>
      </w:r>
      <w:r w:rsidR="0022259A" w:rsidRPr="0022259A">
        <w:rPr>
          <w:rFonts w:ascii="Times New Roman" w:hAnsi="Times New Roman" w:cs="Times New Roman"/>
          <w:sz w:val="24"/>
          <w:szCs w:val="24"/>
        </w:rPr>
        <w:t xml:space="preserve"> e dos cidadãos</w:t>
      </w:r>
      <w:r>
        <w:rPr>
          <w:rFonts w:ascii="Times New Roman" w:hAnsi="Times New Roman" w:cs="Times New Roman"/>
          <w:sz w:val="24"/>
          <w:szCs w:val="24"/>
        </w:rPr>
        <w:t>.</w:t>
      </w:r>
    </w:p>
    <w:p w:rsidR="0022259A" w:rsidRPr="0022259A" w:rsidRDefault="00457798" w:rsidP="0022259A">
      <w:pPr>
        <w:contextualSpacing/>
        <w:rPr>
          <w:rFonts w:ascii="Times New Roman" w:hAnsi="Times New Roman" w:cs="Times New Roman"/>
          <w:sz w:val="24"/>
          <w:szCs w:val="24"/>
        </w:rPr>
      </w:pPr>
      <w:r>
        <w:rPr>
          <w:rFonts w:ascii="Times New Roman" w:hAnsi="Times New Roman" w:cs="Times New Roman"/>
          <w:sz w:val="24"/>
          <w:szCs w:val="24"/>
        </w:rPr>
        <w:t>E neste sentido que o</w:t>
      </w:r>
      <w:r w:rsidR="0022259A" w:rsidRPr="0022259A">
        <w:rPr>
          <w:rFonts w:ascii="Times New Roman" w:hAnsi="Times New Roman" w:cs="Times New Roman"/>
          <w:sz w:val="24"/>
          <w:szCs w:val="24"/>
        </w:rPr>
        <w:t xml:space="preserve"> acesso às informações arquivísticas tem vindo a desvincular-se, paulatinamente, do acesso aos documentos conservados nas tradicionais</w:t>
      </w:r>
      <w:r w:rsidR="0009779F">
        <w:rPr>
          <w:rFonts w:ascii="Times New Roman" w:hAnsi="Times New Roman" w:cs="Times New Roman"/>
          <w:sz w:val="24"/>
          <w:szCs w:val="24"/>
        </w:rPr>
        <w:t xml:space="preserve"> </w:t>
      </w:r>
      <w:r w:rsidR="0009779F">
        <w:rPr>
          <w:rFonts w:ascii="Times New Roman" w:hAnsi="Times New Roman" w:cs="Times New Roman"/>
          <w:sz w:val="24"/>
          <w:szCs w:val="24"/>
        </w:rPr>
        <w:lastRenderedPageBreak/>
        <w:t>instituições arquivísticas. A Lei de A</w:t>
      </w:r>
      <w:r w:rsidR="0022259A" w:rsidRPr="0022259A">
        <w:rPr>
          <w:rFonts w:ascii="Times New Roman" w:hAnsi="Times New Roman" w:cs="Times New Roman"/>
          <w:sz w:val="24"/>
          <w:szCs w:val="24"/>
        </w:rPr>
        <w:t xml:space="preserve">cesso </w:t>
      </w:r>
      <w:r w:rsidR="0009779F">
        <w:rPr>
          <w:rFonts w:ascii="Times New Roman" w:hAnsi="Times New Roman" w:cs="Times New Roman"/>
          <w:sz w:val="24"/>
          <w:szCs w:val="24"/>
        </w:rPr>
        <w:t>e da (</w:t>
      </w:r>
      <w:proofErr w:type="spellStart"/>
      <w:proofErr w:type="gramStart"/>
      <w:r w:rsidR="0009779F">
        <w:rPr>
          <w:rFonts w:ascii="Times New Roman" w:hAnsi="Times New Roman" w:cs="Times New Roman"/>
          <w:sz w:val="24"/>
          <w:szCs w:val="24"/>
        </w:rPr>
        <w:t>R</w:t>
      </w:r>
      <w:r>
        <w:rPr>
          <w:rFonts w:ascii="Times New Roman" w:hAnsi="Times New Roman" w:cs="Times New Roman"/>
          <w:sz w:val="24"/>
          <w:szCs w:val="24"/>
        </w:rPr>
        <w:t>e</w:t>
      </w:r>
      <w:proofErr w:type="spellEnd"/>
      <w:r>
        <w:rPr>
          <w:rFonts w:ascii="Times New Roman" w:hAnsi="Times New Roman" w:cs="Times New Roman"/>
          <w:sz w:val="24"/>
          <w:szCs w:val="24"/>
        </w:rPr>
        <w:t>)utilização</w:t>
      </w:r>
      <w:proofErr w:type="gramEnd"/>
      <w:r>
        <w:rPr>
          <w:rFonts w:ascii="Times New Roman" w:hAnsi="Times New Roman" w:cs="Times New Roman"/>
          <w:sz w:val="24"/>
          <w:szCs w:val="24"/>
        </w:rPr>
        <w:t xml:space="preserve"> </w:t>
      </w:r>
      <w:r w:rsidR="0009779F">
        <w:rPr>
          <w:rFonts w:ascii="Times New Roman" w:hAnsi="Times New Roman" w:cs="Times New Roman"/>
          <w:sz w:val="24"/>
          <w:szCs w:val="24"/>
        </w:rPr>
        <w:t>dos Documentos A</w:t>
      </w:r>
      <w:r w:rsidR="0022259A" w:rsidRPr="0022259A">
        <w:rPr>
          <w:rFonts w:ascii="Times New Roman" w:hAnsi="Times New Roman" w:cs="Times New Roman"/>
          <w:sz w:val="24"/>
          <w:szCs w:val="24"/>
        </w:rPr>
        <w:t>dministrativos não faz referência explícita às instituições arquiv</w:t>
      </w:r>
      <w:r>
        <w:rPr>
          <w:rFonts w:ascii="Times New Roman" w:hAnsi="Times New Roman" w:cs="Times New Roman"/>
          <w:sz w:val="24"/>
          <w:szCs w:val="24"/>
        </w:rPr>
        <w:t xml:space="preserve">ísticas tradicionais, enquanto </w:t>
      </w:r>
      <w:r w:rsidR="0022259A" w:rsidRPr="0022259A">
        <w:rPr>
          <w:rFonts w:ascii="Times New Roman" w:hAnsi="Times New Roman" w:cs="Times New Roman"/>
          <w:sz w:val="24"/>
          <w:szCs w:val="24"/>
        </w:rPr>
        <w:t xml:space="preserve">executoras </w:t>
      </w:r>
      <w:r>
        <w:rPr>
          <w:rFonts w:ascii="Times New Roman" w:hAnsi="Times New Roman" w:cs="Times New Roman"/>
          <w:sz w:val="24"/>
          <w:szCs w:val="24"/>
        </w:rPr>
        <w:t>das funções de gestão dos</w:t>
      </w:r>
      <w:r w:rsidR="0022259A" w:rsidRPr="0022259A">
        <w:rPr>
          <w:rFonts w:ascii="Times New Roman" w:hAnsi="Times New Roman" w:cs="Times New Roman"/>
          <w:sz w:val="24"/>
          <w:szCs w:val="24"/>
        </w:rPr>
        <w:t xml:space="preserve"> arquivos governamentais</w:t>
      </w:r>
      <w:r>
        <w:rPr>
          <w:rFonts w:ascii="Times New Roman" w:hAnsi="Times New Roman" w:cs="Times New Roman"/>
          <w:sz w:val="24"/>
          <w:szCs w:val="24"/>
        </w:rPr>
        <w:t xml:space="preserve">. No entanto são estas entidades </w:t>
      </w:r>
      <w:r w:rsidR="0022259A" w:rsidRPr="0022259A">
        <w:rPr>
          <w:rFonts w:ascii="Times New Roman" w:hAnsi="Times New Roman" w:cs="Times New Roman"/>
          <w:sz w:val="24"/>
          <w:szCs w:val="24"/>
        </w:rPr>
        <w:t>corresponsáveis por todos os aspetos relacionados com a g</w:t>
      </w:r>
      <w:r>
        <w:rPr>
          <w:rFonts w:ascii="Times New Roman" w:hAnsi="Times New Roman" w:cs="Times New Roman"/>
          <w:sz w:val="24"/>
          <w:szCs w:val="24"/>
        </w:rPr>
        <w:t>estão dos acervos arquivísticos produzidos pelo Estado.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Os arquivos surgem, assim, revestidos de uma nova visão assumindo o cumprimento de uma função social, no que concerne o acesso aos documentos e à informação que guardam, quer seja para fins</w:t>
      </w:r>
      <w:r w:rsidR="00AF331D">
        <w:rPr>
          <w:rFonts w:ascii="Times New Roman" w:hAnsi="Times New Roman" w:cs="Times New Roman"/>
          <w:sz w:val="24"/>
          <w:szCs w:val="24"/>
        </w:rPr>
        <w:t xml:space="preserve"> académicos, de pesquisa ou de legitimação</w:t>
      </w:r>
      <w:r w:rsidRPr="0022259A">
        <w:rPr>
          <w:rFonts w:ascii="Times New Roman" w:hAnsi="Times New Roman" w:cs="Times New Roman"/>
          <w:sz w:val="24"/>
          <w:szCs w:val="24"/>
        </w:rPr>
        <w:t xml:space="preserve"> de direitos. Estes são também os locais onde o dever de zelar pela guarda e </w:t>
      </w:r>
      <w:r w:rsidR="00AF331D">
        <w:rPr>
          <w:rFonts w:ascii="Times New Roman" w:hAnsi="Times New Roman" w:cs="Times New Roman"/>
          <w:sz w:val="24"/>
          <w:szCs w:val="24"/>
        </w:rPr>
        <w:t xml:space="preserve">pela </w:t>
      </w:r>
      <w:r w:rsidRPr="0022259A">
        <w:rPr>
          <w:rFonts w:ascii="Times New Roman" w:hAnsi="Times New Roman" w:cs="Times New Roman"/>
          <w:sz w:val="24"/>
          <w:szCs w:val="24"/>
        </w:rPr>
        <w:t>preservação da memória coletiva desses documentos é o garante da preservação do</w:t>
      </w:r>
      <w:r w:rsidR="00AF331D">
        <w:rPr>
          <w:rFonts w:ascii="Times New Roman" w:hAnsi="Times New Roman" w:cs="Times New Roman"/>
          <w:sz w:val="24"/>
          <w:szCs w:val="24"/>
        </w:rPr>
        <w:t xml:space="preserve">s direitos dos indivíduos, </w:t>
      </w:r>
      <w:r w:rsidRPr="0022259A">
        <w:rPr>
          <w:rFonts w:ascii="Times New Roman" w:hAnsi="Times New Roman" w:cs="Times New Roman"/>
          <w:sz w:val="24"/>
          <w:szCs w:val="24"/>
        </w:rPr>
        <w:t>organizações</w:t>
      </w:r>
      <w:r w:rsidR="00AF331D">
        <w:rPr>
          <w:rFonts w:ascii="Times New Roman" w:hAnsi="Times New Roman" w:cs="Times New Roman"/>
          <w:sz w:val="24"/>
          <w:szCs w:val="24"/>
        </w:rPr>
        <w:t xml:space="preserve"> e necessariamente de toda a Sociedade civil</w:t>
      </w:r>
      <w:r w:rsidRPr="0022259A">
        <w:rPr>
          <w:rFonts w:ascii="Times New Roman" w:hAnsi="Times New Roman" w:cs="Times New Roman"/>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Para dar cumprimento a esta função social deve</w:t>
      </w:r>
      <w:r w:rsidR="00AF331D">
        <w:rPr>
          <w:rFonts w:ascii="Times New Roman" w:hAnsi="Times New Roman" w:cs="Times New Roman"/>
          <w:sz w:val="24"/>
          <w:szCs w:val="24"/>
        </w:rPr>
        <w:t>rão</w:t>
      </w:r>
      <w:r w:rsidRPr="0022259A">
        <w:rPr>
          <w:rFonts w:ascii="Times New Roman" w:hAnsi="Times New Roman" w:cs="Times New Roman"/>
          <w:sz w:val="24"/>
          <w:szCs w:val="24"/>
        </w:rPr>
        <w:t xml:space="preserve"> ser elaborados </w:t>
      </w:r>
      <w:r w:rsidR="00AF331D">
        <w:rPr>
          <w:rFonts w:ascii="Times New Roman" w:hAnsi="Times New Roman" w:cs="Times New Roman"/>
          <w:sz w:val="24"/>
          <w:szCs w:val="24"/>
        </w:rPr>
        <w:t>o maior número possível de</w:t>
      </w:r>
      <w:r w:rsidRPr="0022259A">
        <w:rPr>
          <w:rFonts w:ascii="Times New Roman" w:hAnsi="Times New Roman" w:cs="Times New Roman"/>
          <w:sz w:val="24"/>
          <w:szCs w:val="24"/>
        </w:rPr>
        <w:t xml:space="preserve"> instrumentos de pesquisa </w:t>
      </w:r>
      <w:r w:rsidR="00AF331D">
        <w:rPr>
          <w:rFonts w:ascii="Times New Roman" w:hAnsi="Times New Roman" w:cs="Times New Roman"/>
          <w:sz w:val="24"/>
          <w:szCs w:val="24"/>
        </w:rPr>
        <w:t>que garantam,</w:t>
      </w:r>
      <w:r w:rsidRPr="0022259A">
        <w:rPr>
          <w:rFonts w:ascii="Times New Roman" w:hAnsi="Times New Roman" w:cs="Times New Roman"/>
          <w:sz w:val="24"/>
          <w:szCs w:val="24"/>
        </w:rPr>
        <w:t xml:space="preserve"> por um lado</w:t>
      </w:r>
      <w:r w:rsidR="00AF331D">
        <w:rPr>
          <w:rFonts w:ascii="Times New Roman" w:hAnsi="Times New Roman" w:cs="Times New Roman"/>
          <w:sz w:val="24"/>
          <w:szCs w:val="24"/>
        </w:rPr>
        <w:t>,</w:t>
      </w:r>
      <w:r w:rsidRPr="0022259A">
        <w:rPr>
          <w:rFonts w:ascii="Times New Roman" w:hAnsi="Times New Roman" w:cs="Times New Roman"/>
          <w:sz w:val="24"/>
          <w:szCs w:val="24"/>
        </w:rPr>
        <w:t xml:space="preserve"> um maior tempo de vida aos documentos</w:t>
      </w:r>
      <w:r w:rsidR="00AF331D">
        <w:rPr>
          <w:rFonts w:ascii="Times New Roman" w:hAnsi="Times New Roman" w:cs="Times New Roman"/>
          <w:sz w:val="24"/>
          <w:szCs w:val="24"/>
        </w:rPr>
        <w:t>, e por outro,</w:t>
      </w:r>
      <w:r w:rsidRPr="0022259A">
        <w:rPr>
          <w:rFonts w:ascii="Times New Roman" w:hAnsi="Times New Roman" w:cs="Times New Roman"/>
          <w:sz w:val="24"/>
          <w:szCs w:val="24"/>
        </w:rPr>
        <w:t xml:space="preserve"> </w:t>
      </w:r>
      <w:r w:rsidR="00AF331D">
        <w:rPr>
          <w:rFonts w:ascii="Times New Roman" w:hAnsi="Times New Roman" w:cs="Times New Roman"/>
          <w:sz w:val="24"/>
          <w:szCs w:val="24"/>
        </w:rPr>
        <w:t>que</w:t>
      </w:r>
      <w:r w:rsidRPr="0022259A">
        <w:rPr>
          <w:rFonts w:ascii="Times New Roman" w:hAnsi="Times New Roman" w:cs="Times New Roman"/>
          <w:sz w:val="24"/>
          <w:szCs w:val="24"/>
        </w:rPr>
        <w:t xml:space="preserve"> </w:t>
      </w:r>
      <w:r w:rsidR="00AF331D">
        <w:rPr>
          <w:rFonts w:ascii="Times New Roman" w:hAnsi="Times New Roman" w:cs="Times New Roman"/>
          <w:sz w:val="24"/>
          <w:szCs w:val="24"/>
        </w:rPr>
        <w:t xml:space="preserve">visem </w:t>
      </w:r>
      <w:proofErr w:type="spellStart"/>
      <w:r w:rsidR="00AF331D">
        <w:rPr>
          <w:rFonts w:ascii="Times New Roman" w:hAnsi="Times New Roman" w:cs="Times New Roman"/>
          <w:sz w:val="24"/>
          <w:szCs w:val="24"/>
        </w:rPr>
        <w:t>facilitaar</w:t>
      </w:r>
      <w:proofErr w:type="spellEnd"/>
      <w:r w:rsidRPr="0022259A">
        <w:rPr>
          <w:rFonts w:ascii="Times New Roman" w:hAnsi="Times New Roman" w:cs="Times New Roman"/>
          <w:sz w:val="24"/>
          <w:szCs w:val="24"/>
        </w:rPr>
        <w:t xml:space="preserve"> a pesquisa por parte de potenciais utilizadores.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perspetiva de abertura dos arquivos aos utilizadores externos é muito recente pois:</w:t>
      </w: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Estes eram vistos como arquivos históricos, cujo uso estava restrito a alguns interessados ou curiosos, e, principalmente aos profissionais da área da História. […] A restante população permanecia alheia ao destino ou mesmo à sua existência</w:t>
      </w:r>
      <w:r w:rsidRPr="0022259A">
        <w:rPr>
          <w:rStyle w:val="Refdenotaderodap"/>
          <w:rFonts w:ascii="Times New Roman" w:hAnsi="Times New Roman" w:cs="Times New Roman"/>
          <w:i/>
          <w:sz w:val="24"/>
          <w:szCs w:val="24"/>
        </w:rPr>
        <w:footnoteReference w:id="80"/>
      </w:r>
      <w:r w:rsidRPr="0022259A">
        <w:rPr>
          <w:rFonts w:ascii="Times New Roman" w:hAnsi="Times New Roman" w:cs="Times New Roman"/>
          <w:i/>
          <w:sz w:val="24"/>
          <w:szCs w:val="24"/>
        </w:rPr>
        <w:t>.</w:t>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 xml:space="preserve">Cabe aos arquivistas o peso da responsabilidade em conceder o acesso à documentação, aos arquivos e às informações sobre os cidadãos pois um dos </w:t>
      </w:r>
      <w:r w:rsidR="00AF331D" w:rsidRPr="0022259A">
        <w:rPr>
          <w:rFonts w:ascii="Times New Roman" w:hAnsi="Times New Roman" w:cs="Times New Roman"/>
          <w:sz w:val="24"/>
          <w:szCs w:val="24"/>
        </w:rPr>
        <w:t>primordiais</w:t>
      </w:r>
      <w:r w:rsidRPr="0022259A">
        <w:rPr>
          <w:rFonts w:ascii="Times New Roman" w:hAnsi="Times New Roman" w:cs="Times New Roman"/>
          <w:sz w:val="24"/>
          <w:szCs w:val="24"/>
        </w:rPr>
        <w:t xml:space="preserve"> objetivos da guarda dessa informação é a salvaguarda dos direitos constitucionais inerentes </w:t>
      </w:r>
      <w:r w:rsidR="00DD0E14">
        <w:rPr>
          <w:rFonts w:ascii="Times New Roman" w:hAnsi="Times New Roman" w:cs="Times New Roman"/>
          <w:sz w:val="24"/>
          <w:szCs w:val="24"/>
        </w:rPr>
        <w:t>à informação contida</w:t>
      </w:r>
      <w:r w:rsidRPr="0022259A">
        <w:rPr>
          <w:rFonts w:ascii="Times New Roman" w:hAnsi="Times New Roman" w:cs="Times New Roman"/>
          <w:sz w:val="24"/>
          <w:szCs w:val="24"/>
        </w:rPr>
        <w:t xml:space="preserve"> nos diversos arquivos à guarda do Estado.</w:t>
      </w:r>
    </w:p>
    <w:p w:rsidR="0022259A" w:rsidRPr="0022259A" w:rsidRDefault="0022259A" w:rsidP="0022259A">
      <w:pPr>
        <w:spacing w:line="276" w:lineRule="auto"/>
        <w:ind w:firstLine="0"/>
        <w:jc w:val="left"/>
        <w:rPr>
          <w:rFonts w:ascii="Times New Roman" w:hAnsi="Times New Roman" w:cs="Times New Roman"/>
          <w:sz w:val="24"/>
          <w:szCs w:val="24"/>
        </w:rPr>
      </w:pPr>
    </w:p>
    <w:p w:rsidR="00A71267" w:rsidRDefault="00A71267">
      <w:pPr>
        <w:rPr>
          <w:rFonts w:ascii="Times New Roman" w:hAnsi="Times New Roman" w:cs="Times New Roman"/>
          <w:sz w:val="24"/>
          <w:szCs w:val="24"/>
          <w:u w:val="single"/>
        </w:rPr>
      </w:pPr>
      <w:r>
        <w:rPr>
          <w:rFonts w:ascii="Times New Roman" w:hAnsi="Times New Roman" w:cs="Times New Roman"/>
          <w:sz w:val="24"/>
          <w:szCs w:val="24"/>
          <w:u w:val="single"/>
        </w:rPr>
        <w:br w:type="page"/>
      </w:r>
    </w:p>
    <w:p w:rsidR="0022259A" w:rsidRPr="0022259A" w:rsidRDefault="0022259A" w:rsidP="0022259A">
      <w:pPr>
        <w:ind w:firstLine="708"/>
        <w:rPr>
          <w:rFonts w:ascii="Times New Roman" w:hAnsi="Times New Roman" w:cs="Times New Roman"/>
          <w:sz w:val="24"/>
          <w:szCs w:val="24"/>
          <w:u w:val="single"/>
        </w:rPr>
      </w:pPr>
      <w:r w:rsidRPr="0022259A">
        <w:rPr>
          <w:rFonts w:ascii="Times New Roman" w:hAnsi="Times New Roman" w:cs="Times New Roman"/>
          <w:sz w:val="24"/>
          <w:szCs w:val="24"/>
          <w:u w:val="single"/>
        </w:rPr>
        <w:lastRenderedPageBreak/>
        <w:t>3.2 - Normativos legais de acesso à informação em arquivos do Estado de acesso reservado</w:t>
      </w:r>
    </w:p>
    <w:p w:rsidR="0022259A" w:rsidRPr="0022259A" w:rsidRDefault="0022259A" w:rsidP="0022259A">
      <w:pPr>
        <w:rPr>
          <w:rFonts w:ascii="Times New Roman" w:hAnsi="Times New Roman" w:cs="Times New Roman"/>
          <w:sz w:val="24"/>
          <w:szCs w:val="24"/>
        </w:rPr>
      </w:pPr>
    </w:p>
    <w:p w:rsidR="0022259A" w:rsidRPr="0022259A" w:rsidRDefault="00DF5989" w:rsidP="0022259A">
      <w:pPr>
        <w:contextualSpacing/>
        <w:rPr>
          <w:rFonts w:ascii="Times New Roman" w:hAnsi="Times New Roman" w:cs="Times New Roman"/>
          <w:sz w:val="24"/>
          <w:szCs w:val="24"/>
        </w:rPr>
      </w:pPr>
      <w:r>
        <w:rPr>
          <w:rFonts w:ascii="Times New Roman" w:hAnsi="Times New Roman" w:cs="Times New Roman"/>
          <w:sz w:val="24"/>
          <w:szCs w:val="24"/>
        </w:rPr>
        <w:t>A difusão</w:t>
      </w:r>
      <w:r w:rsidR="0022259A" w:rsidRPr="0022259A">
        <w:rPr>
          <w:rFonts w:ascii="Times New Roman" w:hAnsi="Times New Roman" w:cs="Times New Roman"/>
          <w:sz w:val="24"/>
          <w:szCs w:val="24"/>
        </w:rPr>
        <w:t xml:space="preserve"> da informação arquivística tem como pressupostos as bases legais que enquadram a comunicabilidade e a incomunicabilidade dos dados existentes nos arquivos Portugueses, quer sejam arquivos abertos ao público, quer sejam arquivos de organismos públicos, e, consequentemente</w:t>
      </w:r>
      <w:r>
        <w:rPr>
          <w:rFonts w:ascii="Times New Roman" w:hAnsi="Times New Roman" w:cs="Times New Roman"/>
          <w:sz w:val="24"/>
          <w:szCs w:val="24"/>
        </w:rPr>
        <w:t>,</w:t>
      </w:r>
      <w:r w:rsidR="0022259A" w:rsidRPr="0022259A">
        <w:rPr>
          <w:rFonts w:ascii="Times New Roman" w:hAnsi="Times New Roman" w:cs="Times New Roman"/>
          <w:sz w:val="24"/>
          <w:szCs w:val="24"/>
        </w:rPr>
        <w:t xml:space="preserve"> com maiores restrições de acesso.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Os arquivos nas suas dimensões mais diversas são instituições vocacionadas para a custódia, conservação e comunicação da documentação administrativa acumulada ao longo dos tempos. É nestes locais que se conservam parcelas muito significativas da história do País, e, onde se salvaguardam os direitos legais do Estado, dos cidadãos e das instituições produtoras dessa documentação. </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O Decreto-Lei n.º 16/93, de 23 de Janeiro, veio regular o Regime Geral de Arquivos e do Património Arquivístico prevendo </w:t>
      </w:r>
      <w:proofErr w:type="gramStart"/>
      <w:r w:rsidRPr="0022259A">
        <w:rPr>
          <w:rFonts w:ascii="Times New Roman" w:hAnsi="Times New Roman" w:cs="Times New Roman"/>
          <w:sz w:val="24"/>
          <w:szCs w:val="24"/>
        </w:rPr>
        <w:t>que</w:t>
      </w:r>
      <w:proofErr w:type="gramEnd"/>
      <w:r w:rsidRPr="0022259A">
        <w:rPr>
          <w:rFonts w:ascii="Times New Roman" w:hAnsi="Times New Roman" w:cs="Times New Roman"/>
          <w:sz w:val="24"/>
          <w:szCs w:val="24"/>
        </w:rPr>
        <w:t>:</w:t>
      </w:r>
    </w:p>
    <w:p w:rsidR="0022259A" w:rsidRPr="00A13007" w:rsidRDefault="0022259A" w:rsidP="0022259A">
      <w:pPr>
        <w:rPr>
          <w:rFonts w:ascii="Times New Roman" w:hAnsi="Times New Roman" w:cs="Times New Roman"/>
          <w:i/>
          <w:sz w:val="24"/>
          <w:szCs w:val="24"/>
        </w:rPr>
      </w:pPr>
    </w:p>
    <w:p w:rsidR="0022259A" w:rsidRPr="008C1FBF" w:rsidRDefault="0022259A" w:rsidP="008C1FBF">
      <w:pPr>
        <w:spacing w:line="240" w:lineRule="auto"/>
        <w:ind w:left="2268" w:firstLine="0"/>
        <w:rPr>
          <w:rFonts w:ascii="Times New Roman" w:hAnsi="Times New Roman" w:cs="Times New Roman"/>
          <w:i/>
          <w:sz w:val="24"/>
          <w:szCs w:val="24"/>
        </w:rPr>
      </w:pPr>
      <w:r w:rsidRPr="00A13007">
        <w:rPr>
          <w:rFonts w:ascii="Times New Roman" w:hAnsi="Times New Roman" w:cs="Times New Roman"/>
          <w:i/>
          <w:sz w:val="24"/>
          <w:szCs w:val="24"/>
        </w:rPr>
        <w:t>[fosse] garantida a comunicação da documentação, conservada em arquivos públicos, salvas as limitações decorrentes dos imperativos da conservação das espécies e sem prejuízo das restrições impostas pela lei.</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Na sequência do </w:t>
      </w:r>
      <w:r w:rsidR="00DF5989" w:rsidRPr="0022259A">
        <w:rPr>
          <w:rFonts w:ascii="Times New Roman" w:hAnsi="Times New Roman" w:cs="Times New Roman"/>
          <w:sz w:val="24"/>
          <w:szCs w:val="24"/>
        </w:rPr>
        <w:t>determinado</w:t>
      </w:r>
      <w:r w:rsidRPr="0022259A">
        <w:rPr>
          <w:rFonts w:ascii="Times New Roman" w:hAnsi="Times New Roman" w:cs="Times New Roman"/>
          <w:sz w:val="24"/>
          <w:szCs w:val="24"/>
        </w:rPr>
        <w:t xml:space="preserve"> neste ponto é referido, que deverá ser comunicada toda a documentação existente no arquivo e que possa</w:t>
      </w:r>
      <w:r w:rsidR="00DF5989">
        <w:rPr>
          <w:rFonts w:ascii="Times New Roman" w:hAnsi="Times New Roman" w:cs="Times New Roman"/>
          <w:sz w:val="24"/>
          <w:szCs w:val="24"/>
        </w:rPr>
        <w:t>,</w:t>
      </w:r>
      <w:r w:rsidRPr="0022259A">
        <w:rPr>
          <w:rFonts w:ascii="Times New Roman" w:hAnsi="Times New Roman" w:cs="Times New Roman"/>
          <w:sz w:val="24"/>
          <w:szCs w:val="24"/>
        </w:rPr>
        <w:t xml:space="preserve"> eventualmente</w:t>
      </w:r>
      <w:r w:rsidR="00DF5989">
        <w:rPr>
          <w:rFonts w:ascii="Times New Roman" w:hAnsi="Times New Roman" w:cs="Times New Roman"/>
          <w:sz w:val="24"/>
          <w:szCs w:val="24"/>
        </w:rPr>
        <w:t>,</w:t>
      </w:r>
      <w:r w:rsidRPr="0022259A">
        <w:rPr>
          <w:rFonts w:ascii="Times New Roman" w:hAnsi="Times New Roman" w:cs="Times New Roman"/>
          <w:sz w:val="24"/>
          <w:szCs w:val="24"/>
        </w:rPr>
        <w:t xml:space="preserve"> ser necessária ao cidadão.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Assim, no ponto 1 do artigo 17º </w:t>
      </w:r>
      <w:r w:rsidR="00DF5989">
        <w:rPr>
          <w:rFonts w:ascii="Times New Roman" w:hAnsi="Times New Roman" w:cs="Times New Roman"/>
          <w:sz w:val="24"/>
          <w:szCs w:val="24"/>
        </w:rPr>
        <w:t>prevê-se</w:t>
      </w:r>
      <w:r w:rsidRPr="0022259A">
        <w:rPr>
          <w:rFonts w:ascii="Times New Roman" w:hAnsi="Times New Roman" w:cs="Times New Roman"/>
          <w:sz w:val="24"/>
          <w:szCs w:val="24"/>
        </w:rPr>
        <w:t xml:space="preserve"> que toda a documentação do arquivo deva ser comunicada aos cidadãos</w:t>
      </w:r>
      <w:r w:rsidR="00DF5989">
        <w:rPr>
          <w:rFonts w:ascii="Times New Roman" w:hAnsi="Times New Roman" w:cs="Times New Roman"/>
          <w:sz w:val="24"/>
          <w:szCs w:val="24"/>
        </w:rPr>
        <w:t>,</w:t>
      </w:r>
      <w:r w:rsidRPr="0022259A">
        <w:rPr>
          <w:rFonts w:ascii="Times New Roman" w:hAnsi="Times New Roman" w:cs="Times New Roman"/>
          <w:sz w:val="24"/>
          <w:szCs w:val="24"/>
        </w:rPr>
        <w:t xml:space="preserve"> a quem a Constituição da República Portuguesa, </w:t>
      </w:r>
      <w:r w:rsidR="00DF5989">
        <w:rPr>
          <w:rFonts w:ascii="Times New Roman" w:hAnsi="Times New Roman" w:cs="Times New Roman"/>
          <w:sz w:val="24"/>
          <w:szCs w:val="24"/>
        </w:rPr>
        <w:t>através</w:t>
      </w:r>
      <w:r w:rsidRPr="0022259A">
        <w:rPr>
          <w:rFonts w:ascii="Times New Roman" w:hAnsi="Times New Roman" w:cs="Times New Roman"/>
          <w:sz w:val="24"/>
          <w:szCs w:val="24"/>
        </w:rPr>
        <w:t xml:space="preserve"> do seu artigo 37º garante:</w:t>
      </w:r>
    </w:p>
    <w:p w:rsidR="0022259A" w:rsidRPr="0022259A" w:rsidRDefault="0022259A" w:rsidP="0022259A">
      <w:pPr>
        <w:rPr>
          <w:rFonts w:ascii="Times New Roman" w:hAnsi="Times New Roman" w:cs="Times New Roman"/>
          <w:sz w:val="24"/>
          <w:szCs w:val="24"/>
        </w:rPr>
      </w:pP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O direito de informar e de ser informados, sem impedimentos nem discriminações, considerando que o exercício destes direitos não pode ser impedido ou limitado por qualquer tipo ou forma de censura.</w:t>
      </w:r>
    </w:p>
    <w:p w:rsidR="0022259A" w:rsidRPr="0022259A" w:rsidRDefault="00DF5989" w:rsidP="0022259A">
      <w:pPr>
        <w:contextualSpacing/>
        <w:rPr>
          <w:rFonts w:ascii="Times New Roman" w:hAnsi="Times New Roman" w:cs="Times New Roman"/>
          <w:sz w:val="24"/>
          <w:szCs w:val="24"/>
        </w:rPr>
      </w:pPr>
      <w:r>
        <w:rPr>
          <w:rFonts w:ascii="Times New Roman" w:hAnsi="Times New Roman" w:cs="Times New Roman"/>
          <w:sz w:val="24"/>
          <w:szCs w:val="24"/>
        </w:rPr>
        <w:t>A pesquisa efetuada n</w:t>
      </w:r>
      <w:r w:rsidR="0022259A" w:rsidRPr="0022259A">
        <w:rPr>
          <w:rFonts w:ascii="Times New Roman" w:hAnsi="Times New Roman" w:cs="Times New Roman"/>
          <w:sz w:val="24"/>
          <w:szCs w:val="24"/>
        </w:rPr>
        <w:t>os arquivos abrange um</w:t>
      </w:r>
      <w:r>
        <w:rPr>
          <w:rFonts w:ascii="Times New Roman" w:hAnsi="Times New Roman" w:cs="Times New Roman"/>
          <w:sz w:val="24"/>
          <w:szCs w:val="24"/>
        </w:rPr>
        <w:t>a</w:t>
      </w:r>
      <w:r w:rsidR="0022259A" w:rsidRPr="0022259A">
        <w:rPr>
          <w:rFonts w:ascii="Times New Roman" w:hAnsi="Times New Roman" w:cs="Times New Roman"/>
          <w:sz w:val="24"/>
          <w:szCs w:val="24"/>
        </w:rPr>
        <w:t xml:space="preserve"> </w:t>
      </w:r>
      <w:r>
        <w:rPr>
          <w:rFonts w:ascii="Times New Roman" w:hAnsi="Times New Roman" w:cs="Times New Roman"/>
          <w:sz w:val="24"/>
          <w:szCs w:val="24"/>
        </w:rPr>
        <w:t xml:space="preserve">imensa variedade </w:t>
      </w:r>
      <w:r w:rsidR="0022259A" w:rsidRPr="0022259A">
        <w:rPr>
          <w:rFonts w:ascii="Times New Roman" w:hAnsi="Times New Roman" w:cs="Times New Roman"/>
          <w:sz w:val="24"/>
          <w:szCs w:val="24"/>
        </w:rPr>
        <w:t>de pessoas, d</w:t>
      </w:r>
      <w:r>
        <w:rPr>
          <w:rFonts w:ascii="Times New Roman" w:hAnsi="Times New Roman" w:cs="Times New Roman"/>
          <w:sz w:val="24"/>
          <w:szCs w:val="24"/>
        </w:rPr>
        <w:t xml:space="preserve">esde </w:t>
      </w:r>
      <w:r w:rsidR="0022259A" w:rsidRPr="0022259A">
        <w:rPr>
          <w:rFonts w:ascii="Times New Roman" w:hAnsi="Times New Roman" w:cs="Times New Roman"/>
          <w:sz w:val="24"/>
          <w:szCs w:val="24"/>
        </w:rPr>
        <w:t>o cidadão comum, que no uso dos seus direitos constitucionais e legais procura no arquivo as pr</w:t>
      </w:r>
      <w:r>
        <w:rPr>
          <w:rFonts w:ascii="Times New Roman" w:hAnsi="Times New Roman" w:cs="Times New Roman"/>
          <w:sz w:val="24"/>
          <w:szCs w:val="24"/>
        </w:rPr>
        <w:t>ovas que lhe permitirão fazer prova</w:t>
      </w:r>
      <w:r w:rsidR="0022259A" w:rsidRPr="0022259A">
        <w:rPr>
          <w:rFonts w:ascii="Times New Roman" w:hAnsi="Times New Roman" w:cs="Times New Roman"/>
          <w:sz w:val="24"/>
          <w:szCs w:val="24"/>
        </w:rPr>
        <w:t xml:space="preserve"> dos seus direitos enquanto cidadão, ao </w:t>
      </w:r>
      <w:r w:rsidR="0022259A" w:rsidRPr="0022259A">
        <w:rPr>
          <w:rFonts w:ascii="Times New Roman" w:hAnsi="Times New Roman" w:cs="Times New Roman"/>
          <w:sz w:val="24"/>
          <w:szCs w:val="24"/>
        </w:rPr>
        <w:lastRenderedPageBreak/>
        <w:t>investigador que procura</w:t>
      </w:r>
      <w:r>
        <w:rPr>
          <w:rFonts w:ascii="Times New Roman" w:hAnsi="Times New Roman" w:cs="Times New Roman"/>
          <w:sz w:val="24"/>
          <w:szCs w:val="24"/>
        </w:rPr>
        <w:t xml:space="preserve"> nos arquivos fontes de </w:t>
      </w:r>
      <w:r w:rsidR="0022259A" w:rsidRPr="0022259A">
        <w:rPr>
          <w:rFonts w:ascii="Times New Roman" w:hAnsi="Times New Roman" w:cs="Times New Roman"/>
          <w:sz w:val="24"/>
          <w:szCs w:val="24"/>
        </w:rPr>
        <w:t xml:space="preserve">informação para elaboração </w:t>
      </w:r>
      <w:r>
        <w:rPr>
          <w:rFonts w:ascii="Times New Roman" w:hAnsi="Times New Roman" w:cs="Times New Roman"/>
          <w:sz w:val="24"/>
          <w:szCs w:val="24"/>
        </w:rPr>
        <w:t xml:space="preserve">e desenvolvimento de novas ideias e novo conhecimento através da dissertação </w:t>
      </w:r>
      <w:r w:rsidR="0022259A" w:rsidRPr="0022259A">
        <w:rPr>
          <w:rFonts w:ascii="Times New Roman" w:hAnsi="Times New Roman" w:cs="Times New Roman"/>
          <w:sz w:val="24"/>
          <w:szCs w:val="24"/>
        </w:rPr>
        <w:t xml:space="preserve">dos seus trabalhos académicos ou de investigação. </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Quanto maior for a divulgação desta informação reservada nos arquivos maior será o valor que se atribuirá a este património arquivístico. No entanto, a valorização deste património arquivístico deverá ter em linha de conta que é necessário garantir mecanismos de salvaguard</w:t>
      </w:r>
      <w:r w:rsidR="00DF5989">
        <w:rPr>
          <w:rFonts w:ascii="Times New Roman" w:hAnsi="Times New Roman" w:cs="Times New Roman"/>
          <w:sz w:val="24"/>
          <w:szCs w:val="24"/>
        </w:rPr>
        <w:t>a e restrições à disponibilização</w:t>
      </w:r>
      <w:r w:rsidRPr="0022259A">
        <w:rPr>
          <w:rFonts w:ascii="Times New Roman" w:hAnsi="Times New Roman" w:cs="Times New Roman"/>
          <w:sz w:val="24"/>
          <w:szCs w:val="24"/>
        </w:rPr>
        <w:t xml:space="preserve"> de</w:t>
      </w:r>
      <w:r w:rsidR="00DF5989">
        <w:rPr>
          <w:rFonts w:ascii="Times New Roman" w:hAnsi="Times New Roman" w:cs="Times New Roman"/>
          <w:sz w:val="24"/>
          <w:szCs w:val="24"/>
        </w:rPr>
        <w:t>ssa</w:t>
      </w:r>
      <w:r w:rsidRPr="0022259A">
        <w:rPr>
          <w:rFonts w:ascii="Times New Roman" w:hAnsi="Times New Roman" w:cs="Times New Roman"/>
          <w:sz w:val="24"/>
          <w:szCs w:val="24"/>
        </w:rPr>
        <w:t xml:space="preserve"> informação existente nesses arquivos, quer por questões de salvaguarda dos suportes documentais, quer por questões de âmbito intelectual.</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No que concerne às restrições de ordem física a lei prevê que a comunicabilidade da documentação tenha </w:t>
      </w:r>
      <w:r w:rsidR="00DF5989">
        <w:rPr>
          <w:rFonts w:ascii="Times New Roman" w:hAnsi="Times New Roman" w:cs="Times New Roman"/>
          <w:sz w:val="24"/>
          <w:szCs w:val="24"/>
        </w:rPr>
        <w:t xml:space="preserve">sempre presente </w:t>
      </w:r>
      <w:r w:rsidRPr="0022259A">
        <w:rPr>
          <w:rFonts w:ascii="Times New Roman" w:hAnsi="Times New Roman" w:cs="Times New Roman"/>
          <w:sz w:val="24"/>
          <w:szCs w:val="24"/>
        </w:rPr>
        <w:t>as “limitações decorrentes dos imperativos da conservação das espécies”. Assim, os documentos em condições físicas mais frágeis</w:t>
      </w:r>
      <w:proofErr w:type="gramStart"/>
      <w:r w:rsidRPr="0022259A">
        <w:rPr>
          <w:rFonts w:ascii="Times New Roman" w:hAnsi="Times New Roman" w:cs="Times New Roman"/>
          <w:sz w:val="24"/>
          <w:szCs w:val="24"/>
        </w:rPr>
        <w:t>,</w:t>
      </w:r>
      <w:proofErr w:type="gramEnd"/>
      <w:r w:rsidRPr="0022259A">
        <w:rPr>
          <w:rFonts w:ascii="Times New Roman" w:hAnsi="Times New Roman" w:cs="Times New Roman"/>
          <w:sz w:val="24"/>
          <w:szCs w:val="24"/>
        </w:rPr>
        <w:t xml:space="preserve"> deverão, </w:t>
      </w:r>
      <w:r w:rsidR="00A13007">
        <w:rPr>
          <w:rFonts w:ascii="Times New Roman" w:hAnsi="Times New Roman" w:cs="Times New Roman"/>
          <w:sz w:val="24"/>
          <w:szCs w:val="24"/>
        </w:rPr>
        <w:t>sempre que</w:t>
      </w:r>
      <w:r w:rsidRPr="0022259A">
        <w:rPr>
          <w:rFonts w:ascii="Times New Roman" w:hAnsi="Times New Roman" w:cs="Times New Roman"/>
          <w:sz w:val="24"/>
          <w:szCs w:val="24"/>
        </w:rPr>
        <w:t xml:space="preserve"> possível, ser sujeitas a mecanismos de preservação e transferência de suporte (microfilmagem, digitalização), permitindo, deste modo, a salvaguarda dessa informação e a sua comunicação e disponibilização ao </w:t>
      </w:r>
      <w:r w:rsidR="00DF5989">
        <w:rPr>
          <w:rFonts w:ascii="Times New Roman" w:hAnsi="Times New Roman" w:cs="Times New Roman"/>
          <w:sz w:val="24"/>
          <w:szCs w:val="24"/>
        </w:rPr>
        <w:t>cidadão</w:t>
      </w:r>
      <w:r w:rsidRPr="0022259A">
        <w:rPr>
          <w:rFonts w:ascii="Times New Roman" w:hAnsi="Times New Roman" w:cs="Times New Roman"/>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No que diz respeito às restrições de ordem intelectual, as mesmas estão previstas no artigo 26º da Constituição da República Portuguesa onde se refere </w:t>
      </w:r>
      <w:proofErr w:type="gramStart"/>
      <w:r w:rsidRPr="0022259A">
        <w:rPr>
          <w:rFonts w:ascii="Times New Roman" w:hAnsi="Times New Roman" w:cs="Times New Roman"/>
          <w:sz w:val="24"/>
          <w:szCs w:val="24"/>
        </w:rPr>
        <w:t>que</w:t>
      </w:r>
      <w:proofErr w:type="gramEnd"/>
      <w:r w:rsidRPr="0022259A">
        <w:rPr>
          <w:rFonts w:ascii="Times New Roman" w:hAnsi="Times New Roman" w:cs="Times New Roman"/>
          <w:sz w:val="24"/>
          <w:szCs w:val="24"/>
        </w:rPr>
        <w:t>:</w:t>
      </w:r>
    </w:p>
    <w:p w:rsidR="0022259A" w:rsidRPr="0022259A" w:rsidRDefault="0022259A" w:rsidP="0022259A">
      <w:pPr>
        <w:rPr>
          <w:rFonts w:ascii="Times New Roman" w:hAnsi="Times New Roman" w:cs="Times New Roman"/>
          <w:sz w:val="24"/>
          <w:szCs w:val="24"/>
        </w:rPr>
      </w:pPr>
    </w:p>
    <w:p w:rsidR="0022259A" w:rsidRPr="00A13007" w:rsidRDefault="0022259A" w:rsidP="008C1FBF">
      <w:pPr>
        <w:spacing w:line="240" w:lineRule="auto"/>
        <w:ind w:left="2268" w:firstLine="0"/>
        <w:rPr>
          <w:rFonts w:ascii="Times New Roman" w:hAnsi="Times New Roman" w:cs="Times New Roman"/>
          <w:i/>
          <w:sz w:val="24"/>
          <w:szCs w:val="24"/>
        </w:rPr>
      </w:pPr>
      <w:r w:rsidRPr="00A13007">
        <w:rPr>
          <w:rFonts w:ascii="Times New Roman" w:hAnsi="Times New Roman" w:cs="Times New Roman"/>
          <w:i/>
          <w:sz w:val="24"/>
          <w:szCs w:val="24"/>
        </w:rPr>
        <w:t>A todos [os cidadãos] são reconhecidos os direitos à identidade pessoal, à capacidade civil, à cidadania, ao bom nome e reputação, à imagem, à palavra e à reserva da intimidade de vida privada e familiar.</w:t>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 xml:space="preserve">A Lei prevê ainda </w:t>
      </w:r>
      <w:proofErr w:type="gramStart"/>
      <w:r w:rsidRPr="0022259A">
        <w:rPr>
          <w:rFonts w:ascii="Times New Roman" w:hAnsi="Times New Roman" w:cs="Times New Roman"/>
          <w:sz w:val="24"/>
          <w:szCs w:val="24"/>
        </w:rPr>
        <w:t>que</w:t>
      </w:r>
      <w:proofErr w:type="gramEnd"/>
      <w:r w:rsidRPr="0022259A">
        <w:rPr>
          <w:rFonts w:ascii="Times New Roman" w:hAnsi="Times New Roman" w:cs="Times New Roman"/>
          <w:sz w:val="24"/>
          <w:szCs w:val="24"/>
        </w:rPr>
        <w:t>:</w:t>
      </w:r>
    </w:p>
    <w:p w:rsidR="0022259A" w:rsidRPr="0022259A" w:rsidRDefault="0022259A" w:rsidP="008C1FBF">
      <w:pPr>
        <w:spacing w:line="240" w:lineRule="auto"/>
        <w:ind w:left="2268" w:firstLine="0"/>
        <w:rPr>
          <w:rFonts w:ascii="Times New Roman" w:hAnsi="Times New Roman" w:cs="Times New Roman"/>
          <w:sz w:val="24"/>
          <w:szCs w:val="24"/>
        </w:rPr>
      </w:pPr>
      <w:r w:rsidRPr="0022259A">
        <w:rPr>
          <w:rFonts w:ascii="Times New Roman" w:hAnsi="Times New Roman" w:cs="Times New Roman"/>
          <w:sz w:val="24"/>
          <w:szCs w:val="24"/>
        </w:rPr>
        <w:t xml:space="preserve">(…) </w:t>
      </w:r>
      <w:proofErr w:type="gramStart"/>
      <w:r w:rsidR="00A13007">
        <w:rPr>
          <w:rFonts w:ascii="Times New Roman" w:hAnsi="Times New Roman" w:cs="Times New Roman"/>
          <w:i/>
          <w:sz w:val="24"/>
          <w:szCs w:val="24"/>
        </w:rPr>
        <w:t>deve</w:t>
      </w:r>
      <w:r w:rsidRPr="00A13007">
        <w:rPr>
          <w:rFonts w:ascii="Times New Roman" w:hAnsi="Times New Roman" w:cs="Times New Roman"/>
          <w:i/>
          <w:sz w:val="24"/>
          <w:szCs w:val="24"/>
        </w:rPr>
        <w:t>m</w:t>
      </w:r>
      <w:proofErr w:type="gramEnd"/>
      <w:r w:rsidRPr="00A13007">
        <w:rPr>
          <w:rFonts w:ascii="Times New Roman" w:hAnsi="Times New Roman" w:cs="Times New Roman"/>
          <w:i/>
          <w:sz w:val="24"/>
          <w:szCs w:val="24"/>
        </w:rPr>
        <w:t xml:space="preserve"> ser estabelecidas garantias efetivas contra a utilização abusiva, ou contrária à dignidade humana, de informações relativas a pessoas e famílias. A privação da cidadania e as restrições à capacidade civil só podem efetuar-se nos casos e termos previstos na lei, não podendo ter como fundamento motivos políticos.</w:t>
      </w:r>
    </w:p>
    <w:p w:rsidR="0022259A" w:rsidRPr="00576964" w:rsidRDefault="0022259A" w:rsidP="0022259A">
      <w:pPr>
        <w:contextualSpacing/>
        <w:rPr>
          <w:rFonts w:ascii="Times New Roman" w:hAnsi="Times New Roman" w:cs="Times New Roman"/>
          <w:i/>
          <w:sz w:val="24"/>
          <w:szCs w:val="24"/>
        </w:rPr>
      </w:pPr>
      <w:r w:rsidRPr="0022259A">
        <w:rPr>
          <w:rFonts w:ascii="Times New Roman" w:hAnsi="Times New Roman" w:cs="Times New Roman"/>
          <w:sz w:val="24"/>
          <w:szCs w:val="24"/>
        </w:rPr>
        <w:t xml:space="preserve">A Lei n.º 107/2001, de 8 de Setembro, veio estabelecer as bases da política e do regime de proteção e valorização do património cultural, incumbindo ao Estado o dever de </w:t>
      </w:r>
      <w:r w:rsidRPr="00576964">
        <w:rPr>
          <w:rFonts w:ascii="Times New Roman" w:hAnsi="Times New Roman" w:cs="Times New Roman"/>
          <w:i/>
          <w:sz w:val="24"/>
          <w:szCs w:val="24"/>
        </w:rPr>
        <w:t>“conhecimento, estudo, proteção, valorização e divulgação do património cultural”.</w:t>
      </w:r>
      <w:r w:rsidRPr="0022259A">
        <w:rPr>
          <w:rFonts w:ascii="Times New Roman" w:hAnsi="Times New Roman" w:cs="Times New Roman"/>
          <w:sz w:val="24"/>
          <w:szCs w:val="24"/>
        </w:rPr>
        <w:t xml:space="preserve"> É reiterado no artigo 12º, e, como tarefa fundamental do Estado, o dever de </w:t>
      </w:r>
      <w:r w:rsidRPr="00576964">
        <w:rPr>
          <w:rFonts w:ascii="Times New Roman" w:hAnsi="Times New Roman" w:cs="Times New Roman"/>
          <w:i/>
          <w:sz w:val="24"/>
          <w:szCs w:val="24"/>
        </w:rPr>
        <w:t>“incentivar e assegurar o acesso de todos à fruição cultural”</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lastRenderedPageBreak/>
        <w:t>A Lei n.º 46/2007, de 24 de Agosto, revogou o Decreto-lei n.º 16/93, de 23 de Janeiro, transpondo para a ordem jurídica nacional a diretiva n.º 2003/98/CE, do Parlamento e do Conselho, de 17 de Novembro, relativa à reutilização de informações do setor público.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No artigo 1º refere </w:t>
      </w:r>
      <w:proofErr w:type="gramStart"/>
      <w:r w:rsidRPr="0022259A">
        <w:rPr>
          <w:rFonts w:ascii="Times New Roman" w:hAnsi="Times New Roman" w:cs="Times New Roman"/>
          <w:sz w:val="24"/>
          <w:szCs w:val="24"/>
        </w:rPr>
        <w:t>que</w:t>
      </w:r>
      <w:proofErr w:type="gramEnd"/>
      <w:r w:rsidRPr="0022259A">
        <w:rPr>
          <w:rFonts w:ascii="Times New Roman" w:hAnsi="Times New Roman" w:cs="Times New Roman"/>
          <w:sz w:val="24"/>
          <w:szCs w:val="24"/>
        </w:rPr>
        <w:t>:</w:t>
      </w:r>
    </w:p>
    <w:p w:rsidR="0022259A" w:rsidRPr="0022259A" w:rsidRDefault="0022259A" w:rsidP="0022259A">
      <w:pPr>
        <w:rPr>
          <w:rFonts w:ascii="Times New Roman" w:hAnsi="Times New Roman" w:cs="Times New Roman"/>
          <w:sz w:val="24"/>
          <w:szCs w:val="24"/>
        </w:rPr>
      </w:pPr>
    </w:p>
    <w:p w:rsidR="0022259A" w:rsidRPr="00576964" w:rsidRDefault="0022259A" w:rsidP="008C1FBF">
      <w:pPr>
        <w:spacing w:line="240" w:lineRule="auto"/>
        <w:ind w:left="2268" w:firstLine="0"/>
        <w:rPr>
          <w:rFonts w:ascii="Times New Roman" w:hAnsi="Times New Roman" w:cs="Times New Roman"/>
          <w:i/>
          <w:sz w:val="24"/>
          <w:szCs w:val="24"/>
        </w:rPr>
      </w:pPr>
      <w:r w:rsidRPr="00576964">
        <w:rPr>
          <w:rFonts w:ascii="Times New Roman" w:hAnsi="Times New Roman" w:cs="Times New Roman"/>
          <w:i/>
          <w:sz w:val="24"/>
          <w:szCs w:val="24"/>
        </w:rPr>
        <w:t>O acesso e reutilização dos documentos administrativos são assegurados de acordo com os princípios da publicidade, da transparência, da igualdade, da justiça e da imparcialidade.</w:t>
      </w:r>
    </w:p>
    <w:p w:rsidR="00576964"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A Lei 46/2007, de 24 de Agosto, que rege o acesso aos documentos administrativos é explícita no seu art.º 5º quando refere </w:t>
      </w:r>
      <w:proofErr w:type="gramStart"/>
      <w:r w:rsidRPr="0022259A">
        <w:rPr>
          <w:rFonts w:ascii="Times New Roman" w:hAnsi="Times New Roman" w:cs="Times New Roman"/>
          <w:sz w:val="24"/>
          <w:szCs w:val="24"/>
        </w:rPr>
        <w:t>que</w:t>
      </w:r>
      <w:proofErr w:type="gramEnd"/>
      <w:r w:rsidR="00576964">
        <w:rPr>
          <w:rFonts w:ascii="Times New Roman" w:hAnsi="Times New Roman" w:cs="Times New Roman"/>
          <w:sz w:val="24"/>
          <w:szCs w:val="24"/>
        </w:rPr>
        <w:t>:</w:t>
      </w:r>
    </w:p>
    <w:p w:rsidR="00576964" w:rsidRDefault="00576964" w:rsidP="0022259A">
      <w:pPr>
        <w:contextualSpacing/>
        <w:rPr>
          <w:rFonts w:ascii="Times New Roman" w:hAnsi="Times New Roman" w:cs="Times New Roman"/>
          <w:sz w:val="24"/>
          <w:szCs w:val="24"/>
        </w:rPr>
      </w:pPr>
    </w:p>
    <w:p w:rsidR="0022259A" w:rsidRDefault="0022259A" w:rsidP="008C1FBF">
      <w:pPr>
        <w:spacing w:line="240" w:lineRule="auto"/>
        <w:ind w:left="2268" w:firstLine="0"/>
        <w:contextualSpacing/>
        <w:rPr>
          <w:rFonts w:ascii="Times New Roman" w:hAnsi="Times New Roman" w:cs="Times New Roman"/>
          <w:i/>
          <w:sz w:val="24"/>
          <w:szCs w:val="24"/>
        </w:rPr>
      </w:pPr>
      <w:r w:rsidRPr="0022259A">
        <w:rPr>
          <w:rFonts w:ascii="Times New Roman" w:hAnsi="Times New Roman" w:cs="Times New Roman"/>
          <w:sz w:val="24"/>
          <w:szCs w:val="24"/>
        </w:rPr>
        <w:t xml:space="preserve"> </w:t>
      </w:r>
      <w:r w:rsidRPr="00576964">
        <w:rPr>
          <w:rFonts w:ascii="Times New Roman" w:hAnsi="Times New Roman" w:cs="Times New Roman"/>
          <w:i/>
          <w:sz w:val="24"/>
          <w:szCs w:val="24"/>
        </w:rPr>
        <w:t>“</w:t>
      </w:r>
      <w:proofErr w:type="gramStart"/>
      <w:r w:rsidRPr="00576964">
        <w:rPr>
          <w:rFonts w:ascii="Times New Roman" w:hAnsi="Times New Roman" w:cs="Times New Roman"/>
          <w:i/>
          <w:sz w:val="24"/>
          <w:szCs w:val="24"/>
        </w:rPr>
        <w:t>todos</w:t>
      </w:r>
      <w:proofErr w:type="gramEnd"/>
      <w:r w:rsidRPr="00576964">
        <w:rPr>
          <w:rFonts w:ascii="Times New Roman" w:hAnsi="Times New Roman" w:cs="Times New Roman"/>
          <w:i/>
          <w:sz w:val="24"/>
          <w:szCs w:val="24"/>
        </w:rPr>
        <w:t>, sem necessidade de enunciar qualquer interesse, têm direito de acesso aos documentos administrativos, o qual compreende os direitos de consulta, de reprodução e de informação sobre a sua existência e conteúdo</w:t>
      </w:r>
      <w:r w:rsidRPr="0022259A">
        <w:rPr>
          <w:rFonts w:ascii="Times New Roman" w:hAnsi="Times New Roman" w:cs="Times New Roman"/>
          <w:sz w:val="24"/>
          <w:szCs w:val="24"/>
        </w:rPr>
        <w:t>”</w:t>
      </w:r>
      <w:r w:rsidRPr="0022259A">
        <w:rPr>
          <w:rStyle w:val="Refdenotaderodap"/>
          <w:rFonts w:ascii="Times New Roman" w:hAnsi="Times New Roman" w:cs="Times New Roman"/>
          <w:sz w:val="24"/>
          <w:szCs w:val="24"/>
        </w:rPr>
        <w:footnoteReference w:id="81"/>
      </w:r>
      <w:r w:rsidRPr="0022259A">
        <w:rPr>
          <w:rFonts w:ascii="Times New Roman" w:hAnsi="Times New Roman" w:cs="Times New Roman"/>
          <w:i/>
          <w:sz w:val="24"/>
          <w:szCs w:val="24"/>
        </w:rPr>
        <w:t>.</w:t>
      </w:r>
    </w:p>
    <w:p w:rsidR="00576964" w:rsidRPr="0022259A" w:rsidRDefault="00576964" w:rsidP="00576964">
      <w:pPr>
        <w:ind w:left="2268" w:firstLine="0"/>
        <w:contextualSpacing/>
        <w:rPr>
          <w:rFonts w:ascii="Times New Roman" w:hAnsi="Times New Roman" w:cs="Times New Roman"/>
          <w:sz w:val="24"/>
          <w:szCs w:val="24"/>
        </w:rPr>
      </w:pPr>
    </w:p>
    <w:p w:rsidR="00576964"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Contudo, no artigo 6º impõem-se algumas restrições ao direito de livre acesso, nomeadamente</w:t>
      </w:r>
      <w:r w:rsidR="00576964">
        <w:rPr>
          <w:rFonts w:ascii="Times New Roman" w:hAnsi="Times New Roman" w:cs="Times New Roman"/>
          <w:sz w:val="24"/>
          <w:szCs w:val="24"/>
        </w:rPr>
        <w:t>:</w:t>
      </w:r>
    </w:p>
    <w:p w:rsidR="00576964" w:rsidRDefault="0022259A" w:rsidP="008C1FBF">
      <w:pPr>
        <w:spacing w:line="240" w:lineRule="auto"/>
        <w:ind w:left="2268" w:firstLine="0"/>
        <w:contextualSpacing/>
        <w:rPr>
          <w:rFonts w:ascii="Times New Roman" w:hAnsi="Times New Roman" w:cs="Times New Roman"/>
          <w:sz w:val="24"/>
          <w:szCs w:val="24"/>
        </w:rPr>
      </w:pPr>
      <w:r w:rsidRPr="0022259A">
        <w:rPr>
          <w:rFonts w:ascii="Times New Roman" w:hAnsi="Times New Roman" w:cs="Times New Roman"/>
          <w:sz w:val="24"/>
          <w:szCs w:val="24"/>
        </w:rPr>
        <w:t xml:space="preserve"> </w:t>
      </w:r>
      <w:r w:rsidR="00576964" w:rsidRPr="00576964">
        <w:rPr>
          <w:rFonts w:ascii="Times New Roman" w:hAnsi="Times New Roman" w:cs="Times New Roman"/>
          <w:i/>
          <w:sz w:val="24"/>
          <w:szCs w:val="24"/>
        </w:rPr>
        <w:t>“</w:t>
      </w:r>
      <w:proofErr w:type="gramStart"/>
      <w:r w:rsidRPr="00576964">
        <w:rPr>
          <w:rFonts w:ascii="Times New Roman" w:hAnsi="Times New Roman" w:cs="Times New Roman"/>
          <w:i/>
          <w:sz w:val="24"/>
          <w:szCs w:val="24"/>
        </w:rPr>
        <w:t>quando</w:t>
      </w:r>
      <w:proofErr w:type="gramEnd"/>
      <w:r w:rsidRPr="00576964">
        <w:rPr>
          <w:rFonts w:ascii="Times New Roman" w:hAnsi="Times New Roman" w:cs="Times New Roman"/>
          <w:i/>
          <w:sz w:val="24"/>
          <w:szCs w:val="24"/>
        </w:rPr>
        <w:t xml:space="preserve"> se trate de documentos nominativos, ou que contenham segredos de empresa</w:t>
      </w:r>
      <w:r w:rsidR="00576964" w:rsidRPr="00576964">
        <w:rPr>
          <w:rFonts w:ascii="Times New Roman" w:hAnsi="Times New Roman" w:cs="Times New Roman"/>
          <w:i/>
          <w:sz w:val="24"/>
          <w:szCs w:val="24"/>
        </w:rPr>
        <w:t>”</w:t>
      </w:r>
    </w:p>
    <w:p w:rsidR="00576964" w:rsidRDefault="00576964" w:rsidP="00576964">
      <w:pPr>
        <w:ind w:left="2268" w:firstLine="0"/>
        <w:contextualSpacing/>
        <w:rPr>
          <w:rFonts w:ascii="Times New Roman" w:hAnsi="Times New Roman" w:cs="Times New Roman"/>
          <w:sz w:val="24"/>
          <w:szCs w:val="24"/>
        </w:rPr>
      </w:pPr>
    </w:p>
    <w:p w:rsidR="0022259A" w:rsidRPr="0022259A" w:rsidRDefault="0022259A" w:rsidP="00576964">
      <w:pPr>
        <w:ind w:left="2268" w:hanging="2268"/>
        <w:contextualSpacing/>
        <w:rPr>
          <w:rFonts w:ascii="Times New Roman" w:hAnsi="Times New Roman" w:cs="Times New Roman"/>
          <w:sz w:val="24"/>
          <w:szCs w:val="24"/>
        </w:rPr>
      </w:pPr>
      <w:proofErr w:type="gramStart"/>
      <w:r w:rsidRPr="0022259A">
        <w:rPr>
          <w:rFonts w:ascii="Times New Roman" w:hAnsi="Times New Roman" w:cs="Times New Roman"/>
          <w:sz w:val="24"/>
          <w:szCs w:val="24"/>
        </w:rPr>
        <w:t>sendo</w:t>
      </w:r>
      <w:proofErr w:type="gramEnd"/>
      <w:r w:rsidRPr="0022259A">
        <w:rPr>
          <w:rFonts w:ascii="Times New Roman" w:hAnsi="Times New Roman" w:cs="Times New Roman"/>
          <w:sz w:val="24"/>
          <w:szCs w:val="24"/>
        </w:rPr>
        <w:t xml:space="preserve"> sempre necessário proceder a uma análise criteriosa de todos os pedidos de acesso à documentação.</w:t>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 xml:space="preserve">Apesar das evidentes </w:t>
      </w:r>
      <w:r w:rsidR="00576964">
        <w:rPr>
          <w:rFonts w:ascii="Times New Roman" w:hAnsi="Times New Roman" w:cs="Times New Roman"/>
          <w:sz w:val="24"/>
          <w:szCs w:val="24"/>
        </w:rPr>
        <w:t>ligações</w:t>
      </w:r>
      <w:r w:rsidRPr="0022259A">
        <w:rPr>
          <w:rFonts w:ascii="Times New Roman" w:hAnsi="Times New Roman" w:cs="Times New Roman"/>
          <w:sz w:val="24"/>
          <w:szCs w:val="24"/>
        </w:rPr>
        <w:t xml:space="preserve"> com a informação arquivística, a Lei de Acesso </w:t>
      </w:r>
      <w:r w:rsidR="00576964">
        <w:rPr>
          <w:rFonts w:ascii="Times New Roman" w:hAnsi="Times New Roman" w:cs="Times New Roman"/>
          <w:sz w:val="24"/>
          <w:szCs w:val="24"/>
        </w:rPr>
        <w:t>e (</w:t>
      </w:r>
      <w:proofErr w:type="spellStart"/>
      <w:proofErr w:type="gramStart"/>
      <w:r w:rsidR="00576964">
        <w:rPr>
          <w:rFonts w:ascii="Times New Roman" w:hAnsi="Times New Roman" w:cs="Times New Roman"/>
          <w:sz w:val="24"/>
          <w:szCs w:val="24"/>
        </w:rPr>
        <w:t>re</w:t>
      </w:r>
      <w:proofErr w:type="spellEnd"/>
      <w:r w:rsidR="00576964">
        <w:rPr>
          <w:rFonts w:ascii="Times New Roman" w:hAnsi="Times New Roman" w:cs="Times New Roman"/>
          <w:sz w:val="24"/>
          <w:szCs w:val="24"/>
        </w:rPr>
        <w:t>)utilização</w:t>
      </w:r>
      <w:proofErr w:type="gramEnd"/>
      <w:r w:rsidR="00576964">
        <w:rPr>
          <w:rFonts w:ascii="Times New Roman" w:hAnsi="Times New Roman" w:cs="Times New Roman"/>
          <w:sz w:val="24"/>
          <w:szCs w:val="24"/>
        </w:rPr>
        <w:t xml:space="preserve"> </w:t>
      </w:r>
      <w:r w:rsidRPr="0022259A">
        <w:rPr>
          <w:rFonts w:ascii="Times New Roman" w:hAnsi="Times New Roman" w:cs="Times New Roman"/>
          <w:sz w:val="24"/>
          <w:szCs w:val="24"/>
        </w:rPr>
        <w:t>aos Documentos Administrativos (LA</w:t>
      </w:r>
      <w:r w:rsidR="00576964">
        <w:rPr>
          <w:rFonts w:ascii="Times New Roman" w:hAnsi="Times New Roman" w:cs="Times New Roman"/>
          <w:sz w:val="24"/>
          <w:szCs w:val="24"/>
        </w:rPr>
        <w:t>(R)</w:t>
      </w:r>
      <w:r w:rsidRPr="0022259A">
        <w:rPr>
          <w:rFonts w:ascii="Times New Roman" w:hAnsi="Times New Roman" w:cs="Times New Roman"/>
          <w:sz w:val="24"/>
          <w:szCs w:val="24"/>
        </w:rPr>
        <w:t>DA), apenas menciona especificamente os arquivos e as ativid</w:t>
      </w:r>
      <w:r w:rsidR="00576964">
        <w:rPr>
          <w:rFonts w:ascii="Times New Roman" w:hAnsi="Times New Roman" w:cs="Times New Roman"/>
          <w:sz w:val="24"/>
          <w:szCs w:val="24"/>
        </w:rPr>
        <w:t>ades arquivísticas</w:t>
      </w:r>
      <w:r w:rsidRPr="0022259A">
        <w:rPr>
          <w:rFonts w:ascii="Times New Roman" w:hAnsi="Times New Roman" w:cs="Times New Roman"/>
          <w:sz w:val="24"/>
          <w:szCs w:val="24"/>
        </w:rPr>
        <w:t xml:space="preserve"> </w:t>
      </w:r>
      <w:r w:rsidR="00576964">
        <w:rPr>
          <w:rFonts w:ascii="Times New Roman" w:hAnsi="Times New Roman" w:cs="Times New Roman"/>
          <w:sz w:val="24"/>
          <w:szCs w:val="24"/>
        </w:rPr>
        <w:t>na alínea</w:t>
      </w:r>
      <w:r w:rsidRPr="0022259A">
        <w:rPr>
          <w:rFonts w:ascii="Times New Roman" w:hAnsi="Times New Roman" w:cs="Times New Roman"/>
          <w:sz w:val="24"/>
          <w:szCs w:val="24"/>
        </w:rPr>
        <w:t xml:space="preserve"> n.º 5 da artigo 2º onde refere que:</w:t>
      </w:r>
    </w:p>
    <w:p w:rsidR="0022259A" w:rsidRPr="00576964" w:rsidRDefault="0022259A" w:rsidP="008C1FBF">
      <w:pPr>
        <w:spacing w:line="240" w:lineRule="auto"/>
        <w:ind w:left="2268" w:firstLine="0"/>
        <w:rPr>
          <w:rFonts w:ascii="Times New Roman" w:hAnsi="Times New Roman" w:cs="Times New Roman"/>
          <w:i/>
          <w:sz w:val="24"/>
          <w:szCs w:val="24"/>
        </w:rPr>
      </w:pPr>
      <w:r w:rsidRPr="00576964">
        <w:rPr>
          <w:rFonts w:ascii="Times New Roman" w:hAnsi="Times New Roman" w:cs="Times New Roman"/>
          <w:i/>
          <w:sz w:val="24"/>
          <w:szCs w:val="24"/>
        </w:rPr>
        <w:t>O acesso aos documentos (…) depositados em arquivos históricos rege-se por legislação própria.</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O fundamento da </w:t>
      </w:r>
      <w:proofErr w:type="gramStart"/>
      <w:r w:rsidRPr="0022259A">
        <w:rPr>
          <w:rFonts w:ascii="Times New Roman" w:hAnsi="Times New Roman" w:cs="Times New Roman"/>
          <w:sz w:val="24"/>
          <w:szCs w:val="24"/>
        </w:rPr>
        <w:t>LA</w:t>
      </w:r>
      <w:r w:rsidR="00A13007">
        <w:rPr>
          <w:rFonts w:ascii="Times New Roman" w:hAnsi="Times New Roman" w:cs="Times New Roman"/>
          <w:sz w:val="24"/>
          <w:szCs w:val="24"/>
        </w:rPr>
        <w:t>(R</w:t>
      </w:r>
      <w:proofErr w:type="gramEnd"/>
      <w:r w:rsidR="00A13007">
        <w:rPr>
          <w:rFonts w:ascii="Times New Roman" w:hAnsi="Times New Roman" w:cs="Times New Roman"/>
          <w:sz w:val="24"/>
          <w:szCs w:val="24"/>
        </w:rPr>
        <w:t>)</w:t>
      </w:r>
      <w:r w:rsidRPr="0022259A">
        <w:rPr>
          <w:rFonts w:ascii="Times New Roman" w:hAnsi="Times New Roman" w:cs="Times New Roman"/>
          <w:sz w:val="24"/>
          <w:szCs w:val="24"/>
        </w:rPr>
        <w:t xml:space="preserve">DA é tornar o Estado </w:t>
      </w:r>
      <w:r w:rsidR="00576964">
        <w:rPr>
          <w:rFonts w:ascii="Times New Roman" w:hAnsi="Times New Roman" w:cs="Times New Roman"/>
          <w:sz w:val="24"/>
          <w:szCs w:val="24"/>
        </w:rPr>
        <w:t xml:space="preserve">mais </w:t>
      </w:r>
      <w:r w:rsidRPr="0022259A">
        <w:rPr>
          <w:rFonts w:ascii="Times New Roman" w:hAnsi="Times New Roman" w:cs="Times New Roman"/>
          <w:sz w:val="24"/>
          <w:szCs w:val="24"/>
        </w:rPr>
        <w:t>transparente permitindo que seja divulgada a informação existente nos arquivos ma</w:t>
      </w:r>
      <w:r w:rsidR="00576964">
        <w:rPr>
          <w:rFonts w:ascii="Times New Roman" w:hAnsi="Times New Roman" w:cs="Times New Roman"/>
          <w:sz w:val="24"/>
          <w:szCs w:val="24"/>
        </w:rPr>
        <w:t>is recônditos da Administração P</w:t>
      </w:r>
      <w:r w:rsidRPr="0022259A">
        <w:rPr>
          <w:rFonts w:ascii="Times New Roman" w:hAnsi="Times New Roman" w:cs="Times New Roman"/>
          <w:sz w:val="24"/>
          <w:szCs w:val="24"/>
        </w:rPr>
        <w:t xml:space="preserve">ública. A gestão </w:t>
      </w:r>
      <w:r w:rsidR="00576964">
        <w:rPr>
          <w:rFonts w:ascii="Times New Roman" w:hAnsi="Times New Roman" w:cs="Times New Roman"/>
          <w:sz w:val="24"/>
          <w:szCs w:val="24"/>
        </w:rPr>
        <w:t xml:space="preserve">feita nos arquivos dependentes do Estado </w:t>
      </w:r>
      <w:r w:rsidRPr="0022259A">
        <w:rPr>
          <w:rFonts w:ascii="Times New Roman" w:hAnsi="Times New Roman" w:cs="Times New Roman"/>
          <w:sz w:val="24"/>
          <w:szCs w:val="24"/>
        </w:rPr>
        <w:t>é, portanto, um requisito básico p</w:t>
      </w:r>
      <w:r w:rsidR="00576964">
        <w:rPr>
          <w:rFonts w:ascii="Times New Roman" w:hAnsi="Times New Roman" w:cs="Times New Roman"/>
          <w:sz w:val="24"/>
          <w:szCs w:val="24"/>
        </w:rPr>
        <w:t xml:space="preserve">ara que a </w:t>
      </w:r>
      <w:r w:rsidR="00A13007">
        <w:rPr>
          <w:rFonts w:ascii="Times New Roman" w:hAnsi="Times New Roman" w:cs="Times New Roman"/>
          <w:sz w:val="24"/>
          <w:szCs w:val="24"/>
        </w:rPr>
        <w:t>mencionada lei</w:t>
      </w:r>
      <w:r w:rsidR="00576964">
        <w:rPr>
          <w:rFonts w:ascii="Times New Roman" w:hAnsi="Times New Roman" w:cs="Times New Roman"/>
          <w:sz w:val="24"/>
          <w:szCs w:val="24"/>
        </w:rPr>
        <w:t xml:space="preserve"> tenha uma real utilidade na nossa</w:t>
      </w:r>
      <w:r w:rsidRPr="0022259A">
        <w:rPr>
          <w:rFonts w:ascii="Times New Roman" w:hAnsi="Times New Roman" w:cs="Times New Roman"/>
          <w:sz w:val="24"/>
          <w:szCs w:val="24"/>
        </w:rPr>
        <w:t xml:space="preserve"> sociedade.</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lastRenderedPageBreak/>
        <w:t xml:space="preserve">Os </w:t>
      </w:r>
      <w:proofErr w:type="spellStart"/>
      <w:r w:rsidRPr="0022259A">
        <w:rPr>
          <w:rFonts w:ascii="Times New Roman" w:hAnsi="Times New Roman" w:cs="Times New Roman"/>
          <w:sz w:val="24"/>
          <w:szCs w:val="24"/>
        </w:rPr>
        <w:t>quatorze</w:t>
      </w:r>
      <w:proofErr w:type="spellEnd"/>
      <w:r w:rsidRPr="0022259A">
        <w:rPr>
          <w:rFonts w:ascii="Times New Roman" w:hAnsi="Times New Roman" w:cs="Times New Roman"/>
          <w:sz w:val="24"/>
          <w:szCs w:val="24"/>
        </w:rPr>
        <w:t xml:space="preserve"> anos que separam o Decreto-Lei n.º 16/93, de 23 de Janeiro, da Lei n.º 46/2007, de 24 de Agosto, trouxeram alguns avanços na gestão arquivística no que concerne à disponibilização da informação. No ent</w:t>
      </w:r>
      <w:r w:rsidR="00A13007">
        <w:rPr>
          <w:rFonts w:ascii="Times New Roman" w:hAnsi="Times New Roman" w:cs="Times New Roman"/>
          <w:sz w:val="24"/>
          <w:szCs w:val="24"/>
        </w:rPr>
        <w:t>anto, a ausência de políticas pú</w:t>
      </w:r>
      <w:r w:rsidRPr="0022259A">
        <w:rPr>
          <w:rFonts w:ascii="Times New Roman" w:hAnsi="Times New Roman" w:cs="Times New Roman"/>
          <w:sz w:val="24"/>
          <w:szCs w:val="24"/>
        </w:rPr>
        <w:t>blicas na gestão dos seus arquivos tende a dificultar o v</w:t>
      </w:r>
      <w:r w:rsidR="00576964">
        <w:rPr>
          <w:rFonts w:ascii="Times New Roman" w:hAnsi="Times New Roman" w:cs="Times New Roman"/>
          <w:sz w:val="24"/>
          <w:szCs w:val="24"/>
        </w:rPr>
        <w:t>erdadeiro acesso à informação</w:t>
      </w:r>
      <w:r w:rsidRPr="0022259A">
        <w:rPr>
          <w:rFonts w:ascii="Times New Roman" w:hAnsi="Times New Roman" w:cs="Times New Roman"/>
          <w:sz w:val="24"/>
          <w:szCs w:val="24"/>
        </w:rPr>
        <w:t xml:space="preserve"> indo contra a ideia d</w:t>
      </w:r>
      <w:r w:rsidR="00576964">
        <w:rPr>
          <w:rFonts w:ascii="Times New Roman" w:hAnsi="Times New Roman" w:cs="Times New Roman"/>
          <w:sz w:val="24"/>
          <w:szCs w:val="24"/>
        </w:rPr>
        <w:t>a transparência do setor público no que respeita à</w:t>
      </w:r>
      <w:r w:rsidRPr="0022259A">
        <w:rPr>
          <w:rFonts w:ascii="Times New Roman" w:hAnsi="Times New Roman" w:cs="Times New Roman"/>
          <w:sz w:val="24"/>
          <w:szCs w:val="24"/>
        </w:rPr>
        <w:t xml:space="preserve"> sua </w:t>
      </w:r>
      <w:r w:rsidR="00576964">
        <w:rPr>
          <w:rFonts w:ascii="Times New Roman" w:hAnsi="Times New Roman" w:cs="Times New Roman"/>
          <w:sz w:val="24"/>
          <w:szCs w:val="24"/>
        </w:rPr>
        <w:t xml:space="preserve">verdadeira </w:t>
      </w:r>
      <w:r w:rsidRPr="0022259A">
        <w:rPr>
          <w:rFonts w:ascii="Times New Roman" w:hAnsi="Times New Roman" w:cs="Times New Roman"/>
          <w:sz w:val="24"/>
          <w:szCs w:val="24"/>
        </w:rPr>
        <w:t>abertura ao exterior.</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Por outro lado é necessário que as instituições arquivísticas e não arquivísticas, mas detentoras de património arquivístico, estejam atentas e preparadas para </w:t>
      </w:r>
      <w:r w:rsidR="00A13007">
        <w:rPr>
          <w:rFonts w:ascii="Times New Roman" w:hAnsi="Times New Roman" w:cs="Times New Roman"/>
          <w:sz w:val="24"/>
          <w:szCs w:val="24"/>
        </w:rPr>
        <w:t>respond</w:t>
      </w:r>
      <w:r w:rsidRPr="0022259A">
        <w:rPr>
          <w:rFonts w:ascii="Times New Roman" w:hAnsi="Times New Roman" w:cs="Times New Roman"/>
          <w:sz w:val="24"/>
          <w:szCs w:val="24"/>
        </w:rPr>
        <w:t xml:space="preserve">er à </w:t>
      </w:r>
      <w:r w:rsidR="00A27D40">
        <w:rPr>
          <w:rFonts w:ascii="Times New Roman" w:hAnsi="Times New Roman" w:cs="Times New Roman"/>
          <w:sz w:val="24"/>
          <w:szCs w:val="24"/>
        </w:rPr>
        <w:t>diversidade</w:t>
      </w:r>
      <w:r w:rsidRPr="0022259A">
        <w:rPr>
          <w:rFonts w:ascii="Times New Roman" w:hAnsi="Times New Roman" w:cs="Times New Roman"/>
          <w:sz w:val="24"/>
          <w:szCs w:val="24"/>
        </w:rPr>
        <w:t xml:space="preserve"> de pedidos de forma a possibilitar </w:t>
      </w:r>
      <w:r w:rsidR="00A13007">
        <w:rPr>
          <w:rFonts w:ascii="Times New Roman" w:hAnsi="Times New Roman" w:cs="Times New Roman"/>
          <w:sz w:val="24"/>
          <w:szCs w:val="24"/>
        </w:rPr>
        <w:t xml:space="preserve">o acesso à informação e aos </w:t>
      </w:r>
      <w:r w:rsidR="00A27D40">
        <w:rPr>
          <w:rFonts w:ascii="Times New Roman" w:hAnsi="Times New Roman" w:cs="Times New Roman"/>
          <w:sz w:val="24"/>
          <w:szCs w:val="24"/>
        </w:rPr>
        <w:t>dados contidos nos seus Fundos</w:t>
      </w:r>
      <w:r w:rsidRPr="0022259A">
        <w:rPr>
          <w:rFonts w:ascii="Times New Roman" w:hAnsi="Times New Roman" w:cs="Times New Roman"/>
          <w:sz w:val="24"/>
          <w:szCs w:val="24"/>
        </w:rPr>
        <w:t xml:space="preserve"> documentais. Neste contexto, deverão estes organismos analisar cuidadosamente os pedidos feitos pelos utilizadores </w:t>
      </w:r>
      <w:r w:rsidR="00A27D40">
        <w:rPr>
          <w:rFonts w:ascii="Times New Roman" w:hAnsi="Times New Roman" w:cs="Times New Roman"/>
          <w:sz w:val="24"/>
          <w:szCs w:val="24"/>
        </w:rPr>
        <w:t xml:space="preserve">tornando acessíveis </w:t>
      </w:r>
      <w:r w:rsidRPr="0022259A">
        <w:rPr>
          <w:rFonts w:ascii="Times New Roman" w:hAnsi="Times New Roman" w:cs="Times New Roman"/>
          <w:sz w:val="24"/>
          <w:szCs w:val="24"/>
        </w:rPr>
        <w:t>os</w:t>
      </w:r>
      <w:r w:rsidR="00A27D40">
        <w:rPr>
          <w:rFonts w:ascii="Times New Roman" w:hAnsi="Times New Roman" w:cs="Times New Roman"/>
          <w:sz w:val="24"/>
          <w:szCs w:val="24"/>
        </w:rPr>
        <w:t xml:space="preserve"> seus instrumentos de descrição.</w:t>
      </w:r>
    </w:p>
    <w:p w:rsidR="0022259A" w:rsidRPr="0022259A" w:rsidRDefault="0022259A" w:rsidP="0022259A">
      <w:pPr>
        <w:ind w:firstLine="0"/>
        <w:rPr>
          <w:rFonts w:ascii="Times New Roman" w:hAnsi="Times New Roman" w:cs="Times New Roman"/>
          <w:sz w:val="24"/>
          <w:szCs w:val="24"/>
        </w:rPr>
      </w:pPr>
    </w:p>
    <w:p w:rsidR="0022259A" w:rsidRPr="009541DD" w:rsidRDefault="0022259A" w:rsidP="008C1FBF">
      <w:pPr>
        <w:spacing w:line="240" w:lineRule="auto"/>
        <w:ind w:left="2268" w:firstLine="0"/>
        <w:rPr>
          <w:rFonts w:ascii="Times New Roman" w:hAnsi="Times New Roman" w:cs="Times New Roman"/>
          <w:sz w:val="24"/>
          <w:szCs w:val="24"/>
        </w:rPr>
      </w:pPr>
      <w:r w:rsidRPr="0022259A">
        <w:rPr>
          <w:rFonts w:ascii="Times New Roman" w:hAnsi="Times New Roman" w:cs="Times New Roman"/>
          <w:sz w:val="24"/>
          <w:szCs w:val="24"/>
        </w:rPr>
        <w:t>(…)</w:t>
      </w:r>
      <w:r w:rsidRPr="008F6036">
        <w:rPr>
          <w:rFonts w:ascii="Times New Roman" w:hAnsi="Times New Roman" w:cs="Times New Roman"/>
          <w:i/>
          <w:sz w:val="24"/>
          <w:szCs w:val="24"/>
        </w:rPr>
        <w:t xml:space="preserve"> </w:t>
      </w:r>
      <w:proofErr w:type="gramStart"/>
      <w:r w:rsidRPr="008F6036">
        <w:rPr>
          <w:rFonts w:ascii="Times New Roman" w:hAnsi="Times New Roman" w:cs="Times New Roman"/>
          <w:i/>
          <w:sz w:val="24"/>
          <w:szCs w:val="24"/>
        </w:rPr>
        <w:t>os</w:t>
      </w:r>
      <w:proofErr w:type="gramEnd"/>
      <w:r w:rsidRPr="008F6036">
        <w:rPr>
          <w:rFonts w:ascii="Times New Roman" w:hAnsi="Times New Roman" w:cs="Times New Roman"/>
          <w:i/>
          <w:sz w:val="24"/>
          <w:szCs w:val="24"/>
        </w:rPr>
        <w:t xml:space="preserve"> arquivos públicos só poderão assegurar os direitos dos cidadãos presentes nos documentos públicos, se os próprios cidadãos despertarem para o fato de que informações sobre suas vidas estarão irremediavelmente comprometidas, se este </w:t>
      </w:r>
      <w:r w:rsidRPr="009541DD">
        <w:rPr>
          <w:rFonts w:ascii="Times New Roman" w:hAnsi="Times New Roman" w:cs="Times New Roman"/>
          <w:i/>
          <w:sz w:val="24"/>
          <w:szCs w:val="24"/>
        </w:rPr>
        <w:t>património documental não for preservado</w:t>
      </w:r>
      <w:r w:rsidRPr="009541DD">
        <w:rPr>
          <w:rStyle w:val="Refdenotaderodap"/>
          <w:rFonts w:ascii="Times New Roman" w:hAnsi="Times New Roman" w:cs="Times New Roman"/>
          <w:i/>
          <w:sz w:val="24"/>
          <w:szCs w:val="24"/>
        </w:rPr>
        <w:footnoteReference w:id="82"/>
      </w:r>
      <w:r w:rsidRPr="009541DD">
        <w:rPr>
          <w:rFonts w:ascii="Times New Roman" w:hAnsi="Times New Roman" w:cs="Times New Roman"/>
          <w:sz w:val="24"/>
          <w:szCs w:val="24"/>
        </w:rPr>
        <w:t>.</w:t>
      </w:r>
    </w:p>
    <w:p w:rsidR="0022259A" w:rsidRDefault="00BB2793" w:rsidP="00E600C2">
      <w:pPr>
        <w:contextualSpacing/>
        <w:rPr>
          <w:rFonts w:ascii="Times New Roman" w:hAnsi="Times New Roman" w:cs="Times New Roman"/>
          <w:sz w:val="24"/>
          <w:szCs w:val="24"/>
        </w:rPr>
      </w:pPr>
      <w:r w:rsidRPr="009541DD">
        <w:rPr>
          <w:rFonts w:ascii="Times New Roman" w:hAnsi="Times New Roman" w:cs="Times New Roman"/>
          <w:sz w:val="24"/>
          <w:szCs w:val="24"/>
        </w:rPr>
        <w:t>É</w:t>
      </w:r>
      <w:r w:rsidR="0022259A" w:rsidRPr="009541DD">
        <w:rPr>
          <w:rFonts w:ascii="Times New Roman" w:hAnsi="Times New Roman" w:cs="Times New Roman"/>
          <w:sz w:val="24"/>
          <w:szCs w:val="24"/>
        </w:rPr>
        <w:t xml:space="preserve"> por </w:t>
      </w:r>
      <w:r w:rsidR="00394783" w:rsidRPr="009541DD">
        <w:rPr>
          <w:rFonts w:ascii="Times New Roman" w:hAnsi="Times New Roman" w:cs="Times New Roman"/>
          <w:sz w:val="24"/>
          <w:szCs w:val="24"/>
        </w:rPr>
        <w:t xml:space="preserve">via </w:t>
      </w:r>
      <w:r w:rsidRPr="009541DD">
        <w:rPr>
          <w:rFonts w:ascii="Times New Roman" w:hAnsi="Times New Roman" w:cs="Times New Roman"/>
          <w:sz w:val="24"/>
          <w:szCs w:val="24"/>
        </w:rPr>
        <w:t>dest</w:t>
      </w:r>
      <w:r w:rsidR="0022259A" w:rsidRPr="009541DD">
        <w:rPr>
          <w:rFonts w:ascii="Times New Roman" w:hAnsi="Times New Roman" w:cs="Times New Roman"/>
          <w:sz w:val="24"/>
          <w:szCs w:val="24"/>
        </w:rPr>
        <w:t xml:space="preserve">es registos que se </w:t>
      </w:r>
      <w:r w:rsidR="00394783" w:rsidRPr="009541DD">
        <w:rPr>
          <w:rFonts w:ascii="Times New Roman" w:hAnsi="Times New Roman" w:cs="Times New Roman"/>
          <w:sz w:val="24"/>
          <w:szCs w:val="24"/>
        </w:rPr>
        <w:t>constrói</w:t>
      </w:r>
      <w:r w:rsidRPr="009541DD">
        <w:rPr>
          <w:rFonts w:ascii="Times New Roman" w:hAnsi="Times New Roman" w:cs="Times New Roman"/>
          <w:sz w:val="24"/>
          <w:szCs w:val="24"/>
        </w:rPr>
        <w:t xml:space="preserve"> </w:t>
      </w:r>
      <w:r w:rsidR="0022259A" w:rsidRPr="009541DD">
        <w:rPr>
          <w:rFonts w:ascii="Times New Roman" w:hAnsi="Times New Roman" w:cs="Times New Roman"/>
          <w:sz w:val="24"/>
          <w:szCs w:val="24"/>
        </w:rPr>
        <w:t xml:space="preserve">a memória </w:t>
      </w:r>
      <w:r w:rsidR="00394783" w:rsidRPr="009541DD">
        <w:rPr>
          <w:rFonts w:ascii="Times New Roman" w:hAnsi="Times New Roman" w:cs="Times New Roman"/>
          <w:sz w:val="24"/>
          <w:szCs w:val="24"/>
        </w:rPr>
        <w:t>d</w:t>
      </w:r>
      <w:r w:rsidRPr="009541DD">
        <w:rPr>
          <w:rFonts w:ascii="Times New Roman" w:hAnsi="Times New Roman" w:cs="Times New Roman"/>
          <w:sz w:val="24"/>
          <w:szCs w:val="24"/>
        </w:rPr>
        <w:t>a nação</w:t>
      </w:r>
      <w:r w:rsidR="0022259A" w:rsidRPr="009541DD">
        <w:rPr>
          <w:rFonts w:ascii="Times New Roman" w:hAnsi="Times New Roman" w:cs="Times New Roman"/>
          <w:sz w:val="24"/>
          <w:szCs w:val="24"/>
        </w:rPr>
        <w:t>, consolidando</w:t>
      </w:r>
      <w:r w:rsidRPr="009541DD">
        <w:rPr>
          <w:rFonts w:ascii="Times New Roman" w:hAnsi="Times New Roman" w:cs="Times New Roman"/>
          <w:sz w:val="24"/>
          <w:szCs w:val="24"/>
        </w:rPr>
        <w:t>-se o</w:t>
      </w:r>
      <w:r w:rsidR="0022259A" w:rsidRPr="009541DD">
        <w:rPr>
          <w:rFonts w:ascii="Times New Roman" w:hAnsi="Times New Roman" w:cs="Times New Roman"/>
          <w:sz w:val="24"/>
          <w:szCs w:val="24"/>
        </w:rPr>
        <w:t xml:space="preserve">s </w:t>
      </w:r>
      <w:r w:rsidRPr="009541DD">
        <w:rPr>
          <w:rFonts w:ascii="Times New Roman" w:hAnsi="Times New Roman" w:cs="Times New Roman"/>
          <w:sz w:val="24"/>
          <w:szCs w:val="24"/>
        </w:rPr>
        <w:t xml:space="preserve">direitos </w:t>
      </w:r>
      <w:r w:rsidR="00394783" w:rsidRPr="009541DD">
        <w:rPr>
          <w:rFonts w:ascii="Times New Roman" w:hAnsi="Times New Roman" w:cs="Times New Roman"/>
          <w:sz w:val="24"/>
          <w:szCs w:val="24"/>
        </w:rPr>
        <w:t>dos indivíduos, cabendo, também, a estes</w:t>
      </w:r>
      <w:r w:rsidR="00E600C2" w:rsidRPr="009541DD">
        <w:rPr>
          <w:rFonts w:ascii="Times New Roman" w:hAnsi="Times New Roman" w:cs="Times New Roman"/>
          <w:sz w:val="24"/>
          <w:szCs w:val="24"/>
        </w:rPr>
        <w:t xml:space="preserve"> pressionar</w:t>
      </w:r>
      <w:r w:rsidR="0022259A" w:rsidRPr="009541DD">
        <w:rPr>
          <w:rFonts w:ascii="Times New Roman" w:hAnsi="Times New Roman" w:cs="Times New Roman"/>
          <w:sz w:val="24"/>
          <w:szCs w:val="24"/>
        </w:rPr>
        <w:t xml:space="preserve"> a Administração Pública, para que est</w:t>
      </w:r>
      <w:r w:rsidR="00E600C2" w:rsidRPr="009541DD">
        <w:rPr>
          <w:rFonts w:ascii="Times New Roman" w:hAnsi="Times New Roman" w:cs="Times New Roman"/>
          <w:sz w:val="24"/>
          <w:szCs w:val="24"/>
        </w:rPr>
        <w:t>a atue e assuma de forma eficaz</w:t>
      </w:r>
      <w:r w:rsidR="0022259A" w:rsidRPr="009541DD">
        <w:rPr>
          <w:rFonts w:ascii="Times New Roman" w:hAnsi="Times New Roman" w:cs="Times New Roman"/>
          <w:sz w:val="24"/>
          <w:szCs w:val="24"/>
        </w:rPr>
        <w:t xml:space="preserve"> a </w:t>
      </w:r>
      <w:r w:rsidR="00E600C2" w:rsidRPr="009541DD">
        <w:rPr>
          <w:rFonts w:ascii="Times New Roman" w:hAnsi="Times New Roman" w:cs="Times New Roman"/>
          <w:sz w:val="24"/>
          <w:szCs w:val="24"/>
        </w:rPr>
        <w:t xml:space="preserve">responsabilidade que lhe compete na proteção, conservação e difusão desse </w:t>
      </w:r>
      <w:r w:rsidR="0022259A" w:rsidRPr="009541DD">
        <w:rPr>
          <w:rFonts w:ascii="Times New Roman" w:hAnsi="Times New Roman" w:cs="Times New Roman"/>
          <w:sz w:val="24"/>
          <w:szCs w:val="24"/>
        </w:rPr>
        <w:t>património.</w:t>
      </w:r>
      <w:r w:rsidR="0022259A" w:rsidRPr="0022259A">
        <w:rPr>
          <w:rFonts w:ascii="Times New Roman" w:hAnsi="Times New Roman" w:cs="Times New Roman"/>
          <w:sz w:val="24"/>
          <w:szCs w:val="24"/>
        </w:rPr>
        <w:t xml:space="preserve"> </w:t>
      </w:r>
    </w:p>
    <w:p w:rsidR="00E600C2" w:rsidRPr="0022259A" w:rsidRDefault="00E600C2" w:rsidP="00E600C2">
      <w:pPr>
        <w:contextualSpacing/>
        <w:rPr>
          <w:rFonts w:ascii="Times New Roman" w:hAnsi="Times New Roman" w:cs="Times New Roman"/>
          <w:sz w:val="24"/>
          <w:szCs w:val="24"/>
        </w:rPr>
      </w:pP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 xml:space="preserve">O Estado desorganizado, e sem base documental, </w:t>
      </w:r>
      <w:proofErr w:type="gramStart"/>
      <w:r w:rsidRPr="0022259A">
        <w:rPr>
          <w:rFonts w:ascii="Times New Roman" w:hAnsi="Times New Roman" w:cs="Times New Roman"/>
          <w:i/>
          <w:sz w:val="24"/>
          <w:szCs w:val="24"/>
        </w:rPr>
        <w:t>permite</w:t>
      </w:r>
      <w:proofErr w:type="gramEnd"/>
      <w:r w:rsidRPr="0022259A">
        <w:rPr>
          <w:rFonts w:ascii="Times New Roman" w:hAnsi="Times New Roman" w:cs="Times New Roman"/>
          <w:i/>
          <w:sz w:val="24"/>
          <w:szCs w:val="24"/>
        </w:rPr>
        <w:t xml:space="preserve"> a extrapolação dos poderes do governante e favorece os instrumentos absolutistas e personalizados, inviabilizando as garantias individuais</w:t>
      </w:r>
      <w:r w:rsidRPr="0022259A">
        <w:rPr>
          <w:rStyle w:val="Refdenotaderodap"/>
          <w:rFonts w:ascii="Times New Roman" w:hAnsi="Times New Roman" w:cs="Times New Roman"/>
          <w:i/>
          <w:sz w:val="24"/>
          <w:szCs w:val="24"/>
        </w:rPr>
        <w:footnoteReference w:id="83"/>
      </w:r>
      <w:r w:rsidRPr="0022259A">
        <w:rPr>
          <w:rFonts w:ascii="Times New Roman" w:hAnsi="Times New Roman" w:cs="Times New Roman"/>
          <w:i/>
          <w:sz w:val="24"/>
          <w:szCs w:val="24"/>
        </w:rPr>
        <w:t>.</w:t>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 xml:space="preserve">Num país cujas estruturas estatais </w:t>
      </w:r>
      <w:r w:rsidR="004B7CF3">
        <w:rPr>
          <w:rFonts w:ascii="Times New Roman" w:hAnsi="Times New Roman" w:cs="Times New Roman"/>
          <w:sz w:val="24"/>
          <w:szCs w:val="24"/>
        </w:rPr>
        <w:t xml:space="preserve">ainda </w:t>
      </w:r>
      <w:r w:rsidRPr="0022259A">
        <w:rPr>
          <w:rFonts w:ascii="Times New Roman" w:hAnsi="Times New Roman" w:cs="Times New Roman"/>
          <w:sz w:val="24"/>
          <w:szCs w:val="24"/>
        </w:rPr>
        <w:t>tendem a perpetuar a obscuridade na sua relação co</w:t>
      </w:r>
      <w:r w:rsidR="009541DD">
        <w:rPr>
          <w:rFonts w:ascii="Times New Roman" w:hAnsi="Times New Roman" w:cs="Times New Roman"/>
          <w:sz w:val="24"/>
          <w:szCs w:val="24"/>
        </w:rPr>
        <w:t>m a S</w:t>
      </w:r>
      <w:r w:rsidR="004B7CF3">
        <w:rPr>
          <w:rFonts w:ascii="Times New Roman" w:hAnsi="Times New Roman" w:cs="Times New Roman"/>
          <w:sz w:val="24"/>
          <w:szCs w:val="24"/>
        </w:rPr>
        <w:t>ociedade, a Lei de Acesso aos Documentos</w:t>
      </w:r>
      <w:r w:rsidRPr="0022259A">
        <w:rPr>
          <w:rFonts w:ascii="Times New Roman" w:hAnsi="Times New Roman" w:cs="Times New Roman"/>
          <w:sz w:val="24"/>
          <w:szCs w:val="24"/>
        </w:rPr>
        <w:t xml:space="preserve"> </w:t>
      </w:r>
      <w:r w:rsidR="004B7CF3">
        <w:rPr>
          <w:rFonts w:ascii="Times New Roman" w:hAnsi="Times New Roman" w:cs="Times New Roman"/>
          <w:sz w:val="24"/>
          <w:szCs w:val="24"/>
        </w:rPr>
        <w:t>Administrativos</w:t>
      </w:r>
      <w:r w:rsidRPr="0022259A">
        <w:rPr>
          <w:rFonts w:ascii="Times New Roman" w:hAnsi="Times New Roman" w:cs="Times New Roman"/>
          <w:sz w:val="24"/>
          <w:szCs w:val="24"/>
        </w:rPr>
        <w:t xml:space="preserve"> </w:t>
      </w:r>
      <w:r w:rsidR="009541DD">
        <w:rPr>
          <w:rFonts w:ascii="Times New Roman" w:hAnsi="Times New Roman" w:cs="Times New Roman"/>
          <w:sz w:val="24"/>
          <w:szCs w:val="24"/>
        </w:rPr>
        <w:t xml:space="preserve">configura </w:t>
      </w:r>
      <w:r w:rsidRPr="0022259A">
        <w:rPr>
          <w:rFonts w:ascii="Times New Roman" w:hAnsi="Times New Roman" w:cs="Times New Roman"/>
          <w:sz w:val="24"/>
          <w:szCs w:val="24"/>
        </w:rPr>
        <w:t>um</w:t>
      </w:r>
      <w:r w:rsidR="004B7CF3">
        <w:rPr>
          <w:rFonts w:ascii="Times New Roman" w:hAnsi="Times New Roman" w:cs="Times New Roman"/>
          <w:sz w:val="24"/>
          <w:szCs w:val="24"/>
        </w:rPr>
        <w:t xml:space="preserve">a </w:t>
      </w:r>
      <w:r w:rsidR="009541DD">
        <w:rPr>
          <w:rFonts w:ascii="Times New Roman" w:hAnsi="Times New Roman" w:cs="Times New Roman"/>
          <w:sz w:val="24"/>
          <w:szCs w:val="24"/>
        </w:rPr>
        <w:t xml:space="preserve">verdadeira </w:t>
      </w:r>
      <w:r w:rsidR="004B7CF3">
        <w:rPr>
          <w:rFonts w:ascii="Times New Roman" w:hAnsi="Times New Roman" w:cs="Times New Roman"/>
          <w:sz w:val="24"/>
          <w:szCs w:val="24"/>
        </w:rPr>
        <w:t xml:space="preserve">tentativa de criar zonas de maior transparência informacional em que </w:t>
      </w:r>
      <w:r w:rsidR="004B7CF3" w:rsidRPr="0022259A">
        <w:rPr>
          <w:rFonts w:ascii="Times New Roman" w:hAnsi="Times New Roman" w:cs="Times New Roman"/>
          <w:sz w:val="24"/>
          <w:szCs w:val="24"/>
        </w:rPr>
        <w:t xml:space="preserve">os </w:t>
      </w:r>
      <w:r w:rsidR="004B7CF3" w:rsidRPr="0022259A">
        <w:rPr>
          <w:rFonts w:ascii="Times New Roman" w:hAnsi="Times New Roman" w:cs="Times New Roman"/>
          <w:sz w:val="24"/>
          <w:szCs w:val="24"/>
        </w:rPr>
        <w:lastRenderedPageBreak/>
        <w:t xml:space="preserve">próprios cidadãos </w:t>
      </w:r>
      <w:r w:rsidR="004B7CF3">
        <w:rPr>
          <w:rFonts w:ascii="Times New Roman" w:hAnsi="Times New Roman" w:cs="Times New Roman"/>
          <w:sz w:val="24"/>
          <w:szCs w:val="24"/>
        </w:rPr>
        <w:t xml:space="preserve">deverão atuar como </w:t>
      </w:r>
      <w:r w:rsidR="009541DD">
        <w:rPr>
          <w:rFonts w:ascii="Times New Roman" w:hAnsi="Times New Roman" w:cs="Times New Roman"/>
          <w:sz w:val="24"/>
          <w:szCs w:val="24"/>
        </w:rPr>
        <w:t>impulsionadores</w:t>
      </w:r>
      <w:r w:rsidR="004B7CF3" w:rsidRPr="0022259A">
        <w:rPr>
          <w:rFonts w:ascii="Times New Roman" w:hAnsi="Times New Roman" w:cs="Times New Roman"/>
          <w:sz w:val="24"/>
          <w:szCs w:val="24"/>
        </w:rPr>
        <w:t xml:space="preserve"> de</w:t>
      </w:r>
      <w:r w:rsidR="004B7CF3">
        <w:rPr>
          <w:rFonts w:ascii="Times New Roman" w:hAnsi="Times New Roman" w:cs="Times New Roman"/>
          <w:sz w:val="24"/>
          <w:szCs w:val="24"/>
        </w:rPr>
        <w:t>ssa</w:t>
      </w:r>
      <w:r w:rsidR="004B7CF3" w:rsidRPr="0022259A">
        <w:rPr>
          <w:rFonts w:ascii="Times New Roman" w:hAnsi="Times New Roman" w:cs="Times New Roman"/>
          <w:sz w:val="24"/>
          <w:szCs w:val="24"/>
        </w:rPr>
        <w:t xml:space="preserve"> mudança</w:t>
      </w:r>
      <w:r w:rsidR="004B7CF3">
        <w:rPr>
          <w:rFonts w:ascii="Times New Roman" w:hAnsi="Times New Roman" w:cs="Times New Roman"/>
          <w:sz w:val="24"/>
          <w:szCs w:val="24"/>
        </w:rPr>
        <w:t xml:space="preserve"> dentro da própria administração.</w:t>
      </w:r>
    </w:p>
    <w:p w:rsidR="004B7CF3" w:rsidRDefault="004B7CF3" w:rsidP="004B7CF3">
      <w:pPr>
        <w:spacing w:line="276" w:lineRule="auto"/>
        <w:ind w:firstLine="0"/>
        <w:jc w:val="left"/>
        <w:rPr>
          <w:rFonts w:ascii="Times New Roman" w:hAnsi="Times New Roman" w:cs="Times New Roman"/>
          <w:sz w:val="24"/>
          <w:szCs w:val="24"/>
        </w:rPr>
      </w:pPr>
    </w:p>
    <w:p w:rsidR="0022259A" w:rsidRPr="00861099" w:rsidRDefault="0022259A" w:rsidP="00A71267">
      <w:pPr>
        <w:ind w:firstLine="0"/>
        <w:rPr>
          <w:rFonts w:ascii="Times New Roman" w:hAnsi="Times New Roman" w:cs="Times New Roman"/>
          <w:sz w:val="24"/>
          <w:szCs w:val="24"/>
          <w:u w:val="single"/>
        </w:rPr>
      </w:pPr>
      <w:r w:rsidRPr="0022259A">
        <w:rPr>
          <w:rFonts w:ascii="Times New Roman" w:hAnsi="Times New Roman" w:cs="Times New Roman"/>
          <w:sz w:val="24"/>
          <w:szCs w:val="24"/>
          <w:u w:val="single"/>
        </w:rPr>
        <w:t>3.3 - O caso do arquivo da DGTF</w:t>
      </w:r>
    </w:p>
    <w:p w:rsidR="0022259A" w:rsidRPr="0022259A" w:rsidRDefault="0022259A" w:rsidP="0022259A">
      <w:pPr>
        <w:rPr>
          <w:rFonts w:ascii="Times New Roman" w:hAnsi="Times New Roman" w:cs="Times New Roman"/>
          <w:sz w:val="24"/>
          <w:szCs w:val="24"/>
        </w:rPr>
      </w:pP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informação produz-se no decurso das atividades diárias efetuadas pelo Homem no seu trabalho e</w:t>
      </w:r>
      <w:r w:rsidR="002B1977">
        <w:rPr>
          <w:rFonts w:ascii="Times New Roman" w:hAnsi="Times New Roman" w:cs="Times New Roman"/>
          <w:sz w:val="24"/>
          <w:szCs w:val="24"/>
        </w:rPr>
        <w:t>m Sociedade, sendo registada em diferentes tipos de</w:t>
      </w:r>
      <w:r w:rsidRPr="0022259A">
        <w:rPr>
          <w:rFonts w:ascii="Times New Roman" w:hAnsi="Times New Roman" w:cs="Times New Roman"/>
          <w:sz w:val="24"/>
          <w:szCs w:val="24"/>
        </w:rPr>
        <w:t xml:space="preserve"> suporte</w:t>
      </w:r>
      <w:r w:rsidR="002B1977">
        <w:rPr>
          <w:rFonts w:ascii="Times New Roman" w:hAnsi="Times New Roman" w:cs="Times New Roman"/>
          <w:sz w:val="24"/>
          <w:szCs w:val="24"/>
        </w:rPr>
        <w:t>s</w:t>
      </w:r>
      <w:r w:rsidRPr="0022259A">
        <w:rPr>
          <w:rFonts w:ascii="Times New Roman" w:hAnsi="Times New Roman" w:cs="Times New Roman"/>
          <w:sz w:val="24"/>
          <w:szCs w:val="24"/>
        </w:rPr>
        <w:t xml:space="preserve"> e </w:t>
      </w:r>
      <w:r w:rsidR="002B1977">
        <w:rPr>
          <w:rFonts w:ascii="Times New Roman" w:hAnsi="Times New Roman" w:cs="Times New Roman"/>
          <w:sz w:val="24"/>
          <w:szCs w:val="24"/>
        </w:rPr>
        <w:t>devendo ser conservada</w:t>
      </w:r>
      <w:r w:rsidRPr="0022259A">
        <w:rPr>
          <w:rFonts w:ascii="Times New Roman" w:hAnsi="Times New Roman" w:cs="Times New Roman"/>
          <w:sz w:val="24"/>
          <w:szCs w:val="24"/>
        </w:rPr>
        <w:t xml:space="preserve"> em condições adequadas para posterior acesso. É fundamental organizar esta informação criando mecanismos de recuperação, sendo estes instrumentos denominados instrumentos de acesso à informação, como sejam, Guias, Inventários ou Catálogos.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DGTF dispõe de vários arquivos, em Lisboa, e, nos arredores, albergando documentação que remonta ao início do século XIX. Este arquivo, depositário de documentação da História de Portugal, contempla, presentemente, cerca de 50 fundos documentais que incorpora, no âmbito da extinção de entidades públicas, e às quais lhes sucede em termos de atribuições, detendo ainda documentação proveniente de antigas colónias Portuguesas.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DGTF incorpora apenas parte destes Fundos documentais existindo outros organismos que ficam com a restante parte de documentação o que resulta na incorporação de parcelas restritas de documentação, condicionando o verdadeiro conhecimento destes Fundos e dificultando a elaboração de Instrumentos de Descrição Documentais que contemplem uma visão global e totalizante, imprescindível a um conhecimento rigoroso dessa informação.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A dispersão entre infraestruturas de arquivos é, por si, uma dificuldade que gera grandes dificuldades na organização destes fundos como um todo, tornando-se num forte obstáculo para quem pretende estudar o passado </w:t>
      </w:r>
      <w:r w:rsidR="002B1977">
        <w:rPr>
          <w:rFonts w:ascii="Times New Roman" w:hAnsi="Times New Roman" w:cs="Times New Roman"/>
          <w:sz w:val="24"/>
          <w:szCs w:val="24"/>
        </w:rPr>
        <w:t xml:space="preserve">e </w:t>
      </w:r>
      <w:r w:rsidRPr="0022259A">
        <w:rPr>
          <w:rFonts w:ascii="Times New Roman" w:hAnsi="Times New Roman" w:cs="Times New Roman"/>
          <w:sz w:val="24"/>
          <w:szCs w:val="24"/>
        </w:rPr>
        <w:t>contribuindo para o arrastar dos processos de investigação.</w:t>
      </w:r>
    </w:p>
    <w:p w:rsidR="0022259A" w:rsidRPr="0022259A" w:rsidRDefault="002B1977" w:rsidP="0022259A">
      <w:pPr>
        <w:contextualSpacing/>
        <w:rPr>
          <w:rFonts w:ascii="Times New Roman" w:hAnsi="Times New Roman" w:cs="Times New Roman"/>
          <w:sz w:val="24"/>
          <w:szCs w:val="24"/>
        </w:rPr>
      </w:pPr>
      <w:r>
        <w:rPr>
          <w:rFonts w:ascii="Times New Roman" w:hAnsi="Times New Roman" w:cs="Times New Roman"/>
          <w:sz w:val="24"/>
          <w:szCs w:val="24"/>
        </w:rPr>
        <w:t>Para escrever a história de um o</w:t>
      </w:r>
      <w:r w:rsidR="0022259A" w:rsidRPr="0022259A">
        <w:rPr>
          <w:rFonts w:ascii="Times New Roman" w:hAnsi="Times New Roman" w:cs="Times New Roman"/>
          <w:sz w:val="24"/>
          <w:szCs w:val="24"/>
        </w:rPr>
        <w:t>rganismo torna-se necessário frequentar mais de um arquivo, sendo agravada esta situação pelo frequente desconhecimento da</w:t>
      </w:r>
      <w:r>
        <w:rPr>
          <w:rFonts w:ascii="Times New Roman" w:hAnsi="Times New Roman" w:cs="Times New Roman"/>
          <w:sz w:val="24"/>
          <w:szCs w:val="24"/>
        </w:rPr>
        <w:t xml:space="preserve"> sua </w:t>
      </w:r>
      <w:r w:rsidR="0022259A" w:rsidRPr="0022259A">
        <w:rPr>
          <w:rFonts w:ascii="Times New Roman" w:hAnsi="Times New Roman" w:cs="Times New Roman"/>
          <w:sz w:val="24"/>
          <w:szCs w:val="24"/>
        </w:rPr>
        <w:t xml:space="preserve">localização, ou mesmo, da </w:t>
      </w:r>
      <w:r>
        <w:rPr>
          <w:rFonts w:ascii="Times New Roman" w:hAnsi="Times New Roman" w:cs="Times New Roman"/>
          <w:sz w:val="24"/>
          <w:szCs w:val="24"/>
        </w:rPr>
        <w:t>informação existente em cada organismo</w:t>
      </w:r>
      <w:r w:rsidR="0022259A" w:rsidRPr="0022259A">
        <w:rPr>
          <w:rFonts w:ascii="Times New Roman" w:hAnsi="Times New Roman" w:cs="Times New Roman"/>
          <w:sz w:val="24"/>
          <w:szCs w:val="24"/>
        </w:rPr>
        <w:t xml:space="preserve">. Esta situação </w:t>
      </w:r>
      <w:r>
        <w:rPr>
          <w:rFonts w:ascii="Times New Roman" w:hAnsi="Times New Roman" w:cs="Times New Roman"/>
          <w:sz w:val="24"/>
          <w:szCs w:val="24"/>
        </w:rPr>
        <w:t>torna-se, ainda, mais gravosa</w:t>
      </w:r>
      <w:r w:rsidR="0022259A" w:rsidRPr="0022259A">
        <w:rPr>
          <w:rFonts w:ascii="Times New Roman" w:hAnsi="Times New Roman" w:cs="Times New Roman"/>
          <w:sz w:val="24"/>
          <w:szCs w:val="24"/>
        </w:rPr>
        <w:t xml:space="preserve"> quando pensamos no estado em que se </w:t>
      </w:r>
      <w:r>
        <w:rPr>
          <w:rFonts w:ascii="Times New Roman" w:hAnsi="Times New Roman" w:cs="Times New Roman"/>
          <w:sz w:val="24"/>
          <w:szCs w:val="24"/>
        </w:rPr>
        <w:t>encontram</w:t>
      </w:r>
      <w:r w:rsidR="0022259A" w:rsidRPr="0022259A">
        <w:rPr>
          <w:rFonts w:ascii="Times New Roman" w:hAnsi="Times New Roman" w:cs="Times New Roman"/>
          <w:sz w:val="24"/>
          <w:szCs w:val="24"/>
        </w:rPr>
        <w:t xml:space="preserve"> alguns arquivos em matéria de organização e preservação dos seus fundos documentais.</w:t>
      </w:r>
    </w:p>
    <w:p w:rsidR="0022259A" w:rsidRPr="0022259A" w:rsidRDefault="0022259A" w:rsidP="008C1FBF">
      <w:pPr>
        <w:rPr>
          <w:rFonts w:ascii="Times New Roman" w:hAnsi="Times New Roman" w:cs="Times New Roman"/>
          <w:sz w:val="24"/>
          <w:szCs w:val="24"/>
        </w:rPr>
      </w:pPr>
      <w:r w:rsidRPr="0022259A">
        <w:rPr>
          <w:rFonts w:ascii="Times New Roman" w:hAnsi="Times New Roman" w:cs="Times New Roman"/>
          <w:sz w:val="24"/>
          <w:szCs w:val="24"/>
        </w:rPr>
        <w:lastRenderedPageBreak/>
        <w:t>A grande maioria dos acervos da DGTF está repartida entre a Torre do Tombo e outros organismos estatais que prosseguem determinadas atribuições referentes a essas entidades extintas.</w:t>
      </w: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O facto de cada entidade detentora, na linha da arquivística tradicional, considerar como um “fundo” autónomo a parte do acervo que tem à sua guarda, conduz a que a organização e a representação desse “pedaço” informacional não levem em linha de conta as outras partes do mesmo sistema de informação</w:t>
      </w:r>
      <w:r w:rsidRPr="0022259A">
        <w:rPr>
          <w:rStyle w:val="Refdenotaderodap"/>
          <w:rFonts w:ascii="Times New Roman" w:hAnsi="Times New Roman" w:cs="Times New Roman"/>
          <w:i/>
          <w:sz w:val="24"/>
          <w:szCs w:val="24"/>
        </w:rPr>
        <w:footnoteReference w:id="84"/>
      </w:r>
      <w:r w:rsidRPr="0022259A">
        <w:rPr>
          <w:rFonts w:ascii="Times New Roman" w:hAnsi="Times New Roman" w:cs="Times New Roman"/>
          <w:i/>
          <w:sz w:val="24"/>
          <w:szCs w:val="24"/>
        </w:rPr>
        <w:t>”</w:t>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Neste sentido os Instrumentos de Descrição Documental existentes na DGTF são, de facto muito parcelares, restringindo-se frequentemente a determinadas funções de cada acervo que detém.</w:t>
      </w:r>
    </w:p>
    <w:p w:rsidR="0022259A" w:rsidRPr="0022259A"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As instituições estatais têm, sob a sua responsabilidade (…) acervos documentais valiosos, volumosos e importantíssimos para o conhecimento institucional (…) mas o descuido, para não dizer a incúria, foi, durante muito tempo, a nota dominante.</w:t>
      </w:r>
      <w:r w:rsidRPr="0022259A">
        <w:rPr>
          <w:rStyle w:val="Refdenotaderodap"/>
          <w:rFonts w:ascii="Times New Roman" w:hAnsi="Times New Roman" w:cs="Times New Roman"/>
          <w:i/>
          <w:sz w:val="24"/>
          <w:szCs w:val="24"/>
        </w:rPr>
        <w:footnoteReference w:id="85"/>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Na realidade os historiadores dev</w:t>
      </w:r>
      <w:r w:rsidR="00D948C5">
        <w:rPr>
          <w:rFonts w:ascii="Times New Roman" w:hAnsi="Times New Roman" w:cs="Times New Roman"/>
          <w:sz w:val="24"/>
          <w:szCs w:val="24"/>
        </w:rPr>
        <w:t>eriam ter acesso à publicação da totalidade</w:t>
      </w:r>
      <w:r w:rsidRPr="0022259A">
        <w:rPr>
          <w:rFonts w:ascii="Times New Roman" w:hAnsi="Times New Roman" w:cs="Times New Roman"/>
          <w:sz w:val="24"/>
          <w:szCs w:val="24"/>
        </w:rPr>
        <w:t xml:space="preserve"> dos </w:t>
      </w:r>
      <w:r w:rsidR="00D948C5">
        <w:rPr>
          <w:rFonts w:ascii="Times New Roman" w:hAnsi="Times New Roman" w:cs="Times New Roman"/>
          <w:sz w:val="24"/>
          <w:szCs w:val="24"/>
        </w:rPr>
        <w:t>Fundos documentais</w:t>
      </w:r>
      <w:r w:rsidRPr="0022259A">
        <w:rPr>
          <w:rFonts w:ascii="Times New Roman" w:hAnsi="Times New Roman" w:cs="Times New Roman"/>
          <w:sz w:val="24"/>
          <w:szCs w:val="24"/>
        </w:rPr>
        <w:t xml:space="preserve"> existentes n</w:t>
      </w:r>
      <w:r w:rsidR="00D948C5">
        <w:rPr>
          <w:rFonts w:ascii="Times New Roman" w:hAnsi="Times New Roman" w:cs="Times New Roman"/>
          <w:sz w:val="24"/>
          <w:szCs w:val="24"/>
        </w:rPr>
        <w:t xml:space="preserve">os arquivos, pois só </w:t>
      </w:r>
      <w:proofErr w:type="gramStart"/>
      <w:r w:rsidR="00D948C5">
        <w:rPr>
          <w:rFonts w:ascii="Times New Roman" w:hAnsi="Times New Roman" w:cs="Times New Roman"/>
          <w:sz w:val="24"/>
          <w:szCs w:val="24"/>
        </w:rPr>
        <w:t>desta modo</w:t>
      </w:r>
      <w:proofErr w:type="gramEnd"/>
      <w:r w:rsidR="00D948C5">
        <w:rPr>
          <w:rFonts w:ascii="Times New Roman" w:hAnsi="Times New Roman" w:cs="Times New Roman"/>
          <w:sz w:val="24"/>
          <w:szCs w:val="24"/>
        </w:rPr>
        <w:t xml:space="preserve"> poderão</w:t>
      </w:r>
      <w:r w:rsidRPr="0022259A">
        <w:rPr>
          <w:rFonts w:ascii="Times New Roman" w:hAnsi="Times New Roman" w:cs="Times New Roman"/>
          <w:sz w:val="24"/>
          <w:szCs w:val="24"/>
        </w:rPr>
        <w:t xml:space="preserve"> ter uma visão global dos </w:t>
      </w:r>
      <w:r w:rsidR="00D948C5">
        <w:rPr>
          <w:rFonts w:ascii="Times New Roman" w:hAnsi="Times New Roman" w:cs="Times New Roman"/>
          <w:sz w:val="24"/>
          <w:szCs w:val="24"/>
        </w:rPr>
        <w:t>acontecimentos e da história.</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Alguns dos historiadores que se deslocam à DGTF consideram essencial o conhecimento do Fundo documental no seu todo pois um documento de arquivo só tem sentido se relacionado no meio que lhe deu origem e que o produziu:</w:t>
      </w:r>
    </w:p>
    <w:p w:rsidR="0022259A" w:rsidRPr="0022259A" w:rsidRDefault="0022259A" w:rsidP="0022259A">
      <w:pPr>
        <w:contextualSpacing/>
        <w:rPr>
          <w:rFonts w:ascii="Times New Roman" w:hAnsi="Times New Roman" w:cs="Times New Roman"/>
          <w:sz w:val="24"/>
          <w:szCs w:val="24"/>
        </w:rPr>
      </w:pPr>
    </w:p>
    <w:p w:rsidR="0022259A" w:rsidRPr="008C1FBF" w:rsidRDefault="0022259A" w:rsidP="008C1FBF">
      <w:pPr>
        <w:spacing w:line="240" w:lineRule="auto"/>
        <w:ind w:left="2268" w:firstLine="0"/>
        <w:rPr>
          <w:rFonts w:ascii="Times New Roman" w:hAnsi="Times New Roman" w:cs="Times New Roman"/>
          <w:i/>
          <w:sz w:val="24"/>
          <w:szCs w:val="24"/>
        </w:rPr>
      </w:pPr>
      <w:r w:rsidRPr="0022259A">
        <w:rPr>
          <w:rFonts w:ascii="Times New Roman" w:hAnsi="Times New Roman" w:cs="Times New Roman"/>
          <w:i/>
          <w:sz w:val="24"/>
          <w:szCs w:val="24"/>
        </w:rPr>
        <w:t xml:space="preserve">O fator norteador da constituição do fundo é a origem do documento: o que ele representa no momento da sua criação, como </w:t>
      </w:r>
      <w:proofErr w:type="gramStart"/>
      <w:r w:rsidRPr="0022259A">
        <w:rPr>
          <w:rFonts w:ascii="Times New Roman" w:hAnsi="Times New Roman" w:cs="Times New Roman"/>
          <w:i/>
          <w:sz w:val="24"/>
          <w:szCs w:val="24"/>
        </w:rPr>
        <w:t>instrumento</w:t>
      </w:r>
      <w:proofErr w:type="gramEnd"/>
      <w:r w:rsidRPr="0022259A">
        <w:rPr>
          <w:rFonts w:ascii="Times New Roman" w:hAnsi="Times New Roman" w:cs="Times New Roman"/>
          <w:i/>
          <w:sz w:val="24"/>
          <w:szCs w:val="24"/>
        </w:rPr>
        <w:t xml:space="preserve"> que possibilitará a consecução de uma atividade dentro de uma função que cabe ao órgão gerador no contexto administrativo no qual atua</w:t>
      </w:r>
      <w:r w:rsidRPr="0022259A">
        <w:rPr>
          <w:rStyle w:val="Refdenotaderodap"/>
          <w:rFonts w:ascii="Times New Roman" w:hAnsi="Times New Roman" w:cs="Times New Roman"/>
          <w:i/>
          <w:sz w:val="24"/>
          <w:szCs w:val="24"/>
        </w:rPr>
        <w:footnoteReference w:id="86"/>
      </w:r>
      <w:r w:rsidRPr="0022259A">
        <w:rPr>
          <w:rFonts w:ascii="Times New Roman" w:hAnsi="Times New Roman" w:cs="Times New Roman"/>
          <w:i/>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Com efeito, o processo de seleção efetuado pelo arquivista tem sempre uma forte vertente de subjetividade uma vez, que, quem analisa a documentação fá-lo no contexto em que vive e que inevitavelmente o influencia.</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lastRenderedPageBreak/>
        <w:t xml:space="preserve">Compreender a informação implica conhecer o seu contexto de produção, conhecer quem é, ou </w:t>
      </w:r>
      <w:r w:rsidR="001C34F4">
        <w:rPr>
          <w:rFonts w:ascii="Times New Roman" w:hAnsi="Times New Roman" w:cs="Times New Roman"/>
          <w:sz w:val="24"/>
          <w:szCs w:val="24"/>
        </w:rPr>
        <w:t>poderá ser</w:t>
      </w:r>
      <w:r w:rsidRPr="0022259A">
        <w:rPr>
          <w:rFonts w:ascii="Times New Roman" w:hAnsi="Times New Roman" w:cs="Times New Roman"/>
          <w:sz w:val="24"/>
          <w:szCs w:val="24"/>
        </w:rPr>
        <w:t xml:space="preserve"> o seu u</w:t>
      </w:r>
      <w:r w:rsidR="001C34F4">
        <w:rPr>
          <w:rFonts w:ascii="Times New Roman" w:hAnsi="Times New Roman" w:cs="Times New Roman"/>
          <w:sz w:val="24"/>
          <w:szCs w:val="24"/>
        </w:rPr>
        <w:t>tilizador e com que objetivo poderá essa informação vir a ser usada</w:t>
      </w:r>
      <w:r w:rsidRPr="0022259A">
        <w:rPr>
          <w:rFonts w:ascii="Times New Roman" w:hAnsi="Times New Roman" w:cs="Times New Roman"/>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É necessário entender o trabalho arquivístico como um processo de investigação, e, cujo objetivo passa por conhecer a realidade da informação disponibilizada, o que torna este profissional num investigador, qu</w:t>
      </w:r>
      <w:r w:rsidR="00133763">
        <w:rPr>
          <w:rFonts w:ascii="Times New Roman" w:hAnsi="Times New Roman" w:cs="Times New Roman"/>
          <w:sz w:val="24"/>
          <w:szCs w:val="24"/>
        </w:rPr>
        <w:t>e aplica normas e procedimentos tendentes à</w:t>
      </w:r>
      <w:r w:rsidRPr="0022259A">
        <w:rPr>
          <w:rFonts w:ascii="Times New Roman" w:hAnsi="Times New Roman" w:cs="Times New Roman"/>
          <w:sz w:val="24"/>
          <w:szCs w:val="24"/>
        </w:rPr>
        <w:t xml:space="preserve"> disponibilização e difusão da informação que conserva nos seus arquivos.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É, pois, um dos papéis fundamentais dos arquivistas tornar os documentos acessíveis a todos, res</w:t>
      </w:r>
      <w:r w:rsidR="00B054EE">
        <w:rPr>
          <w:rFonts w:ascii="Times New Roman" w:hAnsi="Times New Roman" w:cs="Times New Roman"/>
          <w:sz w:val="24"/>
          <w:szCs w:val="24"/>
        </w:rPr>
        <w:t>peitando a legislação existente</w:t>
      </w:r>
      <w:r w:rsidRPr="0022259A">
        <w:rPr>
          <w:rFonts w:ascii="Times New Roman" w:hAnsi="Times New Roman" w:cs="Times New Roman"/>
          <w:sz w:val="24"/>
          <w:szCs w:val="24"/>
        </w:rPr>
        <w:t xml:space="preserve"> e os direitos </w:t>
      </w:r>
      <w:r w:rsidR="00B054EE">
        <w:rPr>
          <w:rFonts w:ascii="Times New Roman" w:hAnsi="Times New Roman" w:cs="Times New Roman"/>
          <w:sz w:val="24"/>
          <w:szCs w:val="24"/>
        </w:rPr>
        <w:t xml:space="preserve">fundamentais </w:t>
      </w:r>
      <w:r w:rsidRPr="0022259A">
        <w:rPr>
          <w:rFonts w:ascii="Times New Roman" w:hAnsi="Times New Roman" w:cs="Times New Roman"/>
          <w:sz w:val="24"/>
          <w:szCs w:val="24"/>
        </w:rPr>
        <w:t>dos indivíduos.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O princípio do acesso aos documentos administrativos contempla o direito de acesso pelo público e a responsabilidade dos arquivistas em conceder o acesso à documentação, aos arquivos e às informações sobre eles. Contudo, a Lei n.º 46/2007, de 24 de Agosto, também reconhece que o acesso pode ter algumas restrições baseadas em informações contidas nos documentos e por esse motivo é sempre necessário proceder a uma análise minuciosa de todos os pedidos que dão entrada da DGTF.</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De toda a documentação existente no arquivo intermédio da DGTF é a documentação pertencente aos organismos extintos, estimada em cerca de 12 </w:t>
      </w:r>
      <w:proofErr w:type="spellStart"/>
      <w:proofErr w:type="gramStart"/>
      <w:r w:rsidRPr="0022259A">
        <w:rPr>
          <w:rFonts w:ascii="Times New Roman" w:hAnsi="Times New Roman" w:cs="Times New Roman"/>
          <w:sz w:val="24"/>
          <w:szCs w:val="24"/>
        </w:rPr>
        <w:t>kilómetros</w:t>
      </w:r>
      <w:proofErr w:type="spellEnd"/>
      <w:proofErr w:type="gramEnd"/>
      <w:r w:rsidRPr="0022259A">
        <w:rPr>
          <w:rFonts w:ascii="Times New Roman" w:hAnsi="Times New Roman" w:cs="Times New Roman"/>
          <w:sz w:val="24"/>
          <w:szCs w:val="24"/>
        </w:rPr>
        <w:t xml:space="preserve"> de documentos, que tem maior consulta por parte de grupos de investigadores oriundos de Universidades Portuguesas.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Face a tão vasto património documental, acumulado ao longo de uma já longa história seria natural, que a atual lei orgânica da DGTF, previsse a existência de uma área funcional para este setor. Tal não acontece e a atual lei orgânica extinguiu a área de arquivos integrando-a com o restante setor de gestão de recursos.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É um facto, que, a informação arquivística persiste </w:t>
      </w:r>
      <w:r w:rsidR="00B054EE">
        <w:rPr>
          <w:rFonts w:ascii="Times New Roman" w:hAnsi="Times New Roman" w:cs="Times New Roman"/>
          <w:sz w:val="24"/>
          <w:szCs w:val="24"/>
        </w:rPr>
        <w:t xml:space="preserve">ainda algo </w:t>
      </w:r>
      <w:r w:rsidRPr="0022259A">
        <w:rPr>
          <w:rFonts w:ascii="Times New Roman" w:hAnsi="Times New Roman" w:cs="Times New Roman"/>
          <w:sz w:val="24"/>
          <w:szCs w:val="24"/>
        </w:rPr>
        <w:t>desqualificada no que concerne a práticas de gestão condizentes com a sua função, quer para o</w:t>
      </w:r>
      <w:r w:rsidR="00B054EE">
        <w:rPr>
          <w:rFonts w:ascii="Times New Roman" w:hAnsi="Times New Roman" w:cs="Times New Roman"/>
          <w:sz w:val="24"/>
          <w:szCs w:val="24"/>
        </w:rPr>
        <w:t>s organismos</w:t>
      </w:r>
      <w:r w:rsidRPr="0022259A">
        <w:rPr>
          <w:rFonts w:ascii="Times New Roman" w:hAnsi="Times New Roman" w:cs="Times New Roman"/>
          <w:sz w:val="24"/>
          <w:szCs w:val="24"/>
        </w:rPr>
        <w:t xml:space="preserve"> público</w:t>
      </w:r>
      <w:r w:rsidR="00B054EE">
        <w:rPr>
          <w:rFonts w:ascii="Times New Roman" w:hAnsi="Times New Roman" w:cs="Times New Roman"/>
          <w:sz w:val="24"/>
          <w:szCs w:val="24"/>
        </w:rPr>
        <w:t>s</w:t>
      </w:r>
      <w:r w:rsidRPr="0022259A">
        <w:rPr>
          <w:rFonts w:ascii="Times New Roman" w:hAnsi="Times New Roman" w:cs="Times New Roman"/>
          <w:sz w:val="24"/>
          <w:szCs w:val="24"/>
        </w:rPr>
        <w:t>, quer para o próprio cidadão. Se existem hoje condições legais para exercer o direito de acesso à informação governamental, o cidadão não tem garantido o acesso intelectual ou físico aos arquivos da admi</w:t>
      </w:r>
      <w:r w:rsidR="00B054EE">
        <w:rPr>
          <w:rFonts w:ascii="Times New Roman" w:hAnsi="Times New Roman" w:cs="Times New Roman"/>
          <w:sz w:val="24"/>
          <w:szCs w:val="24"/>
        </w:rPr>
        <w:t>nistração, e, consequentemente a</w:t>
      </w:r>
      <w:r w:rsidRPr="0022259A">
        <w:rPr>
          <w:rFonts w:ascii="Times New Roman" w:hAnsi="Times New Roman" w:cs="Times New Roman"/>
          <w:sz w:val="24"/>
          <w:szCs w:val="24"/>
        </w:rPr>
        <w:t>o próprio Estado.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A questão </w:t>
      </w:r>
      <w:r w:rsidR="00B054EE">
        <w:rPr>
          <w:rFonts w:ascii="Times New Roman" w:hAnsi="Times New Roman" w:cs="Times New Roman"/>
          <w:sz w:val="24"/>
          <w:szCs w:val="24"/>
        </w:rPr>
        <w:t xml:space="preserve">da gestão da </w:t>
      </w:r>
      <w:r w:rsidR="003E07DE">
        <w:rPr>
          <w:rFonts w:ascii="Times New Roman" w:hAnsi="Times New Roman" w:cs="Times New Roman"/>
          <w:sz w:val="24"/>
          <w:szCs w:val="24"/>
        </w:rPr>
        <w:t>informação</w:t>
      </w:r>
      <w:r w:rsidRPr="0022259A">
        <w:rPr>
          <w:rFonts w:ascii="Times New Roman" w:hAnsi="Times New Roman" w:cs="Times New Roman"/>
          <w:sz w:val="24"/>
          <w:szCs w:val="24"/>
        </w:rPr>
        <w:t xml:space="preserve"> é, ainda, co</w:t>
      </w:r>
      <w:r w:rsidR="00B054EE">
        <w:rPr>
          <w:rFonts w:ascii="Times New Roman" w:hAnsi="Times New Roman" w:cs="Times New Roman"/>
          <w:sz w:val="24"/>
          <w:szCs w:val="24"/>
        </w:rPr>
        <w:t>nsiderada uma questão secundária</w:t>
      </w:r>
      <w:r w:rsidRPr="0022259A">
        <w:rPr>
          <w:rFonts w:ascii="Times New Roman" w:hAnsi="Times New Roman" w:cs="Times New Roman"/>
          <w:sz w:val="24"/>
          <w:szCs w:val="24"/>
        </w:rPr>
        <w:t xml:space="preserve">, no que concerne às funções “essenciais” do Estado, no entanto, não é possível termos um Estado que possa prescindir deste recurso estratégico e de </w:t>
      </w:r>
      <w:r w:rsidR="00B054EE">
        <w:rPr>
          <w:rFonts w:ascii="Times New Roman" w:hAnsi="Times New Roman" w:cs="Times New Roman"/>
          <w:sz w:val="24"/>
          <w:szCs w:val="24"/>
        </w:rPr>
        <w:t>apoio</w:t>
      </w:r>
      <w:r w:rsidRPr="0022259A">
        <w:rPr>
          <w:rFonts w:ascii="Times New Roman" w:hAnsi="Times New Roman" w:cs="Times New Roman"/>
          <w:sz w:val="24"/>
          <w:szCs w:val="24"/>
        </w:rPr>
        <w:t xml:space="preserve"> à sua própria missão.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lastRenderedPageBreak/>
        <w:t xml:space="preserve">O procedimento prévio para disponibilização de informação traduz-se numa análise ao pedido efetuado com a subsequente elaboração de informação para despacho superior. Nesta análise é feita uma descrição detalhada do pedido, bem como, o objetivo subjacente à necessidade de acesso à documentação. </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Nos casos em que existem dúvidas acerca da disponibilização da documentação a informação é remetida ao Gabinete Jurídico da DGTF para emissão de parecer. Se este serviço entender por conveniente solicita parecer à Comissão de Acesso aos Documentos Administrativos (CADA) para emissão do seu parecer técnico.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CADA é uma entidade administrativa independente, que funciona junto da Assembleia da República e, que, tem como fim zelar nos termos da Lei pelo cumprimento das disposições legais referentes ao acesso à informação administrativa. Esta entidade encontra-se sujeita à referida Lei do Acesso aos Documentos Administrativos (LADA), nos termos da alínea a) do n.º 1 do artigo 4º.</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É de salientar, que, estes são casos excecionais, sendo a DGTF um organismo que tem como habitual procedimento a disponibilização da documentação desde que disponha de instrumentos de descrição documental, regra geral, inventários elaborados ao abrigo dos Relatórios de Avaliação de documentação acumulada. A verdade é que são inúmeros os Fundos documentais existentes neste organismo que, por não se encontrarem organizados, e, não possuírem qualquer Instrumento de Descrição Documental, não estão acessíveis para efeitos de consulta ou mesmo de investigação da sociedade civil.</w:t>
      </w:r>
    </w:p>
    <w:p w:rsidR="0022259A" w:rsidRPr="0022259A" w:rsidRDefault="0022259A" w:rsidP="0022259A">
      <w:pPr>
        <w:rPr>
          <w:rFonts w:ascii="Times New Roman" w:hAnsi="Times New Roman" w:cs="Times New Roman"/>
          <w:sz w:val="24"/>
          <w:szCs w:val="24"/>
        </w:rPr>
      </w:pPr>
      <w:r w:rsidRPr="0022259A">
        <w:rPr>
          <w:rFonts w:ascii="Times New Roman" w:hAnsi="Times New Roman" w:cs="Times New Roman"/>
          <w:sz w:val="24"/>
          <w:szCs w:val="24"/>
        </w:rPr>
        <w:t>É neste sentido que o dicionário de terminologia arquivística define inventário como:</w:t>
      </w:r>
    </w:p>
    <w:p w:rsidR="0022259A" w:rsidRPr="0022259A" w:rsidRDefault="0022259A" w:rsidP="008C1FBF">
      <w:pPr>
        <w:spacing w:line="240" w:lineRule="auto"/>
        <w:ind w:left="2268" w:firstLine="0"/>
        <w:rPr>
          <w:rFonts w:ascii="Times New Roman" w:hAnsi="Times New Roman" w:cs="Times New Roman"/>
          <w:sz w:val="24"/>
          <w:szCs w:val="24"/>
        </w:rPr>
      </w:pPr>
      <w:r w:rsidRPr="0022259A">
        <w:rPr>
          <w:rFonts w:ascii="Times New Roman" w:hAnsi="Times New Roman" w:cs="Times New Roman"/>
          <w:sz w:val="24"/>
          <w:szCs w:val="24"/>
        </w:rPr>
        <w:sym w:font="Symbol" w:char="F0B7"/>
      </w:r>
      <w:r w:rsidRPr="0022259A">
        <w:rPr>
          <w:rFonts w:ascii="Times New Roman" w:hAnsi="Times New Roman" w:cs="Times New Roman"/>
          <w:sz w:val="24"/>
          <w:szCs w:val="24"/>
        </w:rPr>
        <w:t xml:space="preserve"> </w:t>
      </w:r>
      <w:r w:rsidRPr="008C1FBF">
        <w:rPr>
          <w:rFonts w:ascii="Times New Roman" w:hAnsi="Times New Roman" w:cs="Times New Roman"/>
          <w:i/>
          <w:sz w:val="24"/>
          <w:szCs w:val="24"/>
        </w:rPr>
        <w:t>Instrumento de descrição documental que descreve um fundo ou núcleo até ao nível da série, referindo e enumerando as respetivas unidades de instalação apresentando o quadro de classificação que presidiu à sua organização e devendo ser complementado por índices.</w:t>
      </w:r>
      <w:r w:rsidRPr="008C1FBF">
        <w:rPr>
          <w:rStyle w:val="Refdenotaderodap"/>
          <w:rFonts w:ascii="Times New Roman" w:eastAsia="Times New Roman" w:hAnsi="Times New Roman" w:cs="Times New Roman"/>
          <w:i/>
          <w:sz w:val="24"/>
          <w:szCs w:val="24"/>
        </w:rPr>
        <w:footnoteReference w:id="87"/>
      </w:r>
    </w:p>
    <w:p w:rsidR="0022259A" w:rsidRPr="0022259A" w:rsidRDefault="0022259A" w:rsidP="0022259A">
      <w:pPr>
        <w:ind w:firstLine="708"/>
        <w:contextualSpacing/>
        <w:rPr>
          <w:rFonts w:ascii="Times New Roman" w:eastAsia="Times New Roman" w:hAnsi="Times New Roman" w:cs="Times New Roman"/>
          <w:sz w:val="24"/>
          <w:szCs w:val="24"/>
        </w:rPr>
      </w:pPr>
      <w:r w:rsidRPr="0022259A">
        <w:rPr>
          <w:rFonts w:ascii="Times New Roman" w:hAnsi="Times New Roman" w:cs="Times New Roman"/>
          <w:sz w:val="24"/>
          <w:szCs w:val="24"/>
        </w:rPr>
        <w:t>Através do inventário é possível localizar a unidade de instalação procedendo-se à respetiva disponibilização do documento ao requerente.</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É neste contexto que o arquivista deve tornar a documentação amplamente acessível, desempenhando uma função de intermediário entre o organismo produtor e o </w:t>
      </w:r>
      <w:r w:rsidRPr="0022259A">
        <w:rPr>
          <w:rFonts w:ascii="Times New Roman" w:hAnsi="Times New Roman" w:cs="Times New Roman"/>
          <w:sz w:val="24"/>
          <w:szCs w:val="24"/>
        </w:rPr>
        <w:lastRenderedPageBreak/>
        <w:t xml:space="preserve">investigador ou historiador, devendo agir na eliminação de eventuais barreiras restritivas que possam existir no acesso à documentação, pelo que, é essencial o seu envolvimento desde a fase </w:t>
      </w:r>
      <w:r w:rsidR="00D53C01">
        <w:rPr>
          <w:rFonts w:ascii="Times New Roman" w:hAnsi="Times New Roman" w:cs="Times New Roman"/>
          <w:sz w:val="24"/>
          <w:szCs w:val="24"/>
        </w:rPr>
        <w:t>ativa</w:t>
      </w:r>
      <w:r w:rsidRPr="0022259A">
        <w:rPr>
          <w:rFonts w:ascii="Times New Roman" w:hAnsi="Times New Roman" w:cs="Times New Roman"/>
          <w:sz w:val="24"/>
          <w:szCs w:val="24"/>
        </w:rPr>
        <w:t xml:space="preserve"> dos arquivos.</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 realidade é que na ausência de um departamento devidamente formalizado dentro da organização é usual o arquivista apenas agir sobre a documentação de uso não corrente, ou seja, quando os serviços deixam de ter necessidade da proximidade da documentação e a enviam para os depósitos de arquivo intermédio.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Mas se os arquivistas são de facto os responsáveis pela definição dos critérios para a atribuição do valor secundário dos documentos são os serviços que produzem a documentação que melhor poderão definir qual o valor primário inerente aos documentos.</w:t>
      </w:r>
    </w:p>
    <w:p w:rsidR="0022259A" w:rsidRPr="0022259A" w:rsidRDefault="00D53C01" w:rsidP="002B42EA">
      <w:pPr>
        <w:contextualSpacing/>
        <w:rPr>
          <w:rFonts w:ascii="Times New Roman" w:hAnsi="Times New Roman" w:cs="Times New Roman"/>
          <w:sz w:val="24"/>
          <w:szCs w:val="24"/>
        </w:rPr>
      </w:pPr>
      <w:r>
        <w:rPr>
          <w:rFonts w:ascii="Times New Roman" w:hAnsi="Times New Roman" w:cs="Times New Roman"/>
          <w:sz w:val="24"/>
          <w:szCs w:val="24"/>
        </w:rPr>
        <w:t>Este processo colaborativo</w:t>
      </w:r>
      <w:r w:rsidR="0022259A" w:rsidRPr="0022259A">
        <w:rPr>
          <w:rFonts w:ascii="Times New Roman" w:hAnsi="Times New Roman" w:cs="Times New Roman"/>
          <w:sz w:val="24"/>
          <w:szCs w:val="24"/>
        </w:rPr>
        <w:t xml:space="preserve"> entre e</w:t>
      </w:r>
      <w:r>
        <w:rPr>
          <w:rFonts w:ascii="Times New Roman" w:hAnsi="Times New Roman" w:cs="Times New Roman"/>
          <w:sz w:val="24"/>
          <w:szCs w:val="24"/>
        </w:rPr>
        <w:t>lementos de diferentes setores no seio d</w:t>
      </w:r>
      <w:r w:rsidR="0022259A" w:rsidRPr="0022259A">
        <w:rPr>
          <w:rFonts w:ascii="Times New Roman" w:hAnsi="Times New Roman" w:cs="Times New Roman"/>
          <w:sz w:val="24"/>
          <w:szCs w:val="24"/>
        </w:rPr>
        <w:t>as nossas</w:t>
      </w:r>
      <w:r>
        <w:rPr>
          <w:rFonts w:ascii="Times New Roman" w:hAnsi="Times New Roman" w:cs="Times New Roman"/>
          <w:sz w:val="24"/>
          <w:szCs w:val="24"/>
        </w:rPr>
        <w:t xml:space="preserve"> organizações é fundamental n</w:t>
      </w:r>
      <w:r w:rsidR="0022259A" w:rsidRPr="0022259A">
        <w:rPr>
          <w:rFonts w:ascii="Times New Roman" w:hAnsi="Times New Roman" w:cs="Times New Roman"/>
          <w:sz w:val="24"/>
          <w:szCs w:val="24"/>
        </w:rPr>
        <w:t xml:space="preserve">a </w:t>
      </w:r>
      <w:r>
        <w:rPr>
          <w:rFonts w:ascii="Times New Roman" w:hAnsi="Times New Roman" w:cs="Times New Roman"/>
          <w:sz w:val="24"/>
          <w:szCs w:val="24"/>
        </w:rPr>
        <w:t xml:space="preserve">definição e </w:t>
      </w:r>
      <w:r w:rsidR="0022259A" w:rsidRPr="0022259A">
        <w:rPr>
          <w:rFonts w:ascii="Times New Roman" w:hAnsi="Times New Roman" w:cs="Times New Roman"/>
          <w:sz w:val="24"/>
          <w:szCs w:val="24"/>
        </w:rPr>
        <w:t>atribuição do valor secundário</w:t>
      </w:r>
      <w:r>
        <w:rPr>
          <w:rFonts w:ascii="Times New Roman" w:hAnsi="Times New Roman" w:cs="Times New Roman"/>
          <w:sz w:val="24"/>
          <w:szCs w:val="24"/>
        </w:rPr>
        <w:t xml:space="preserve"> dos documentos,</w:t>
      </w:r>
      <w:r w:rsidR="0022259A" w:rsidRPr="0022259A">
        <w:rPr>
          <w:rFonts w:ascii="Times New Roman" w:hAnsi="Times New Roman" w:cs="Times New Roman"/>
          <w:sz w:val="24"/>
          <w:szCs w:val="24"/>
        </w:rPr>
        <w:t xml:space="preserve"> uma vez que existe uma identificação de papéis muito específicos relativamente a cada uma destas áreas e é evidente que cada funcionário estará habilitado para fazer apreciações acerca da área que melhor conhece e que melhor domina.</w:t>
      </w:r>
    </w:p>
    <w:p w:rsidR="0022259A" w:rsidRPr="008C1FBF" w:rsidRDefault="0022259A" w:rsidP="008C1FBF">
      <w:pPr>
        <w:spacing w:line="240" w:lineRule="auto"/>
        <w:ind w:left="2268" w:firstLine="0"/>
        <w:rPr>
          <w:rFonts w:ascii="Times New Roman" w:hAnsi="Times New Roman" w:cs="Times New Roman"/>
          <w:i/>
          <w:sz w:val="24"/>
          <w:szCs w:val="24"/>
        </w:rPr>
      </w:pPr>
      <w:r w:rsidRPr="008C1FBF">
        <w:rPr>
          <w:rFonts w:ascii="Times New Roman" w:hAnsi="Times New Roman" w:cs="Times New Roman"/>
          <w:i/>
          <w:sz w:val="24"/>
          <w:szCs w:val="24"/>
        </w:rPr>
        <w:t xml:space="preserve">El </w:t>
      </w:r>
      <w:proofErr w:type="spellStart"/>
      <w:r w:rsidRPr="008C1FBF">
        <w:rPr>
          <w:rFonts w:ascii="Times New Roman" w:hAnsi="Times New Roman" w:cs="Times New Roman"/>
          <w:i/>
          <w:sz w:val="24"/>
          <w:szCs w:val="24"/>
        </w:rPr>
        <w:t>archivero</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es</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un</w:t>
      </w:r>
      <w:proofErr w:type="spellEnd"/>
      <w:r w:rsidRPr="008C1FBF">
        <w:rPr>
          <w:rFonts w:ascii="Times New Roman" w:hAnsi="Times New Roman" w:cs="Times New Roman"/>
          <w:i/>
          <w:sz w:val="24"/>
          <w:szCs w:val="24"/>
        </w:rPr>
        <w:t xml:space="preserve"> medio para </w:t>
      </w:r>
      <w:proofErr w:type="spellStart"/>
      <w:r w:rsidRPr="008C1FBF">
        <w:rPr>
          <w:rFonts w:ascii="Times New Roman" w:hAnsi="Times New Roman" w:cs="Times New Roman"/>
          <w:i/>
          <w:sz w:val="24"/>
          <w:szCs w:val="24"/>
        </w:rPr>
        <w:t>un</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fin</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es</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decir</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debe</w:t>
      </w:r>
      <w:proofErr w:type="spellEnd"/>
      <w:r w:rsidRPr="008C1FBF">
        <w:rPr>
          <w:rFonts w:ascii="Times New Roman" w:hAnsi="Times New Roman" w:cs="Times New Roman"/>
          <w:i/>
          <w:sz w:val="24"/>
          <w:szCs w:val="24"/>
        </w:rPr>
        <w:t xml:space="preserve"> organizar la </w:t>
      </w:r>
      <w:proofErr w:type="spellStart"/>
      <w:r w:rsidRPr="008C1FBF">
        <w:rPr>
          <w:rFonts w:ascii="Times New Roman" w:hAnsi="Times New Roman" w:cs="Times New Roman"/>
          <w:i/>
          <w:sz w:val="24"/>
          <w:szCs w:val="24"/>
        </w:rPr>
        <w:t>documentación</w:t>
      </w:r>
      <w:proofErr w:type="spellEnd"/>
      <w:r w:rsidRPr="008C1FBF">
        <w:rPr>
          <w:rFonts w:ascii="Times New Roman" w:hAnsi="Times New Roman" w:cs="Times New Roman"/>
          <w:i/>
          <w:sz w:val="24"/>
          <w:szCs w:val="24"/>
        </w:rPr>
        <w:t xml:space="preserve"> y </w:t>
      </w:r>
      <w:proofErr w:type="spellStart"/>
      <w:r w:rsidRPr="008C1FBF">
        <w:rPr>
          <w:rFonts w:ascii="Times New Roman" w:hAnsi="Times New Roman" w:cs="Times New Roman"/>
          <w:i/>
          <w:sz w:val="24"/>
          <w:szCs w:val="24"/>
        </w:rPr>
        <w:t>hacerla</w:t>
      </w:r>
      <w:proofErr w:type="spellEnd"/>
      <w:r w:rsidRPr="008C1FBF">
        <w:rPr>
          <w:rFonts w:ascii="Times New Roman" w:hAnsi="Times New Roman" w:cs="Times New Roman"/>
          <w:i/>
          <w:sz w:val="24"/>
          <w:szCs w:val="24"/>
        </w:rPr>
        <w:t xml:space="preserve"> </w:t>
      </w:r>
      <w:proofErr w:type="spellStart"/>
      <w:r w:rsidRPr="008C1FBF">
        <w:rPr>
          <w:rFonts w:ascii="Times New Roman" w:hAnsi="Times New Roman" w:cs="Times New Roman"/>
          <w:i/>
          <w:sz w:val="24"/>
          <w:szCs w:val="24"/>
        </w:rPr>
        <w:t>recuperable</w:t>
      </w:r>
      <w:proofErr w:type="spellEnd"/>
      <w:r w:rsidRPr="008C1FBF">
        <w:rPr>
          <w:rFonts w:ascii="Times New Roman" w:hAnsi="Times New Roman" w:cs="Times New Roman"/>
          <w:i/>
          <w:sz w:val="24"/>
          <w:szCs w:val="24"/>
        </w:rPr>
        <w:t xml:space="preserve"> para </w:t>
      </w:r>
      <w:proofErr w:type="spellStart"/>
      <w:r w:rsidRPr="008C1FBF">
        <w:rPr>
          <w:rFonts w:ascii="Times New Roman" w:hAnsi="Times New Roman" w:cs="Times New Roman"/>
          <w:i/>
          <w:sz w:val="24"/>
          <w:szCs w:val="24"/>
        </w:rPr>
        <w:t>su</w:t>
      </w:r>
      <w:proofErr w:type="spellEnd"/>
      <w:r w:rsidRPr="008C1FBF">
        <w:rPr>
          <w:rFonts w:ascii="Times New Roman" w:hAnsi="Times New Roman" w:cs="Times New Roman"/>
          <w:i/>
          <w:sz w:val="24"/>
          <w:szCs w:val="24"/>
        </w:rPr>
        <w:t xml:space="preserve"> uso por parte de </w:t>
      </w:r>
      <w:proofErr w:type="spellStart"/>
      <w:r w:rsidRPr="008C1FBF">
        <w:rPr>
          <w:rFonts w:ascii="Times New Roman" w:hAnsi="Times New Roman" w:cs="Times New Roman"/>
          <w:i/>
          <w:sz w:val="24"/>
          <w:szCs w:val="24"/>
        </w:rPr>
        <w:t>terceros</w:t>
      </w:r>
      <w:proofErr w:type="spellEnd"/>
      <w:r w:rsidRPr="008C1FBF">
        <w:rPr>
          <w:rFonts w:ascii="Times New Roman" w:hAnsi="Times New Roman" w:cs="Times New Roman"/>
          <w:i/>
          <w:sz w:val="24"/>
          <w:szCs w:val="24"/>
        </w:rPr>
        <w:t>.</w:t>
      </w:r>
      <w:r w:rsidRPr="008C1FBF">
        <w:rPr>
          <w:rStyle w:val="Refdenotaderodap"/>
          <w:rFonts w:ascii="Times New Roman" w:hAnsi="Times New Roman" w:cs="Times New Roman"/>
          <w:i/>
          <w:sz w:val="24"/>
          <w:szCs w:val="24"/>
        </w:rPr>
        <w:footnoteReference w:id="88"/>
      </w:r>
    </w:p>
    <w:p w:rsidR="0022259A" w:rsidRPr="0022259A" w:rsidRDefault="0022259A" w:rsidP="0022259A">
      <w:pPr>
        <w:contextualSpacing/>
        <w:rPr>
          <w:rFonts w:ascii="Times New Roman" w:hAnsi="Times New Roman" w:cs="Times New Roman"/>
          <w:sz w:val="24"/>
          <w:szCs w:val="24"/>
          <w:lang w:eastAsia="pt-PT"/>
        </w:rPr>
      </w:pPr>
      <w:r w:rsidRPr="0022259A">
        <w:rPr>
          <w:rFonts w:ascii="Times New Roman" w:hAnsi="Times New Roman" w:cs="Times New Roman"/>
          <w:sz w:val="24"/>
          <w:szCs w:val="24"/>
          <w:shd w:val="clear" w:color="auto" w:fill="FFFFFF"/>
          <w:lang w:eastAsia="pt-PT"/>
        </w:rPr>
        <w:t xml:space="preserve">O arquivista deverá, assim, conhecer com maior ou menor profundidade determinados campos do direito, nomeadamente a legislação que rege o funcionamento do serviço onde se encontra a desempenhar funções, assim como, a legislação de </w:t>
      </w:r>
      <w:r w:rsidR="00D53C01">
        <w:rPr>
          <w:rFonts w:ascii="Times New Roman" w:hAnsi="Times New Roman" w:cs="Times New Roman"/>
          <w:sz w:val="24"/>
          <w:szCs w:val="24"/>
          <w:shd w:val="clear" w:color="auto" w:fill="FFFFFF"/>
          <w:lang w:eastAsia="pt-PT"/>
        </w:rPr>
        <w:t>âmbito arquivístico e a Lei de Acesso aos Documentos A</w:t>
      </w:r>
      <w:r w:rsidRPr="0022259A">
        <w:rPr>
          <w:rFonts w:ascii="Times New Roman" w:hAnsi="Times New Roman" w:cs="Times New Roman"/>
          <w:sz w:val="24"/>
          <w:szCs w:val="24"/>
          <w:shd w:val="clear" w:color="auto" w:fill="FFFFFF"/>
          <w:lang w:eastAsia="pt-PT"/>
        </w:rPr>
        <w:t>dministrativo</w:t>
      </w:r>
      <w:r w:rsidR="0099552B">
        <w:rPr>
          <w:rFonts w:ascii="Times New Roman" w:hAnsi="Times New Roman" w:cs="Times New Roman"/>
          <w:sz w:val="24"/>
          <w:szCs w:val="24"/>
          <w:shd w:val="clear" w:color="auto" w:fill="FFFFFF"/>
          <w:lang w:eastAsia="pt-PT"/>
        </w:rPr>
        <w:t>s</w:t>
      </w:r>
      <w:r w:rsidRPr="0022259A">
        <w:rPr>
          <w:rFonts w:ascii="Times New Roman" w:hAnsi="Times New Roman" w:cs="Times New Roman"/>
          <w:sz w:val="24"/>
          <w:szCs w:val="24"/>
          <w:shd w:val="clear" w:color="auto" w:fill="FFFFFF"/>
          <w:lang w:eastAsia="pt-PT"/>
        </w:rPr>
        <w:t xml:space="preserve"> com tudo o que lhe é subjacente.</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É necessário que as instituições estejam preparadas para </w:t>
      </w:r>
      <w:r w:rsidR="0099552B">
        <w:rPr>
          <w:rFonts w:ascii="Times New Roman" w:hAnsi="Times New Roman" w:cs="Times New Roman"/>
          <w:sz w:val="24"/>
          <w:szCs w:val="24"/>
        </w:rPr>
        <w:t>responder à</w:t>
      </w:r>
      <w:r w:rsidRPr="0022259A">
        <w:rPr>
          <w:rFonts w:ascii="Times New Roman" w:hAnsi="Times New Roman" w:cs="Times New Roman"/>
          <w:sz w:val="24"/>
          <w:szCs w:val="24"/>
        </w:rPr>
        <w:t xml:space="preserve"> multiplicidade de pedidos de forma a viabilizar o acesso à informação albergada pelas instituições fazendo a ponte entre os utilizadores e os documentos e interpretando da melhor forma possível os seus pedidos, através de mecanismos que facultem o acesso à documentação</w:t>
      </w:r>
      <w:r w:rsidR="0099552B">
        <w:rPr>
          <w:rFonts w:ascii="Times New Roman" w:hAnsi="Times New Roman" w:cs="Times New Roman"/>
          <w:sz w:val="24"/>
          <w:szCs w:val="24"/>
        </w:rPr>
        <w:t>,</w:t>
      </w:r>
      <w:r w:rsidRPr="0022259A">
        <w:rPr>
          <w:rFonts w:ascii="Times New Roman" w:hAnsi="Times New Roman" w:cs="Times New Roman"/>
          <w:sz w:val="24"/>
          <w:szCs w:val="24"/>
        </w:rPr>
        <w:t xml:space="preserve"> por intermédio da disponibilização dos instrumentos de descrição documental existentes</w:t>
      </w:r>
      <w:r w:rsidR="0099552B">
        <w:rPr>
          <w:rFonts w:ascii="Times New Roman" w:hAnsi="Times New Roman" w:cs="Times New Roman"/>
          <w:sz w:val="24"/>
          <w:szCs w:val="24"/>
        </w:rPr>
        <w:t xml:space="preserve"> nos Organismos</w:t>
      </w:r>
      <w:r w:rsidRPr="0022259A">
        <w:rPr>
          <w:rFonts w:ascii="Times New Roman" w:hAnsi="Times New Roman" w:cs="Times New Roman"/>
          <w:sz w:val="24"/>
          <w:szCs w:val="24"/>
        </w:rPr>
        <w:t>.</w:t>
      </w:r>
    </w:p>
    <w:p w:rsidR="0022259A" w:rsidRPr="0022259A" w:rsidRDefault="002B42EA" w:rsidP="002B42EA">
      <w:pPr>
        <w:rPr>
          <w:rFonts w:ascii="Times New Roman" w:hAnsi="Times New Roman" w:cs="Times New Roman"/>
          <w:sz w:val="24"/>
          <w:szCs w:val="24"/>
        </w:rPr>
      </w:pPr>
      <w:r>
        <w:rPr>
          <w:rFonts w:ascii="Times New Roman" w:hAnsi="Times New Roman" w:cs="Times New Roman"/>
          <w:sz w:val="24"/>
          <w:szCs w:val="24"/>
        </w:rPr>
        <w:br w:type="page"/>
      </w:r>
    </w:p>
    <w:p w:rsidR="0022259A" w:rsidRPr="0022259A" w:rsidRDefault="0022259A" w:rsidP="0022259A">
      <w:pPr>
        <w:contextualSpacing/>
        <w:rPr>
          <w:rFonts w:ascii="Times New Roman" w:hAnsi="Times New Roman" w:cs="Times New Roman"/>
          <w:sz w:val="24"/>
          <w:szCs w:val="24"/>
          <w:u w:val="single"/>
        </w:rPr>
      </w:pPr>
    </w:p>
    <w:p w:rsidR="0022259A" w:rsidRPr="0022259A" w:rsidRDefault="002B42EA" w:rsidP="0022259A">
      <w:pPr>
        <w:autoSpaceDE w:val="0"/>
        <w:autoSpaceDN w:val="0"/>
        <w:adjustRightInd w:val="0"/>
        <w:spacing w:after="0"/>
        <w:ind w:firstLine="708"/>
        <w:contextualSpacing/>
        <w:rPr>
          <w:rFonts w:ascii="Times New Roman" w:hAnsi="Times New Roman" w:cs="Times New Roman"/>
          <w:sz w:val="24"/>
          <w:szCs w:val="24"/>
          <w:u w:val="single"/>
        </w:rPr>
      </w:pPr>
      <w:r>
        <w:rPr>
          <w:rFonts w:ascii="Times New Roman" w:hAnsi="Times New Roman" w:cs="Times New Roman"/>
          <w:sz w:val="24"/>
          <w:szCs w:val="24"/>
          <w:u w:val="single"/>
        </w:rPr>
        <w:t>3.4</w:t>
      </w:r>
      <w:r w:rsidR="0022259A" w:rsidRPr="0022259A">
        <w:rPr>
          <w:rFonts w:ascii="Times New Roman" w:hAnsi="Times New Roman" w:cs="Times New Roman"/>
          <w:sz w:val="24"/>
          <w:szCs w:val="24"/>
          <w:u w:val="single"/>
        </w:rPr>
        <w:t xml:space="preserve"> - A Sociedade Civil e o direito à informação</w:t>
      </w:r>
    </w:p>
    <w:p w:rsidR="0022259A" w:rsidRPr="0022259A" w:rsidRDefault="0022259A" w:rsidP="0022259A">
      <w:pPr>
        <w:contextualSpacing/>
        <w:rPr>
          <w:rFonts w:ascii="Times New Roman" w:hAnsi="Times New Roman" w:cs="Times New Roman"/>
          <w:sz w:val="24"/>
          <w:szCs w:val="24"/>
        </w:rPr>
      </w:pPr>
    </w:p>
    <w:p w:rsidR="0022259A" w:rsidRPr="0022259A" w:rsidRDefault="0022259A" w:rsidP="0022259A">
      <w:pPr>
        <w:contextualSpacing/>
        <w:rPr>
          <w:rFonts w:ascii="Times New Roman" w:hAnsi="Times New Roman" w:cs="Times New Roman"/>
          <w:sz w:val="24"/>
          <w:szCs w:val="24"/>
        </w:rPr>
      </w:pP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Na denominada Sociedade do Conhecimento o direito à informação desempenha um papel fundamental no contributo para o exercício do direito à cidadania.</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No que diz respeito aos arquivos do Estado, locais de guarda de informação produzida pelos vários setores da administração pública, deve ser assegurado o acesso às informações sob seu controlo, salvaguardando-se todos os requisitos legais.</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 xml:space="preserve">O arquivo é um elemento de esfera pública essencial no desenvolvimento da cidadania sendo fundamental para veicular informação </w:t>
      </w:r>
      <w:r w:rsidR="004E6244" w:rsidRPr="0022259A">
        <w:rPr>
          <w:rFonts w:ascii="Times New Roman" w:hAnsi="Times New Roman" w:cs="Times New Roman"/>
          <w:sz w:val="24"/>
          <w:szCs w:val="24"/>
        </w:rPr>
        <w:t>proporcionando</w:t>
      </w:r>
      <w:r w:rsidR="004E6244">
        <w:rPr>
          <w:rFonts w:ascii="Times New Roman" w:hAnsi="Times New Roman" w:cs="Times New Roman"/>
          <w:sz w:val="24"/>
          <w:szCs w:val="24"/>
        </w:rPr>
        <w:t xml:space="preserve"> partilha de informação em torno </w:t>
      </w:r>
      <w:r w:rsidRPr="0022259A">
        <w:rPr>
          <w:rFonts w:ascii="Times New Roman" w:hAnsi="Times New Roman" w:cs="Times New Roman"/>
          <w:sz w:val="24"/>
          <w:szCs w:val="24"/>
        </w:rPr>
        <w:t xml:space="preserve">de questões de interesse coletivo, e, em última instância, da própria sociedade. </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Os arquivistas deverão tornar-se nos agentes mediadores, capazes de implementar critérios que possam contribuir para disponibilizar essa informação, facultando-a de forma organizada e lógica à sociedade.</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O Estado moderno detém uma das maiores e mais importantes fontes de informação da sociedade cujo potencial de uso está dependente dos critérios de organização que seja conferida, e, dos recursos humanos afetos a essa função.</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Com efeito, os arquivos governamentais encontram-se à guarda das mais diversas instituições justificando-se a sua conservação pelo seu potencial para efeitos de pesquisa científica ou como fator de testemunho d</w:t>
      </w:r>
      <w:r w:rsidR="00EE37CF">
        <w:rPr>
          <w:rFonts w:ascii="Times New Roman" w:hAnsi="Times New Roman" w:cs="Times New Roman"/>
          <w:sz w:val="24"/>
          <w:szCs w:val="24"/>
        </w:rPr>
        <w:t>as ações do Estado e garantia dos</w:t>
      </w:r>
      <w:r w:rsidRPr="0022259A">
        <w:rPr>
          <w:rFonts w:ascii="Times New Roman" w:hAnsi="Times New Roman" w:cs="Times New Roman"/>
          <w:sz w:val="24"/>
          <w:szCs w:val="24"/>
        </w:rPr>
        <w:t xml:space="preserve"> direitos dos cidadãos.</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A gestão de informação arquivística pressupõe o reconhecimento da necessidade e importância desta fonte governamental como um recurso relevante para o Estado e para a sociedade. A informação produzida deve estar acessível no que concerne o direito a conhecer o funcionamento do próprio Estado na sua atuação passada e no seu modelo de atuação do presente. É por meio da informação que será possível a construção de uma sociedade democrática acautelada pelo resguardo do direito individual à privacidade.</w:t>
      </w: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 xml:space="preserve">A gestão dos arquivos governamentais é pois, essencial para assegurar a transparência dos atos governamentais, protegendo os documentos históricos produzidos e detidos pelo Estado, assegurando a manutenção dos direitos legais e financeiros existentes nestes arquivos. É, neste contexto, que deverá ser fomentada a </w:t>
      </w:r>
      <w:r w:rsidRPr="0022259A">
        <w:rPr>
          <w:rFonts w:ascii="Times New Roman" w:hAnsi="Times New Roman" w:cs="Times New Roman"/>
          <w:sz w:val="24"/>
          <w:szCs w:val="24"/>
        </w:rPr>
        <w:lastRenderedPageBreak/>
        <w:t>interoperabilidade de informação estimulando a pesquisa científica a partir do uso dos recursos públicos.</w:t>
      </w:r>
    </w:p>
    <w:p w:rsidR="0022259A" w:rsidRDefault="0022259A" w:rsidP="008C1FBF">
      <w:pPr>
        <w:autoSpaceDE w:val="0"/>
        <w:autoSpaceDN w:val="0"/>
        <w:adjustRightInd w:val="0"/>
        <w:spacing w:after="0" w:line="240" w:lineRule="auto"/>
        <w:ind w:left="2268" w:firstLine="0"/>
        <w:contextualSpacing/>
        <w:rPr>
          <w:rFonts w:ascii="Times New Roman" w:hAnsi="Times New Roman" w:cs="Times New Roman"/>
          <w:i/>
          <w:sz w:val="24"/>
          <w:szCs w:val="24"/>
        </w:rPr>
      </w:pPr>
      <w:r w:rsidRPr="00BB22FE">
        <w:rPr>
          <w:rFonts w:ascii="Times New Roman" w:hAnsi="Times New Roman" w:cs="Times New Roman"/>
          <w:i/>
          <w:sz w:val="24"/>
          <w:szCs w:val="24"/>
        </w:rPr>
        <w:t xml:space="preserve">As possibilidades de </w:t>
      </w:r>
      <w:r w:rsidRPr="00BB22FE">
        <w:rPr>
          <w:rFonts w:ascii="Times New Roman" w:hAnsi="Times New Roman" w:cs="Times New Roman"/>
          <w:i/>
          <w:iCs/>
          <w:sz w:val="24"/>
          <w:szCs w:val="24"/>
        </w:rPr>
        <w:t xml:space="preserve">acesso à informação governamental </w:t>
      </w:r>
      <w:r w:rsidRPr="00BB22FE">
        <w:rPr>
          <w:rFonts w:ascii="Times New Roman" w:hAnsi="Times New Roman" w:cs="Times New Roman"/>
          <w:i/>
          <w:sz w:val="24"/>
          <w:szCs w:val="24"/>
        </w:rPr>
        <w:t>pelo cidadão encontram-se diretamente</w:t>
      </w:r>
      <w:r w:rsidRPr="00BB22FE">
        <w:rPr>
          <w:rFonts w:ascii="Times New Roman" w:hAnsi="Times New Roman" w:cs="Times New Roman"/>
          <w:i/>
          <w:iCs/>
          <w:sz w:val="24"/>
          <w:szCs w:val="24"/>
        </w:rPr>
        <w:t xml:space="preserve"> </w:t>
      </w:r>
      <w:r w:rsidRPr="00BB22FE">
        <w:rPr>
          <w:rFonts w:ascii="Times New Roman" w:hAnsi="Times New Roman" w:cs="Times New Roman"/>
          <w:i/>
          <w:sz w:val="24"/>
          <w:szCs w:val="24"/>
        </w:rPr>
        <w:t>relacionadas com o conjunto de práticas desenvolvidas pela administração</w:t>
      </w:r>
      <w:r w:rsidRPr="00BB22FE">
        <w:rPr>
          <w:rFonts w:ascii="Times New Roman" w:hAnsi="Times New Roman" w:cs="Times New Roman"/>
          <w:i/>
          <w:iCs/>
          <w:sz w:val="24"/>
          <w:szCs w:val="24"/>
        </w:rPr>
        <w:t xml:space="preserve"> </w:t>
      </w:r>
      <w:r w:rsidRPr="00BB22FE">
        <w:rPr>
          <w:rFonts w:ascii="Times New Roman" w:hAnsi="Times New Roman" w:cs="Times New Roman"/>
          <w:i/>
          <w:sz w:val="24"/>
          <w:szCs w:val="24"/>
        </w:rPr>
        <w:t>pública no decorrer desse ciclo informacional refletindo-se num maior ou menor grau de disponibilização da “sua” informação</w:t>
      </w:r>
      <w:r w:rsidR="00BB22FE">
        <w:rPr>
          <w:rStyle w:val="Refdenotaderodap"/>
          <w:rFonts w:ascii="Times New Roman" w:hAnsi="Times New Roman" w:cs="Times New Roman"/>
          <w:i/>
          <w:sz w:val="24"/>
          <w:szCs w:val="24"/>
        </w:rPr>
        <w:footnoteReference w:id="89"/>
      </w:r>
      <w:r w:rsidRPr="00BB22FE">
        <w:rPr>
          <w:rFonts w:ascii="Times New Roman" w:hAnsi="Times New Roman" w:cs="Times New Roman"/>
          <w:i/>
          <w:sz w:val="24"/>
          <w:szCs w:val="24"/>
        </w:rPr>
        <w:t xml:space="preserve">. </w:t>
      </w:r>
    </w:p>
    <w:p w:rsidR="00BB22FE" w:rsidRPr="00BB22FE" w:rsidRDefault="00BB22FE" w:rsidP="00BB22FE">
      <w:pPr>
        <w:autoSpaceDE w:val="0"/>
        <w:autoSpaceDN w:val="0"/>
        <w:adjustRightInd w:val="0"/>
        <w:spacing w:after="0"/>
        <w:ind w:left="2268" w:firstLine="0"/>
        <w:contextualSpacing/>
        <w:rPr>
          <w:rFonts w:ascii="Times New Roman" w:hAnsi="Times New Roman" w:cs="Times New Roman"/>
          <w:i/>
          <w:sz w:val="24"/>
          <w:szCs w:val="24"/>
        </w:rPr>
      </w:pPr>
    </w:p>
    <w:p w:rsidR="0022259A" w:rsidRPr="0022259A" w:rsidRDefault="0022259A" w:rsidP="0022259A">
      <w:pPr>
        <w:autoSpaceDE w:val="0"/>
        <w:autoSpaceDN w:val="0"/>
        <w:adjustRightInd w:val="0"/>
        <w:spacing w:after="0"/>
        <w:contextualSpacing/>
        <w:rPr>
          <w:rFonts w:ascii="Times New Roman" w:hAnsi="Times New Roman" w:cs="Times New Roman"/>
          <w:iCs/>
          <w:sz w:val="24"/>
          <w:szCs w:val="24"/>
        </w:rPr>
      </w:pPr>
      <w:r w:rsidRPr="0022259A">
        <w:rPr>
          <w:rFonts w:ascii="Times New Roman" w:hAnsi="Times New Roman" w:cs="Times New Roman"/>
          <w:sz w:val="24"/>
          <w:szCs w:val="24"/>
        </w:rPr>
        <w:t xml:space="preserve">Um Estado democrático vai ao encontro da disponibilização da </w:t>
      </w:r>
      <w:r w:rsidRPr="0022259A">
        <w:rPr>
          <w:rFonts w:ascii="Times New Roman" w:hAnsi="Times New Roman" w:cs="Times New Roman"/>
          <w:iCs/>
          <w:sz w:val="24"/>
          <w:szCs w:val="24"/>
        </w:rPr>
        <w:t>informação:</w:t>
      </w:r>
    </w:p>
    <w:p w:rsidR="0022259A" w:rsidRPr="0022259A" w:rsidRDefault="0022259A" w:rsidP="0022259A">
      <w:pPr>
        <w:autoSpaceDE w:val="0"/>
        <w:autoSpaceDN w:val="0"/>
        <w:adjustRightInd w:val="0"/>
        <w:spacing w:after="0"/>
        <w:contextualSpacing/>
        <w:rPr>
          <w:rFonts w:ascii="Times New Roman" w:hAnsi="Times New Roman" w:cs="Times New Roman"/>
          <w:iCs/>
          <w:sz w:val="24"/>
          <w:szCs w:val="24"/>
        </w:rPr>
      </w:pPr>
    </w:p>
    <w:p w:rsidR="0022259A" w:rsidRPr="0022259A" w:rsidRDefault="0022259A" w:rsidP="008C1FBF">
      <w:pPr>
        <w:autoSpaceDE w:val="0"/>
        <w:autoSpaceDN w:val="0"/>
        <w:adjustRightInd w:val="0"/>
        <w:spacing w:after="0" w:line="240" w:lineRule="auto"/>
        <w:ind w:left="2268" w:firstLine="0"/>
        <w:contextualSpacing/>
        <w:rPr>
          <w:rFonts w:ascii="Times New Roman" w:hAnsi="Times New Roman" w:cs="Times New Roman"/>
          <w:i/>
          <w:iCs/>
          <w:sz w:val="24"/>
          <w:szCs w:val="24"/>
        </w:rPr>
      </w:pPr>
      <w:r w:rsidRPr="0022259A">
        <w:rPr>
          <w:rFonts w:ascii="Times New Roman" w:hAnsi="Times New Roman" w:cs="Times New Roman"/>
          <w:i/>
          <w:sz w:val="24"/>
          <w:szCs w:val="24"/>
        </w:rPr>
        <w:t xml:space="preserve">O acesso à informação governamental, encontra, a partir </w:t>
      </w:r>
      <w:proofErr w:type="gramStart"/>
      <w:r w:rsidRPr="0022259A">
        <w:rPr>
          <w:rFonts w:ascii="Times New Roman" w:hAnsi="Times New Roman" w:cs="Times New Roman"/>
          <w:i/>
          <w:sz w:val="24"/>
          <w:szCs w:val="24"/>
        </w:rPr>
        <w:t>do anos 70</w:t>
      </w:r>
      <w:proofErr w:type="gramEnd"/>
      <w:r w:rsidRPr="0022259A">
        <w:rPr>
          <w:rFonts w:ascii="Times New Roman" w:hAnsi="Times New Roman" w:cs="Times New Roman"/>
          <w:i/>
          <w:sz w:val="24"/>
          <w:szCs w:val="24"/>
        </w:rPr>
        <w:t xml:space="preserve">, em Estados de características democráticas, diversas formas de expressão, traduzidas em duas noções que se referenciam mutuamente: </w:t>
      </w:r>
      <w:r w:rsidRPr="0022259A">
        <w:rPr>
          <w:rFonts w:ascii="Times New Roman" w:hAnsi="Times New Roman" w:cs="Times New Roman"/>
          <w:i/>
          <w:iCs/>
          <w:sz w:val="24"/>
          <w:szCs w:val="24"/>
        </w:rPr>
        <w:t>transparência administrativa e direito à informação</w:t>
      </w:r>
      <w:r w:rsidRPr="0022259A">
        <w:rPr>
          <w:rStyle w:val="Refdenotaderodap"/>
          <w:rFonts w:ascii="Times New Roman" w:hAnsi="Times New Roman" w:cs="Times New Roman"/>
          <w:i/>
          <w:iCs/>
          <w:sz w:val="24"/>
          <w:szCs w:val="24"/>
        </w:rPr>
        <w:footnoteReference w:id="90"/>
      </w:r>
      <w:r w:rsidRPr="0022259A">
        <w:rPr>
          <w:rFonts w:ascii="Times New Roman" w:hAnsi="Times New Roman" w:cs="Times New Roman"/>
          <w:i/>
          <w:iCs/>
          <w:sz w:val="24"/>
          <w:szCs w:val="24"/>
        </w:rPr>
        <w:t>.</w:t>
      </w:r>
    </w:p>
    <w:p w:rsidR="0022259A" w:rsidRPr="0022259A" w:rsidRDefault="0022259A" w:rsidP="0022259A">
      <w:pPr>
        <w:autoSpaceDE w:val="0"/>
        <w:autoSpaceDN w:val="0"/>
        <w:adjustRightInd w:val="0"/>
        <w:spacing w:after="0"/>
        <w:contextualSpacing/>
        <w:rPr>
          <w:rFonts w:ascii="Times New Roman" w:hAnsi="Times New Roman" w:cs="Times New Roman"/>
          <w:i/>
          <w:sz w:val="24"/>
          <w:szCs w:val="24"/>
        </w:rPr>
      </w:pP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 xml:space="preserve">O direito à informação </w:t>
      </w:r>
      <w:r w:rsidR="00BB22FE">
        <w:rPr>
          <w:rFonts w:ascii="Times New Roman" w:hAnsi="Times New Roman" w:cs="Times New Roman"/>
          <w:sz w:val="24"/>
          <w:szCs w:val="24"/>
        </w:rPr>
        <w:t>é um direito inerente à sociedade civil bem como um direito político inerente à organização do próprio Estado</w:t>
      </w:r>
      <w:r w:rsidRPr="0022259A">
        <w:rPr>
          <w:rFonts w:ascii="Times New Roman" w:hAnsi="Times New Roman" w:cs="Times New Roman"/>
          <w:sz w:val="24"/>
          <w:szCs w:val="24"/>
        </w:rPr>
        <w:t>.</w:t>
      </w:r>
    </w:p>
    <w:p w:rsidR="0022259A" w:rsidRPr="0022259A" w:rsidRDefault="0022259A" w:rsidP="0022259A">
      <w:pPr>
        <w:autoSpaceDE w:val="0"/>
        <w:autoSpaceDN w:val="0"/>
        <w:adjustRightInd w:val="0"/>
        <w:spacing w:after="0"/>
        <w:contextualSpacing/>
        <w:rPr>
          <w:rFonts w:ascii="Times New Roman" w:hAnsi="Times New Roman" w:cs="Times New Roman"/>
          <w:sz w:val="24"/>
          <w:szCs w:val="24"/>
        </w:rPr>
      </w:pPr>
    </w:p>
    <w:p w:rsidR="0022259A" w:rsidRPr="0022259A" w:rsidRDefault="0022259A" w:rsidP="008C1FBF">
      <w:pPr>
        <w:autoSpaceDE w:val="0"/>
        <w:autoSpaceDN w:val="0"/>
        <w:adjustRightInd w:val="0"/>
        <w:spacing w:after="0" w:line="240" w:lineRule="auto"/>
        <w:ind w:left="2268" w:firstLine="0"/>
        <w:contextualSpacing/>
        <w:rPr>
          <w:rFonts w:ascii="Times New Roman" w:hAnsi="Times New Roman" w:cs="Times New Roman"/>
          <w:i/>
          <w:sz w:val="24"/>
          <w:szCs w:val="24"/>
        </w:rPr>
      </w:pPr>
      <w:r w:rsidRPr="0022259A">
        <w:rPr>
          <w:rFonts w:ascii="Times New Roman" w:hAnsi="Times New Roman" w:cs="Times New Roman"/>
          <w:i/>
          <w:sz w:val="24"/>
          <w:szCs w:val="24"/>
        </w:rPr>
        <w:t xml:space="preserve">Pois a liberdade de opinião é formada tanto pela possibilidade de </w:t>
      </w:r>
      <w:r w:rsidRPr="0022259A">
        <w:rPr>
          <w:rFonts w:ascii="Times New Roman" w:hAnsi="Times New Roman" w:cs="Times New Roman"/>
          <w:i/>
          <w:iCs/>
          <w:sz w:val="24"/>
          <w:szCs w:val="24"/>
        </w:rPr>
        <w:t xml:space="preserve">expressar </w:t>
      </w:r>
      <w:r w:rsidRPr="0022259A">
        <w:rPr>
          <w:rFonts w:ascii="Times New Roman" w:hAnsi="Times New Roman" w:cs="Times New Roman"/>
          <w:i/>
          <w:sz w:val="24"/>
          <w:szCs w:val="24"/>
        </w:rPr>
        <w:t>uma opinião em público sem sofrer sanções por isso, quanto pela possibilidade</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 xml:space="preserve">de se </w:t>
      </w:r>
      <w:r w:rsidRPr="0022259A">
        <w:rPr>
          <w:rFonts w:ascii="Times New Roman" w:hAnsi="Times New Roman" w:cs="Times New Roman"/>
          <w:i/>
          <w:iCs/>
          <w:sz w:val="24"/>
          <w:szCs w:val="24"/>
        </w:rPr>
        <w:t xml:space="preserve">formar </w:t>
      </w:r>
      <w:r w:rsidRPr="0022259A">
        <w:rPr>
          <w:rFonts w:ascii="Times New Roman" w:hAnsi="Times New Roman" w:cs="Times New Roman"/>
          <w:i/>
          <w:sz w:val="24"/>
          <w:szCs w:val="24"/>
        </w:rPr>
        <w:t>uma opinião autônoma sobre qualquer assunto, o que</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pressupõe que se tenha acesso a todas informações relevantes a respeito</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daquele assunto. Assim, o conhecimento sobre o Estado e a esfera pública</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também é uma condição para que os indivíduos e os grupos posicionem-se</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em igualdade de condições na disputa pelos recursos escassos, desde meios</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políticos para influenciar na constituição do governo, até o acesso aos serviços</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sociais e parcelas da riqueza nacional. Nesta medida, o direito à</w:t>
      </w:r>
      <w:r w:rsidRPr="0022259A">
        <w:rPr>
          <w:rFonts w:ascii="Times New Roman" w:hAnsi="Times New Roman" w:cs="Times New Roman"/>
          <w:i/>
          <w:iCs/>
          <w:sz w:val="24"/>
          <w:szCs w:val="24"/>
        </w:rPr>
        <w:t xml:space="preserve"> </w:t>
      </w:r>
      <w:r w:rsidRPr="0022259A">
        <w:rPr>
          <w:rFonts w:ascii="Times New Roman" w:hAnsi="Times New Roman" w:cs="Times New Roman"/>
          <w:i/>
          <w:sz w:val="24"/>
          <w:szCs w:val="24"/>
        </w:rPr>
        <w:t>informação é um direito “político” por excelência.</w:t>
      </w:r>
      <w:r w:rsidRPr="0022259A">
        <w:rPr>
          <w:rStyle w:val="Refdenotaderodap"/>
          <w:rFonts w:ascii="Times New Roman" w:hAnsi="Times New Roman" w:cs="Times New Roman"/>
          <w:i/>
          <w:sz w:val="24"/>
          <w:szCs w:val="24"/>
        </w:rPr>
        <w:footnoteReference w:id="91"/>
      </w:r>
      <w:r w:rsidRPr="0022259A">
        <w:rPr>
          <w:rFonts w:ascii="Times New Roman" w:hAnsi="Times New Roman" w:cs="Times New Roman"/>
          <w:i/>
          <w:sz w:val="24"/>
          <w:szCs w:val="24"/>
        </w:rPr>
        <w:t xml:space="preserve"> </w:t>
      </w:r>
    </w:p>
    <w:p w:rsidR="0022259A" w:rsidRPr="0022259A" w:rsidRDefault="0022259A" w:rsidP="0022259A">
      <w:pPr>
        <w:autoSpaceDE w:val="0"/>
        <w:autoSpaceDN w:val="0"/>
        <w:adjustRightInd w:val="0"/>
        <w:spacing w:after="0"/>
        <w:ind w:left="2268"/>
        <w:contextualSpacing/>
        <w:rPr>
          <w:rFonts w:ascii="Times New Roman" w:hAnsi="Times New Roman" w:cs="Times New Roman"/>
          <w:i/>
          <w:iCs/>
          <w:sz w:val="24"/>
          <w:szCs w:val="24"/>
        </w:rPr>
      </w:pP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 xml:space="preserve">O princípio do </w:t>
      </w:r>
      <w:r w:rsidRPr="0022259A">
        <w:rPr>
          <w:rFonts w:ascii="Times New Roman" w:hAnsi="Times New Roman" w:cs="Times New Roman"/>
          <w:iCs/>
          <w:sz w:val="24"/>
          <w:szCs w:val="24"/>
        </w:rPr>
        <w:t xml:space="preserve">direito à informação governamental </w:t>
      </w:r>
      <w:r w:rsidRPr="0022259A">
        <w:rPr>
          <w:rFonts w:ascii="Times New Roman" w:hAnsi="Times New Roman" w:cs="Times New Roman"/>
          <w:sz w:val="24"/>
          <w:szCs w:val="24"/>
        </w:rPr>
        <w:t xml:space="preserve">acha-se legalmente expresso em vários países tendo a legislação Sueca sido percursora neste domínio ao estabelecer uma Lei de Liberdade de Imprensa, em 1766, na qual se previa o direito de acesso a documentos </w:t>
      </w:r>
      <w:r w:rsidR="00806543">
        <w:rPr>
          <w:rFonts w:ascii="Times New Roman" w:hAnsi="Times New Roman" w:cs="Times New Roman"/>
          <w:sz w:val="24"/>
          <w:szCs w:val="24"/>
        </w:rPr>
        <w:t>produzidos pelo Estado.</w:t>
      </w:r>
      <w:r w:rsidR="00806543" w:rsidRPr="0022259A">
        <w:rPr>
          <w:rFonts w:ascii="Times New Roman" w:hAnsi="Times New Roman" w:cs="Times New Roman"/>
          <w:sz w:val="24"/>
          <w:szCs w:val="24"/>
        </w:rPr>
        <w:t xml:space="preserve"> </w:t>
      </w:r>
      <w:r w:rsidR="00806543">
        <w:rPr>
          <w:rFonts w:ascii="Times New Roman" w:hAnsi="Times New Roman" w:cs="Times New Roman"/>
          <w:sz w:val="24"/>
          <w:szCs w:val="24"/>
        </w:rPr>
        <w:t>No que concerne o</w:t>
      </w:r>
      <w:r w:rsidRPr="0022259A">
        <w:rPr>
          <w:rFonts w:ascii="Times New Roman" w:hAnsi="Times New Roman" w:cs="Times New Roman"/>
          <w:sz w:val="24"/>
          <w:szCs w:val="24"/>
        </w:rPr>
        <w:t xml:space="preserve"> </w:t>
      </w:r>
      <w:r w:rsidRPr="0022259A">
        <w:rPr>
          <w:rFonts w:ascii="Times New Roman" w:hAnsi="Times New Roman" w:cs="Times New Roman"/>
          <w:iCs/>
          <w:sz w:val="24"/>
          <w:szCs w:val="24"/>
        </w:rPr>
        <w:t xml:space="preserve">direito </w:t>
      </w:r>
      <w:r w:rsidR="00806543">
        <w:rPr>
          <w:rFonts w:ascii="Times New Roman" w:hAnsi="Times New Roman" w:cs="Times New Roman"/>
          <w:iCs/>
          <w:sz w:val="24"/>
          <w:szCs w:val="24"/>
        </w:rPr>
        <w:t xml:space="preserve">de acesso </w:t>
      </w:r>
      <w:r w:rsidRPr="0022259A">
        <w:rPr>
          <w:rFonts w:ascii="Times New Roman" w:hAnsi="Times New Roman" w:cs="Times New Roman"/>
          <w:iCs/>
          <w:sz w:val="24"/>
          <w:szCs w:val="24"/>
        </w:rPr>
        <w:t>à informação</w:t>
      </w:r>
      <w:r w:rsidRPr="0022259A">
        <w:rPr>
          <w:rFonts w:ascii="Times New Roman" w:hAnsi="Times New Roman" w:cs="Times New Roman"/>
          <w:sz w:val="24"/>
          <w:szCs w:val="24"/>
        </w:rPr>
        <w:t xml:space="preserve">, </w:t>
      </w:r>
      <w:r w:rsidR="00806543">
        <w:rPr>
          <w:rFonts w:ascii="Times New Roman" w:hAnsi="Times New Roman" w:cs="Times New Roman"/>
          <w:sz w:val="24"/>
          <w:szCs w:val="24"/>
        </w:rPr>
        <w:t>é dever do Estado</w:t>
      </w:r>
      <w:r w:rsidRPr="0022259A">
        <w:rPr>
          <w:rFonts w:ascii="Times New Roman" w:hAnsi="Times New Roman" w:cs="Times New Roman"/>
          <w:sz w:val="24"/>
          <w:szCs w:val="24"/>
        </w:rPr>
        <w:t xml:space="preserve"> </w:t>
      </w:r>
      <w:r w:rsidR="00806543">
        <w:rPr>
          <w:rFonts w:ascii="Times New Roman" w:hAnsi="Times New Roman" w:cs="Times New Roman"/>
          <w:sz w:val="24"/>
          <w:szCs w:val="24"/>
        </w:rPr>
        <w:t xml:space="preserve">comunicar os seus atos e atividades os quais necessariamente têm </w:t>
      </w:r>
      <w:r w:rsidRPr="0022259A">
        <w:rPr>
          <w:rFonts w:ascii="Times New Roman" w:hAnsi="Times New Roman" w:cs="Times New Roman"/>
          <w:sz w:val="24"/>
          <w:szCs w:val="24"/>
        </w:rPr>
        <w:lastRenderedPageBreak/>
        <w:t xml:space="preserve">impacto </w:t>
      </w:r>
      <w:r w:rsidR="00806543">
        <w:rPr>
          <w:rFonts w:ascii="Times New Roman" w:hAnsi="Times New Roman" w:cs="Times New Roman"/>
          <w:sz w:val="24"/>
          <w:szCs w:val="24"/>
        </w:rPr>
        <w:t>no funcionamento da</w:t>
      </w:r>
      <w:r w:rsidRPr="0022259A">
        <w:rPr>
          <w:rFonts w:ascii="Times New Roman" w:hAnsi="Times New Roman" w:cs="Times New Roman"/>
          <w:sz w:val="24"/>
          <w:szCs w:val="24"/>
        </w:rPr>
        <w:t xml:space="preserve"> </w:t>
      </w:r>
      <w:r w:rsidR="00806543">
        <w:rPr>
          <w:rFonts w:ascii="Times New Roman" w:hAnsi="Times New Roman" w:cs="Times New Roman"/>
          <w:sz w:val="24"/>
          <w:szCs w:val="24"/>
        </w:rPr>
        <w:t xml:space="preserve">própria </w:t>
      </w:r>
      <w:r w:rsidRPr="0022259A">
        <w:rPr>
          <w:rFonts w:ascii="Times New Roman" w:hAnsi="Times New Roman" w:cs="Times New Roman"/>
          <w:sz w:val="24"/>
          <w:szCs w:val="24"/>
        </w:rPr>
        <w:t>sociedade</w:t>
      </w:r>
      <w:r w:rsidR="00806543">
        <w:rPr>
          <w:rFonts w:ascii="Times New Roman" w:hAnsi="Times New Roman" w:cs="Times New Roman"/>
          <w:sz w:val="24"/>
          <w:szCs w:val="24"/>
        </w:rPr>
        <w:t>.</w:t>
      </w:r>
      <w:r w:rsidRPr="0022259A">
        <w:rPr>
          <w:rFonts w:ascii="Times New Roman" w:hAnsi="Times New Roman" w:cs="Times New Roman"/>
          <w:sz w:val="24"/>
          <w:szCs w:val="24"/>
        </w:rPr>
        <w:t xml:space="preserve"> </w:t>
      </w:r>
      <w:r w:rsidR="00806543">
        <w:rPr>
          <w:rFonts w:ascii="Times New Roman" w:hAnsi="Times New Roman" w:cs="Times New Roman"/>
          <w:sz w:val="24"/>
          <w:szCs w:val="24"/>
        </w:rPr>
        <w:t>O direito constitucional de</w:t>
      </w:r>
      <w:r w:rsidRPr="0022259A">
        <w:rPr>
          <w:rFonts w:ascii="Times New Roman" w:hAnsi="Times New Roman" w:cs="Times New Roman"/>
          <w:sz w:val="24"/>
          <w:szCs w:val="24"/>
        </w:rPr>
        <w:t xml:space="preserve"> acesso à </w:t>
      </w:r>
      <w:r w:rsidR="00806543">
        <w:rPr>
          <w:rFonts w:ascii="Times New Roman" w:hAnsi="Times New Roman" w:cs="Times New Roman"/>
          <w:sz w:val="24"/>
          <w:szCs w:val="24"/>
        </w:rPr>
        <w:t>informação tende a configurar as Sociedades</w:t>
      </w:r>
      <w:r w:rsidRPr="0022259A">
        <w:rPr>
          <w:rFonts w:ascii="Times New Roman" w:hAnsi="Times New Roman" w:cs="Times New Roman"/>
          <w:sz w:val="24"/>
          <w:szCs w:val="24"/>
        </w:rPr>
        <w:t xml:space="preserve"> </w:t>
      </w:r>
      <w:r w:rsidR="00806543">
        <w:rPr>
          <w:rFonts w:ascii="Times New Roman" w:hAnsi="Times New Roman" w:cs="Times New Roman"/>
          <w:iCs/>
          <w:sz w:val="24"/>
          <w:szCs w:val="24"/>
        </w:rPr>
        <w:t>democráticas</w:t>
      </w:r>
      <w:r w:rsidRPr="0022259A">
        <w:rPr>
          <w:rFonts w:ascii="Times New Roman" w:hAnsi="Times New Roman" w:cs="Times New Roman"/>
          <w:sz w:val="24"/>
          <w:szCs w:val="24"/>
        </w:rPr>
        <w:t xml:space="preserve">, </w:t>
      </w:r>
      <w:r w:rsidR="00806543">
        <w:rPr>
          <w:rFonts w:ascii="Times New Roman" w:hAnsi="Times New Roman" w:cs="Times New Roman"/>
          <w:sz w:val="24"/>
          <w:szCs w:val="24"/>
        </w:rPr>
        <w:t>combatendo a</w:t>
      </w:r>
      <w:r w:rsidRPr="0022259A">
        <w:rPr>
          <w:rFonts w:ascii="Times New Roman" w:hAnsi="Times New Roman" w:cs="Times New Roman"/>
          <w:sz w:val="24"/>
          <w:szCs w:val="24"/>
        </w:rPr>
        <w:t xml:space="preserve"> desigualdade informacional </w:t>
      </w:r>
      <w:r w:rsidR="00806543">
        <w:rPr>
          <w:rFonts w:ascii="Times New Roman" w:hAnsi="Times New Roman" w:cs="Times New Roman"/>
          <w:sz w:val="24"/>
          <w:szCs w:val="24"/>
        </w:rPr>
        <w:t>ainda muito vigente nas</w:t>
      </w:r>
      <w:r w:rsidRPr="0022259A">
        <w:rPr>
          <w:rFonts w:ascii="Times New Roman" w:hAnsi="Times New Roman" w:cs="Times New Roman"/>
          <w:sz w:val="24"/>
          <w:szCs w:val="24"/>
        </w:rPr>
        <w:t xml:space="preserve"> sociedades contemporâneas:</w:t>
      </w:r>
    </w:p>
    <w:p w:rsidR="0022259A" w:rsidRPr="0022259A" w:rsidRDefault="0022259A" w:rsidP="0022259A">
      <w:pPr>
        <w:autoSpaceDE w:val="0"/>
        <w:autoSpaceDN w:val="0"/>
        <w:adjustRightInd w:val="0"/>
        <w:spacing w:after="0"/>
        <w:contextualSpacing/>
        <w:rPr>
          <w:rFonts w:ascii="Times New Roman" w:hAnsi="Times New Roman" w:cs="Times New Roman"/>
          <w:sz w:val="24"/>
          <w:szCs w:val="24"/>
        </w:rPr>
      </w:pPr>
    </w:p>
    <w:p w:rsidR="0022259A" w:rsidRPr="0022259A" w:rsidRDefault="0022259A" w:rsidP="008C1FBF">
      <w:pPr>
        <w:autoSpaceDE w:val="0"/>
        <w:autoSpaceDN w:val="0"/>
        <w:adjustRightInd w:val="0"/>
        <w:spacing w:after="0" w:line="240" w:lineRule="auto"/>
        <w:ind w:left="2268" w:firstLine="0"/>
        <w:contextualSpacing/>
        <w:rPr>
          <w:rFonts w:ascii="Times New Roman" w:hAnsi="Times New Roman" w:cs="Times New Roman"/>
          <w:i/>
          <w:sz w:val="24"/>
          <w:szCs w:val="24"/>
        </w:rPr>
      </w:pPr>
      <w:r w:rsidRPr="0022259A">
        <w:rPr>
          <w:rFonts w:ascii="Times New Roman" w:hAnsi="Times New Roman" w:cs="Times New Roman"/>
          <w:i/>
          <w:sz w:val="24"/>
          <w:szCs w:val="24"/>
        </w:rPr>
        <w:t xml:space="preserve">A preservação do acervo, suas formas de organização e de disseminação das informações além da fundamental tarefa de facultar o exercício imediato da cidadania, significam a construção e o resgate da memória coletiva [e] </w:t>
      </w:r>
      <w:proofErr w:type="gramStart"/>
      <w:r w:rsidRPr="0022259A">
        <w:rPr>
          <w:rFonts w:ascii="Times New Roman" w:hAnsi="Times New Roman" w:cs="Times New Roman"/>
          <w:i/>
          <w:sz w:val="24"/>
          <w:szCs w:val="24"/>
        </w:rPr>
        <w:t>social(</w:t>
      </w:r>
      <w:proofErr w:type="gramEnd"/>
      <w:r w:rsidRPr="0022259A">
        <w:rPr>
          <w:rFonts w:ascii="Times New Roman" w:hAnsi="Times New Roman" w:cs="Times New Roman"/>
          <w:i/>
          <w:sz w:val="24"/>
          <w:szCs w:val="24"/>
        </w:rPr>
        <w:t>…</w:t>
      </w:r>
      <w:r w:rsidRPr="0022259A">
        <w:rPr>
          <w:rStyle w:val="Refdenotaderodap"/>
          <w:rFonts w:ascii="Times New Roman" w:hAnsi="Times New Roman" w:cs="Times New Roman"/>
          <w:i/>
          <w:sz w:val="24"/>
          <w:szCs w:val="24"/>
        </w:rPr>
        <w:footnoteReference w:id="92"/>
      </w:r>
      <w:r w:rsidRPr="0022259A">
        <w:rPr>
          <w:rFonts w:ascii="Times New Roman" w:hAnsi="Times New Roman" w:cs="Times New Roman"/>
          <w:i/>
          <w:sz w:val="24"/>
          <w:szCs w:val="24"/>
        </w:rPr>
        <w:t>)</w:t>
      </w:r>
    </w:p>
    <w:p w:rsidR="0022259A" w:rsidRPr="0022259A" w:rsidRDefault="0022259A" w:rsidP="0022259A">
      <w:pPr>
        <w:autoSpaceDE w:val="0"/>
        <w:autoSpaceDN w:val="0"/>
        <w:adjustRightInd w:val="0"/>
        <w:spacing w:after="0"/>
        <w:ind w:left="2268" w:firstLine="0"/>
        <w:contextualSpacing/>
        <w:rPr>
          <w:rFonts w:ascii="Times New Roman" w:hAnsi="Times New Roman" w:cs="Times New Roman"/>
          <w:i/>
          <w:sz w:val="24"/>
          <w:szCs w:val="24"/>
        </w:rPr>
      </w:pPr>
    </w:p>
    <w:p w:rsidR="00424B9A" w:rsidRDefault="0022259A" w:rsidP="0022259A">
      <w:pPr>
        <w:ind w:firstLine="708"/>
        <w:contextualSpacing/>
        <w:rPr>
          <w:rFonts w:ascii="Times New Roman" w:hAnsi="Times New Roman" w:cs="Times New Roman"/>
          <w:sz w:val="24"/>
          <w:szCs w:val="24"/>
        </w:rPr>
      </w:pPr>
      <w:r w:rsidRPr="0022259A">
        <w:rPr>
          <w:rFonts w:ascii="Times New Roman" w:hAnsi="Times New Roman" w:cs="Times New Roman"/>
          <w:sz w:val="24"/>
          <w:szCs w:val="24"/>
        </w:rPr>
        <w:t>Embora se assista a um novo discurso em torno da democratização da informação, os ar</w:t>
      </w:r>
      <w:r w:rsidR="00424B9A">
        <w:rPr>
          <w:rFonts w:ascii="Times New Roman" w:hAnsi="Times New Roman" w:cs="Times New Roman"/>
          <w:sz w:val="24"/>
          <w:szCs w:val="24"/>
        </w:rPr>
        <w:t>quivos governamentais continuam como:</w:t>
      </w:r>
    </w:p>
    <w:p w:rsidR="002B42EA" w:rsidRDefault="002B42EA" w:rsidP="0022259A">
      <w:pPr>
        <w:ind w:firstLine="708"/>
        <w:contextualSpacing/>
        <w:rPr>
          <w:rFonts w:ascii="Times New Roman" w:hAnsi="Times New Roman" w:cs="Times New Roman"/>
          <w:sz w:val="24"/>
          <w:szCs w:val="24"/>
        </w:rPr>
      </w:pPr>
    </w:p>
    <w:p w:rsidR="00424B9A" w:rsidRDefault="00936291" w:rsidP="008C1FBF">
      <w:pPr>
        <w:spacing w:line="240" w:lineRule="auto"/>
        <w:ind w:left="2268" w:firstLine="0"/>
        <w:contextualSpacing/>
        <w:rPr>
          <w:rFonts w:ascii="Times New Roman" w:hAnsi="Times New Roman" w:cs="Times New Roman"/>
          <w:sz w:val="24"/>
          <w:szCs w:val="24"/>
        </w:rPr>
      </w:pPr>
      <w:proofErr w:type="gramStart"/>
      <w:r w:rsidRPr="00424B9A">
        <w:rPr>
          <w:rFonts w:ascii="Times New Roman" w:hAnsi="Times New Roman" w:cs="Times New Roman"/>
          <w:i/>
          <w:sz w:val="24"/>
          <w:szCs w:val="24"/>
        </w:rPr>
        <w:t>fonte</w:t>
      </w:r>
      <w:proofErr w:type="gramEnd"/>
      <w:r w:rsidRPr="00424B9A">
        <w:rPr>
          <w:rFonts w:ascii="Times New Roman" w:hAnsi="Times New Roman" w:cs="Times New Roman"/>
          <w:i/>
          <w:sz w:val="24"/>
          <w:szCs w:val="24"/>
        </w:rPr>
        <w:t xml:space="preserve"> de uma enorme </w:t>
      </w:r>
      <w:r w:rsidR="0022259A" w:rsidRPr="00424B9A">
        <w:rPr>
          <w:rFonts w:ascii="Times New Roman" w:hAnsi="Times New Roman" w:cs="Times New Roman"/>
          <w:i/>
          <w:sz w:val="24"/>
          <w:szCs w:val="24"/>
        </w:rPr>
        <w:t>opacidade, mais próximos da metáfora que os identifica como “arquivos mortos” da administração pública</w:t>
      </w:r>
      <w:r w:rsidR="00424B9A">
        <w:rPr>
          <w:rStyle w:val="Refdenotaderodap"/>
          <w:rFonts w:ascii="Times New Roman" w:hAnsi="Times New Roman" w:cs="Times New Roman"/>
          <w:i/>
          <w:sz w:val="24"/>
          <w:szCs w:val="24"/>
        </w:rPr>
        <w:footnoteReference w:id="93"/>
      </w:r>
      <w:r w:rsidR="0022259A" w:rsidRPr="0022259A">
        <w:rPr>
          <w:rFonts w:ascii="Times New Roman" w:hAnsi="Times New Roman" w:cs="Times New Roman"/>
          <w:sz w:val="24"/>
          <w:szCs w:val="24"/>
        </w:rPr>
        <w:t xml:space="preserve">. </w:t>
      </w:r>
    </w:p>
    <w:p w:rsidR="00C93E5B" w:rsidRDefault="00C93E5B" w:rsidP="00424B9A">
      <w:pPr>
        <w:ind w:left="2268" w:firstLine="0"/>
        <w:contextualSpacing/>
        <w:rPr>
          <w:rFonts w:ascii="Times New Roman" w:hAnsi="Times New Roman" w:cs="Times New Roman"/>
          <w:sz w:val="24"/>
          <w:szCs w:val="24"/>
        </w:rPr>
      </w:pPr>
    </w:p>
    <w:p w:rsidR="0022259A" w:rsidRPr="0022259A" w:rsidRDefault="0022259A" w:rsidP="00424B9A">
      <w:pPr>
        <w:contextualSpacing/>
        <w:rPr>
          <w:rFonts w:ascii="Times New Roman" w:hAnsi="Times New Roman" w:cs="Times New Roman"/>
          <w:sz w:val="24"/>
          <w:szCs w:val="24"/>
        </w:rPr>
      </w:pPr>
      <w:r w:rsidRPr="0022259A">
        <w:rPr>
          <w:rFonts w:ascii="Times New Roman" w:hAnsi="Times New Roman" w:cs="Times New Roman"/>
          <w:sz w:val="24"/>
          <w:szCs w:val="24"/>
        </w:rPr>
        <w:t>Os recursos acionados pelo Estado para esta atividade são contrários a este quadro não havendo investimento em recursos humanos qualificados e afetando-se funcionários que ou</w:t>
      </w:r>
      <w:r w:rsidR="00424B9A">
        <w:rPr>
          <w:rFonts w:ascii="Times New Roman" w:hAnsi="Times New Roman" w:cs="Times New Roman"/>
          <w:sz w:val="24"/>
          <w:szCs w:val="24"/>
        </w:rPr>
        <w:t>tras áreas não desej</w:t>
      </w:r>
      <w:r w:rsidR="00C93E5B">
        <w:rPr>
          <w:rFonts w:ascii="Times New Roman" w:hAnsi="Times New Roman" w:cs="Times New Roman"/>
          <w:sz w:val="24"/>
          <w:szCs w:val="24"/>
        </w:rPr>
        <w:t>am para si</w:t>
      </w:r>
      <w:r w:rsidR="00424B9A">
        <w:rPr>
          <w:rFonts w:ascii="Times New Roman" w:hAnsi="Times New Roman" w:cs="Times New Roman"/>
          <w:sz w:val="24"/>
          <w:szCs w:val="24"/>
        </w:rPr>
        <w:t xml:space="preserve"> que por isso são afetados ao setor dos arquivos. </w:t>
      </w:r>
    </w:p>
    <w:p w:rsidR="000B7AC9"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 xml:space="preserve">A </w:t>
      </w:r>
      <w:r w:rsidR="000B7AC9">
        <w:rPr>
          <w:rFonts w:ascii="Times New Roman" w:hAnsi="Times New Roman" w:cs="Times New Roman"/>
          <w:sz w:val="24"/>
          <w:szCs w:val="24"/>
        </w:rPr>
        <w:t>denominada</w:t>
      </w:r>
      <w:r w:rsidRPr="0022259A">
        <w:rPr>
          <w:rFonts w:ascii="Times New Roman" w:hAnsi="Times New Roman" w:cs="Times New Roman"/>
          <w:sz w:val="24"/>
          <w:szCs w:val="24"/>
        </w:rPr>
        <w:t xml:space="preserve"> transparência do Estado</w:t>
      </w:r>
      <w:r w:rsidR="000B7AC9">
        <w:rPr>
          <w:rFonts w:ascii="Times New Roman" w:hAnsi="Times New Roman" w:cs="Times New Roman"/>
          <w:sz w:val="24"/>
          <w:szCs w:val="24"/>
        </w:rPr>
        <w:t xml:space="preserve"> deverá</w:t>
      </w:r>
      <w:r w:rsidRPr="0022259A">
        <w:rPr>
          <w:rFonts w:ascii="Times New Roman" w:hAnsi="Times New Roman" w:cs="Times New Roman"/>
          <w:sz w:val="24"/>
          <w:szCs w:val="24"/>
        </w:rPr>
        <w:t xml:space="preserve"> assenta</w:t>
      </w:r>
      <w:r w:rsidR="000B7AC9">
        <w:rPr>
          <w:rFonts w:ascii="Times New Roman" w:hAnsi="Times New Roman" w:cs="Times New Roman"/>
          <w:sz w:val="24"/>
          <w:szCs w:val="24"/>
        </w:rPr>
        <w:t>r</w:t>
      </w:r>
      <w:r w:rsidRPr="0022259A">
        <w:rPr>
          <w:rFonts w:ascii="Times New Roman" w:hAnsi="Times New Roman" w:cs="Times New Roman"/>
          <w:sz w:val="24"/>
          <w:szCs w:val="24"/>
        </w:rPr>
        <w:t xml:space="preserve"> numa sociedade com valo</w:t>
      </w:r>
      <w:r w:rsidR="000B7AC9">
        <w:rPr>
          <w:rFonts w:ascii="Times New Roman" w:hAnsi="Times New Roman" w:cs="Times New Roman"/>
          <w:sz w:val="24"/>
          <w:szCs w:val="24"/>
        </w:rPr>
        <w:t>res democráticos, construídos sob o</w:t>
      </w:r>
      <w:r w:rsidRPr="0022259A">
        <w:rPr>
          <w:rFonts w:ascii="Times New Roman" w:hAnsi="Times New Roman" w:cs="Times New Roman"/>
          <w:sz w:val="24"/>
          <w:szCs w:val="24"/>
        </w:rPr>
        <w:t xml:space="preserve"> </w:t>
      </w:r>
      <w:r w:rsidR="00BD7841" w:rsidRPr="0022259A">
        <w:rPr>
          <w:rFonts w:ascii="Times New Roman" w:hAnsi="Times New Roman" w:cs="Times New Roman"/>
          <w:sz w:val="24"/>
          <w:szCs w:val="24"/>
        </w:rPr>
        <w:t>propósito</w:t>
      </w:r>
      <w:r w:rsidRPr="0022259A">
        <w:rPr>
          <w:rFonts w:ascii="Times New Roman" w:hAnsi="Times New Roman" w:cs="Times New Roman"/>
          <w:sz w:val="24"/>
          <w:szCs w:val="24"/>
        </w:rPr>
        <w:t xml:space="preserve"> </w:t>
      </w:r>
      <w:r w:rsidR="000B7AC9">
        <w:rPr>
          <w:rFonts w:ascii="Times New Roman" w:hAnsi="Times New Roman" w:cs="Times New Roman"/>
          <w:sz w:val="24"/>
          <w:szCs w:val="24"/>
        </w:rPr>
        <w:t>de que a sociedade civil deve</w:t>
      </w:r>
      <w:r w:rsidR="00BD7841">
        <w:rPr>
          <w:rFonts w:ascii="Times New Roman" w:hAnsi="Times New Roman" w:cs="Times New Roman"/>
          <w:sz w:val="24"/>
          <w:szCs w:val="24"/>
        </w:rPr>
        <w:t>rá</w:t>
      </w:r>
      <w:r w:rsidRPr="0022259A">
        <w:rPr>
          <w:rFonts w:ascii="Times New Roman" w:hAnsi="Times New Roman" w:cs="Times New Roman"/>
          <w:sz w:val="24"/>
          <w:szCs w:val="24"/>
        </w:rPr>
        <w:t xml:space="preserve"> </w:t>
      </w:r>
      <w:r w:rsidR="000B7AC9">
        <w:rPr>
          <w:rFonts w:ascii="Times New Roman" w:hAnsi="Times New Roman" w:cs="Times New Roman"/>
          <w:sz w:val="24"/>
          <w:szCs w:val="24"/>
        </w:rPr>
        <w:t>poder controlar</w:t>
      </w:r>
      <w:r w:rsidRPr="0022259A">
        <w:rPr>
          <w:rFonts w:ascii="Times New Roman" w:hAnsi="Times New Roman" w:cs="Times New Roman"/>
          <w:sz w:val="24"/>
          <w:szCs w:val="24"/>
        </w:rPr>
        <w:t xml:space="preserve"> o próprio </w:t>
      </w:r>
      <w:r w:rsidR="000B7AC9">
        <w:rPr>
          <w:rFonts w:ascii="Times New Roman" w:hAnsi="Times New Roman" w:cs="Times New Roman"/>
          <w:sz w:val="24"/>
          <w:szCs w:val="24"/>
        </w:rPr>
        <w:t>Estado com base na difusão da informação existente</w:t>
      </w:r>
      <w:r w:rsidR="004341DC">
        <w:rPr>
          <w:rFonts w:ascii="Times New Roman" w:hAnsi="Times New Roman" w:cs="Times New Roman"/>
          <w:sz w:val="24"/>
          <w:szCs w:val="24"/>
        </w:rPr>
        <w:t>.</w:t>
      </w:r>
      <w:r w:rsidR="000B7AC9" w:rsidRPr="0022259A">
        <w:rPr>
          <w:rFonts w:ascii="Times New Roman" w:hAnsi="Times New Roman" w:cs="Times New Roman"/>
          <w:sz w:val="24"/>
          <w:szCs w:val="24"/>
        </w:rPr>
        <w:t xml:space="preserve"> </w:t>
      </w:r>
      <w:r w:rsidRPr="0022259A">
        <w:rPr>
          <w:rFonts w:ascii="Times New Roman" w:hAnsi="Times New Roman" w:cs="Times New Roman"/>
          <w:sz w:val="24"/>
          <w:szCs w:val="24"/>
        </w:rPr>
        <w:t xml:space="preserve">Esta transparência </w:t>
      </w:r>
      <w:r w:rsidR="000B7AC9">
        <w:rPr>
          <w:rFonts w:ascii="Times New Roman" w:hAnsi="Times New Roman" w:cs="Times New Roman"/>
          <w:sz w:val="24"/>
          <w:szCs w:val="24"/>
        </w:rPr>
        <w:t xml:space="preserve">legitimada </w:t>
      </w:r>
      <w:r w:rsidRPr="0022259A">
        <w:rPr>
          <w:rFonts w:ascii="Times New Roman" w:hAnsi="Times New Roman" w:cs="Times New Roman"/>
          <w:sz w:val="24"/>
          <w:szCs w:val="24"/>
        </w:rPr>
        <w:t xml:space="preserve">em diplomas de acesso à documentação constitui um requisito fundamental de uma sociedade democrática mas que nem sempre </w:t>
      </w:r>
      <w:r w:rsidR="000B7AC9">
        <w:rPr>
          <w:rFonts w:ascii="Times New Roman" w:hAnsi="Times New Roman" w:cs="Times New Roman"/>
          <w:sz w:val="24"/>
          <w:szCs w:val="24"/>
        </w:rPr>
        <w:t>é plasmada n</w:t>
      </w:r>
      <w:r w:rsidRPr="0022259A">
        <w:rPr>
          <w:rFonts w:ascii="Times New Roman" w:hAnsi="Times New Roman" w:cs="Times New Roman"/>
          <w:sz w:val="24"/>
          <w:szCs w:val="24"/>
        </w:rPr>
        <w:t xml:space="preserve">a gestão pública </w:t>
      </w:r>
      <w:r w:rsidR="000B7AC9">
        <w:rPr>
          <w:rFonts w:ascii="Times New Roman" w:hAnsi="Times New Roman" w:cs="Times New Roman"/>
          <w:sz w:val="24"/>
          <w:szCs w:val="24"/>
        </w:rPr>
        <w:t xml:space="preserve">e no verdadeiro acesso a esses repositórios informacionais </w:t>
      </w:r>
      <w:r w:rsidRPr="0022259A">
        <w:rPr>
          <w:rFonts w:ascii="Times New Roman" w:hAnsi="Times New Roman" w:cs="Times New Roman"/>
          <w:sz w:val="24"/>
          <w:szCs w:val="24"/>
        </w:rPr>
        <w:t>permanece</w:t>
      </w:r>
      <w:r w:rsidR="000B7AC9">
        <w:rPr>
          <w:rFonts w:ascii="Times New Roman" w:hAnsi="Times New Roman" w:cs="Times New Roman"/>
          <w:sz w:val="24"/>
          <w:szCs w:val="24"/>
        </w:rPr>
        <w:t>ndo</w:t>
      </w:r>
      <w:r w:rsidRPr="0022259A">
        <w:rPr>
          <w:rFonts w:ascii="Times New Roman" w:hAnsi="Times New Roman" w:cs="Times New Roman"/>
          <w:sz w:val="24"/>
          <w:szCs w:val="24"/>
        </w:rPr>
        <w:t xml:space="preserve"> aquém do pretendido com consequências</w:t>
      </w:r>
      <w:r w:rsidR="000B7AC9">
        <w:rPr>
          <w:rFonts w:ascii="Times New Roman" w:hAnsi="Times New Roman" w:cs="Times New Roman"/>
          <w:sz w:val="24"/>
          <w:szCs w:val="24"/>
        </w:rPr>
        <w:t xml:space="preserve"> negativas</w:t>
      </w:r>
      <w:r w:rsidRPr="0022259A">
        <w:rPr>
          <w:rFonts w:ascii="Times New Roman" w:hAnsi="Times New Roman" w:cs="Times New Roman"/>
          <w:sz w:val="24"/>
          <w:szCs w:val="24"/>
        </w:rPr>
        <w:t xml:space="preserve"> para a sociedade civil</w:t>
      </w:r>
      <w:r w:rsidR="000B7AC9">
        <w:rPr>
          <w:rFonts w:ascii="Times New Roman" w:hAnsi="Times New Roman" w:cs="Times New Roman"/>
          <w:sz w:val="24"/>
          <w:szCs w:val="24"/>
        </w:rPr>
        <w:t>.</w:t>
      </w:r>
    </w:p>
    <w:p w:rsidR="0022259A" w:rsidRPr="004341DC" w:rsidRDefault="000B7AC9" w:rsidP="0022259A">
      <w:pPr>
        <w:autoSpaceDE w:val="0"/>
        <w:autoSpaceDN w:val="0"/>
        <w:adjustRightInd w:val="0"/>
        <w:spacing w:after="0"/>
        <w:ind w:firstLine="708"/>
        <w:contextualSpacing/>
        <w:rPr>
          <w:rFonts w:ascii="Times New Roman" w:hAnsi="Times New Roman" w:cs="Times New Roman"/>
          <w:i/>
          <w:sz w:val="24"/>
          <w:szCs w:val="24"/>
        </w:rPr>
      </w:pPr>
      <w:r w:rsidRPr="0022259A">
        <w:rPr>
          <w:rFonts w:ascii="Times New Roman" w:hAnsi="Times New Roman" w:cs="Times New Roman"/>
          <w:sz w:val="24"/>
          <w:szCs w:val="24"/>
        </w:rPr>
        <w:t xml:space="preserve"> </w:t>
      </w:r>
      <w:r w:rsidR="0022259A" w:rsidRPr="0022259A">
        <w:rPr>
          <w:rFonts w:ascii="Times New Roman" w:hAnsi="Times New Roman" w:cs="Times New Roman"/>
          <w:sz w:val="24"/>
          <w:szCs w:val="24"/>
        </w:rPr>
        <w:t xml:space="preserve">As ações de gestão pública não têm </w:t>
      </w:r>
      <w:r>
        <w:rPr>
          <w:rFonts w:ascii="Times New Roman" w:hAnsi="Times New Roman" w:cs="Times New Roman"/>
          <w:sz w:val="24"/>
          <w:szCs w:val="24"/>
        </w:rPr>
        <w:t xml:space="preserve">uma efetiva </w:t>
      </w:r>
      <w:r w:rsidR="0022259A" w:rsidRPr="0022259A">
        <w:rPr>
          <w:rFonts w:ascii="Times New Roman" w:hAnsi="Times New Roman" w:cs="Times New Roman"/>
          <w:sz w:val="24"/>
          <w:szCs w:val="24"/>
        </w:rPr>
        <w:t xml:space="preserve">correspondência no </w:t>
      </w:r>
      <w:r w:rsidR="00920981">
        <w:rPr>
          <w:rFonts w:ascii="Times New Roman" w:hAnsi="Times New Roman" w:cs="Times New Roman"/>
          <w:sz w:val="24"/>
          <w:szCs w:val="24"/>
        </w:rPr>
        <w:t>estabelecido</w:t>
      </w:r>
      <w:r w:rsidR="0022259A" w:rsidRPr="0022259A">
        <w:rPr>
          <w:rFonts w:ascii="Times New Roman" w:hAnsi="Times New Roman" w:cs="Times New Roman"/>
          <w:sz w:val="24"/>
          <w:szCs w:val="24"/>
        </w:rPr>
        <w:t xml:space="preserve"> </w:t>
      </w:r>
      <w:r w:rsidR="004341DC">
        <w:rPr>
          <w:rFonts w:ascii="Times New Roman" w:hAnsi="Times New Roman" w:cs="Times New Roman"/>
          <w:sz w:val="24"/>
          <w:szCs w:val="24"/>
        </w:rPr>
        <w:t>nos diplomas em vigor</w:t>
      </w:r>
      <w:r w:rsidR="0022259A" w:rsidRPr="0022259A">
        <w:rPr>
          <w:rFonts w:ascii="Times New Roman" w:hAnsi="Times New Roman" w:cs="Times New Roman"/>
          <w:sz w:val="24"/>
          <w:szCs w:val="24"/>
        </w:rPr>
        <w:t xml:space="preserve"> </w:t>
      </w:r>
      <w:r w:rsidR="004341DC" w:rsidRPr="0022259A">
        <w:rPr>
          <w:rFonts w:ascii="Times New Roman" w:hAnsi="Times New Roman" w:cs="Times New Roman"/>
          <w:sz w:val="24"/>
          <w:szCs w:val="24"/>
        </w:rPr>
        <w:t>sucedendo-se</w:t>
      </w:r>
      <w:r w:rsidR="0022259A" w:rsidRPr="0022259A">
        <w:rPr>
          <w:rFonts w:ascii="Times New Roman" w:hAnsi="Times New Roman" w:cs="Times New Roman"/>
          <w:sz w:val="24"/>
          <w:szCs w:val="24"/>
        </w:rPr>
        <w:t xml:space="preserve"> estruturas informacionais </w:t>
      </w:r>
      <w:r w:rsidR="00920981">
        <w:rPr>
          <w:rFonts w:ascii="Times New Roman" w:hAnsi="Times New Roman" w:cs="Times New Roman"/>
          <w:sz w:val="24"/>
          <w:szCs w:val="24"/>
        </w:rPr>
        <w:t>pouco translúcidas.</w:t>
      </w:r>
    </w:p>
    <w:p w:rsidR="0022259A" w:rsidRPr="0022259A" w:rsidRDefault="0022259A" w:rsidP="0022259A">
      <w:pPr>
        <w:autoSpaceDE w:val="0"/>
        <w:autoSpaceDN w:val="0"/>
        <w:adjustRightInd w:val="0"/>
        <w:spacing w:after="0"/>
        <w:contextualSpacing/>
        <w:rPr>
          <w:rFonts w:ascii="Times New Roman" w:hAnsi="Times New Roman" w:cs="Times New Roman"/>
          <w:sz w:val="24"/>
          <w:szCs w:val="24"/>
        </w:rPr>
      </w:pPr>
    </w:p>
    <w:p w:rsidR="0022259A" w:rsidRPr="0022259A" w:rsidRDefault="0022259A" w:rsidP="008C1FBF">
      <w:pPr>
        <w:autoSpaceDE w:val="0"/>
        <w:autoSpaceDN w:val="0"/>
        <w:adjustRightInd w:val="0"/>
        <w:spacing w:after="0" w:line="240" w:lineRule="auto"/>
        <w:ind w:left="2268" w:firstLine="0"/>
        <w:contextualSpacing/>
        <w:rPr>
          <w:rFonts w:ascii="Times New Roman" w:hAnsi="Times New Roman" w:cs="Times New Roman"/>
          <w:i/>
          <w:sz w:val="24"/>
          <w:szCs w:val="24"/>
        </w:rPr>
      </w:pPr>
      <w:r w:rsidRPr="0022259A">
        <w:rPr>
          <w:rFonts w:ascii="Times New Roman" w:hAnsi="Times New Roman" w:cs="Times New Roman"/>
          <w:i/>
          <w:sz w:val="24"/>
          <w:szCs w:val="24"/>
        </w:rPr>
        <w:t xml:space="preserve">A pouca transparência informacional não é uma questão de governo, trata-se de um atributo do Estado e de um tributo pago pela sociedade civil em que o translúcido e o diáfano são </w:t>
      </w:r>
      <w:r w:rsidRPr="0022259A">
        <w:rPr>
          <w:rFonts w:ascii="Times New Roman" w:hAnsi="Times New Roman" w:cs="Times New Roman"/>
          <w:i/>
          <w:sz w:val="24"/>
          <w:szCs w:val="24"/>
        </w:rPr>
        <w:lastRenderedPageBreak/>
        <w:t xml:space="preserve">marcadamente dimensões reduzidas num Estado ainda muito </w:t>
      </w:r>
      <w:proofErr w:type="spellStart"/>
      <w:r w:rsidRPr="0022259A">
        <w:rPr>
          <w:rFonts w:ascii="Times New Roman" w:hAnsi="Times New Roman" w:cs="Times New Roman"/>
          <w:i/>
          <w:sz w:val="24"/>
          <w:szCs w:val="24"/>
        </w:rPr>
        <w:t>opacizado</w:t>
      </w:r>
      <w:proofErr w:type="spellEnd"/>
      <w:r w:rsidRPr="0022259A">
        <w:rPr>
          <w:rStyle w:val="Refdenotaderodap"/>
          <w:rFonts w:ascii="Times New Roman" w:hAnsi="Times New Roman" w:cs="Times New Roman"/>
          <w:i/>
          <w:sz w:val="24"/>
          <w:szCs w:val="24"/>
        </w:rPr>
        <w:footnoteReference w:id="94"/>
      </w:r>
      <w:r w:rsidRPr="0022259A">
        <w:rPr>
          <w:rFonts w:ascii="Times New Roman" w:hAnsi="Times New Roman" w:cs="Times New Roman"/>
          <w:i/>
          <w:sz w:val="24"/>
          <w:szCs w:val="24"/>
        </w:rPr>
        <w:t>.</w:t>
      </w:r>
    </w:p>
    <w:p w:rsidR="0022259A" w:rsidRPr="0022259A" w:rsidRDefault="0022259A" w:rsidP="0022259A">
      <w:pPr>
        <w:autoSpaceDE w:val="0"/>
        <w:autoSpaceDN w:val="0"/>
        <w:adjustRightInd w:val="0"/>
        <w:spacing w:after="0"/>
        <w:ind w:left="2268" w:firstLine="2"/>
        <w:contextualSpacing/>
        <w:rPr>
          <w:rFonts w:ascii="Times New Roman" w:hAnsi="Times New Roman" w:cs="Times New Roman"/>
          <w:i/>
          <w:sz w:val="24"/>
          <w:szCs w:val="24"/>
        </w:rPr>
      </w:pPr>
    </w:p>
    <w:p w:rsidR="0022259A" w:rsidRPr="0022259A" w:rsidRDefault="0022259A" w:rsidP="0022259A">
      <w:pPr>
        <w:autoSpaceDE w:val="0"/>
        <w:autoSpaceDN w:val="0"/>
        <w:adjustRightInd w:val="0"/>
        <w:spacing w:after="0"/>
        <w:ind w:firstLine="708"/>
        <w:contextualSpacing/>
        <w:rPr>
          <w:rFonts w:ascii="Times New Roman" w:hAnsi="Times New Roman" w:cs="Times New Roman"/>
          <w:sz w:val="24"/>
          <w:szCs w:val="24"/>
        </w:rPr>
      </w:pPr>
      <w:r w:rsidRPr="0022259A">
        <w:rPr>
          <w:rFonts w:ascii="Times New Roman" w:hAnsi="Times New Roman" w:cs="Times New Roman"/>
          <w:sz w:val="24"/>
          <w:szCs w:val="24"/>
        </w:rPr>
        <w:t>Esta estratégia relativa à informação governamental mostra-se uma estratégia de gestão de</w:t>
      </w:r>
      <w:r w:rsidR="00920981">
        <w:rPr>
          <w:rFonts w:ascii="Times New Roman" w:hAnsi="Times New Roman" w:cs="Times New Roman"/>
          <w:sz w:val="24"/>
          <w:szCs w:val="24"/>
        </w:rPr>
        <w:t xml:space="preserve"> um</w:t>
      </w:r>
      <w:r w:rsidRPr="0022259A">
        <w:rPr>
          <w:rFonts w:ascii="Times New Roman" w:hAnsi="Times New Roman" w:cs="Times New Roman"/>
          <w:sz w:val="24"/>
          <w:szCs w:val="24"/>
        </w:rPr>
        <w:t xml:space="preserve"> monopólio informacional transformando-se para alguns em capital </w:t>
      </w:r>
      <w:r w:rsidR="00920981">
        <w:rPr>
          <w:rFonts w:ascii="Times New Roman" w:hAnsi="Times New Roman" w:cs="Times New Roman"/>
          <w:sz w:val="24"/>
          <w:szCs w:val="24"/>
        </w:rPr>
        <w:t>e fonte de poder</w:t>
      </w:r>
      <w:r w:rsidRPr="0022259A">
        <w:rPr>
          <w:rFonts w:ascii="Times New Roman" w:hAnsi="Times New Roman" w:cs="Times New Roman"/>
          <w:sz w:val="24"/>
          <w:szCs w:val="24"/>
        </w:rPr>
        <w:t xml:space="preserve"> configura</w:t>
      </w:r>
      <w:r w:rsidR="00920981">
        <w:rPr>
          <w:rFonts w:ascii="Times New Roman" w:hAnsi="Times New Roman" w:cs="Times New Roman"/>
          <w:sz w:val="24"/>
          <w:szCs w:val="24"/>
        </w:rPr>
        <w:t>ndo-se</w:t>
      </w:r>
      <w:r w:rsidRPr="0022259A">
        <w:rPr>
          <w:rFonts w:ascii="Times New Roman" w:hAnsi="Times New Roman" w:cs="Times New Roman"/>
          <w:sz w:val="24"/>
          <w:szCs w:val="24"/>
        </w:rPr>
        <w:t xml:space="preserve"> num mecanismo de construção de </w:t>
      </w:r>
      <w:r w:rsidR="00920981" w:rsidRPr="0022259A">
        <w:rPr>
          <w:rFonts w:ascii="Times New Roman" w:hAnsi="Times New Roman" w:cs="Times New Roman"/>
          <w:sz w:val="24"/>
          <w:szCs w:val="24"/>
        </w:rPr>
        <w:t>supremacia</w:t>
      </w:r>
      <w:r w:rsidRPr="0022259A">
        <w:rPr>
          <w:rFonts w:ascii="Times New Roman" w:hAnsi="Times New Roman" w:cs="Times New Roman"/>
          <w:sz w:val="24"/>
          <w:szCs w:val="24"/>
        </w:rPr>
        <w:t>.</w:t>
      </w:r>
    </w:p>
    <w:p w:rsidR="0022259A" w:rsidRPr="0022259A" w:rsidRDefault="0022259A" w:rsidP="0022259A">
      <w:pPr>
        <w:contextualSpacing/>
        <w:rPr>
          <w:rFonts w:ascii="Times New Roman" w:hAnsi="Times New Roman" w:cs="Times New Roman"/>
          <w:sz w:val="24"/>
          <w:szCs w:val="24"/>
        </w:rPr>
      </w:pPr>
    </w:p>
    <w:p w:rsidR="0022259A" w:rsidRPr="0022259A" w:rsidRDefault="0022259A" w:rsidP="0022259A">
      <w:pPr>
        <w:contextualSpacing/>
        <w:rPr>
          <w:rFonts w:ascii="Times New Roman" w:hAnsi="Times New Roman" w:cs="Times New Roman"/>
          <w:sz w:val="24"/>
          <w:szCs w:val="24"/>
        </w:rPr>
      </w:pPr>
    </w:p>
    <w:p w:rsidR="0022259A" w:rsidRPr="0022259A" w:rsidRDefault="0022259A" w:rsidP="0022259A">
      <w:pPr>
        <w:contextualSpacing/>
        <w:rPr>
          <w:rFonts w:ascii="Times New Roman" w:hAnsi="Times New Roman" w:cs="Times New Roman"/>
          <w:sz w:val="24"/>
          <w:szCs w:val="24"/>
        </w:rPr>
      </w:pPr>
    </w:p>
    <w:p w:rsidR="0022259A" w:rsidRPr="002B42EA" w:rsidRDefault="0022259A" w:rsidP="00E5601B">
      <w:pPr>
        <w:spacing w:line="276" w:lineRule="auto"/>
        <w:ind w:firstLine="0"/>
        <w:jc w:val="left"/>
        <w:rPr>
          <w:rFonts w:ascii="Times New Roman" w:hAnsi="Times New Roman" w:cs="Times New Roman"/>
          <w:b/>
          <w:sz w:val="24"/>
          <w:szCs w:val="24"/>
        </w:rPr>
      </w:pPr>
      <w:r w:rsidRPr="0022259A">
        <w:rPr>
          <w:rFonts w:ascii="Times New Roman" w:hAnsi="Times New Roman" w:cs="Times New Roman"/>
          <w:sz w:val="24"/>
          <w:szCs w:val="24"/>
        </w:rPr>
        <w:br w:type="page"/>
      </w:r>
      <w:r w:rsidRPr="002B42EA">
        <w:rPr>
          <w:rFonts w:ascii="Times New Roman" w:hAnsi="Times New Roman" w:cs="Times New Roman"/>
          <w:b/>
          <w:sz w:val="24"/>
          <w:szCs w:val="24"/>
        </w:rPr>
        <w:lastRenderedPageBreak/>
        <w:t>Conclusão</w:t>
      </w:r>
    </w:p>
    <w:p w:rsidR="0022259A" w:rsidRPr="0022259A" w:rsidRDefault="0022259A" w:rsidP="0022259A">
      <w:pPr>
        <w:contextualSpacing/>
        <w:rPr>
          <w:rFonts w:ascii="Times New Roman" w:hAnsi="Times New Roman" w:cs="Times New Roman"/>
          <w:sz w:val="24"/>
          <w:szCs w:val="24"/>
        </w:rPr>
      </w:pP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Em Portugal não se verifica, na maior parte dos organismos o reconhecimento da importância do setor do arquivo, sendo esta, uma área vulgarmente considerada ‘menor’, não lhe sendo conferida a importância enquanto repositór</w:t>
      </w:r>
      <w:r w:rsidR="00566AF0">
        <w:rPr>
          <w:rFonts w:ascii="Times New Roman" w:hAnsi="Times New Roman" w:cs="Times New Roman"/>
          <w:sz w:val="24"/>
          <w:szCs w:val="24"/>
        </w:rPr>
        <w:t xml:space="preserve">io de memória institucional e </w:t>
      </w:r>
      <w:r w:rsidRPr="0022259A">
        <w:rPr>
          <w:rFonts w:ascii="Times New Roman" w:hAnsi="Times New Roman" w:cs="Times New Roman"/>
          <w:sz w:val="24"/>
          <w:szCs w:val="24"/>
        </w:rPr>
        <w:t>da história do País e do Povo.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Por outro lado, e mesmo em organismos com uma extensa História não é comum </w:t>
      </w:r>
      <w:r w:rsidR="00566AF0">
        <w:rPr>
          <w:rFonts w:ascii="Times New Roman" w:hAnsi="Times New Roman" w:cs="Times New Roman"/>
          <w:sz w:val="24"/>
          <w:szCs w:val="24"/>
        </w:rPr>
        <w:t>pondera</w:t>
      </w:r>
      <w:r w:rsidRPr="0022259A">
        <w:rPr>
          <w:rFonts w:ascii="Times New Roman" w:hAnsi="Times New Roman" w:cs="Times New Roman"/>
          <w:sz w:val="24"/>
          <w:szCs w:val="24"/>
        </w:rPr>
        <w:t>r-se</w:t>
      </w:r>
      <w:r w:rsidR="00566AF0">
        <w:rPr>
          <w:rFonts w:ascii="Times New Roman" w:hAnsi="Times New Roman" w:cs="Times New Roman"/>
          <w:sz w:val="24"/>
          <w:szCs w:val="24"/>
        </w:rPr>
        <w:t>,</w:t>
      </w:r>
      <w:r w:rsidRPr="0022259A">
        <w:rPr>
          <w:rFonts w:ascii="Times New Roman" w:hAnsi="Times New Roman" w:cs="Times New Roman"/>
          <w:sz w:val="24"/>
          <w:szCs w:val="24"/>
        </w:rPr>
        <w:t xml:space="preserve"> de forma concreta e objetiva, a necessidade de implementar um verdadeiro sistema de arquivo que espelhe o seu funcionamento e a sua missão.</w:t>
      </w:r>
    </w:p>
    <w:p w:rsidR="0022259A" w:rsidRPr="0022259A" w:rsidRDefault="0022259A" w:rsidP="0022259A">
      <w:pPr>
        <w:contextualSpacing/>
        <w:rPr>
          <w:rFonts w:ascii="Times New Roman" w:hAnsi="Times New Roman" w:cs="Times New Roman"/>
          <w:sz w:val="24"/>
          <w:szCs w:val="24"/>
          <w:lang w:eastAsia="pt-PT"/>
        </w:rPr>
      </w:pPr>
      <w:r w:rsidRPr="0022259A">
        <w:rPr>
          <w:rFonts w:ascii="Times New Roman" w:hAnsi="Times New Roman" w:cs="Times New Roman"/>
          <w:sz w:val="24"/>
          <w:szCs w:val="24"/>
          <w:shd w:val="clear" w:color="auto" w:fill="FFFFFF"/>
          <w:lang w:eastAsia="pt-PT"/>
        </w:rPr>
        <w:t xml:space="preserve">O estabelecimento de políticas conducentes a uma efetiva gestão documental implica a mobilização de todos os colaboradores, principais fontes produtoras, no sentido de os levar a compreender a importância da gestão documental enquanto fonte autêntica e </w:t>
      </w:r>
      <w:r w:rsidR="00566AF0">
        <w:rPr>
          <w:rFonts w:ascii="Times New Roman" w:hAnsi="Times New Roman" w:cs="Times New Roman"/>
          <w:sz w:val="24"/>
          <w:szCs w:val="24"/>
          <w:shd w:val="clear" w:color="auto" w:fill="FFFFFF"/>
          <w:lang w:eastAsia="pt-PT"/>
        </w:rPr>
        <w:t>(</w:t>
      </w:r>
      <w:proofErr w:type="spellStart"/>
      <w:proofErr w:type="gramStart"/>
      <w:r w:rsidR="00566AF0">
        <w:rPr>
          <w:rFonts w:ascii="Times New Roman" w:hAnsi="Times New Roman" w:cs="Times New Roman"/>
          <w:sz w:val="24"/>
          <w:szCs w:val="24"/>
          <w:shd w:val="clear" w:color="auto" w:fill="FFFFFF"/>
          <w:lang w:eastAsia="pt-PT"/>
        </w:rPr>
        <w:t>re</w:t>
      </w:r>
      <w:proofErr w:type="spellEnd"/>
      <w:r w:rsidR="00566AF0">
        <w:rPr>
          <w:rFonts w:ascii="Times New Roman" w:hAnsi="Times New Roman" w:cs="Times New Roman"/>
          <w:sz w:val="24"/>
          <w:szCs w:val="24"/>
          <w:shd w:val="clear" w:color="auto" w:fill="FFFFFF"/>
          <w:lang w:eastAsia="pt-PT"/>
        </w:rPr>
        <w:t>)</w:t>
      </w:r>
      <w:r w:rsidRPr="0022259A">
        <w:rPr>
          <w:rFonts w:ascii="Times New Roman" w:hAnsi="Times New Roman" w:cs="Times New Roman"/>
          <w:sz w:val="24"/>
          <w:szCs w:val="24"/>
          <w:shd w:val="clear" w:color="auto" w:fill="FFFFFF"/>
          <w:lang w:eastAsia="pt-PT"/>
        </w:rPr>
        <w:t>utilizável</w:t>
      </w:r>
      <w:proofErr w:type="gramEnd"/>
      <w:r w:rsidRPr="0022259A">
        <w:rPr>
          <w:rFonts w:ascii="Times New Roman" w:hAnsi="Times New Roman" w:cs="Times New Roman"/>
          <w:sz w:val="24"/>
          <w:szCs w:val="24"/>
          <w:shd w:val="clear" w:color="auto" w:fill="FFFFFF"/>
          <w:lang w:eastAsia="pt-PT"/>
        </w:rPr>
        <w:t xml:space="preserve"> sempre que necessário.</w:t>
      </w:r>
    </w:p>
    <w:p w:rsidR="0022259A" w:rsidRPr="0022259A" w:rsidRDefault="0022259A" w:rsidP="0022259A">
      <w:pPr>
        <w:contextualSpacing/>
        <w:rPr>
          <w:rFonts w:ascii="Times New Roman" w:hAnsi="Times New Roman" w:cs="Times New Roman"/>
          <w:sz w:val="24"/>
          <w:szCs w:val="24"/>
          <w:lang w:eastAsia="pt-PT"/>
        </w:rPr>
      </w:pPr>
      <w:r w:rsidRPr="0022259A">
        <w:rPr>
          <w:rFonts w:ascii="Times New Roman" w:hAnsi="Times New Roman" w:cs="Times New Roman"/>
          <w:sz w:val="24"/>
          <w:szCs w:val="24"/>
          <w:lang w:eastAsia="pt-PT"/>
        </w:rPr>
        <w:t>Uma Administração transparente deverá ter como suporte basilar uma eficaz e eficiente gestão documental que permita justificar todos os seus atos, desde a fase da produção até à decisão de conservação definitiva ou de eliminação, de modo a que todos os seus atos sejam fidedignos e perdurem como evidência das suas ações e decisões.</w:t>
      </w:r>
    </w:p>
    <w:p w:rsidR="0022259A" w:rsidRPr="0022259A" w:rsidRDefault="0022259A" w:rsidP="0022259A">
      <w:pPr>
        <w:contextualSpacing/>
        <w:rPr>
          <w:rFonts w:ascii="Times New Roman" w:hAnsi="Times New Roman" w:cs="Times New Roman"/>
          <w:sz w:val="24"/>
          <w:szCs w:val="24"/>
          <w:lang w:eastAsia="pt-PT"/>
        </w:rPr>
      </w:pPr>
    </w:p>
    <w:p w:rsidR="0022259A" w:rsidRPr="0022259A" w:rsidRDefault="0022259A" w:rsidP="008C1FBF">
      <w:pPr>
        <w:spacing w:line="240" w:lineRule="auto"/>
        <w:ind w:left="2268" w:firstLine="0"/>
        <w:contextualSpacing/>
        <w:rPr>
          <w:rFonts w:ascii="Times New Roman" w:hAnsi="Times New Roman" w:cs="Times New Roman"/>
          <w:i/>
          <w:sz w:val="24"/>
          <w:szCs w:val="24"/>
        </w:rPr>
      </w:pPr>
      <w:r w:rsidRPr="0022259A">
        <w:rPr>
          <w:rFonts w:ascii="Times New Roman" w:hAnsi="Times New Roman" w:cs="Times New Roman"/>
          <w:i/>
          <w:sz w:val="24"/>
          <w:szCs w:val="24"/>
        </w:rPr>
        <w:t>A relação entre os arquivos e a informação [deverá ser entendida] como um elemento de viabilização não só da preservação da memória documental, como também da garantia do exercício da cidadania</w:t>
      </w:r>
      <w:r w:rsidRPr="0022259A">
        <w:rPr>
          <w:rStyle w:val="Refdenotaderodap"/>
          <w:rFonts w:ascii="Times New Roman" w:hAnsi="Times New Roman" w:cs="Times New Roman"/>
          <w:i/>
          <w:sz w:val="24"/>
          <w:szCs w:val="24"/>
        </w:rPr>
        <w:footnoteReference w:id="95"/>
      </w:r>
      <w:r w:rsidRPr="0022259A">
        <w:rPr>
          <w:rFonts w:ascii="Times New Roman" w:hAnsi="Times New Roman" w:cs="Times New Roman"/>
          <w:i/>
          <w:sz w:val="24"/>
          <w:szCs w:val="24"/>
        </w:rPr>
        <w:t xml:space="preserve">. </w:t>
      </w:r>
    </w:p>
    <w:p w:rsidR="0022259A" w:rsidRPr="0022259A" w:rsidRDefault="0022259A" w:rsidP="0022259A">
      <w:pPr>
        <w:contextualSpacing/>
        <w:rPr>
          <w:rFonts w:ascii="Times New Roman" w:hAnsi="Times New Roman" w:cs="Times New Roman"/>
          <w:sz w:val="24"/>
          <w:szCs w:val="24"/>
          <w:lang w:eastAsia="pt-PT"/>
        </w:rPr>
      </w:pPr>
    </w:p>
    <w:p w:rsidR="00566AF0"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Embora se admita a possibilidade e legitimidade de acesso do cidadão à informação produzida pelo Estado, de um modo geral, estes serviços não são formalmente acessíveis a um público externo, sendo </w:t>
      </w:r>
      <w:r w:rsidR="00566AF0" w:rsidRPr="0022259A">
        <w:rPr>
          <w:rFonts w:ascii="Times New Roman" w:hAnsi="Times New Roman" w:cs="Times New Roman"/>
          <w:sz w:val="24"/>
          <w:szCs w:val="24"/>
        </w:rPr>
        <w:t>manifestamente</w:t>
      </w:r>
      <w:r w:rsidRPr="0022259A">
        <w:rPr>
          <w:rFonts w:ascii="Times New Roman" w:hAnsi="Times New Roman" w:cs="Times New Roman"/>
          <w:sz w:val="24"/>
          <w:szCs w:val="24"/>
        </w:rPr>
        <w:t xml:space="preserve"> um acess</w:t>
      </w:r>
      <w:r w:rsidR="00566AF0">
        <w:rPr>
          <w:rFonts w:ascii="Times New Roman" w:hAnsi="Times New Roman" w:cs="Times New Roman"/>
          <w:sz w:val="24"/>
          <w:szCs w:val="24"/>
        </w:rPr>
        <w:t>o raro, altamente burocratizado e com inúmeros obstáculos.</w:t>
      </w:r>
    </w:p>
    <w:p w:rsidR="0022259A" w:rsidRPr="0022259A" w:rsidRDefault="00566AF0" w:rsidP="0022259A">
      <w:pPr>
        <w:contextualSpacing/>
        <w:rPr>
          <w:rFonts w:ascii="Times New Roman" w:hAnsi="Times New Roman" w:cs="Times New Roman"/>
          <w:sz w:val="24"/>
          <w:szCs w:val="24"/>
          <w:lang w:eastAsia="pt-PT"/>
        </w:rPr>
      </w:pPr>
      <w:r w:rsidRPr="0022259A">
        <w:rPr>
          <w:rFonts w:ascii="Times New Roman" w:hAnsi="Times New Roman" w:cs="Times New Roman"/>
          <w:sz w:val="24"/>
          <w:szCs w:val="24"/>
          <w:lang w:eastAsia="pt-PT"/>
        </w:rPr>
        <w:t xml:space="preserve"> </w:t>
      </w:r>
      <w:r w:rsidR="0022259A" w:rsidRPr="0022259A">
        <w:rPr>
          <w:rFonts w:ascii="Times New Roman" w:hAnsi="Times New Roman" w:cs="Times New Roman"/>
          <w:sz w:val="24"/>
          <w:szCs w:val="24"/>
          <w:lang w:eastAsia="pt-PT"/>
        </w:rPr>
        <w:t>A obrigatoriedade do Estado na disponibilização da informação ao cidadão torna necessário uma eficiente e eficaz gestão documental que permita demonstrar as decisões que foram tomadas, fornecendo um conhecimento do passado recente, elemento essencial para o entendimento das políticas estruturais.</w:t>
      </w:r>
    </w:p>
    <w:p w:rsidR="0022259A" w:rsidRPr="0022259A" w:rsidRDefault="0022259A" w:rsidP="0022259A">
      <w:pPr>
        <w:ind w:firstLine="708"/>
        <w:contextualSpacing/>
        <w:rPr>
          <w:rFonts w:ascii="Times New Roman" w:hAnsi="Times New Roman" w:cs="Times New Roman"/>
          <w:sz w:val="24"/>
          <w:szCs w:val="24"/>
        </w:rPr>
      </w:pPr>
      <w:r w:rsidRPr="0022259A">
        <w:rPr>
          <w:rFonts w:ascii="Times New Roman" w:hAnsi="Times New Roman" w:cs="Times New Roman"/>
          <w:sz w:val="24"/>
          <w:szCs w:val="24"/>
        </w:rPr>
        <w:lastRenderedPageBreak/>
        <w:t>Fazer história nos arquivos de acesso reservado em Portugal não é uma tarefa isenta de dificuldades, sobretudo em organismos onde a documentação não é pensada para estar acessível ao público mas apenas para usufruto dos serviços produtores.</w:t>
      </w:r>
    </w:p>
    <w:p w:rsidR="0022259A" w:rsidRPr="0022259A" w:rsidRDefault="00566AF0" w:rsidP="00566AF0">
      <w:pPr>
        <w:ind w:firstLine="708"/>
        <w:contextualSpacing/>
        <w:rPr>
          <w:rFonts w:ascii="Times New Roman" w:hAnsi="Times New Roman" w:cs="Times New Roman"/>
          <w:sz w:val="24"/>
          <w:szCs w:val="24"/>
        </w:rPr>
      </w:pPr>
      <w:r>
        <w:rPr>
          <w:rFonts w:ascii="Times New Roman" w:hAnsi="Times New Roman" w:cs="Times New Roman"/>
          <w:sz w:val="24"/>
          <w:szCs w:val="24"/>
        </w:rPr>
        <w:t>Para além da necessidade de conservar fisicamente os arquivos é preciso compreendê-los com um elemento de</w:t>
      </w:r>
      <w:r w:rsidR="0022259A" w:rsidRPr="0022259A">
        <w:rPr>
          <w:rFonts w:ascii="Times New Roman" w:hAnsi="Times New Roman" w:cs="Times New Roman"/>
          <w:sz w:val="24"/>
          <w:szCs w:val="24"/>
        </w:rPr>
        <w:t xml:space="preserve"> </w:t>
      </w:r>
      <w:r w:rsidRPr="0022259A">
        <w:rPr>
          <w:rFonts w:ascii="Times New Roman" w:hAnsi="Times New Roman" w:cs="Times New Roman"/>
          <w:sz w:val="24"/>
          <w:szCs w:val="24"/>
        </w:rPr>
        <w:t>jurisdição</w:t>
      </w:r>
      <w:r w:rsidR="0022259A" w:rsidRPr="0022259A">
        <w:rPr>
          <w:rFonts w:ascii="Times New Roman" w:hAnsi="Times New Roman" w:cs="Times New Roman"/>
          <w:sz w:val="24"/>
          <w:szCs w:val="24"/>
        </w:rPr>
        <w:t xml:space="preserve"> pública que, ao preservar</w:t>
      </w:r>
      <w:r w:rsidR="00AA6F4F">
        <w:rPr>
          <w:rFonts w:ascii="Times New Roman" w:hAnsi="Times New Roman" w:cs="Times New Roman"/>
          <w:sz w:val="24"/>
          <w:szCs w:val="24"/>
        </w:rPr>
        <w:t>em</w:t>
      </w:r>
      <w:r w:rsidR="0022259A" w:rsidRPr="0022259A">
        <w:rPr>
          <w:rFonts w:ascii="Times New Roman" w:hAnsi="Times New Roman" w:cs="Times New Roman"/>
          <w:sz w:val="24"/>
          <w:szCs w:val="24"/>
        </w:rPr>
        <w:t xml:space="preserve"> a memória </w:t>
      </w:r>
      <w:r w:rsidR="00AA6F4F">
        <w:rPr>
          <w:rFonts w:ascii="Times New Roman" w:hAnsi="Times New Roman" w:cs="Times New Roman"/>
          <w:sz w:val="24"/>
          <w:szCs w:val="24"/>
        </w:rPr>
        <w:t xml:space="preserve">podem </w:t>
      </w:r>
      <w:r w:rsidR="0022259A" w:rsidRPr="0022259A">
        <w:rPr>
          <w:rFonts w:ascii="Times New Roman" w:hAnsi="Times New Roman" w:cs="Times New Roman"/>
          <w:sz w:val="24"/>
          <w:szCs w:val="24"/>
        </w:rPr>
        <w:t>contribui</w:t>
      </w:r>
      <w:r w:rsidR="00AA6F4F">
        <w:rPr>
          <w:rFonts w:ascii="Times New Roman" w:hAnsi="Times New Roman" w:cs="Times New Roman"/>
          <w:sz w:val="24"/>
          <w:szCs w:val="24"/>
        </w:rPr>
        <w:t>r</w:t>
      </w:r>
      <w:r w:rsidR="0022259A" w:rsidRPr="0022259A">
        <w:rPr>
          <w:rFonts w:ascii="Times New Roman" w:hAnsi="Times New Roman" w:cs="Times New Roman"/>
          <w:sz w:val="24"/>
          <w:szCs w:val="24"/>
        </w:rPr>
        <w:t xml:space="preserve"> para a construção de novas ideias e criação de novo conhecimento.</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 xml:space="preserve">A reflexão sobre </w:t>
      </w:r>
      <w:r w:rsidR="00AA6F4F">
        <w:rPr>
          <w:rFonts w:ascii="Times New Roman" w:hAnsi="Times New Roman" w:cs="Times New Roman"/>
          <w:sz w:val="24"/>
          <w:szCs w:val="24"/>
        </w:rPr>
        <w:t>o estado atual d</w:t>
      </w:r>
      <w:r w:rsidRPr="0022259A">
        <w:rPr>
          <w:rFonts w:ascii="Times New Roman" w:hAnsi="Times New Roman" w:cs="Times New Roman"/>
          <w:sz w:val="24"/>
          <w:szCs w:val="24"/>
        </w:rPr>
        <w:t xml:space="preserve">os arquivos públicos é cada vez mais um fator essencial no mundo contemporâneo e dentro da denominada democratização da </w:t>
      </w:r>
      <w:r w:rsidR="00AA6F4F">
        <w:rPr>
          <w:rFonts w:ascii="Times New Roman" w:hAnsi="Times New Roman" w:cs="Times New Roman"/>
          <w:sz w:val="24"/>
          <w:szCs w:val="24"/>
        </w:rPr>
        <w:t xml:space="preserve">sociedade da </w:t>
      </w:r>
      <w:r w:rsidRPr="0022259A">
        <w:rPr>
          <w:rFonts w:ascii="Times New Roman" w:hAnsi="Times New Roman" w:cs="Times New Roman"/>
          <w:sz w:val="24"/>
          <w:szCs w:val="24"/>
        </w:rPr>
        <w:t>informação</w:t>
      </w:r>
      <w:r w:rsidR="00AA6F4F">
        <w:rPr>
          <w:rFonts w:ascii="Times New Roman" w:hAnsi="Times New Roman" w:cs="Times New Roman"/>
          <w:sz w:val="24"/>
          <w:szCs w:val="24"/>
        </w:rPr>
        <w:t>.</w:t>
      </w:r>
    </w:p>
    <w:p w:rsidR="0022259A" w:rsidRPr="0022259A" w:rsidRDefault="0022259A" w:rsidP="0022259A">
      <w:pPr>
        <w:contextualSpacing/>
        <w:rPr>
          <w:rFonts w:ascii="Times New Roman" w:hAnsi="Times New Roman" w:cs="Times New Roman"/>
          <w:sz w:val="24"/>
          <w:szCs w:val="24"/>
        </w:rPr>
      </w:pPr>
      <w:r w:rsidRPr="0022259A">
        <w:rPr>
          <w:rFonts w:ascii="Times New Roman" w:hAnsi="Times New Roman" w:cs="Times New Roman"/>
          <w:sz w:val="24"/>
          <w:szCs w:val="24"/>
        </w:rPr>
        <w:t>As informações arquivísticas precisam de estar acessíveis aos cidadãos, e os arquivistas devem ser os mediadores que possibilitem a acessibilidade a essa fonte de informação de que são os principais gestores.</w:t>
      </w:r>
    </w:p>
    <w:p w:rsidR="0022259A" w:rsidRPr="0022259A" w:rsidRDefault="0022259A" w:rsidP="00AA6F4F">
      <w:pPr>
        <w:contextualSpacing/>
        <w:jc w:val="left"/>
        <w:rPr>
          <w:rFonts w:ascii="Times New Roman" w:hAnsi="Times New Roman" w:cs="Times New Roman"/>
          <w:sz w:val="24"/>
          <w:szCs w:val="24"/>
        </w:rPr>
      </w:pPr>
      <w:r w:rsidRPr="0022259A">
        <w:rPr>
          <w:rFonts w:ascii="Times New Roman" w:hAnsi="Times New Roman" w:cs="Times New Roman"/>
          <w:sz w:val="24"/>
          <w:szCs w:val="24"/>
        </w:rPr>
        <w:t xml:space="preserve">Tornar acessíveis </w:t>
      </w:r>
      <w:r w:rsidR="00AA6F4F">
        <w:rPr>
          <w:rFonts w:ascii="Times New Roman" w:hAnsi="Times New Roman" w:cs="Times New Roman"/>
          <w:sz w:val="24"/>
          <w:szCs w:val="24"/>
        </w:rPr>
        <w:t xml:space="preserve">a todos, </w:t>
      </w:r>
      <w:r w:rsidRPr="0022259A">
        <w:rPr>
          <w:rFonts w:ascii="Times New Roman" w:hAnsi="Times New Roman" w:cs="Times New Roman"/>
          <w:sz w:val="24"/>
          <w:szCs w:val="24"/>
        </w:rPr>
        <w:t>dados, informações e materiais de valor histórico, é uma obrigação dos profissionais</w:t>
      </w:r>
      <w:r w:rsidR="00AA6F4F">
        <w:rPr>
          <w:rFonts w:ascii="Times New Roman" w:hAnsi="Times New Roman" w:cs="Times New Roman"/>
          <w:sz w:val="24"/>
          <w:szCs w:val="24"/>
        </w:rPr>
        <w:t xml:space="preserve"> da informação e um direito da S</w:t>
      </w:r>
      <w:r w:rsidRPr="0022259A">
        <w:rPr>
          <w:rFonts w:ascii="Times New Roman" w:hAnsi="Times New Roman" w:cs="Times New Roman"/>
          <w:sz w:val="24"/>
          <w:szCs w:val="24"/>
        </w:rPr>
        <w:t>ociedade.</w:t>
      </w:r>
    </w:p>
    <w:p w:rsidR="0022259A" w:rsidRPr="0022259A" w:rsidRDefault="0022259A" w:rsidP="0022259A">
      <w:pPr>
        <w:spacing w:line="276" w:lineRule="auto"/>
        <w:ind w:firstLine="0"/>
        <w:jc w:val="left"/>
        <w:rPr>
          <w:rFonts w:ascii="Times New Roman" w:hAnsi="Times New Roman" w:cs="Times New Roman"/>
          <w:sz w:val="24"/>
          <w:szCs w:val="24"/>
        </w:rPr>
      </w:pPr>
    </w:p>
    <w:p w:rsidR="00A71267" w:rsidRDefault="00A71267">
      <w:pPr>
        <w:rPr>
          <w:rFonts w:ascii="Times New Roman" w:hAnsi="Times New Roman" w:cs="Times New Roman"/>
          <w:i/>
          <w:sz w:val="24"/>
          <w:szCs w:val="24"/>
        </w:rPr>
      </w:pPr>
      <w:r>
        <w:rPr>
          <w:rFonts w:ascii="Times New Roman" w:hAnsi="Times New Roman" w:cs="Times New Roman"/>
          <w:i/>
          <w:sz w:val="24"/>
          <w:szCs w:val="24"/>
        </w:rPr>
        <w:br w:type="page"/>
      </w:r>
    </w:p>
    <w:p w:rsidR="0022259A" w:rsidRPr="0022259A" w:rsidRDefault="0022259A" w:rsidP="0022259A">
      <w:pPr>
        <w:contextualSpacing/>
        <w:rPr>
          <w:rFonts w:ascii="Times New Roman" w:hAnsi="Times New Roman" w:cs="Times New Roman"/>
          <w:i/>
          <w:sz w:val="24"/>
          <w:szCs w:val="24"/>
        </w:rPr>
      </w:pPr>
      <w:r w:rsidRPr="0022259A">
        <w:rPr>
          <w:rFonts w:ascii="Times New Roman" w:hAnsi="Times New Roman" w:cs="Times New Roman"/>
          <w:i/>
          <w:sz w:val="24"/>
          <w:szCs w:val="24"/>
        </w:rPr>
        <w:lastRenderedPageBreak/>
        <w:t>Em meu sonho, entro em um templo. Sua fachada ornamentada e as torres altas me dão esperança. Aqui encontrarei a iluminação. Abro a imensa e pesada porta e entro. A porta range e se fecha atrás de mim. Estou em um aposento pouco iluminado com janelas altas que não permitem que a luz do sol me atinja. Apesar de fazer calor do lado de fora, aqui dentro é frio. Um guarda se aproxima. O templo tornou-se uma prisão.</w:t>
      </w:r>
    </w:p>
    <w:p w:rsidR="0022259A" w:rsidRPr="0022259A" w:rsidRDefault="0022259A" w:rsidP="0022259A">
      <w:pPr>
        <w:contextualSpacing/>
        <w:rPr>
          <w:rFonts w:ascii="Times New Roman" w:hAnsi="Times New Roman" w:cs="Times New Roman"/>
          <w:i/>
          <w:sz w:val="24"/>
          <w:szCs w:val="24"/>
        </w:rPr>
      </w:pPr>
      <w:r w:rsidRPr="0022259A">
        <w:rPr>
          <w:rFonts w:ascii="Times New Roman" w:hAnsi="Times New Roman" w:cs="Times New Roman"/>
          <w:i/>
          <w:sz w:val="24"/>
          <w:szCs w:val="24"/>
        </w:rPr>
        <w:t>O guarda me diz para lhe entregar as minhas canetas e colocar minha maleta no guarda volume. Sento-me a uma mesa, preencho formulários para provar minha identidade. Guardas e câmaras de vigilância me observam constantemente para evitar fuga ou roubo. Percebo que estou nervoso. Uma jovem me entrega um cardápio. A prisão transformou-se em um restaurante.</w:t>
      </w:r>
    </w:p>
    <w:p w:rsidR="0022259A" w:rsidRPr="0022259A" w:rsidRDefault="0022259A" w:rsidP="0022259A">
      <w:pPr>
        <w:contextualSpacing/>
        <w:rPr>
          <w:rFonts w:ascii="Times New Roman" w:hAnsi="Times New Roman" w:cs="Times New Roman"/>
          <w:i/>
          <w:sz w:val="24"/>
          <w:szCs w:val="24"/>
        </w:rPr>
      </w:pPr>
      <w:r w:rsidRPr="0022259A">
        <w:rPr>
          <w:rFonts w:ascii="Times New Roman" w:hAnsi="Times New Roman" w:cs="Times New Roman"/>
          <w:i/>
          <w:sz w:val="24"/>
          <w:szCs w:val="24"/>
        </w:rPr>
        <w:t>“O que o senhor quer? A garçonete pergunta. O menu que me deu não tem lista de comidas, apenas nomes de empresas que vendem comida enlatada. “Posso sugerir algo regional? Ela me apresenta um cardápio de especialidades brasileiras.</w:t>
      </w:r>
    </w:p>
    <w:p w:rsidR="0022259A" w:rsidRPr="0022259A" w:rsidRDefault="0022259A" w:rsidP="0022259A">
      <w:pPr>
        <w:contextualSpacing/>
        <w:rPr>
          <w:rFonts w:ascii="Times New Roman" w:hAnsi="Times New Roman" w:cs="Times New Roman"/>
          <w:i/>
          <w:sz w:val="24"/>
          <w:szCs w:val="24"/>
        </w:rPr>
      </w:pPr>
      <w:r w:rsidRPr="0022259A">
        <w:rPr>
          <w:rFonts w:ascii="Times New Roman" w:hAnsi="Times New Roman" w:cs="Times New Roman"/>
          <w:i/>
          <w:sz w:val="24"/>
          <w:szCs w:val="24"/>
        </w:rPr>
        <w:t>Logo chega um carrinho com algumas caixas. Minha comida deve estar lá dentro. Abro uma caixa de cada vez – correspondência, relatórios e livros contábeis. Na última caixa existem receitas. Pastéis fritos. Sopa de palmito. Feijoada. Tais receitas não são comida, apenas a promessa da comida.</w:t>
      </w:r>
    </w:p>
    <w:p w:rsidR="0022259A" w:rsidRPr="0022259A" w:rsidRDefault="0022259A" w:rsidP="0022259A">
      <w:pPr>
        <w:contextualSpacing/>
        <w:rPr>
          <w:rFonts w:ascii="Times New Roman" w:hAnsi="Times New Roman" w:cs="Times New Roman"/>
          <w:i/>
          <w:sz w:val="24"/>
          <w:szCs w:val="24"/>
        </w:rPr>
      </w:pPr>
      <w:r w:rsidRPr="0022259A">
        <w:rPr>
          <w:rFonts w:ascii="Times New Roman" w:hAnsi="Times New Roman" w:cs="Times New Roman"/>
          <w:i/>
          <w:sz w:val="24"/>
          <w:szCs w:val="24"/>
        </w:rPr>
        <w:t>A garçonete recomenda feijoada. Traz uma caixa cheia de feijão preto, carne seca, carne de porco, linguiça, cebola, alho e outras fontes primárias de nutrientes. Depois de todo esse tempo, ainda tenho que cozinhar a minha própria refeição.</w:t>
      </w:r>
    </w:p>
    <w:p w:rsidR="000B4143" w:rsidRPr="0022259A" w:rsidRDefault="0022259A" w:rsidP="008E18EE">
      <w:pPr>
        <w:rPr>
          <w:rFonts w:ascii="Times New Roman" w:hAnsi="Times New Roman" w:cs="Times New Roman"/>
          <w:sz w:val="24"/>
          <w:szCs w:val="24"/>
        </w:rPr>
      </w:pPr>
      <w:r>
        <w:rPr>
          <w:rFonts w:ascii="Times New Roman" w:hAnsi="Times New Roman" w:cs="Times New Roman"/>
          <w:sz w:val="24"/>
          <w:szCs w:val="24"/>
        </w:rPr>
        <w:br w:type="page"/>
      </w:r>
    </w:p>
    <w:p w:rsidR="000B4143" w:rsidRPr="005E38ED" w:rsidRDefault="000B4143" w:rsidP="000B4143">
      <w:pPr>
        <w:rPr>
          <w:rFonts w:ascii="Times New Roman" w:hAnsi="Times New Roman" w:cs="Times New Roman"/>
          <w:b/>
          <w:caps/>
          <w:sz w:val="24"/>
          <w:szCs w:val="24"/>
        </w:rPr>
      </w:pPr>
      <w:r w:rsidRPr="005E38ED">
        <w:rPr>
          <w:rFonts w:ascii="Times New Roman" w:hAnsi="Times New Roman" w:cs="Times New Roman"/>
          <w:b/>
          <w:caps/>
          <w:sz w:val="24"/>
          <w:szCs w:val="24"/>
        </w:rPr>
        <w:lastRenderedPageBreak/>
        <w:t>BIBLIOGRAFIA GERAL</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caps/>
          <w:sz w:val="24"/>
          <w:szCs w:val="24"/>
        </w:rPr>
        <w:t xml:space="preserve">Alves, </w:t>
      </w:r>
      <w:proofErr w:type="gramStart"/>
      <w:r w:rsidRPr="00BB189F">
        <w:rPr>
          <w:rFonts w:ascii="Times New Roman" w:hAnsi="Times New Roman" w:cs="Times New Roman"/>
          <w:caps/>
          <w:sz w:val="24"/>
          <w:szCs w:val="24"/>
        </w:rPr>
        <w:t>Ivone</w:t>
      </w:r>
      <w:r w:rsidRPr="00BB189F">
        <w:rPr>
          <w:rFonts w:ascii="Times New Roman" w:hAnsi="Times New Roman" w:cs="Times New Roman"/>
          <w:sz w:val="24"/>
          <w:szCs w:val="24"/>
        </w:rPr>
        <w:t>[</w:t>
      </w:r>
      <w:proofErr w:type="spellStart"/>
      <w:r w:rsidRPr="00BB189F">
        <w:rPr>
          <w:rFonts w:ascii="Times New Roman" w:hAnsi="Times New Roman" w:cs="Times New Roman"/>
          <w:sz w:val="24"/>
          <w:szCs w:val="24"/>
        </w:rPr>
        <w:t>et.</w:t>
      </w:r>
      <w:proofErr w:type="gramEnd"/>
      <w:r w:rsidRPr="00BB189F">
        <w:rPr>
          <w:rFonts w:ascii="Times New Roman" w:hAnsi="Times New Roman" w:cs="Times New Roman"/>
          <w:sz w:val="24"/>
          <w:szCs w:val="24"/>
        </w:rPr>
        <w:t>al</w:t>
      </w:r>
      <w:proofErr w:type="spellEnd"/>
      <w:r w:rsidRPr="00BB189F">
        <w:rPr>
          <w:rFonts w:ascii="Times New Roman" w:hAnsi="Times New Roman" w:cs="Times New Roman"/>
          <w:sz w:val="24"/>
          <w:szCs w:val="24"/>
        </w:rPr>
        <w:t>.] – Dicionário de Terminologia Arquivística. Lisboa: Instituto da Biblioteca Nacional e do Livro, 1993. ISBN 972-565-146-4.</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ARROYO, </w:t>
      </w:r>
      <w:r w:rsidRPr="00BB189F">
        <w:rPr>
          <w:rFonts w:ascii="Times New Roman" w:hAnsi="Times New Roman" w:cs="Times New Roman"/>
          <w:caps/>
          <w:sz w:val="24"/>
          <w:szCs w:val="24"/>
        </w:rPr>
        <w:t>Ana María Cordon</w:t>
      </w:r>
      <w:r w:rsidRPr="00BB189F">
        <w:rPr>
          <w:rFonts w:ascii="Times New Roman" w:hAnsi="Times New Roman" w:cs="Times New Roman"/>
          <w:sz w:val="24"/>
          <w:szCs w:val="24"/>
        </w:rPr>
        <w:t xml:space="preserve"> – Empresas </w:t>
      </w:r>
      <w:proofErr w:type="spellStart"/>
      <w:r w:rsidRPr="00BB189F">
        <w:rPr>
          <w:rFonts w:ascii="Times New Roman" w:hAnsi="Times New Roman" w:cs="Times New Roman"/>
          <w:sz w:val="24"/>
          <w:szCs w:val="24"/>
        </w:rPr>
        <w:t>documentales</w:t>
      </w:r>
      <w:proofErr w:type="spellEnd"/>
      <w:r w:rsidRPr="00BB189F">
        <w:rPr>
          <w:rFonts w:ascii="Times New Roman" w:hAnsi="Times New Roman" w:cs="Times New Roman"/>
          <w:sz w:val="24"/>
          <w:szCs w:val="24"/>
        </w:rPr>
        <w:t xml:space="preserve"> de </w:t>
      </w:r>
      <w:proofErr w:type="spellStart"/>
      <w:r w:rsidRPr="00BB189F">
        <w:rPr>
          <w:rFonts w:ascii="Times New Roman" w:hAnsi="Times New Roman" w:cs="Times New Roman"/>
          <w:sz w:val="24"/>
          <w:szCs w:val="24"/>
        </w:rPr>
        <w:t>gestión</w:t>
      </w:r>
      <w:proofErr w:type="spellEnd"/>
      <w:r w:rsidRPr="00BB189F">
        <w:rPr>
          <w:rFonts w:ascii="Times New Roman" w:hAnsi="Times New Roman" w:cs="Times New Roman"/>
          <w:sz w:val="24"/>
          <w:szCs w:val="24"/>
        </w:rPr>
        <w:t xml:space="preserve"> de </w:t>
      </w:r>
      <w:proofErr w:type="spellStart"/>
      <w:r w:rsidRPr="00BB189F">
        <w:rPr>
          <w:rFonts w:ascii="Times New Roman" w:hAnsi="Times New Roman" w:cs="Times New Roman"/>
          <w:sz w:val="24"/>
          <w:szCs w:val="24"/>
        </w:rPr>
        <w:t>archivos</w:t>
      </w:r>
      <w:proofErr w:type="spellEnd"/>
      <w:r w:rsidRPr="00BB189F">
        <w:rPr>
          <w:rFonts w:ascii="Times New Roman" w:hAnsi="Times New Roman" w:cs="Times New Roman"/>
          <w:sz w:val="24"/>
          <w:szCs w:val="24"/>
        </w:rPr>
        <w:t xml:space="preserve">: estúdio, </w:t>
      </w:r>
      <w:proofErr w:type="spellStart"/>
      <w:r w:rsidRPr="00BB189F">
        <w:rPr>
          <w:rFonts w:ascii="Times New Roman" w:hAnsi="Times New Roman" w:cs="Times New Roman"/>
          <w:sz w:val="24"/>
          <w:szCs w:val="24"/>
        </w:rPr>
        <w:t>analisis</w:t>
      </w:r>
      <w:proofErr w:type="spellEnd"/>
      <w:r w:rsidRPr="00BB189F">
        <w:rPr>
          <w:rFonts w:ascii="Times New Roman" w:hAnsi="Times New Roman" w:cs="Times New Roman"/>
          <w:sz w:val="24"/>
          <w:szCs w:val="24"/>
        </w:rPr>
        <w:t xml:space="preserve"> y </w:t>
      </w:r>
      <w:proofErr w:type="spellStart"/>
      <w:r w:rsidRPr="00BB189F">
        <w:rPr>
          <w:rFonts w:ascii="Times New Roman" w:hAnsi="Times New Roman" w:cs="Times New Roman"/>
          <w:sz w:val="24"/>
          <w:szCs w:val="24"/>
        </w:rPr>
        <w:t>descripción</w:t>
      </w:r>
      <w:proofErr w:type="spellEnd"/>
      <w:r w:rsidRPr="00BB189F">
        <w:rPr>
          <w:rFonts w:ascii="Times New Roman" w:hAnsi="Times New Roman" w:cs="Times New Roman"/>
          <w:sz w:val="24"/>
          <w:szCs w:val="24"/>
        </w:rPr>
        <w:t xml:space="preserve"> de </w:t>
      </w:r>
      <w:proofErr w:type="spellStart"/>
      <w:r w:rsidRPr="00BB189F">
        <w:rPr>
          <w:rFonts w:ascii="Times New Roman" w:hAnsi="Times New Roman" w:cs="Times New Roman"/>
          <w:sz w:val="24"/>
          <w:szCs w:val="24"/>
        </w:rPr>
        <w:t>servicios</w:t>
      </w:r>
      <w:proofErr w:type="spellEnd"/>
      <w:r w:rsidRPr="00BB189F">
        <w:rPr>
          <w:rFonts w:ascii="Times New Roman" w:hAnsi="Times New Roman" w:cs="Times New Roman"/>
          <w:sz w:val="24"/>
          <w:szCs w:val="24"/>
        </w:rPr>
        <w:t xml:space="preserve">. Gijón: </w:t>
      </w:r>
      <w:proofErr w:type="spellStart"/>
      <w:r w:rsidRPr="00BB189F">
        <w:rPr>
          <w:rFonts w:ascii="Times New Roman" w:hAnsi="Times New Roman" w:cs="Times New Roman"/>
          <w:sz w:val="24"/>
          <w:szCs w:val="24"/>
        </w:rPr>
        <w:t>ediciones</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Trea</w:t>
      </w:r>
      <w:proofErr w:type="spellEnd"/>
      <w:r w:rsidRPr="00BB189F">
        <w:rPr>
          <w:rFonts w:ascii="Times New Roman" w:hAnsi="Times New Roman" w:cs="Times New Roman"/>
          <w:sz w:val="24"/>
          <w:szCs w:val="24"/>
        </w:rPr>
        <w:t>, 2004. ISBN 84-9704-117-8.</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BELLOTO, HELOÍSA LIBERALLI – O arquivista na sociedade contemporânea. Faculdade de Filosofia e Ciências Júlio de Mesquita Filho [em linha] São Paulo, 2006, [Consult.29 de Out. 2013] Disponível em </w:t>
      </w:r>
      <w:hyperlink r:id="rId11" w:history="1">
        <w:r w:rsidRPr="00BB189F">
          <w:rPr>
            <w:rStyle w:val="Hiperligao"/>
            <w:rFonts w:ascii="Times New Roman" w:hAnsi="Times New Roman"/>
            <w:sz w:val="24"/>
            <w:szCs w:val="24"/>
          </w:rPr>
          <w:t>http://www.marilia.unesp.br/Home/Extensao/CEDHUM/texto01.pdf</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BELLOTTO, HELOÍSA </w:t>
      </w:r>
      <w:proofErr w:type="gramStart"/>
      <w:r w:rsidRPr="00BB189F">
        <w:rPr>
          <w:rFonts w:ascii="Times New Roman" w:hAnsi="Times New Roman" w:cs="Times New Roman"/>
          <w:sz w:val="24"/>
          <w:szCs w:val="24"/>
        </w:rPr>
        <w:t>LIBERALLI–</w:t>
      </w:r>
      <w:proofErr w:type="gramEnd"/>
      <w:r w:rsidRPr="00BB189F">
        <w:rPr>
          <w:rFonts w:ascii="Times New Roman" w:hAnsi="Times New Roman" w:cs="Times New Roman"/>
          <w:sz w:val="24"/>
          <w:szCs w:val="24"/>
        </w:rPr>
        <w:t xml:space="preserve"> Arquivos Permanentes: Tratamento Documental. São Paulo: T.A. Queiroz, Editor, </w:t>
      </w:r>
      <w:proofErr w:type="spellStart"/>
      <w:r w:rsidRPr="00BB189F">
        <w:rPr>
          <w:rFonts w:ascii="Times New Roman" w:hAnsi="Times New Roman" w:cs="Times New Roman"/>
          <w:sz w:val="24"/>
          <w:szCs w:val="24"/>
        </w:rPr>
        <w:t>Lda</w:t>
      </w:r>
      <w:proofErr w:type="spellEnd"/>
      <w:r w:rsidRPr="00BB189F">
        <w:rPr>
          <w:rFonts w:ascii="Times New Roman" w:hAnsi="Times New Roman" w:cs="Times New Roman"/>
          <w:sz w:val="24"/>
          <w:szCs w:val="24"/>
        </w:rPr>
        <w:t>, 1991. ISBN 85-7182-006-6.</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BAHIA, ELIANA MARIA DOS SANTOS; FACHIN, JULIANA – Gerenciamento Eletrônico de documentos na Universidade Federal de Santa Catarina. Revista do Instituto de Ciências Humanas e da Informação [Em linha] Santa Catarina, 2010, p.11-24 [Consult.6 de Out. 2013] Disponível em </w:t>
      </w:r>
      <w:hyperlink r:id="rId12" w:history="1">
        <w:r w:rsidRPr="00BB189F">
          <w:rPr>
            <w:rStyle w:val="Hiperligao"/>
            <w:rFonts w:ascii="Times New Roman" w:hAnsi="Times New Roman"/>
            <w:sz w:val="24"/>
            <w:szCs w:val="24"/>
          </w:rPr>
          <w:t>www.brapci.ufpr.br/download.php?dd0=16401</w:t>
        </w:r>
      </w:hyperlink>
    </w:p>
    <w:p w:rsidR="000B4143" w:rsidRPr="00BB189F" w:rsidRDefault="000B4143" w:rsidP="000B4143">
      <w:pPr>
        <w:rPr>
          <w:rFonts w:ascii="Times New Roman" w:hAnsi="Times New Roman" w:cs="Times New Roman"/>
          <w:sz w:val="24"/>
          <w:szCs w:val="24"/>
          <w:lang w:val="en-US"/>
        </w:rPr>
      </w:pPr>
      <w:r>
        <w:rPr>
          <w:rFonts w:ascii="Times New Roman" w:hAnsi="Times New Roman" w:cs="Times New Roman"/>
          <w:caps/>
          <w:sz w:val="24"/>
          <w:szCs w:val="24"/>
        </w:rPr>
        <w:sym w:font="Symbol" w:char="F0B7"/>
      </w:r>
      <w:r w:rsidRPr="00E63C5F">
        <w:rPr>
          <w:rFonts w:ascii="Times New Roman" w:hAnsi="Times New Roman" w:cs="Times New Roman"/>
          <w:caps/>
          <w:sz w:val="24"/>
          <w:szCs w:val="24"/>
          <w:lang w:val="en-US"/>
        </w:rPr>
        <w:t xml:space="preserve"> </w:t>
      </w:r>
      <w:proofErr w:type="gramStart"/>
      <w:r w:rsidRPr="00BB189F">
        <w:rPr>
          <w:rFonts w:ascii="Times New Roman" w:hAnsi="Times New Roman" w:cs="Times New Roman"/>
          <w:color w:val="000000"/>
          <w:sz w:val="24"/>
          <w:szCs w:val="24"/>
          <w:lang w:val="en-US"/>
        </w:rPr>
        <w:t>BAUTIER, ROBERT-HENRI</w:t>
      </w:r>
      <w:r w:rsidRPr="00BB189F">
        <w:rPr>
          <w:rFonts w:ascii="Times New Roman" w:hAnsi="Times New Roman" w:cs="Times New Roman"/>
          <w:sz w:val="24"/>
          <w:szCs w:val="24"/>
          <w:lang w:val="en-US"/>
        </w:rPr>
        <w:t xml:space="preserve"> – Les archives</w:t>
      </w:r>
      <w:r w:rsidRPr="00BB189F">
        <w:rPr>
          <w:rFonts w:ascii="Times New Roman" w:hAnsi="Times New Roman" w:cs="Times New Roman"/>
          <w:color w:val="000000"/>
          <w:sz w:val="24"/>
          <w:szCs w:val="24"/>
          <w:lang w:val="en-US"/>
        </w:rPr>
        <w:t>.</w:t>
      </w:r>
      <w:proofErr w:type="gramEnd"/>
      <w:r w:rsidRPr="00BB189F">
        <w:rPr>
          <w:rFonts w:ascii="Times New Roman" w:hAnsi="Times New Roman" w:cs="Times New Roman"/>
          <w:color w:val="000000"/>
          <w:sz w:val="24"/>
          <w:szCs w:val="24"/>
          <w:lang w:val="en-US"/>
        </w:rPr>
        <w:t xml:space="preserve"> </w:t>
      </w:r>
      <w:r w:rsidRPr="00BB189F">
        <w:rPr>
          <w:rFonts w:ascii="Times New Roman" w:hAnsi="Times New Roman" w:cs="Times New Roman"/>
          <w:sz w:val="24"/>
          <w:szCs w:val="24"/>
          <w:lang w:val="en-US"/>
        </w:rPr>
        <w:t xml:space="preserve">3ª ed. </w:t>
      </w:r>
      <w:proofErr w:type="gramStart"/>
      <w:r w:rsidRPr="00BB189F">
        <w:rPr>
          <w:rFonts w:ascii="Times New Roman" w:hAnsi="Times New Roman" w:cs="Times New Roman"/>
          <w:color w:val="000000"/>
          <w:sz w:val="24"/>
          <w:szCs w:val="24"/>
          <w:lang w:val="en-US"/>
        </w:rPr>
        <w:t>Paris :</w:t>
      </w:r>
      <w:proofErr w:type="gramEnd"/>
      <w:r w:rsidRPr="00BB189F">
        <w:rPr>
          <w:rFonts w:ascii="Times New Roman" w:hAnsi="Times New Roman" w:cs="Times New Roman"/>
          <w:color w:val="000000"/>
          <w:sz w:val="24"/>
          <w:szCs w:val="24"/>
          <w:lang w:val="en-US"/>
        </w:rPr>
        <w:t xml:space="preserve"> </w:t>
      </w:r>
      <w:proofErr w:type="spellStart"/>
      <w:r w:rsidRPr="00BB189F">
        <w:rPr>
          <w:rFonts w:ascii="Times New Roman" w:hAnsi="Times New Roman" w:cs="Times New Roman"/>
          <w:color w:val="000000"/>
          <w:sz w:val="24"/>
          <w:szCs w:val="24"/>
          <w:lang w:val="en-US"/>
        </w:rPr>
        <w:t>Gallimard</w:t>
      </w:r>
      <w:proofErr w:type="spellEnd"/>
      <w:r w:rsidRPr="00BB189F">
        <w:rPr>
          <w:rFonts w:ascii="Times New Roman" w:hAnsi="Times New Roman" w:cs="Times New Roman"/>
          <w:color w:val="000000"/>
          <w:sz w:val="24"/>
          <w:szCs w:val="24"/>
          <w:lang w:val="en-US"/>
        </w:rPr>
        <w:t>, 1961.</w:t>
      </w:r>
    </w:p>
    <w:p w:rsidR="000B4143" w:rsidRPr="00BB189F" w:rsidRDefault="000B4143" w:rsidP="000B4143">
      <w:pPr>
        <w:rPr>
          <w:rFonts w:ascii="Times New Roman" w:hAnsi="Times New Roman" w:cs="Times New Roman"/>
          <w:sz w:val="24"/>
          <w:szCs w:val="24"/>
          <w:lang w:val="en-US"/>
        </w:rPr>
      </w:pPr>
      <w:r>
        <w:rPr>
          <w:rFonts w:ascii="Times New Roman" w:hAnsi="Times New Roman" w:cs="Times New Roman"/>
          <w:caps/>
          <w:sz w:val="24"/>
          <w:szCs w:val="24"/>
        </w:rPr>
        <w:sym w:font="Symbol" w:char="F0B7"/>
      </w:r>
      <w:r w:rsidRPr="00E63C5F">
        <w:rPr>
          <w:rFonts w:ascii="Times New Roman" w:hAnsi="Times New Roman" w:cs="Times New Roman"/>
          <w:caps/>
          <w:sz w:val="24"/>
          <w:szCs w:val="24"/>
          <w:lang w:val="en-US"/>
        </w:rPr>
        <w:t xml:space="preserve"> </w:t>
      </w:r>
      <w:r w:rsidRPr="00BB189F">
        <w:rPr>
          <w:rFonts w:ascii="Times New Roman" w:hAnsi="Times New Roman" w:cs="Times New Roman"/>
          <w:sz w:val="24"/>
          <w:szCs w:val="24"/>
          <w:lang w:val="en-US"/>
        </w:rPr>
        <w:t>BOLES, FRANK – Archival Appraisal – New York: Library of Congress Cataloging in Publications Data, 1991. ISBN 1-55570-064-0</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sidRPr="004D1BF7">
        <w:rPr>
          <w:rFonts w:ascii="Times New Roman" w:hAnsi="Times New Roman" w:cs="Times New Roman"/>
          <w:caps/>
          <w:sz w:val="24"/>
          <w:szCs w:val="24"/>
          <w:lang w:val="en-US"/>
        </w:rPr>
        <w:t xml:space="preserve"> </w:t>
      </w:r>
      <w:r w:rsidRPr="00BB189F">
        <w:rPr>
          <w:rFonts w:ascii="Times New Roman" w:hAnsi="Times New Roman" w:cs="Times New Roman"/>
          <w:sz w:val="24"/>
          <w:szCs w:val="24"/>
          <w:lang w:val="en-US"/>
        </w:rPr>
        <w:t xml:space="preserve">CHABIN, MARIE-ANNE – Je </w:t>
      </w:r>
      <w:proofErr w:type="spellStart"/>
      <w:r w:rsidRPr="00BB189F">
        <w:rPr>
          <w:rFonts w:ascii="Times New Roman" w:hAnsi="Times New Roman" w:cs="Times New Roman"/>
          <w:sz w:val="24"/>
          <w:szCs w:val="24"/>
          <w:lang w:val="en-US"/>
        </w:rPr>
        <w:t>pense</w:t>
      </w:r>
      <w:proofErr w:type="spellEnd"/>
      <w:r w:rsidRPr="00BB189F">
        <w:rPr>
          <w:rFonts w:ascii="Times New Roman" w:hAnsi="Times New Roman" w:cs="Times New Roman"/>
          <w:sz w:val="24"/>
          <w:szCs w:val="24"/>
          <w:lang w:val="en-US"/>
        </w:rPr>
        <w:t xml:space="preserve"> </w:t>
      </w:r>
      <w:proofErr w:type="spellStart"/>
      <w:r w:rsidRPr="00BB189F">
        <w:rPr>
          <w:rFonts w:ascii="Times New Roman" w:hAnsi="Times New Roman" w:cs="Times New Roman"/>
          <w:sz w:val="24"/>
          <w:szCs w:val="24"/>
          <w:lang w:val="en-US"/>
        </w:rPr>
        <w:t>donc</w:t>
      </w:r>
      <w:proofErr w:type="spellEnd"/>
      <w:r w:rsidRPr="00BB189F">
        <w:rPr>
          <w:rFonts w:ascii="Times New Roman" w:hAnsi="Times New Roman" w:cs="Times New Roman"/>
          <w:sz w:val="24"/>
          <w:szCs w:val="24"/>
          <w:lang w:val="en-US"/>
        </w:rPr>
        <w:t xml:space="preserve"> </w:t>
      </w:r>
      <w:proofErr w:type="spellStart"/>
      <w:r w:rsidRPr="00BB189F">
        <w:rPr>
          <w:rFonts w:ascii="Times New Roman" w:hAnsi="Times New Roman" w:cs="Times New Roman"/>
          <w:sz w:val="24"/>
          <w:szCs w:val="24"/>
          <w:lang w:val="en-US"/>
        </w:rPr>
        <w:t>j’archive</w:t>
      </w:r>
      <w:proofErr w:type="spellEnd"/>
      <w:r w:rsidRPr="00BB189F">
        <w:rPr>
          <w:rFonts w:ascii="Times New Roman" w:hAnsi="Times New Roman" w:cs="Times New Roman"/>
          <w:sz w:val="24"/>
          <w:szCs w:val="24"/>
          <w:lang w:val="en-US"/>
        </w:rPr>
        <w:t xml:space="preserve"> - </w:t>
      </w:r>
      <w:proofErr w:type="spellStart"/>
      <w:r w:rsidRPr="00BB189F">
        <w:rPr>
          <w:rFonts w:ascii="Times New Roman" w:hAnsi="Times New Roman" w:cs="Times New Roman"/>
          <w:sz w:val="24"/>
          <w:szCs w:val="24"/>
          <w:lang w:val="en-US"/>
        </w:rPr>
        <w:t>L’archive</w:t>
      </w:r>
      <w:proofErr w:type="spellEnd"/>
      <w:r w:rsidRPr="00BB189F">
        <w:rPr>
          <w:rFonts w:ascii="Times New Roman" w:hAnsi="Times New Roman" w:cs="Times New Roman"/>
          <w:sz w:val="24"/>
          <w:szCs w:val="24"/>
          <w:lang w:val="en-US"/>
        </w:rPr>
        <w:t xml:space="preserve"> </w:t>
      </w:r>
      <w:proofErr w:type="spellStart"/>
      <w:r w:rsidRPr="00BB189F">
        <w:rPr>
          <w:rFonts w:ascii="Times New Roman" w:hAnsi="Times New Roman" w:cs="Times New Roman"/>
          <w:sz w:val="24"/>
          <w:szCs w:val="24"/>
          <w:lang w:val="en-US"/>
        </w:rPr>
        <w:t>dans</w:t>
      </w:r>
      <w:proofErr w:type="spellEnd"/>
      <w:r w:rsidRPr="00BB189F">
        <w:rPr>
          <w:rFonts w:ascii="Times New Roman" w:hAnsi="Times New Roman" w:cs="Times New Roman"/>
          <w:sz w:val="24"/>
          <w:szCs w:val="24"/>
          <w:lang w:val="en-US"/>
        </w:rPr>
        <w:t xml:space="preserve"> la </w:t>
      </w:r>
      <w:proofErr w:type="spellStart"/>
      <w:r w:rsidRPr="00BB189F">
        <w:rPr>
          <w:rFonts w:ascii="Times New Roman" w:hAnsi="Times New Roman" w:cs="Times New Roman"/>
          <w:sz w:val="24"/>
          <w:szCs w:val="24"/>
          <w:lang w:val="en-US"/>
        </w:rPr>
        <w:t>societé</w:t>
      </w:r>
      <w:proofErr w:type="spellEnd"/>
      <w:r w:rsidRPr="00BB189F">
        <w:rPr>
          <w:rFonts w:ascii="Times New Roman" w:hAnsi="Times New Roman" w:cs="Times New Roman"/>
          <w:sz w:val="24"/>
          <w:szCs w:val="24"/>
          <w:lang w:val="en-US"/>
        </w:rPr>
        <w:t xml:space="preserve"> de </w:t>
      </w:r>
      <w:proofErr w:type="spellStart"/>
      <w:r w:rsidRPr="00BB189F">
        <w:rPr>
          <w:rFonts w:ascii="Times New Roman" w:hAnsi="Times New Roman" w:cs="Times New Roman"/>
          <w:sz w:val="24"/>
          <w:szCs w:val="24"/>
          <w:lang w:val="en-US"/>
        </w:rPr>
        <w:t>l’information</w:t>
      </w:r>
      <w:proofErr w:type="spellEnd"/>
      <w:r w:rsidRPr="00BB189F">
        <w:rPr>
          <w:rFonts w:ascii="Times New Roman" w:hAnsi="Times New Roman" w:cs="Times New Roman"/>
          <w:sz w:val="24"/>
          <w:szCs w:val="24"/>
          <w:lang w:val="en-US"/>
        </w:rPr>
        <w:t xml:space="preserve">, 1ª ed. </w:t>
      </w:r>
      <w:proofErr w:type="spellStart"/>
      <w:r w:rsidRPr="00BB189F">
        <w:rPr>
          <w:rFonts w:ascii="Times New Roman" w:hAnsi="Times New Roman" w:cs="Times New Roman"/>
          <w:sz w:val="24"/>
          <w:szCs w:val="24"/>
          <w:lang w:val="en-US"/>
        </w:rPr>
        <w:t>Paris</w:t>
      </w:r>
      <w:proofErr w:type="gramStart"/>
      <w:r w:rsidRPr="00BB189F">
        <w:rPr>
          <w:rFonts w:ascii="Times New Roman" w:hAnsi="Times New Roman" w:cs="Times New Roman"/>
          <w:sz w:val="24"/>
          <w:szCs w:val="24"/>
          <w:lang w:val="en-US"/>
        </w:rPr>
        <w:t>:L’Harmattan</w:t>
      </w:r>
      <w:proofErr w:type="spellEnd"/>
      <w:proofErr w:type="gramEnd"/>
      <w:r w:rsidRPr="00BB189F">
        <w:rPr>
          <w:rFonts w:ascii="Times New Roman" w:hAnsi="Times New Roman" w:cs="Times New Roman"/>
          <w:sz w:val="24"/>
          <w:szCs w:val="24"/>
          <w:lang w:val="en-US"/>
        </w:rPr>
        <w:t xml:space="preserve">, 1999. </w:t>
      </w:r>
      <w:r w:rsidRPr="00BB189F">
        <w:rPr>
          <w:rFonts w:ascii="Times New Roman" w:hAnsi="Times New Roman" w:cs="Times New Roman"/>
          <w:sz w:val="24"/>
          <w:szCs w:val="24"/>
        </w:rPr>
        <w:t>ISBN 2-7384-8340-2</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CARVALHO, SANDRO JORGE ESTEVES DE CAMPOS – Da custódia dos documentos à modernização administrativa: Proposta de projeto de digitalização dos processos de obra do Arquivo Municipal da Mealhada. [Em linha]. Coimbra: Faculdade de Letras da Universidade de Coimbra. 2011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10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Agosto. 2013] Disponível em</w:t>
      </w:r>
      <w:hyperlink r:id="rId13" w:tgtFrame="_blank" w:history="1">
        <w:r w:rsidRPr="00BB189F">
          <w:rPr>
            <w:rStyle w:val="Hiperligao"/>
            <w:rFonts w:ascii="Times New Roman" w:hAnsi="Times New Roman"/>
            <w:sz w:val="24"/>
            <w:szCs w:val="24"/>
            <w:shd w:val="clear" w:color="auto" w:fill="FFFFFF"/>
          </w:rPr>
          <w:t>https://estudogeral.sib.uc.pt/bitstream/10316/18928/1/Disserta%C3%A7%C3%A3o%20de%20Mestrado%20-%20Sandro%20Carvalho.pdf</w:t>
        </w:r>
      </w:hyperlink>
      <w:r w:rsidRPr="00BB189F">
        <w:rPr>
          <w:rFonts w:ascii="Times New Roman" w:hAnsi="Times New Roman" w:cs="Times New Roman"/>
          <w:sz w:val="24"/>
          <w:szCs w:val="24"/>
        </w:rPr>
        <w:t xml:space="preserve"> </w:t>
      </w:r>
    </w:p>
    <w:p w:rsidR="000B4143" w:rsidRPr="00BB189F" w:rsidRDefault="000B4143" w:rsidP="000B4143">
      <w:pPr>
        <w:rPr>
          <w:rFonts w:ascii="Times New Roman" w:hAnsi="Times New Roman" w:cs="Times New Roman"/>
          <w:sz w:val="24"/>
          <w:szCs w:val="24"/>
        </w:rPr>
      </w:pPr>
      <w:r w:rsidRPr="00BB189F">
        <w:rPr>
          <w:rFonts w:ascii="Times New Roman" w:hAnsi="Times New Roman" w:cs="Times New Roman"/>
          <w:sz w:val="24"/>
          <w:szCs w:val="24"/>
        </w:rPr>
        <w:lastRenderedPageBreak/>
        <w:t xml:space="preserve">CONSEIL INTERNATIONAL D’ARCHIVES – </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COOK, MICHAEL – </w:t>
      </w:r>
      <w:proofErr w:type="spellStart"/>
      <w:r w:rsidRPr="00BB189F">
        <w:rPr>
          <w:rFonts w:ascii="Times New Roman" w:hAnsi="Times New Roman" w:cs="Times New Roman"/>
          <w:sz w:val="24"/>
          <w:szCs w:val="24"/>
        </w:rPr>
        <w:t>Directrices</w:t>
      </w:r>
      <w:proofErr w:type="spellEnd"/>
      <w:r w:rsidRPr="00BB189F">
        <w:rPr>
          <w:rFonts w:ascii="Times New Roman" w:hAnsi="Times New Roman" w:cs="Times New Roman"/>
          <w:sz w:val="24"/>
          <w:szCs w:val="24"/>
        </w:rPr>
        <w:t xml:space="preserve"> para la </w:t>
      </w:r>
      <w:proofErr w:type="spellStart"/>
      <w:r w:rsidRPr="00BB189F">
        <w:rPr>
          <w:rFonts w:ascii="Times New Roman" w:hAnsi="Times New Roman" w:cs="Times New Roman"/>
          <w:sz w:val="24"/>
          <w:szCs w:val="24"/>
        </w:rPr>
        <w:t>preparación</w:t>
      </w:r>
      <w:proofErr w:type="spellEnd"/>
      <w:r w:rsidRPr="00BB189F">
        <w:rPr>
          <w:rFonts w:ascii="Times New Roman" w:hAnsi="Times New Roman" w:cs="Times New Roman"/>
          <w:sz w:val="24"/>
          <w:szCs w:val="24"/>
        </w:rPr>
        <w:t xml:space="preserve"> de programas de estúdios sobre l </w:t>
      </w:r>
      <w:proofErr w:type="spellStart"/>
      <w:r w:rsidRPr="00BB189F">
        <w:rPr>
          <w:rFonts w:ascii="Times New Roman" w:hAnsi="Times New Roman" w:cs="Times New Roman"/>
          <w:sz w:val="24"/>
          <w:szCs w:val="24"/>
        </w:rPr>
        <w:t>gestión</w:t>
      </w:r>
      <w:proofErr w:type="spellEnd"/>
      <w:r w:rsidRPr="00BB189F">
        <w:rPr>
          <w:rFonts w:ascii="Times New Roman" w:hAnsi="Times New Roman" w:cs="Times New Roman"/>
          <w:sz w:val="24"/>
          <w:szCs w:val="24"/>
        </w:rPr>
        <w:t xml:space="preserve"> de documentos y la </w:t>
      </w:r>
      <w:proofErr w:type="spellStart"/>
      <w:r w:rsidRPr="00BB189F">
        <w:rPr>
          <w:rFonts w:ascii="Times New Roman" w:hAnsi="Times New Roman" w:cs="Times New Roman"/>
          <w:sz w:val="24"/>
          <w:szCs w:val="24"/>
        </w:rPr>
        <w:t>administración</w:t>
      </w:r>
      <w:proofErr w:type="spellEnd"/>
      <w:r w:rsidRPr="00BB189F">
        <w:rPr>
          <w:rFonts w:ascii="Times New Roman" w:hAnsi="Times New Roman" w:cs="Times New Roman"/>
          <w:sz w:val="24"/>
          <w:szCs w:val="24"/>
        </w:rPr>
        <w:t xml:space="preserve"> de </w:t>
      </w:r>
      <w:proofErr w:type="spellStart"/>
      <w:r w:rsidRPr="00BB189F">
        <w:rPr>
          <w:rFonts w:ascii="Times New Roman" w:hAnsi="Times New Roman" w:cs="Times New Roman"/>
          <w:sz w:val="24"/>
          <w:szCs w:val="24"/>
        </w:rPr>
        <w:t>archivos</w:t>
      </w:r>
      <w:proofErr w:type="spellEnd"/>
      <w:r w:rsidRPr="00BB189F">
        <w:rPr>
          <w:rFonts w:ascii="Times New Roman" w:hAnsi="Times New Roman" w:cs="Times New Roman"/>
          <w:sz w:val="24"/>
          <w:szCs w:val="24"/>
        </w:rPr>
        <w:t xml:space="preserve"> modernos: </w:t>
      </w:r>
      <w:proofErr w:type="spellStart"/>
      <w:r w:rsidRPr="00BB189F">
        <w:rPr>
          <w:rFonts w:ascii="Times New Roman" w:hAnsi="Times New Roman" w:cs="Times New Roman"/>
          <w:sz w:val="24"/>
          <w:szCs w:val="24"/>
        </w:rPr>
        <w:t>un</w:t>
      </w:r>
      <w:proofErr w:type="spellEnd"/>
      <w:r w:rsidRPr="00BB189F">
        <w:rPr>
          <w:rFonts w:ascii="Times New Roman" w:hAnsi="Times New Roman" w:cs="Times New Roman"/>
          <w:sz w:val="24"/>
          <w:szCs w:val="24"/>
        </w:rPr>
        <w:t xml:space="preserve"> estúdio </w:t>
      </w:r>
      <w:proofErr w:type="spellStart"/>
      <w:r w:rsidRPr="00BB189F">
        <w:rPr>
          <w:rFonts w:ascii="Times New Roman" w:hAnsi="Times New Roman" w:cs="Times New Roman"/>
          <w:sz w:val="24"/>
          <w:szCs w:val="24"/>
        </w:rPr>
        <w:t>del</w:t>
      </w:r>
      <w:proofErr w:type="spellEnd"/>
      <w:r w:rsidRPr="00BB189F">
        <w:rPr>
          <w:rFonts w:ascii="Times New Roman" w:hAnsi="Times New Roman" w:cs="Times New Roman"/>
          <w:sz w:val="24"/>
          <w:szCs w:val="24"/>
        </w:rPr>
        <w:t xml:space="preserve"> RAMP. </w:t>
      </w:r>
      <w:proofErr w:type="spellStart"/>
      <w:r w:rsidRPr="00BB189F">
        <w:rPr>
          <w:rFonts w:ascii="Times New Roman" w:hAnsi="Times New Roman" w:cs="Times New Roman"/>
          <w:sz w:val="24"/>
          <w:szCs w:val="24"/>
        </w:rPr>
        <w:t>Paris:Programa</w:t>
      </w:r>
      <w:proofErr w:type="spellEnd"/>
      <w:r w:rsidRPr="00BB189F">
        <w:rPr>
          <w:rFonts w:ascii="Times New Roman" w:hAnsi="Times New Roman" w:cs="Times New Roman"/>
          <w:sz w:val="24"/>
          <w:szCs w:val="24"/>
        </w:rPr>
        <w:t xml:space="preserve"> General de </w:t>
      </w:r>
      <w:proofErr w:type="spellStart"/>
      <w:r w:rsidRPr="00BB189F">
        <w:rPr>
          <w:rFonts w:ascii="Times New Roman" w:hAnsi="Times New Roman" w:cs="Times New Roman"/>
          <w:sz w:val="24"/>
          <w:szCs w:val="24"/>
        </w:rPr>
        <w:t>Información</w:t>
      </w:r>
      <w:proofErr w:type="spellEnd"/>
      <w:r w:rsidRPr="00BB189F">
        <w:rPr>
          <w:rFonts w:ascii="Times New Roman" w:hAnsi="Times New Roman" w:cs="Times New Roman"/>
          <w:sz w:val="24"/>
          <w:szCs w:val="24"/>
        </w:rPr>
        <w:t xml:space="preserve"> y UNISIST, 1982. PGI-82/WS/16</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CRUZ MUNDET, José </w:t>
      </w:r>
      <w:proofErr w:type="spellStart"/>
      <w:r w:rsidRPr="00BB189F">
        <w:rPr>
          <w:rFonts w:ascii="Times New Roman" w:hAnsi="Times New Roman" w:cs="Times New Roman"/>
          <w:sz w:val="24"/>
          <w:szCs w:val="24"/>
        </w:rPr>
        <w:t>Ramón</w:t>
      </w:r>
      <w:proofErr w:type="spellEnd"/>
      <w:r w:rsidRPr="00BB189F">
        <w:rPr>
          <w:rFonts w:ascii="Times New Roman" w:hAnsi="Times New Roman" w:cs="Times New Roman"/>
          <w:sz w:val="24"/>
          <w:szCs w:val="24"/>
        </w:rPr>
        <w:t xml:space="preserve"> – Manual de </w:t>
      </w:r>
      <w:proofErr w:type="spellStart"/>
      <w:r w:rsidRPr="00BB189F">
        <w:rPr>
          <w:rFonts w:ascii="Times New Roman" w:hAnsi="Times New Roman" w:cs="Times New Roman"/>
          <w:sz w:val="24"/>
          <w:szCs w:val="24"/>
        </w:rPr>
        <w:t>Archivística</w:t>
      </w:r>
      <w:proofErr w:type="spellEnd"/>
      <w:r w:rsidRPr="00BB189F">
        <w:rPr>
          <w:rFonts w:ascii="Times New Roman" w:hAnsi="Times New Roman" w:cs="Times New Roman"/>
          <w:sz w:val="24"/>
          <w:szCs w:val="24"/>
        </w:rPr>
        <w:t xml:space="preserve">. 2ª </w:t>
      </w:r>
      <w:proofErr w:type="gramStart"/>
      <w:r w:rsidRPr="00BB189F">
        <w:rPr>
          <w:rFonts w:ascii="Times New Roman" w:hAnsi="Times New Roman" w:cs="Times New Roman"/>
          <w:sz w:val="24"/>
          <w:szCs w:val="24"/>
        </w:rPr>
        <w:t>ed</w:t>
      </w:r>
      <w:proofErr w:type="gramEnd"/>
      <w:r w:rsidRPr="00BB189F">
        <w:rPr>
          <w:rFonts w:ascii="Times New Roman" w:hAnsi="Times New Roman" w:cs="Times New Roman"/>
          <w:sz w:val="24"/>
          <w:szCs w:val="24"/>
        </w:rPr>
        <w:t xml:space="preserve">. Madrid: </w:t>
      </w:r>
      <w:proofErr w:type="spellStart"/>
      <w:r w:rsidRPr="00BB189F">
        <w:rPr>
          <w:rFonts w:ascii="Times New Roman" w:hAnsi="Times New Roman" w:cs="Times New Roman"/>
          <w:sz w:val="24"/>
          <w:szCs w:val="24"/>
        </w:rPr>
        <w:t>Fundación</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Germán</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Sánchez</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Ruiperez</w:t>
      </w:r>
      <w:proofErr w:type="spellEnd"/>
      <w:r w:rsidRPr="00BB189F">
        <w:rPr>
          <w:rFonts w:ascii="Times New Roman" w:hAnsi="Times New Roman" w:cs="Times New Roman"/>
          <w:sz w:val="24"/>
          <w:szCs w:val="24"/>
        </w:rPr>
        <w:t>, 1994, P 408.</w:t>
      </w:r>
    </w:p>
    <w:p w:rsidR="000B4143" w:rsidRPr="00BB189F" w:rsidRDefault="000B4143" w:rsidP="000B4143">
      <w:pPr>
        <w:rPr>
          <w:rFonts w:ascii="Times New Roman" w:eastAsia="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eastAsia="Times New Roman" w:hAnsi="Times New Roman" w:cs="Times New Roman"/>
          <w:sz w:val="24"/>
          <w:szCs w:val="24"/>
        </w:rPr>
        <w:t xml:space="preserve">CONSEIL INTERNATIONAL DES ARCHIVES -Declaração Universal sobre os Arquivos. [Em linha]. Paris: </w:t>
      </w:r>
      <w:proofErr w:type="spellStart"/>
      <w:r w:rsidRPr="00BB189F">
        <w:rPr>
          <w:rFonts w:ascii="Times New Roman" w:eastAsia="Times New Roman" w:hAnsi="Times New Roman" w:cs="Times New Roman"/>
          <w:sz w:val="24"/>
          <w:szCs w:val="24"/>
        </w:rPr>
        <w:t>Conseil</w:t>
      </w:r>
      <w:proofErr w:type="spellEnd"/>
      <w:r w:rsidRPr="00BB189F">
        <w:rPr>
          <w:rFonts w:ascii="Times New Roman" w:eastAsia="Times New Roman" w:hAnsi="Times New Roman" w:cs="Times New Roman"/>
          <w:sz w:val="24"/>
          <w:szCs w:val="24"/>
        </w:rPr>
        <w:t xml:space="preserve"> </w:t>
      </w:r>
      <w:proofErr w:type="spellStart"/>
      <w:r w:rsidRPr="00BB189F">
        <w:rPr>
          <w:rFonts w:ascii="Times New Roman" w:eastAsia="Times New Roman" w:hAnsi="Times New Roman" w:cs="Times New Roman"/>
          <w:sz w:val="24"/>
          <w:szCs w:val="24"/>
        </w:rPr>
        <w:t>International</w:t>
      </w:r>
      <w:proofErr w:type="spellEnd"/>
      <w:r w:rsidRPr="00BB189F">
        <w:rPr>
          <w:rFonts w:ascii="Times New Roman" w:eastAsia="Times New Roman" w:hAnsi="Times New Roman" w:cs="Times New Roman"/>
          <w:sz w:val="24"/>
          <w:szCs w:val="24"/>
        </w:rPr>
        <w:t xml:space="preserve"> </w:t>
      </w:r>
      <w:proofErr w:type="spellStart"/>
      <w:r w:rsidRPr="00BB189F">
        <w:rPr>
          <w:rFonts w:ascii="Times New Roman" w:eastAsia="Times New Roman" w:hAnsi="Times New Roman" w:cs="Times New Roman"/>
          <w:sz w:val="24"/>
          <w:szCs w:val="24"/>
        </w:rPr>
        <w:t>des</w:t>
      </w:r>
      <w:proofErr w:type="spellEnd"/>
      <w:r w:rsidRPr="00BB189F">
        <w:rPr>
          <w:rFonts w:ascii="Times New Roman" w:eastAsia="Times New Roman" w:hAnsi="Times New Roman" w:cs="Times New Roman"/>
          <w:sz w:val="24"/>
          <w:szCs w:val="24"/>
        </w:rPr>
        <w:t xml:space="preserve"> </w:t>
      </w:r>
      <w:proofErr w:type="spellStart"/>
      <w:r w:rsidRPr="00BB189F">
        <w:rPr>
          <w:rFonts w:ascii="Times New Roman" w:eastAsia="Times New Roman" w:hAnsi="Times New Roman" w:cs="Times New Roman"/>
          <w:sz w:val="24"/>
          <w:szCs w:val="24"/>
        </w:rPr>
        <w:t>Archives</w:t>
      </w:r>
      <w:proofErr w:type="spellEnd"/>
      <w:r w:rsidRPr="00BB189F">
        <w:rPr>
          <w:rFonts w:ascii="Times New Roman" w:eastAsia="Times New Roman" w:hAnsi="Times New Roman" w:cs="Times New Roman"/>
          <w:sz w:val="24"/>
          <w:szCs w:val="24"/>
        </w:rPr>
        <w:t xml:space="preserve"> [</w:t>
      </w:r>
      <w:proofErr w:type="spellStart"/>
      <w:r w:rsidRPr="00BB189F">
        <w:rPr>
          <w:rFonts w:ascii="Times New Roman" w:eastAsia="Times New Roman" w:hAnsi="Times New Roman" w:cs="Times New Roman"/>
          <w:sz w:val="24"/>
          <w:szCs w:val="24"/>
        </w:rPr>
        <w:t>Consult</w:t>
      </w:r>
      <w:proofErr w:type="spellEnd"/>
      <w:r w:rsidRPr="00BB189F">
        <w:rPr>
          <w:rFonts w:ascii="Times New Roman" w:eastAsia="Times New Roman" w:hAnsi="Times New Roman" w:cs="Times New Roman"/>
          <w:sz w:val="24"/>
          <w:szCs w:val="24"/>
        </w:rPr>
        <w:t xml:space="preserve">. 4 Out. 2013]. </w:t>
      </w:r>
      <w:proofErr w:type="gramStart"/>
      <w:r w:rsidRPr="00BB189F">
        <w:rPr>
          <w:rFonts w:ascii="Times New Roman" w:eastAsia="Times New Roman" w:hAnsi="Times New Roman" w:cs="Times New Roman"/>
          <w:sz w:val="24"/>
          <w:szCs w:val="24"/>
        </w:rPr>
        <w:t>p</w:t>
      </w:r>
      <w:proofErr w:type="gramEnd"/>
      <w:r w:rsidRPr="00BB189F">
        <w:rPr>
          <w:rFonts w:ascii="Times New Roman" w:eastAsia="Times New Roman" w:hAnsi="Times New Roman" w:cs="Times New Roman"/>
          <w:sz w:val="24"/>
          <w:szCs w:val="24"/>
        </w:rPr>
        <w:t xml:space="preserve">. 3. </w:t>
      </w:r>
      <w:proofErr w:type="gramStart"/>
      <w:r w:rsidRPr="00BB189F">
        <w:rPr>
          <w:rFonts w:ascii="Times New Roman" w:eastAsia="Times New Roman" w:hAnsi="Times New Roman" w:cs="Times New Roman"/>
          <w:color w:val="00802A"/>
          <w:sz w:val="24"/>
          <w:szCs w:val="24"/>
          <w:u w:val="single"/>
          <w:lang w:eastAsia="pt-PT"/>
        </w:rPr>
        <w:t>www.ica.org</w:t>
      </w:r>
      <w:proofErr w:type="gramEnd"/>
      <w:r w:rsidRPr="00BB189F">
        <w:rPr>
          <w:rFonts w:ascii="Times New Roman" w:eastAsia="Times New Roman" w:hAnsi="Times New Roman" w:cs="Times New Roman"/>
          <w:color w:val="00802A"/>
          <w:sz w:val="24"/>
          <w:szCs w:val="24"/>
          <w:u w:val="single"/>
          <w:lang w:eastAsia="pt-PT"/>
        </w:rPr>
        <w:t>/download.php?id=2725</w:t>
      </w:r>
      <w:r w:rsidRPr="00BB189F">
        <w:rPr>
          <w:rFonts w:ascii="Times New Roman" w:eastAsia="Times New Roman" w:hAnsi="Times New Roman" w:cs="Times New Roman"/>
          <w:color w:val="666666"/>
          <w:sz w:val="24"/>
          <w:szCs w:val="24"/>
          <w:lang w:eastAsia="pt-PT"/>
        </w:rPr>
        <w:t>‎</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Direção-Geral do Livro dos Arquivos e das Bibliotecas – Recomendações para a preservação digital (PPD). [Em linha]. Lisboa: DGLAB, 2013. [Consulta 20 Set. 2013]. Disponível em </w:t>
      </w:r>
      <w:hyperlink r:id="rId14" w:history="1">
        <w:r w:rsidRPr="00BB189F">
          <w:rPr>
            <w:rStyle w:val="Hiperligao"/>
            <w:rFonts w:ascii="Times New Roman" w:hAnsi="Times New Roman"/>
            <w:sz w:val="24"/>
            <w:szCs w:val="24"/>
          </w:rPr>
          <w:t>http://dgarq.gov.pt/files/2011/11/Recomenda%C3%A7%C3%B5es-para-a-produ%C3%A7%C3%A3o-de-PPD_V2.1.pdf</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Direção-Geral do Livro dos Arquivos e das Bibliotecas –</w:t>
      </w:r>
      <w:proofErr w:type="gramStart"/>
      <w:r w:rsidRPr="00BB189F">
        <w:rPr>
          <w:rFonts w:ascii="Times New Roman" w:hAnsi="Times New Roman" w:cs="Times New Roman"/>
          <w:sz w:val="24"/>
          <w:szCs w:val="24"/>
        </w:rPr>
        <w:t>Orientações</w:t>
      </w:r>
      <w:proofErr w:type="gramEnd"/>
      <w:r w:rsidRPr="00BB189F">
        <w:rPr>
          <w:rFonts w:ascii="Times New Roman" w:hAnsi="Times New Roman" w:cs="Times New Roman"/>
          <w:sz w:val="24"/>
          <w:szCs w:val="24"/>
        </w:rPr>
        <w:t xml:space="preserve"> para a elaboração e aplicação de instrumentos de avaliação documental: Portarias de Gestão Documental e Relatórios de Avaliação. [Em linha]. Lisboa: DGLAB, 2010. [Consulta 29 Out. 2013]. Disponível em</w:t>
      </w:r>
      <w:hyperlink r:id="rId15" w:history="1">
        <w:r w:rsidRPr="00BB189F">
          <w:rPr>
            <w:rStyle w:val="Hiperligao"/>
            <w:rFonts w:ascii="Times New Roman" w:hAnsi="Times New Roman"/>
            <w:sz w:val="24"/>
            <w:szCs w:val="24"/>
          </w:rPr>
          <w:t>http://dgarq.gov.pt/files/2010/11/Orientacoes-avaliacao-V1.0a.pdf</w:t>
        </w:r>
      </w:hyperlink>
    </w:p>
    <w:p w:rsidR="000B4143" w:rsidRPr="00BB189F" w:rsidRDefault="000B4143" w:rsidP="000B4143">
      <w:pPr>
        <w:widowControl w:val="0"/>
        <w:autoSpaceDE w:val="0"/>
        <w:autoSpaceDN w:val="0"/>
        <w:adjustRightInd w:val="0"/>
        <w:spacing w:after="0"/>
        <w:contextualSpacing/>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DUCHEIN, MICHEL – </w:t>
      </w:r>
      <w:proofErr w:type="spellStart"/>
      <w:r w:rsidRPr="00BB189F">
        <w:rPr>
          <w:rFonts w:ascii="Times New Roman" w:hAnsi="Times New Roman" w:cs="Times New Roman"/>
          <w:sz w:val="24"/>
          <w:szCs w:val="24"/>
        </w:rPr>
        <w:t>Études</w:t>
      </w:r>
      <w:proofErr w:type="spellEnd"/>
      <w:r w:rsidRPr="00BB189F">
        <w:rPr>
          <w:rFonts w:ascii="Times New Roman" w:hAnsi="Times New Roman" w:cs="Times New Roman"/>
          <w:sz w:val="24"/>
          <w:szCs w:val="24"/>
        </w:rPr>
        <w:t xml:space="preserve"> d’</w:t>
      </w:r>
      <w:proofErr w:type="spellStart"/>
      <w:r w:rsidRPr="00BB189F">
        <w:rPr>
          <w:rFonts w:ascii="Times New Roman" w:hAnsi="Times New Roman" w:cs="Times New Roman"/>
          <w:sz w:val="24"/>
          <w:szCs w:val="24"/>
        </w:rPr>
        <w:t>archivistique</w:t>
      </w:r>
      <w:proofErr w:type="spellEnd"/>
      <w:r w:rsidRPr="00BB189F">
        <w:rPr>
          <w:rFonts w:ascii="Times New Roman" w:hAnsi="Times New Roman" w:cs="Times New Roman"/>
          <w:sz w:val="24"/>
          <w:szCs w:val="24"/>
        </w:rPr>
        <w:t xml:space="preserve"> 1957-1992.Paris. </w:t>
      </w:r>
      <w:proofErr w:type="spellStart"/>
      <w:r w:rsidRPr="00BB189F">
        <w:rPr>
          <w:rFonts w:ascii="Times New Roman" w:hAnsi="Times New Roman" w:cs="Times New Roman"/>
          <w:sz w:val="24"/>
          <w:szCs w:val="24"/>
        </w:rPr>
        <w:t>Association</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des</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archivistes</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français</w:t>
      </w:r>
      <w:proofErr w:type="spellEnd"/>
      <w:r w:rsidRPr="00BB189F">
        <w:rPr>
          <w:rFonts w:ascii="Times New Roman" w:hAnsi="Times New Roman" w:cs="Times New Roman"/>
          <w:sz w:val="24"/>
          <w:szCs w:val="24"/>
        </w:rPr>
        <w:t>, 1992. ISBN 2-900175-00-3.</w:t>
      </w:r>
    </w:p>
    <w:p w:rsidR="000B4143" w:rsidRPr="00BB189F" w:rsidRDefault="000B4143" w:rsidP="000B4143">
      <w:pPr>
        <w:rPr>
          <w:rFonts w:ascii="Times New Roman" w:hAnsi="Times New Roman" w:cs="Times New Roman"/>
          <w:sz w:val="24"/>
          <w:szCs w:val="24"/>
        </w:rPr>
      </w:pPr>
      <w:r w:rsidRPr="00BB189F">
        <w:rPr>
          <w:rFonts w:ascii="Times New Roman" w:hAnsi="Times New Roman" w:cs="Times New Roman"/>
          <w:sz w:val="24"/>
          <w:szCs w:val="24"/>
        </w:rPr>
        <w:t xml:space="preserve">ECO, UMBERTO – Como se faz uma tese em Ciências Humanas. 13ª </w:t>
      </w:r>
      <w:proofErr w:type="gramStart"/>
      <w:r w:rsidRPr="00BB189F">
        <w:rPr>
          <w:rFonts w:ascii="Times New Roman" w:hAnsi="Times New Roman" w:cs="Times New Roman"/>
          <w:sz w:val="24"/>
          <w:szCs w:val="24"/>
        </w:rPr>
        <w:t>ed</w:t>
      </w:r>
      <w:proofErr w:type="gramEnd"/>
      <w:r w:rsidRPr="00BB189F">
        <w:rPr>
          <w:rFonts w:ascii="Times New Roman" w:hAnsi="Times New Roman" w:cs="Times New Roman"/>
          <w:sz w:val="24"/>
          <w:szCs w:val="24"/>
        </w:rPr>
        <w:t>. Lisboa: Editorial Presença, 2007.</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ESTADÃO, LUÍSA – Políticas de inventário de jardins históricos em Portugal. Direção-geral dos Monumentos Nacionais [em linha] Lisboa, 2010, [Consult.26 de Out. 2013] Disponível em </w:t>
      </w:r>
      <w:hyperlink r:id="rId16" w:history="1">
        <w:r w:rsidRPr="00BB189F">
          <w:rPr>
            <w:rStyle w:val="Hiperligao"/>
            <w:rFonts w:ascii="Times New Roman" w:hAnsi="Times New Roman"/>
            <w:sz w:val="24"/>
            <w:szCs w:val="24"/>
          </w:rPr>
          <w:t>http://ciaud.fa.utl.pt/res/paper/Invent-Jard-Histor.pdf</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FONSECA, MARIA ODILA – Informação, Arquivos e Instituições Arquivísticas.</w:t>
      </w:r>
      <w:r w:rsidRPr="00BB189F">
        <w:rPr>
          <w:rFonts w:ascii="Times New Roman" w:hAnsi="Times New Roman" w:cs="Times New Roman"/>
          <w:i/>
          <w:sz w:val="24"/>
          <w:szCs w:val="24"/>
        </w:rPr>
        <w:t xml:space="preserve"> Revista Arquivo &amp; administração</w:t>
      </w:r>
      <w:r w:rsidRPr="00BB189F">
        <w:rPr>
          <w:rFonts w:ascii="Times New Roman" w:hAnsi="Times New Roman" w:cs="Times New Roman"/>
          <w:sz w:val="24"/>
          <w:szCs w:val="24"/>
        </w:rPr>
        <w:t xml:space="preserve"> Publicação oficial da Associação dos </w:t>
      </w:r>
      <w:r w:rsidRPr="00BB189F">
        <w:rPr>
          <w:rFonts w:ascii="Times New Roman" w:hAnsi="Times New Roman" w:cs="Times New Roman"/>
          <w:sz w:val="24"/>
          <w:szCs w:val="24"/>
        </w:rPr>
        <w:lastRenderedPageBreak/>
        <w:t>Arquivistas Brasileiros. [Em linha].Rio de Janeiro, 1998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28 de Nov. 2013] Disponível </w:t>
      </w:r>
      <w:proofErr w:type="gramStart"/>
      <w:r w:rsidRPr="00BB189F">
        <w:rPr>
          <w:rFonts w:ascii="Times New Roman" w:hAnsi="Times New Roman" w:cs="Times New Roman"/>
          <w:sz w:val="24"/>
          <w:szCs w:val="24"/>
        </w:rPr>
        <w:t>em</w:t>
      </w:r>
      <w:proofErr w:type="gramEnd"/>
      <w:r w:rsidRPr="00BB189F">
        <w:rPr>
          <w:rFonts w:ascii="Times New Roman" w:hAnsi="Times New Roman" w:cs="Times New Roman"/>
          <w:sz w:val="24"/>
          <w:szCs w:val="24"/>
        </w:rPr>
        <w:t xml:space="preserve">: </w:t>
      </w:r>
      <w:hyperlink r:id="rId17" w:history="1">
        <w:r w:rsidRPr="00BB189F">
          <w:rPr>
            <w:rStyle w:val="Hiperligao"/>
            <w:rFonts w:ascii="Times New Roman" w:hAnsi="Times New Roman"/>
            <w:i/>
            <w:sz w:val="24"/>
            <w:szCs w:val="24"/>
          </w:rPr>
          <w:t>http://www.brapci.ufpr.br/download.php?dd0=11746</w:t>
        </w:r>
      </w:hyperlink>
      <w:r w:rsidRPr="00BB189F">
        <w:rPr>
          <w:rFonts w:ascii="Times New Roman" w:hAnsi="Times New Roman" w:cs="Times New Roman"/>
          <w:i/>
          <w:sz w:val="24"/>
          <w:szCs w:val="24"/>
        </w:rPr>
        <w:t xml:space="preserve"> </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FONTES, PATRÍCIO DA SILVA – Arquivos Judiciários – Uma proposta de organização do acervo de caráter permanente. [Em linha]. João Pessoa: Universidade Federal da Paraíba, Centro de Ciências Sociais Aplicadas. 2010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20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Set. 2013] Disponível em: </w:t>
      </w:r>
      <w:hyperlink r:id="rId18" w:history="1">
        <w:r w:rsidRPr="00BB189F">
          <w:rPr>
            <w:rStyle w:val="Hiperligao"/>
            <w:rFonts w:ascii="Times New Roman" w:hAnsi="Times New Roman"/>
            <w:sz w:val="24"/>
            <w:szCs w:val="24"/>
          </w:rPr>
          <w:t>http://bdtd.biblioteca.ufpb.br/tde_busca/arquivo.php?codArquivo=1312</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FREITAS CRISTIANA – A autenticidade dos objetos digitais. [Em linha]. Coimbra: Faculdade de Letras da Universidade e Coimbra. 2010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17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Set. 2013] Disponível em </w:t>
      </w:r>
      <w:hyperlink r:id="rId19" w:history="1">
        <w:r w:rsidRPr="00BB189F">
          <w:rPr>
            <w:rStyle w:val="Hiperligao"/>
            <w:rFonts w:ascii="Times New Roman" w:hAnsi="Times New Roman"/>
            <w:sz w:val="24"/>
            <w:szCs w:val="24"/>
          </w:rPr>
          <w:t>https://estudogeral.sib.uc.pt/jspui/bitstream/10316/15266/1/Disserta%C3%A7%C3%A3o%20mestrado_CristianaFreitas.pdf</w:t>
        </w:r>
      </w:hyperlink>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GARCIA, LUIS FERNANDO JAÉN –</w:t>
      </w:r>
      <w:proofErr w:type="gramStart"/>
      <w:r w:rsidRPr="00BB189F">
        <w:rPr>
          <w:rFonts w:ascii="Times New Roman" w:hAnsi="Times New Roman" w:cs="Times New Roman"/>
          <w:sz w:val="24"/>
          <w:szCs w:val="24"/>
        </w:rPr>
        <w:t>Los</w:t>
      </w:r>
      <w:proofErr w:type="gramEnd"/>
      <w:r w:rsidRPr="00BB189F">
        <w:rPr>
          <w:rFonts w:ascii="Times New Roman" w:hAnsi="Times New Roman" w:cs="Times New Roman"/>
          <w:sz w:val="24"/>
          <w:szCs w:val="24"/>
        </w:rPr>
        <w:t xml:space="preserve"> retos de los </w:t>
      </w:r>
      <w:proofErr w:type="spellStart"/>
      <w:r w:rsidRPr="00BB189F">
        <w:rPr>
          <w:rFonts w:ascii="Times New Roman" w:hAnsi="Times New Roman" w:cs="Times New Roman"/>
          <w:sz w:val="24"/>
          <w:szCs w:val="24"/>
        </w:rPr>
        <w:t>archivistas</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en</w:t>
      </w:r>
      <w:proofErr w:type="spellEnd"/>
      <w:r w:rsidRPr="00BB189F">
        <w:rPr>
          <w:rFonts w:ascii="Times New Roman" w:hAnsi="Times New Roman" w:cs="Times New Roman"/>
          <w:sz w:val="24"/>
          <w:szCs w:val="24"/>
        </w:rPr>
        <w:t xml:space="preserve"> el </w:t>
      </w:r>
      <w:proofErr w:type="spellStart"/>
      <w:r w:rsidRPr="00BB189F">
        <w:rPr>
          <w:rFonts w:ascii="Times New Roman" w:hAnsi="Times New Roman" w:cs="Times New Roman"/>
          <w:sz w:val="24"/>
          <w:szCs w:val="24"/>
        </w:rPr>
        <w:t>nuevo</w:t>
      </w:r>
      <w:proofErr w:type="spellEnd"/>
      <w:r w:rsidRPr="00BB189F">
        <w:rPr>
          <w:rFonts w:ascii="Times New Roman" w:hAnsi="Times New Roman" w:cs="Times New Roman"/>
          <w:sz w:val="24"/>
          <w:szCs w:val="24"/>
        </w:rPr>
        <w:t xml:space="preserve"> milénio. San José: XV </w:t>
      </w:r>
      <w:proofErr w:type="spellStart"/>
      <w:r w:rsidRPr="00BB189F">
        <w:rPr>
          <w:rFonts w:ascii="Times New Roman" w:hAnsi="Times New Roman" w:cs="Times New Roman"/>
          <w:sz w:val="24"/>
          <w:szCs w:val="24"/>
        </w:rPr>
        <w:t>Congreso</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Archivistico</w:t>
      </w:r>
      <w:proofErr w:type="spellEnd"/>
      <w:r w:rsidRPr="00BB189F">
        <w:rPr>
          <w:rFonts w:ascii="Times New Roman" w:hAnsi="Times New Roman" w:cs="Times New Roman"/>
          <w:sz w:val="24"/>
          <w:szCs w:val="24"/>
        </w:rPr>
        <w:t xml:space="preserve"> Nacional – El </w:t>
      </w:r>
      <w:proofErr w:type="spellStart"/>
      <w:r w:rsidRPr="00BB189F">
        <w:rPr>
          <w:rFonts w:ascii="Times New Roman" w:hAnsi="Times New Roman" w:cs="Times New Roman"/>
          <w:sz w:val="24"/>
          <w:szCs w:val="24"/>
        </w:rPr>
        <w:t>archivistica</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en</w:t>
      </w:r>
      <w:proofErr w:type="spellEnd"/>
      <w:r w:rsidRPr="00BB189F">
        <w:rPr>
          <w:rFonts w:ascii="Times New Roman" w:hAnsi="Times New Roman" w:cs="Times New Roman"/>
          <w:sz w:val="24"/>
          <w:szCs w:val="24"/>
        </w:rPr>
        <w:t xml:space="preserve"> el </w:t>
      </w:r>
      <w:proofErr w:type="spellStart"/>
      <w:r w:rsidRPr="00BB189F">
        <w:rPr>
          <w:rFonts w:ascii="Times New Roman" w:hAnsi="Times New Roman" w:cs="Times New Roman"/>
          <w:sz w:val="24"/>
          <w:szCs w:val="24"/>
        </w:rPr>
        <w:t>Nuevo</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Milenio</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Ministerio</w:t>
      </w:r>
      <w:proofErr w:type="spellEnd"/>
      <w:r w:rsidRPr="00BB189F">
        <w:rPr>
          <w:rFonts w:ascii="Times New Roman" w:hAnsi="Times New Roman" w:cs="Times New Roman"/>
          <w:sz w:val="24"/>
          <w:szCs w:val="24"/>
        </w:rPr>
        <w:t xml:space="preserve"> da Cultura, </w:t>
      </w:r>
      <w:proofErr w:type="spellStart"/>
      <w:r w:rsidRPr="00BB189F">
        <w:rPr>
          <w:rFonts w:ascii="Times New Roman" w:hAnsi="Times New Roman" w:cs="Times New Roman"/>
          <w:sz w:val="24"/>
          <w:szCs w:val="24"/>
        </w:rPr>
        <w:t>Juventud</w:t>
      </w:r>
      <w:proofErr w:type="spellEnd"/>
      <w:r w:rsidRPr="00BB189F">
        <w:rPr>
          <w:rFonts w:ascii="Times New Roman" w:hAnsi="Times New Roman" w:cs="Times New Roman"/>
          <w:sz w:val="24"/>
          <w:szCs w:val="24"/>
        </w:rPr>
        <w:t xml:space="preserve"> Y desportes. </w:t>
      </w:r>
      <w:proofErr w:type="spellStart"/>
      <w:r w:rsidRPr="00BB189F">
        <w:rPr>
          <w:rFonts w:ascii="Times New Roman" w:hAnsi="Times New Roman" w:cs="Times New Roman"/>
          <w:sz w:val="24"/>
          <w:szCs w:val="24"/>
        </w:rPr>
        <w:t>Direccion</w:t>
      </w:r>
      <w:proofErr w:type="spellEnd"/>
      <w:r w:rsidRPr="00BB189F">
        <w:rPr>
          <w:rFonts w:ascii="Times New Roman" w:hAnsi="Times New Roman" w:cs="Times New Roman"/>
          <w:sz w:val="24"/>
          <w:szCs w:val="24"/>
        </w:rPr>
        <w:t xml:space="preserve"> General </w:t>
      </w:r>
      <w:proofErr w:type="spellStart"/>
      <w:r w:rsidRPr="00BB189F">
        <w:rPr>
          <w:rFonts w:ascii="Times New Roman" w:hAnsi="Times New Roman" w:cs="Times New Roman"/>
          <w:sz w:val="24"/>
          <w:szCs w:val="24"/>
        </w:rPr>
        <w:t>del</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Archivo</w:t>
      </w:r>
      <w:proofErr w:type="spellEnd"/>
      <w:r w:rsidRPr="00BB189F">
        <w:rPr>
          <w:rFonts w:ascii="Times New Roman" w:hAnsi="Times New Roman" w:cs="Times New Roman"/>
          <w:sz w:val="24"/>
          <w:szCs w:val="24"/>
        </w:rPr>
        <w:t xml:space="preserve"> Nacional, 2003.p. 48</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HEREDIA HERRERA, ANTÓNIA – </w:t>
      </w:r>
      <w:proofErr w:type="spellStart"/>
      <w:r w:rsidRPr="00BB189F">
        <w:rPr>
          <w:rFonts w:ascii="Times New Roman" w:hAnsi="Times New Roman" w:cs="Times New Roman"/>
          <w:sz w:val="24"/>
          <w:szCs w:val="24"/>
        </w:rPr>
        <w:t>Archivística</w:t>
      </w:r>
      <w:proofErr w:type="spellEnd"/>
      <w:r w:rsidRPr="00BB189F">
        <w:rPr>
          <w:rFonts w:ascii="Times New Roman" w:hAnsi="Times New Roman" w:cs="Times New Roman"/>
          <w:sz w:val="24"/>
          <w:szCs w:val="24"/>
        </w:rPr>
        <w:t xml:space="preserve"> General – </w:t>
      </w:r>
      <w:proofErr w:type="spellStart"/>
      <w:r w:rsidRPr="00BB189F">
        <w:rPr>
          <w:rFonts w:ascii="Times New Roman" w:hAnsi="Times New Roman" w:cs="Times New Roman"/>
          <w:sz w:val="24"/>
          <w:szCs w:val="24"/>
        </w:rPr>
        <w:t>Teoría</w:t>
      </w:r>
      <w:proofErr w:type="spellEnd"/>
      <w:r w:rsidRPr="00BB189F">
        <w:rPr>
          <w:rFonts w:ascii="Times New Roman" w:hAnsi="Times New Roman" w:cs="Times New Roman"/>
          <w:sz w:val="24"/>
          <w:szCs w:val="24"/>
        </w:rPr>
        <w:t xml:space="preserve"> y </w:t>
      </w:r>
      <w:proofErr w:type="spellStart"/>
      <w:r w:rsidRPr="00BB189F">
        <w:rPr>
          <w:rFonts w:ascii="Times New Roman" w:hAnsi="Times New Roman" w:cs="Times New Roman"/>
          <w:sz w:val="24"/>
          <w:szCs w:val="24"/>
        </w:rPr>
        <w:t>Práctica</w:t>
      </w:r>
      <w:proofErr w:type="spellEnd"/>
      <w:r w:rsidRPr="00BB189F">
        <w:rPr>
          <w:rFonts w:ascii="Times New Roman" w:hAnsi="Times New Roman" w:cs="Times New Roman"/>
          <w:sz w:val="24"/>
          <w:szCs w:val="24"/>
        </w:rPr>
        <w:t xml:space="preserve">. 6ª </w:t>
      </w:r>
      <w:proofErr w:type="gramStart"/>
      <w:r w:rsidRPr="00BB189F">
        <w:rPr>
          <w:rFonts w:ascii="Times New Roman" w:hAnsi="Times New Roman" w:cs="Times New Roman"/>
          <w:sz w:val="24"/>
          <w:szCs w:val="24"/>
        </w:rPr>
        <w:t>ed</w:t>
      </w:r>
      <w:proofErr w:type="gram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Sevilla</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Disputación</w:t>
      </w:r>
      <w:proofErr w:type="spellEnd"/>
      <w:r w:rsidRPr="00BB189F">
        <w:rPr>
          <w:rFonts w:ascii="Times New Roman" w:hAnsi="Times New Roman" w:cs="Times New Roman"/>
          <w:sz w:val="24"/>
          <w:szCs w:val="24"/>
        </w:rPr>
        <w:t xml:space="preserve"> Provincial de </w:t>
      </w:r>
      <w:proofErr w:type="spellStart"/>
      <w:r w:rsidRPr="00BB189F">
        <w:rPr>
          <w:rFonts w:ascii="Times New Roman" w:hAnsi="Times New Roman" w:cs="Times New Roman"/>
          <w:sz w:val="24"/>
          <w:szCs w:val="24"/>
        </w:rPr>
        <w:t>Sevilla</w:t>
      </w:r>
      <w:proofErr w:type="spellEnd"/>
      <w:r w:rsidRPr="00BB189F">
        <w:rPr>
          <w:rFonts w:ascii="Times New Roman" w:hAnsi="Times New Roman" w:cs="Times New Roman"/>
          <w:sz w:val="24"/>
          <w:szCs w:val="24"/>
        </w:rPr>
        <w:t>, 1993. ISBN 84-7798-056</w:t>
      </w:r>
    </w:p>
    <w:p w:rsidR="000B4143" w:rsidRDefault="000B4143" w:rsidP="000B4143">
      <w:pPr>
        <w:autoSpaceDE w:val="0"/>
        <w:autoSpaceDN w:val="0"/>
        <w:adjustRightInd w:val="0"/>
        <w:spacing w:after="0"/>
        <w:contextualSpacing/>
        <w:rPr>
          <w:rFonts w:ascii="Times New Roman" w:hAnsi="Times New Roman" w:cs="Times New Roman"/>
          <w:color w:val="292526"/>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05454D">
        <w:rPr>
          <w:rFonts w:ascii="Times New Roman" w:hAnsi="Times New Roman" w:cs="Times New Roman"/>
          <w:caps/>
          <w:sz w:val="24"/>
          <w:szCs w:val="24"/>
        </w:rPr>
        <w:t>Heynemann</w:t>
      </w:r>
      <w:r>
        <w:t xml:space="preserve">, </w:t>
      </w:r>
      <w:r w:rsidRPr="0005454D">
        <w:rPr>
          <w:rFonts w:ascii="Times New Roman" w:hAnsi="Times New Roman" w:cs="Times New Roman"/>
          <w:caps/>
          <w:sz w:val="24"/>
          <w:szCs w:val="24"/>
        </w:rPr>
        <w:t>Claudia</w:t>
      </w:r>
      <w:r>
        <w:rPr>
          <w:rFonts w:ascii="Times New Roman" w:hAnsi="Times New Roman" w:cs="Times New Roman"/>
          <w:caps/>
          <w:sz w:val="24"/>
          <w:szCs w:val="24"/>
        </w:rPr>
        <w:t xml:space="preserve"> - </w:t>
      </w:r>
      <w:r w:rsidRPr="00D256FE">
        <w:rPr>
          <w:rFonts w:ascii="Times New Roman" w:hAnsi="Times New Roman" w:cs="Times New Roman"/>
          <w:sz w:val="24"/>
          <w:szCs w:val="24"/>
        </w:rPr>
        <w:t xml:space="preserve">Pesquisando a memória: o Arquivo Nacional entre a identidade e a história. </w:t>
      </w:r>
      <w:r w:rsidRPr="00BB189F">
        <w:rPr>
          <w:rFonts w:ascii="Times New Roman" w:hAnsi="Times New Roman" w:cs="Times New Roman"/>
          <w:sz w:val="24"/>
          <w:szCs w:val="24"/>
        </w:rPr>
        <w:t>[Em linha]</w:t>
      </w:r>
      <w:r>
        <w:rPr>
          <w:rFonts w:ascii="Times New Roman" w:hAnsi="Times New Roman" w:cs="Times New Roman"/>
          <w:sz w:val="24"/>
          <w:szCs w:val="24"/>
        </w:rPr>
        <w:t xml:space="preserve"> </w:t>
      </w:r>
      <w:r w:rsidRPr="00BB189F">
        <w:rPr>
          <w:rFonts w:ascii="Times New Roman" w:hAnsi="Times New Roman" w:cs="Times New Roman"/>
          <w:sz w:val="24"/>
          <w:szCs w:val="24"/>
        </w:rPr>
        <w:t xml:space="preserve">Rio de Janeiro: </w:t>
      </w:r>
      <w:r>
        <w:rPr>
          <w:rFonts w:ascii="Times New Roman" w:hAnsi="Times New Roman" w:cs="Times New Roman"/>
          <w:sz w:val="24"/>
          <w:szCs w:val="24"/>
        </w:rPr>
        <w:t>Arquivo Nacional. 1990[</w:t>
      </w:r>
      <w:proofErr w:type="spellStart"/>
      <w:r>
        <w:rPr>
          <w:rFonts w:ascii="Times New Roman" w:hAnsi="Times New Roman" w:cs="Times New Roman"/>
          <w:sz w:val="24"/>
          <w:szCs w:val="24"/>
        </w:rPr>
        <w:t>Consult</w:t>
      </w:r>
      <w:proofErr w:type="spellEnd"/>
      <w:r>
        <w:rPr>
          <w:rFonts w:ascii="Times New Roman" w:hAnsi="Times New Roman" w:cs="Times New Roman"/>
          <w:sz w:val="24"/>
          <w:szCs w:val="24"/>
        </w:rPr>
        <w:t xml:space="preserve">. 29 </w:t>
      </w:r>
      <w:proofErr w:type="gramStart"/>
      <w:r>
        <w:rPr>
          <w:rFonts w:ascii="Times New Roman" w:hAnsi="Times New Roman" w:cs="Times New Roman"/>
          <w:sz w:val="24"/>
          <w:szCs w:val="24"/>
        </w:rPr>
        <w:t>de</w:t>
      </w:r>
      <w:proofErr w:type="gramEnd"/>
      <w:r>
        <w:rPr>
          <w:rFonts w:ascii="Times New Roman" w:hAnsi="Times New Roman" w:cs="Times New Roman"/>
          <w:sz w:val="24"/>
          <w:szCs w:val="24"/>
        </w:rPr>
        <w:t xml:space="preserve"> Dez</w:t>
      </w:r>
      <w:r w:rsidRPr="00BB189F">
        <w:rPr>
          <w:rFonts w:ascii="Times New Roman" w:hAnsi="Times New Roman" w:cs="Times New Roman"/>
          <w:sz w:val="24"/>
          <w:szCs w:val="24"/>
        </w:rPr>
        <w:t>. 2013] Disponível em</w:t>
      </w:r>
      <w:r>
        <w:rPr>
          <w:rFonts w:ascii="Times New Roman" w:hAnsi="Times New Roman" w:cs="Times New Roman"/>
          <w:sz w:val="24"/>
          <w:szCs w:val="24"/>
        </w:rPr>
        <w:t xml:space="preserve"> </w:t>
      </w:r>
      <w:hyperlink r:id="rId20" w:history="1">
        <w:r w:rsidRPr="00D256FE">
          <w:rPr>
            <w:rStyle w:val="Hiperligao"/>
            <w:rFonts w:ascii="Times New Roman" w:hAnsi="Times New Roman"/>
            <w:sz w:val="24"/>
            <w:szCs w:val="24"/>
          </w:rPr>
          <w:t>http://www.arquivonacional.gov.br/media/v.4,%20n.2,%20jul,%20dez,%201989-v.5,n.1,jan,1990.pdf</w:t>
        </w:r>
      </w:hyperlink>
      <w:r w:rsidRPr="00D256FE">
        <w:rPr>
          <w:rFonts w:ascii="Times New Roman" w:hAnsi="Times New Roman" w:cs="Times New Roman"/>
          <w:sz w:val="24"/>
          <w:szCs w:val="24"/>
        </w:rPr>
        <w:t xml:space="preserve"> </w:t>
      </w:r>
    </w:p>
    <w:p w:rsidR="000B4143" w:rsidRPr="0005454D" w:rsidRDefault="000B4143" w:rsidP="000B4143">
      <w:pPr>
        <w:autoSpaceDE w:val="0"/>
        <w:autoSpaceDN w:val="0"/>
        <w:adjustRightInd w:val="0"/>
        <w:spacing w:after="0"/>
        <w:contextualSpacing/>
        <w:rPr>
          <w:rFonts w:ascii="Times New Roman" w:hAnsi="Times New Roman" w:cs="Times New Roman"/>
          <w:color w:val="292526"/>
          <w:sz w:val="24"/>
          <w:szCs w:val="24"/>
        </w:rPr>
      </w:pP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JARDIM, JOSÉ MARIA – A invenção da memória nos arquivos públicos. [Em linha]. Rio de Janeiro: Universidade Federal Fluminense. 1995 [</w:t>
      </w:r>
      <w:proofErr w:type="spellStart"/>
      <w:r w:rsidRPr="00BB189F">
        <w:rPr>
          <w:rFonts w:ascii="Times New Roman" w:hAnsi="Times New Roman" w:cs="Times New Roman"/>
          <w:sz w:val="24"/>
          <w:szCs w:val="24"/>
        </w:rPr>
        <w:t>Consu</w:t>
      </w:r>
      <w:r>
        <w:rPr>
          <w:rFonts w:ascii="Times New Roman" w:hAnsi="Times New Roman" w:cs="Times New Roman"/>
          <w:sz w:val="24"/>
          <w:szCs w:val="24"/>
        </w:rPr>
        <w:t>lt</w:t>
      </w:r>
      <w:proofErr w:type="spellEnd"/>
      <w:r>
        <w:rPr>
          <w:rFonts w:ascii="Times New Roman" w:hAnsi="Times New Roman" w:cs="Times New Roman"/>
          <w:sz w:val="24"/>
          <w:szCs w:val="24"/>
        </w:rPr>
        <w:t xml:space="preserve">. 29 </w:t>
      </w:r>
      <w:proofErr w:type="gramStart"/>
      <w:r>
        <w:rPr>
          <w:rFonts w:ascii="Times New Roman" w:hAnsi="Times New Roman" w:cs="Times New Roman"/>
          <w:sz w:val="24"/>
          <w:szCs w:val="24"/>
        </w:rPr>
        <w:t>de</w:t>
      </w:r>
      <w:proofErr w:type="gramEnd"/>
      <w:r>
        <w:rPr>
          <w:rFonts w:ascii="Times New Roman" w:hAnsi="Times New Roman" w:cs="Times New Roman"/>
          <w:sz w:val="24"/>
          <w:szCs w:val="24"/>
        </w:rPr>
        <w:t xml:space="preserve"> Set. 2013] Disponível </w:t>
      </w:r>
      <w:r w:rsidRPr="00BB189F">
        <w:rPr>
          <w:rFonts w:ascii="Times New Roman" w:hAnsi="Times New Roman" w:cs="Times New Roman"/>
          <w:sz w:val="24"/>
          <w:szCs w:val="24"/>
        </w:rPr>
        <w:t xml:space="preserve">em </w:t>
      </w:r>
      <w:hyperlink r:id="rId21" w:tgtFrame="_blank" w:history="1">
        <w:r w:rsidRPr="00BB189F">
          <w:rPr>
            <w:rStyle w:val="Hiperligao"/>
            <w:rFonts w:ascii="Times New Roman" w:hAnsi="Times New Roman"/>
            <w:sz w:val="24"/>
            <w:szCs w:val="24"/>
          </w:rPr>
          <w:t>http://revista.ibict.br/cienciadainformacao/index.php/ciinf/article/view/439/397</w:t>
        </w:r>
      </w:hyperlink>
    </w:p>
    <w:p w:rsidR="000B4143" w:rsidRDefault="000B4143" w:rsidP="000B4143">
      <w:pPr>
        <w:autoSpaceDE w:val="0"/>
        <w:autoSpaceDN w:val="0"/>
        <w:adjustRightInd w:val="0"/>
        <w:spacing w:after="0"/>
        <w:rPr>
          <w:rFonts w:ascii="Times New Roman" w:hAnsi="Times New Roman" w:cs="Times New Roman"/>
          <w:iCs/>
          <w:color w:val="292526"/>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iCs/>
          <w:color w:val="292526"/>
          <w:sz w:val="24"/>
          <w:szCs w:val="24"/>
        </w:rPr>
        <w:t xml:space="preserve">JARDIM, JOSÉ MARIA - Transparência e opacidade do Estado no Brasil: usos e desusos da informação governamental. Editora da Universidade Federal </w:t>
      </w:r>
      <w:r w:rsidRPr="00BB189F">
        <w:rPr>
          <w:rFonts w:ascii="Times New Roman" w:hAnsi="Times New Roman" w:cs="Times New Roman"/>
          <w:iCs/>
          <w:color w:val="292526"/>
          <w:sz w:val="24"/>
          <w:szCs w:val="24"/>
        </w:rPr>
        <w:lastRenderedPageBreak/>
        <w:t xml:space="preserve">Fluminense. [Em linha] Rio de Janeiro, 1999 </w:t>
      </w:r>
      <w:r w:rsidRPr="00BB189F">
        <w:rPr>
          <w:rFonts w:ascii="Times New Roman" w:hAnsi="Times New Roman" w:cs="Times New Roman"/>
          <w:sz w:val="24"/>
          <w:szCs w:val="24"/>
        </w:rPr>
        <w:t>[Consult.20 de Dez. 2013] Disponível em</w:t>
      </w:r>
      <w:r w:rsidRPr="00BB189F">
        <w:rPr>
          <w:rFonts w:ascii="Times New Roman" w:hAnsi="Times New Roman" w:cs="Times New Roman"/>
          <w:iCs/>
          <w:color w:val="292526"/>
          <w:sz w:val="24"/>
          <w:szCs w:val="24"/>
        </w:rPr>
        <w:t xml:space="preserve"> </w:t>
      </w:r>
      <w:hyperlink r:id="rId22" w:history="1">
        <w:r w:rsidRPr="006E631A">
          <w:rPr>
            <w:rStyle w:val="Hiperligao"/>
            <w:rFonts w:ascii="Times New Roman" w:hAnsi="Times New Roman"/>
            <w:iCs/>
            <w:sz w:val="24"/>
            <w:szCs w:val="24"/>
          </w:rPr>
          <w:t>http://www.uff.br/ppgci/editais/transparencia.pdf</w:t>
        </w:r>
      </w:hyperlink>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J. COX, RICHARD - A advocacia nos </w:t>
      </w:r>
      <w:proofErr w:type="spellStart"/>
      <w:r w:rsidRPr="00BB189F">
        <w:rPr>
          <w:rFonts w:ascii="Times New Roman" w:hAnsi="Times New Roman" w:cs="Times New Roman"/>
          <w:sz w:val="24"/>
          <w:szCs w:val="24"/>
        </w:rPr>
        <w:t>curriculos</w:t>
      </w:r>
      <w:proofErr w:type="spellEnd"/>
      <w:r w:rsidRPr="00BB189F">
        <w:rPr>
          <w:rFonts w:ascii="Times New Roman" w:hAnsi="Times New Roman" w:cs="Times New Roman"/>
          <w:sz w:val="24"/>
          <w:szCs w:val="24"/>
        </w:rPr>
        <w:t xml:space="preserve"> de graduação em Arquivologia: uma perspetiva Norte Americana. </w:t>
      </w:r>
      <w:r w:rsidRPr="00BB189F">
        <w:rPr>
          <w:rFonts w:ascii="Times New Roman" w:hAnsi="Times New Roman" w:cs="Times New Roman"/>
          <w:i/>
          <w:sz w:val="24"/>
          <w:szCs w:val="24"/>
        </w:rPr>
        <w:t>Revista Arquivo &amp; administração</w:t>
      </w:r>
      <w:r w:rsidRPr="00BB189F">
        <w:rPr>
          <w:rFonts w:ascii="Times New Roman" w:hAnsi="Times New Roman" w:cs="Times New Roman"/>
          <w:sz w:val="24"/>
          <w:szCs w:val="24"/>
        </w:rPr>
        <w:t xml:space="preserve"> Publicação oficial da Associação dos Arquivistas Brasileiros. [Em linha].Rio de Janeiro, 1998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28 de Nov. 2013] Disponível </w:t>
      </w:r>
      <w:proofErr w:type="gramStart"/>
      <w:r w:rsidRPr="00BB189F">
        <w:rPr>
          <w:rFonts w:ascii="Times New Roman" w:hAnsi="Times New Roman" w:cs="Times New Roman"/>
          <w:sz w:val="24"/>
          <w:szCs w:val="24"/>
        </w:rPr>
        <w:t>em</w:t>
      </w:r>
      <w:proofErr w:type="gramEnd"/>
      <w:r w:rsidRPr="00BB189F">
        <w:rPr>
          <w:rFonts w:ascii="Times New Roman" w:hAnsi="Times New Roman" w:cs="Times New Roman"/>
          <w:sz w:val="24"/>
          <w:szCs w:val="24"/>
        </w:rPr>
        <w:t xml:space="preserve">: </w:t>
      </w:r>
      <w:hyperlink r:id="rId23" w:history="1">
        <w:r w:rsidRPr="00BB189F">
          <w:rPr>
            <w:rStyle w:val="Hiperligao"/>
            <w:rFonts w:ascii="Times New Roman" w:hAnsi="Times New Roman"/>
            <w:i/>
            <w:sz w:val="24"/>
            <w:szCs w:val="24"/>
          </w:rPr>
          <w:t>http://www.brapci.ufpr.br/download.php?dd0=11746</w:t>
        </w:r>
      </w:hyperlink>
      <w:r w:rsidRPr="00BB189F">
        <w:rPr>
          <w:rFonts w:ascii="Times New Roman" w:hAnsi="Times New Roman" w:cs="Times New Roman"/>
          <w:i/>
          <w:sz w:val="24"/>
          <w:szCs w:val="24"/>
        </w:rPr>
        <w:t xml:space="preserve"> p.26</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LE GOFF, JACQUES – História e Memória. Lisboa: Edições 70, 2000. ISBN 972-44-1027-7.</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MALHEIRO DA SILVA, ARMANDO – Arquivística – Teoria e Prática de uma ciência da informação. Porto: Edições Afrontamento, 1999. ISBN 972-36-0483-3</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MALHEIRO DA SILVA, ARMANDO, RIBEIRO FERNANDA – Recursos de Informação Serviços e Utilizadores. Lisboa: Universidade Aberta, 2010. ISBN 978-972-674-672-0</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MARTINHO JÚNIOR, INALDO BARBOSA - Arquivos e informação: uma parceria promissora. </w:t>
      </w:r>
      <w:r w:rsidRPr="00BB189F">
        <w:rPr>
          <w:rFonts w:ascii="Times New Roman" w:hAnsi="Times New Roman" w:cs="Times New Roman"/>
          <w:i/>
          <w:sz w:val="24"/>
          <w:szCs w:val="24"/>
        </w:rPr>
        <w:t>Revista Arquivo &amp; administração</w:t>
      </w:r>
      <w:r w:rsidRPr="00BB189F">
        <w:rPr>
          <w:rFonts w:ascii="Times New Roman" w:hAnsi="Times New Roman" w:cs="Times New Roman"/>
          <w:sz w:val="24"/>
          <w:szCs w:val="24"/>
        </w:rPr>
        <w:t xml:space="preserve"> Publicação oficial da Associação dos Arquivistas Brasileiros. [Em linha].Rio de Janeiro, 1998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28 de Nov. 2013] Disponível </w:t>
      </w:r>
      <w:proofErr w:type="gramStart"/>
      <w:r w:rsidRPr="00BB189F">
        <w:rPr>
          <w:rFonts w:ascii="Times New Roman" w:hAnsi="Times New Roman" w:cs="Times New Roman"/>
          <w:sz w:val="24"/>
          <w:szCs w:val="24"/>
        </w:rPr>
        <w:t>em</w:t>
      </w:r>
      <w:proofErr w:type="gramEnd"/>
      <w:r w:rsidRPr="00BB189F">
        <w:rPr>
          <w:rFonts w:ascii="Times New Roman" w:hAnsi="Times New Roman" w:cs="Times New Roman"/>
          <w:sz w:val="24"/>
          <w:szCs w:val="24"/>
        </w:rPr>
        <w:t xml:space="preserve">: </w:t>
      </w:r>
      <w:hyperlink r:id="rId24" w:history="1">
        <w:r w:rsidRPr="00BB189F">
          <w:rPr>
            <w:rStyle w:val="Hiperligao"/>
            <w:rFonts w:ascii="Times New Roman" w:hAnsi="Times New Roman"/>
            <w:i/>
            <w:sz w:val="24"/>
            <w:szCs w:val="24"/>
          </w:rPr>
          <w:t>http://www.brapci.ufpr.br/download.php?dd0=11746</w:t>
        </w:r>
      </w:hyperlink>
      <w:r w:rsidRPr="00BB189F">
        <w:rPr>
          <w:rFonts w:ascii="Times New Roman" w:hAnsi="Times New Roman" w:cs="Times New Roman"/>
          <w:i/>
          <w:sz w:val="24"/>
          <w:szCs w:val="24"/>
        </w:rPr>
        <w:t xml:space="preserve"> p.26</w:t>
      </w:r>
      <w:r w:rsidRPr="00BB189F">
        <w:rPr>
          <w:rFonts w:ascii="Times New Roman" w:hAnsi="Times New Roman" w:cs="Times New Roman"/>
          <w:sz w:val="24"/>
          <w:szCs w:val="24"/>
        </w:rPr>
        <w:t xml:space="preserve"> </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MARTINHO JÚNIOR, INALDO BARBOSA</w:t>
      </w:r>
      <w:r>
        <w:rPr>
          <w:rFonts w:ascii="Times New Roman" w:hAnsi="Times New Roman" w:cs="Times New Roman"/>
          <w:sz w:val="24"/>
          <w:szCs w:val="24"/>
        </w:rPr>
        <w:t xml:space="preserve"> e GUIMARÃES E SILVA, JUNIA</w:t>
      </w:r>
      <w:r w:rsidRPr="00BB189F">
        <w:rPr>
          <w:rFonts w:ascii="Times New Roman" w:hAnsi="Times New Roman" w:cs="Times New Roman"/>
          <w:sz w:val="24"/>
          <w:szCs w:val="24"/>
        </w:rPr>
        <w:t xml:space="preserve"> - Arquivos e informação: uma parceria promissora. </w:t>
      </w:r>
      <w:r w:rsidRPr="00BB189F">
        <w:rPr>
          <w:rFonts w:ascii="Times New Roman" w:hAnsi="Times New Roman" w:cs="Times New Roman"/>
          <w:i/>
          <w:sz w:val="24"/>
          <w:szCs w:val="24"/>
        </w:rPr>
        <w:t>Revista Arquivo &amp; administração</w:t>
      </w:r>
      <w:r w:rsidRPr="00BB189F">
        <w:rPr>
          <w:rFonts w:ascii="Times New Roman" w:hAnsi="Times New Roman" w:cs="Times New Roman"/>
          <w:sz w:val="24"/>
          <w:szCs w:val="24"/>
        </w:rPr>
        <w:t xml:space="preserve"> Publicação oficial da Associação dos Arquivistas Brasileiros. [Em linha].Rio de Janeiro, 1998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28 de Nov. 2013] Disponível </w:t>
      </w:r>
      <w:proofErr w:type="gramStart"/>
      <w:r w:rsidRPr="00BB189F">
        <w:rPr>
          <w:rFonts w:ascii="Times New Roman" w:hAnsi="Times New Roman" w:cs="Times New Roman"/>
          <w:sz w:val="24"/>
          <w:szCs w:val="24"/>
        </w:rPr>
        <w:t>em</w:t>
      </w:r>
      <w:proofErr w:type="gramEnd"/>
      <w:r w:rsidRPr="00BB189F">
        <w:rPr>
          <w:rFonts w:ascii="Times New Roman" w:hAnsi="Times New Roman" w:cs="Times New Roman"/>
          <w:sz w:val="24"/>
          <w:szCs w:val="24"/>
        </w:rPr>
        <w:t xml:space="preserve">: </w:t>
      </w:r>
      <w:hyperlink r:id="rId25" w:history="1">
        <w:r w:rsidRPr="00BB189F">
          <w:rPr>
            <w:rStyle w:val="Hiperligao"/>
            <w:rFonts w:ascii="Times New Roman" w:hAnsi="Times New Roman"/>
            <w:i/>
            <w:sz w:val="24"/>
            <w:szCs w:val="24"/>
          </w:rPr>
          <w:t>http://www.brapci.ufpr.br/download.php?dd0=11746</w:t>
        </w:r>
      </w:hyperlink>
      <w:r w:rsidRPr="00BB189F">
        <w:rPr>
          <w:rFonts w:ascii="Times New Roman" w:hAnsi="Times New Roman" w:cs="Times New Roman"/>
          <w:i/>
          <w:sz w:val="24"/>
          <w:szCs w:val="24"/>
        </w:rPr>
        <w:t xml:space="preserve"> p.2</w:t>
      </w:r>
      <w:r>
        <w:rPr>
          <w:rFonts w:ascii="Times New Roman" w:hAnsi="Times New Roman" w:cs="Times New Roman"/>
          <w:i/>
          <w:sz w:val="24"/>
          <w:szCs w:val="24"/>
        </w:rPr>
        <w:t>3</w:t>
      </w:r>
      <w:r w:rsidRPr="00BB189F">
        <w:rPr>
          <w:rFonts w:ascii="Times New Roman" w:hAnsi="Times New Roman" w:cs="Times New Roman"/>
          <w:sz w:val="24"/>
          <w:szCs w:val="24"/>
        </w:rPr>
        <w:t xml:space="preserve"> </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MIRANDA,MARCIA ECKERT – Historiadores, Arquivistas e Arquivos. [Em linha] S. Paulo: Anais do XXVI Simpósio Nacional de História – ANPUH [Consult.4 Out. 2013] Disponível em </w:t>
      </w:r>
      <w:hyperlink r:id="rId26" w:tgtFrame="_blank" w:history="1">
        <w:r w:rsidRPr="00BB189F">
          <w:rPr>
            <w:rStyle w:val="Hiperligao"/>
            <w:rFonts w:ascii="Times New Roman" w:hAnsi="Times New Roman"/>
            <w:sz w:val="24"/>
            <w:szCs w:val="24"/>
            <w:shd w:val="clear" w:color="auto" w:fill="FFFFFF"/>
          </w:rPr>
          <w:t>http://www.snh2011.anpuh.org/resources/anais/14/1307020581_ARQUIVO_MarciaEckertMirandaAnpuh2011.pdf</w:t>
        </w:r>
      </w:hyperlink>
      <w:r w:rsidRPr="00BB189F">
        <w:rPr>
          <w:rFonts w:ascii="Times New Roman" w:hAnsi="Times New Roman" w:cs="Times New Roman"/>
          <w:sz w:val="24"/>
          <w:szCs w:val="24"/>
        </w:rPr>
        <w:t xml:space="preserve"> </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lastRenderedPageBreak/>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MOREIRA, ALZIRA TEIXEIRA LEITE – Conservação, seleção e eliminação de documentos nos arquivos administrativos. 1ª </w:t>
      </w:r>
      <w:proofErr w:type="gramStart"/>
      <w:r w:rsidRPr="00BB189F">
        <w:rPr>
          <w:rFonts w:ascii="Times New Roman" w:hAnsi="Times New Roman" w:cs="Times New Roman"/>
          <w:sz w:val="24"/>
          <w:szCs w:val="24"/>
        </w:rPr>
        <w:t>ed</w:t>
      </w:r>
      <w:proofErr w:type="gramEnd"/>
      <w:r w:rsidRPr="00BB189F">
        <w:rPr>
          <w:rFonts w:ascii="Times New Roman" w:hAnsi="Times New Roman" w:cs="Times New Roman"/>
          <w:sz w:val="24"/>
          <w:szCs w:val="24"/>
        </w:rPr>
        <w:t xml:space="preserve">. Lisboa: </w:t>
      </w:r>
      <w:proofErr w:type="spellStart"/>
      <w:r w:rsidRPr="00BB189F">
        <w:rPr>
          <w:rFonts w:ascii="Times New Roman" w:hAnsi="Times New Roman" w:cs="Times New Roman"/>
          <w:sz w:val="24"/>
          <w:szCs w:val="24"/>
        </w:rPr>
        <w:t>Sep</w:t>
      </w:r>
      <w:proofErr w:type="spellEnd"/>
      <w:r w:rsidRPr="00BB189F">
        <w:rPr>
          <w:rFonts w:ascii="Times New Roman" w:hAnsi="Times New Roman" w:cs="Times New Roman"/>
          <w:sz w:val="24"/>
          <w:szCs w:val="24"/>
        </w:rPr>
        <w:t>. Cadernos de Biblioteconomia, Arquivística e Documentação, 1972.</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NP 4438 – Informação e documentação – Gestão de Documentos de arquivo. Parte 1: Princípios diretores. Lisboa: Instituto Português da Qualidade. 2005.</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i/>
          <w:iCs/>
          <w:sz w:val="24"/>
          <w:szCs w:val="24"/>
        </w:rPr>
        <w:t xml:space="preserve">NUNES, MARIA THÉTIS - </w:t>
      </w:r>
      <w:r w:rsidRPr="00BB189F">
        <w:rPr>
          <w:rFonts w:ascii="Times New Roman" w:hAnsi="Times New Roman" w:cs="Times New Roman"/>
          <w:bCs/>
          <w:sz w:val="24"/>
          <w:szCs w:val="24"/>
        </w:rPr>
        <w:t xml:space="preserve">A importância dos Arquivos Judiciais para a preservação da memória nacional. </w:t>
      </w:r>
      <w:r w:rsidRPr="00BB189F">
        <w:rPr>
          <w:rFonts w:ascii="Times New Roman" w:hAnsi="Times New Roman" w:cs="Times New Roman"/>
          <w:sz w:val="24"/>
          <w:szCs w:val="24"/>
        </w:rPr>
        <w:t>Universidade Federal de Sergipe. [Em linha]</w:t>
      </w:r>
      <w:r w:rsidRPr="00BB189F">
        <w:rPr>
          <w:rFonts w:ascii="Times New Roman" w:hAnsi="Times New Roman" w:cs="Times New Roman"/>
          <w:bCs/>
          <w:sz w:val="24"/>
          <w:szCs w:val="24"/>
        </w:rPr>
        <w:t>,1998</w:t>
      </w:r>
      <w:r w:rsidRPr="00BB189F">
        <w:rPr>
          <w:rFonts w:ascii="Times New Roman" w:hAnsi="Times New Roman" w:cs="Times New Roman"/>
          <w:i/>
          <w:iCs/>
          <w:sz w:val="24"/>
          <w:szCs w:val="24"/>
        </w:rPr>
        <w:t xml:space="preserve"> </w:t>
      </w:r>
      <w:r w:rsidRPr="00BB189F">
        <w:rPr>
          <w:rFonts w:ascii="Times New Roman" w:hAnsi="Times New Roman" w:cs="Times New Roman"/>
          <w:sz w:val="24"/>
          <w:szCs w:val="24"/>
        </w:rPr>
        <w:t>[</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10 de Out. 2013] Disponível em </w:t>
      </w:r>
      <w:r w:rsidRPr="00BB189F">
        <w:rPr>
          <w:rFonts w:ascii="Times New Roman" w:hAnsi="Times New Roman" w:cs="Times New Roman"/>
          <w:i/>
          <w:iCs/>
          <w:sz w:val="24"/>
          <w:szCs w:val="24"/>
        </w:rPr>
        <w:t>http://www2.cjf.jus.br/ojs2/index.php/revcej/article/view/911/1086</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ODIO, RODRIGO CARAZO – La importância de los </w:t>
      </w:r>
      <w:proofErr w:type="spellStart"/>
      <w:r w:rsidRPr="00BB189F">
        <w:rPr>
          <w:rFonts w:ascii="Times New Roman" w:hAnsi="Times New Roman" w:cs="Times New Roman"/>
          <w:sz w:val="24"/>
          <w:szCs w:val="24"/>
        </w:rPr>
        <w:t>archivos</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en</w:t>
      </w:r>
      <w:proofErr w:type="spellEnd"/>
      <w:r w:rsidRPr="00BB189F">
        <w:rPr>
          <w:rFonts w:ascii="Times New Roman" w:hAnsi="Times New Roman" w:cs="Times New Roman"/>
          <w:sz w:val="24"/>
          <w:szCs w:val="24"/>
        </w:rPr>
        <w:t xml:space="preserve"> la </w:t>
      </w:r>
      <w:proofErr w:type="spellStart"/>
      <w:r w:rsidRPr="00BB189F">
        <w:rPr>
          <w:rFonts w:ascii="Times New Roman" w:hAnsi="Times New Roman" w:cs="Times New Roman"/>
          <w:sz w:val="24"/>
          <w:szCs w:val="24"/>
        </w:rPr>
        <w:t>rendición</w:t>
      </w:r>
      <w:proofErr w:type="spellEnd"/>
      <w:r w:rsidRPr="00BB189F">
        <w:rPr>
          <w:rFonts w:ascii="Times New Roman" w:hAnsi="Times New Roman" w:cs="Times New Roman"/>
          <w:sz w:val="24"/>
          <w:szCs w:val="24"/>
        </w:rPr>
        <w:t xml:space="preserve"> de </w:t>
      </w:r>
      <w:proofErr w:type="spellStart"/>
      <w:r w:rsidRPr="00BB189F">
        <w:rPr>
          <w:rFonts w:ascii="Times New Roman" w:hAnsi="Times New Roman" w:cs="Times New Roman"/>
          <w:sz w:val="24"/>
          <w:szCs w:val="24"/>
        </w:rPr>
        <w:t>cuentas</w:t>
      </w:r>
      <w:proofErr w:type="spellEnd"/>
      <w:r w:rsidRPr="00BB189F">
        <w:rPr>
          <w:rFonts w:ascii="Times New Roman" w:hAnsi="Times New Roman" w:cs="Times New Roman"/>
          <w:sz w:val="24"/>
          <w:szCs w:val="24"/>
        </w:rPr>
        <w:t xml:space="preserve"> y la salvaguarda de los </w:t>
      </w:r>
      <w:proofErr w:type="spellStart"/>
      <w:r w:rsidRPr="00BB189F">
        <w:rPr>
          <w:rFonts w:ascii="Times New Roman" w:hAnsi="Times New Roman" w:cs="Times New Roman"/>
          <w:sz w:val="24"/>
          <w:szCs w:val="24"/>
        </w:rPr>
        <w:t>derechos</w:t>
      </w:r>
      <w:proofErr w:type="spellEnd"/>
      <w:r w:rsidRPr="00BB189F">
        <w:rPr>
          <w:rFonts w:ascii="Times New Roman" w:hAnsi="Times New Roman" w:cs="Times New Roman"/>
          <w:sz w:val="24"/>
          <w:szCs w:val="24"/>
        </w:rPr>
        <w:t xml:space="preserve"> de los </w:t>
      </w:r>
      <w:proofErr w:type="spellStart"/>
      <w:r w:rsidRPr="00BB189F">
        <w:rPr>
          <w:rFonts w:ascii="Times New Roman" w:hAnsi="Times New Roman" w:cs="Times New Roman"/>
          <w:sz w:val="24"/>
          <w:szCs w:val="24"/>
        </w:rPr>
        <w:t>ciudadanos</w:t>
      </w:r>
      <w:proofErr w:type="spellEnd"/>
      <w:r w:rsidRPr="00BB189F">
        <w:rPr>
          <w:rFonts w:ascii="Times New Roman" w:hAnsi="Times New Roman" w:cs="Times New Roman"/>
          <w:sz w:val="24"/>
          <w:szCs w:val="24"/>
        </w:rPr>
        <w:t xml:space="preserve">. San José: XV </w:t>
      </w:r>
      <w:proofErr w:type="spellStart"/>
      <w:r w:rsidRPr="00BB189F">
        <w:rPr>
          <w:rFonts w:ascii="Times New Roman" w:hAnsi="Times New Roman" w:cs="Times New Roman"/>
          <w:sz w:val="24"/>
          <w:szCs w:val="24"/>
        </w:rPr>
        <w:t>Congreso</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Archivistico</w:t>
      </w:r>
      <w:proofErr w:type="spellEnd"/>
      <w:r w:rsidRPr="00BB189F">
        <w:rPr>
          <w:rFonts w:ascii="Times New Roman" w:hAnsi="Times New Roman" w:cs="Times New Roman"/>
          <w:sz w:val="24"/>
          <w:szCs w:val="24"/>
        </w:rPr>
        <w:t xml:space="preserve"> Nacional – El </w:t>
      </w:r>
      <w:proofErr w:type="spellStart"/>
      <w:r w:rsidRPr="00BB189F">
        <w:rPr>
          <w:rFonts w:ascii="Times New Roman" w:hAnsi="Times New Roman" w:cs="Times New Roman"/>
          <w:sz w:val="24"/>
          <w:szCs w:val="24"/>
        </w:rPr>
        <w:t>archivistica</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en</w:t>
      </w:r>
      <w:proofErr w:type="spellEnd"/>
      <w:r w:rsidRPr="00BB189F">
        <w:rPr>
          <w:rFonts w:ascii="Times New Roman" w:hAnsi="Times New Roman" w:cs="Times New Roman"/>
          <w:sz w:val="24"/>
          <w:szCs w:val="24"/>
        </w:rPr>
        <w:t xml:space="preserve"> el </w:t>
      </w:r>
      <w:proofErr w:type="spellStart"/>
      <w:r w:rsidRPr="00BB189F">
        <w:rPr>
          <w:rFonts w:ascii="Times New Roman" w:hAnsi="Times New Roman" w:cs="Times New Roman"/>
          <w:sz w:val="24"/>
          <w:szCs w:val="24"/>
        </w:rPr>
        <w:t>Nuevo</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Milenio</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Ministerio</w:t>
      </w:r>
      <w:proofErr w:type="spellEnd"/>
      <w:r w:rsidRPr="00BB189F">
        <w:rPr>
          <w:rFonts w:ascii="Times New Roman" w:hAnsi="Times New Roman" w:cs="Times New Roman"/>
          <w:sz w:val="24"/>
          <w:szCs w:val="24"/>
        </w:rPr>
        <w:t xml:space="preserve"> da Cultura, </w:t>
      </w:r>
      <w:proofErr w:type="spellStart"/>
      <w:r w:rsidRPr="00BB189F">
        <w:rPr>
          <w:rFonts w:ascii="Times New Roman" w:hAnsi="Times New Roman" w:cs="Times New Roman"/>
          <w:sz w:val="24"/>
          <w:szCs w:val="24"/>
        </w:rPr>
        <w:t>Juventud</w:t>
      </w:r>
      <w:proofErr w:type="spellEnd"/>
      <w:r w:rsidRPr="00BB189F">
        <w:rPr>
          <w:rFonts w:ascii="Times New Roman" w:hAnsi="Times New Roman" w:cs="Times New Roman"/>
          <w:sz w:val="24"/>
          <w:szCs w:val="24"/>
        </w:rPr>
        <w:t xml:space="preserve"> Y desportes. </w:t>
      </w:r>
      <w:proofErr w:type="spellStart"/>
      <w:r w:rsidRPr="00BB189F">
        <w:rPr>
          <w:rFonts w:ascii="Times New Roman" w:hAnsi="Times New Roman" w:cs="Times New Roman"/>
          <w:sz w:val="24"/>
          <w:szCs w:val="24"/>
        </w:rPr>
        <w:t>Direccion</w:t>
      </w:r>
      <w:proofErr w:type="spellEnd"/>
      <w:r w:rsidRPr="00BB189F">
        <w:rPr>
          <w:rFonts w:ascii="Times New Roman" w:hAnsi="Times New Roman" w:cs="Times New Roman"/>
          <w:sz w:val="24"/>
          <w:szCs w:val="24"/>
        </w:rPr>
        <w:t xml:space="preserve"> General </w:t>
      </w:r>
      <w:proofErr w:type="spellStart"/>
      <w:r w:rsidRPr="00BB189F">
        <w:rPr>
          <w:rFonts w:ascii="Times New Roman" w:hAnsi="Times New Roman" w:cs="Times New Roman"/>
          <w:sz w:val="24"/>
          <w:szCs w:val="24"/>
        </w:rPr>
        <w:t>del</w:t>
      </w:r>
      <w:proofErr w:type="spellEnd"/>
      <w:r w:rsidRPr="00BB189F">
        <w:rPr>
          <w:rFonts w:ascii="Times New Roman" w:hAnsi="Times New Roman" w:cs="Times New Roman"/>
          <w:sz w:val="24"/>
          <w:szCs w:val="24"/>
        </w:rPr>
        <w:t xml:space="preserve"> </w:t>
      </w:r>
      <w:proofErr w:type="spellStart"/>
      <w:r w:rsidRPr="00BB189F">
        <w:rPr>
          <w:rFonts w:ascii="Times New Roman" w:hAnsi="Times New Roman" w:cs="Times New Roman"/>
          <w:sz w:val="24"/>
          <w:szCs w:val="24"/>
        </w:rPr>
        <w:t>Archivo</w:t>
      </w:r>
      <w:proofErr w:type="spellEnd"/>
      <w:r w:rsidRPr="00BB189F">
        <w:rPr>
          <w:rFonts w:ascii="Times New Roman" w:hAnsi="Times New Roman" w:cs="Times New Roman"/>
          <w:sz w:val="24"/>
          <w:szCs w:val="24"/>
        </w:rPr>
        <w:t xml:space="preserve"> Nacional, 2003.p.</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ORWELL, GEORGE – Mil novecentos e oitenta e quatro. Lisboa: Editora Antígona, 2007. ISBN 978-972-608-189-0</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PENTEADO, P. – A gestão de documentos na arquivística canadiana e o modelo do Quebeque. Páginas A &amp;B: arquivos e bibliotecas. N.º 1. 1997, p. 73-93. ISSN: 0873-5670</w:t>
      </w:r>
    </w:p>
    <w:p w:rsidR="004C5164" w:rsidRPr="00BB189F" w:rsidRDefault="004C5164" w:rsidP="004C5164">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jimerson, Randall c. – </w:t>
      </w:r>
      <w:r>
        <w:rPr>
          <w:rFonts w:ascii="Times New Roman" w:hAnsi="Times New Roman" w:cs="Times New Roman"/>
          <w:sz w:val="24"/>
          <w:szCs w:val="24"/>
        </w:rPr>
        <w:t>Arquivos para todos</w:t>
      </w:r>
      <w:r>
        <w:rPr>
          <w:rFonts w:ascii="Times New Roman" w:hAnsi="Times New Roman" w:cs="Times New Roman"/>
          <w:caps/>
          <w:sz w:val="24"/>
          <w:szCs w:val="24"/>
        </w:rPr>
        <w:t xml:space="preserve">. A </w:t>
      </w:r>
      <w:r>
        <w:rPr>
          <w:rFonts w:ascii="Times New Roman" w:hAnsi="Times New Roman" w:cs="Times New Roman"/>
          <w:sz w:val="24"/>
          <w:szCs w:val="24"/>
        </w:rPr>
        <w:t>importância dos arquivos na sociedade.</w:t>
      </w:r>
      <w:r w:rsidRPr="004C5164">
        <w:rPr>
          <w:rFonts w:ascii="Times New Roman" w:hAnsi="Times New Roman" w:cs="Times New Roman"/>
          <w:i/>
          <w:sz w:val="24"/>
          <w:szCs w:val="24"/>
        </w:rPr>
        <w:t xml:space="preserve"> </w:t>
      </w:r>
      <w:r w:rsidRPr="00BB189F">
        <w:rPr>
          <w:rFonts w:ascii="Times New Roman" w:hAnsi="Times New Roman" w:cs="Times New Roman"/>
          <w:i/>
          <w:sz w:val="24"/>
          <w:szCs w:val="24"/>
        </w:rPr>
        <w:t>Revista Arquivo &amp; administração</w:t>
      </w:r>
      <w:r w:rsidRPr="00BB189F">
        <w:rPr>
          <w:rFonts w:ascii="Times New Roman" w:hAnsi="Times New Roman" w:cs="Times New Roman"/>
          <w:sz w:val="24"/>
          <w:szCs w:val="24"/>
        </w:rPr>
        <w:t xml:space="preserve"> Publicação oficial da Associa</w:t>
      </w:r>
      <w:r>
        <w:rPr>
          <w:rFonts w:ascii="Times New Roman" w:hAnsi="Times New Roman" w:cs="Times New Roman"/>
          <w:sz w:val="24"/>
          <w:szCs w:val="24"/>
        </w:rPr>
        <w:t xml:space="preserve">ção dos Arquivistas </w:t>
      </w:r>
      <w:proofErr w:type="spellStart"/>
      <w:r>
        <w:rPr>
          <w:rFonts w:ascii="Times New Roman" w:hAnsi="Times New Roman" w:cs="Times New Roman"/>
          <w:sz w:val="24"/>
          <w:szCs w:val="24"/>
        </w:rPr>
        <w:t>Brasileiros.Rio</w:t>
      </w:r>
      <w:proofErr w:type="spellEnd"/>
      <w:r>
        <w:rPr>
          <w:rFonts w:ascii="Times New Roman" w:hAnsi="Times New Roman" w:cs="Times New Roman"/>
          <w:sz w:val="24"/>
          <w:szCs w:val="24"/>
        </w:rPr>
        <w:t xml:space="preserve"> de Janeiro, 2008.</w:t>
      </w:r>
    </w:p>
    <w:p w:rsidR="000B4143" w:rsidRDefault="000B4143" w:rsidP="000B4143">
      <w:pPr>
        <w:rPr>
          <w:rFonts w:ascii="Times New Roman" w:hAnsi="Times New Roman" w:cs="Times New Roman"/>
          <w:caps/>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R</w:t>
      </w:r>
      <w:r>
        <w:rPr>
          <w:rFonts w:ascii="Times New Roman" w:hAnsi="Times New Roman" w:cs="Times New Roman"/>
          <w:sz w:val="24"/>
          <w:szCs w:val="24"/>
        </w:rPr>
        <w:t>IBEIRO, FERNANDA</w:t>
      </w:r>
      <w:r w:rsidRPr="00BB189F">
        <w:rPr>
          <w:rFonts w:ascii="Times New Roman" w:hAnsi="Times New Roman" w:cs="Times New Roman"/>
          <w:sz w:val="24"/>
          <w:szCs w:val="24"/>
        </w:rPr>
        <w:t xml:space="preserve"> – O</w:t>
      </w:r>
      <w:r>
        <w:rPr>
          <w:rFonts w:ascii="Times New Roman" w:hAnsi="Times New Roman" w:cs="Times New Roman"/>
          <w:sz w:val="24"/>
          <w:szCs w:val="24"/>
        </w:rPr>
        <w:t>s instrumentos de</w:t>
      </w:r>
      <w:r w:rsidRPr="00BB189F">
        <w:rPr>
          <w:rFonts w:ascii="Times New Roman" w:hAnsi="Times New Roman" w:cs="Times New Roman"/>
          <w:sz w:val="24"/>
          <w:szCs w:val="24"/>
        </w:rPr>
        <w:t xml:space="preserve"> acesso à informação </w:t>
      </w:r>
      <w:r>
        <w:rPr>
          <w:rFonts w:ascii="Times New Roman" w:hAnsi="Times New Roman" w:cs="Times New Roman"/>
          <w:sz w:val="24"/>
          <w:szCs w:val="24"/>
        </w:rPr>
        <w:t>das instituições monásticas beneditas: uma abordagem crítica</w:t>
      </w:r>
      <w:r w:rsidRPr="00BB189F">
        <w:rPr>
          <w:rFonts w:ascii="Times New Roman" w:hAnsi="Times New Roman" w:cs="Times New Roman"/>
          <w:sz w:val="24"/>
          <w:szCs w:val="24"/>
        </w:rPr>
        <w:t xml:space="preserve"> [Em linha]. Porto: Faculdade de Letras da Univers</w:t>
      </w:r>
      <w:r>
        <w:rPr>
          <w:rFonts w:ascii="Times New Roman" w:hAnsi="Times New Roman" w:cs="Times New Roman"/>
          <w:sz w:val="24"/>
          <w:szCs w:val="24"/>
        </w:rPr>
        <w:t>idade do Porto. 2005 [</w:t>
      </w:r>
      <w:proofErr w:type="spellStart"/>
      <w:r>
        <w:rPr>
          <w:rFonts w:ascii="Times New Roman" w:hAnsi="Times New Roman" w:cs="Times New Roman"/>
          <w:sz w:val="24"/>
          <w:szCs w:val="24"/>
        </w:rPr>
        <w:t>Consult</w:t>
      </w:r>
      <w:proofErr w:type="spellEnd"/>
      <w:r>
        <w:rPr>
          <w:rFonts w:ascii="Times New Roman" w:hAnsi="Times New Roman" w:cs="Times New Roman"/>
          <w:sz w:val="24"/>
          <w:szCs w:val="24"/>
        </w:rPr>
        <w:t xml:space="preserve">. 28 </w:t>
      </w:r>
      <w:proofErr w:type="gramStart"/>
      <w:r>
        <w:rPr>
          <w:rFonts w:ascii="Times New Roman" w:hAnsi="Times New Roman" w:cs="Times New Roman"/>
          <w:sz w:val="24"/>
          <w:szCs w:val="24"/>
        </w:rPr>
        <w:t>de</w:t>
      </w:r>
      <w:proofErr w:type="gramEnd"/>
      <w:r>
        <w:rPr>
          <w:rFonts w:ascii="Times New Roman" w:hAnsi="Times New Roman" w:cs="Times New Roman"/>
          <w:sz w:val="24"/>
          <w:szCs w:val="24"/>
        </w:rPr>
        <w:t xml:space="preserve"> Dez</w:t>
      </w:r>
      <w:r w:rsidRPr="00BB189F">
        <w:rPr>
          <w:rFonts w:ascii="Times New Roman" w:hAnsi="Times New Roman" w:cs="Times New Roman"/>
          <w:sz w:val="24"/>
          <w:szCs w:val="24"/>
        </w:rPr>
        <w:t xml:space="preserve">. 2013] Disponível em </w:t>
      </w:r>
      <w:hyperlink r:id="rId27" w:history="1">
        <w:r>
          <w:rPr>
            <w:rStyle w:val="Hiperligao"/>
          </w:rPr>
          <w:t>http://ler.letras.up.pt/uploads/ficheiros/2976.pdf</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RIBEIRO, CÂNDIDA FERNANDA ANTUNES – O acesso à informação nos arquivos –</w:t>
      </w:r>
      <w:proofErr w:type="gramStart"/>
      <w:r w:rsidRPr="00BB189F">
        <w:rPr>
          <w:rFonts w:ascii="Times New Roman" w:hAnsi="Times New Roman" w:cs="Times New Roman"/>
          <w:sz w:val="24"/>
          <w:szCs w:val="24"/>
        </w:rPr>
        <w:t>Parte</w:t>
      </w:r>
      <w:proofErr w:type="gramEnd"/>
      <w:r w:rsidRPr="00BB189F">
        <w:rPr>
          <w:rFonts w:ascii="Times New Roman" w:hAnsi="Times New Roman" w:cs="Times New Roman"/>
          <w:sz w:val="24"/>
          <w:szCs w:val="24"/>
        </w:rPr>
        <w:t xml:space="preserve"> I- O acesso à informação no quadro de desenvolvimento dos arquivos em Portugal. [Em linha]. Porto: Faculdade de Letras da Universidade do Porto. 1998 </w:t>
      </w:r>
      <w:r w:rsidRPr="00BB189F">
        <w:rPr>
          <w:rFonts w:ascii="Times New Roman" w:hAnsi="Times New Roman" w:cs="Times New Roman"/>
          <w:sz w:val="24"/>
          <w:szCs w:val="24"/>
        </w:rPr>
        <w:lastRenderedPageBreak/>
        <w:t>[</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6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Out. 2013] Disponível em </w:t>
      </w:r>
      <w:hyperlink r:id="rId28" w:history="1">
        <w:r w:rsidRPr="00BB189F">
          <w:rPr>
            <w:rStyle w:val="Hiperligao"/>
            <w:rFonts w:ascii="Times New Roman" w:hAnsi="Times New Roman"/>
            <w:sz w:val="24"/>
            <w:szCs w:val="24"/>
          </w:rPr>
          <w:t>http://repositorio-aberto.up.pt/bitstream/10216/7058/3/fribeirovol01000061435.pdf</w:t>
        </w:r>
      </w:hyperlink>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RODRIGUES, JOSÉ DAMIÃO – Problemas da investigação histórica nos Açores. O estado dos arquivos paroquiais. [Em linha]. Horta: Universidade dos Açores. 1999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17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Set. 2013] Disponível em</w:t>
      </w:r>
      <w:hyperlink r:id="rId29" w:tgtFrame="_blank" w:history="1">
        <w:r w:rsidRPr="00BB189F">
          <w:rPr>
            <w:rStyle w:val="Hiperligao"/>
            <w:rFonts w:ascii="Times New Roman" w:hAnsi="Times New Roman"/>
            <w:sz w:val="24"/>
            <w:szCs w:val="24"/>
            <w:shd w:val="clear" w:color="auto" w:fill="FFFFFF"/>
          </w:rPr>
          <w:t>https://repositorio.uac.pt/bitstream/10400.3/364/1/Jose_Damiao_p733-742.pdf</w:t>
        </w:r>
      </w:hyperlink>
      <w:r w:rsidRPr="00BB189F">
        <w:rPr>
          <w:rFonts w:ascii="Times New Roman" w:hAnsi="Times New Roman" w:cs="Times New Roman"/>
          <w:sz w:val="24"/>
          <w:szCs w:val="24"/>
        </w:rPr>
        <w:t xml:space="preserve"> 19 set</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ROUSSEAU, Jean Yves, COUTURE, C. – Os fundamentos da disciplina Arquivística. Lisboa: Publicações Dom Quixote, 1998, p. 356</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SAMPAIO, </w:t>
      </w:r>
      <w:proofErr w:type="gramStart"/>
      <w:r w:rsidRPr="00BB189F">
        <w:rPr>
          <w:rFonts w:ascii="Times New Roman" w:hAnsi="Times New Roman" w:cs="Times New Roman"/>
          <w:sz w:val="24"/>
          <w:szCs w:val="24"/>
        </w:rPr>
        <w:t>FRANCISCO[</w:t>
      </w:r>
      <w:proofErr w:type="spellStart"/>
      <w:r w:rsidRPr="00BB189F">
        <w:rPr>
          <w:rFonts w:ascii="Times New Roman" w:hAnsi="Times New Roman" w:cs="Times New Roman"/>
          <w:sz w:val="24"/>
          <w:szCs w:val="24"/>
        </w:rPr>
        <w:t>et.</w:t>
      </w:r>
      <w:proofErr w:type="gramEnd"/>
      <w:r w:rsidRPr="00BB189F">
        <w:rPr>
          <w:rFonts w:ascii="Times New Roman" w:hAnsi="Times New Roman" w:cs="Times New Roman"/>
          <w:sz w:val="24"/>
          <w:szCs w:val="24"/>
        </w:rPr>
        <w:t>al</w:t>
      </w:r>
      <w:proofErr w:type="spellEnd"/>
      <w:r w:rsidRPr="00BB189F">
        <w:rPr>
          <w:rFonts w:ascii="Times New Roman" w:hAnsi="Times New Roman" w:cs="Times New Roman"/>
          <w:sz w:val="24"/>
          <w:szCs w:val="24"/>
        </w:rPr>
        <w:t xml:space="preserve">.] – Informação e Documentação Jurídicas – Acesso e Partilha. II Encontro Nacional de Bibliotecas e Arquivos Jurídicos. Arquivos Judiciais: </w:t>
      </w:r>
      <w:proofErr w:type="gramStart"/>
      <w:r w:rsidRPr="00BB189F">
        <w:rPr>
          <w:rFonts w:ascii="Times New Roman" w:hAnsi="Times New Roman" w:cs="Times New Roman"/>
          <w:sz w:val="24"/>
          <w:szCs w:val="24"/>
        </w:rPr>
        <w:t>elementos para</w:t>
      </w:r>
      <w:proofErr w:type="gramEnd"/>
      <w:r w:rsidRPr="00BB189F">
        <w:rPr>
          <w:rFonts w:ascii="Times New Roman" w:hAnsi="Times New Roman" w:cs="Times New Roman"/>
          <w:sz w:val="24"/>
          <w:szCs w:val="24"/>
        </w:rPr>
        <w:t xml:space="preserve"> a sua compreensão. Lisboa: Coimbra Editora, 2007.</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SCHELLENBERG, T. – Arquivos Modernos: Princípios e Técnicas. 6ª </w:t>
      </w:r>
      <w:proofErr w:type="gramStart"/>
      <w:r w:rsidRPr="00BB189F">
        <w:rPr>
          <w:rFonts w:ascii="Times New Roman" w:hAnsi="Times New Roman" w:cs="Times New Roman"/>
          <w:sz w:val="24"/>
          <w:szCs w:val="24"/>
        </w:rPr>
        <w:t>ed</w:t>
      </w:r>
      <w:proofErr w:type="gramEnd"/>
      <w:r w:rsidRPr="00BB189F">
        <w:rPr>
          <w:rFonts w:ascii="Times New Roman" w:hAnsi="Times New Roman" w:cs="Times New Roman"/>
          <w:sz w:val="24"/>
          <w:szCs w:val="24"/>
        </w:rPr>
        <w:t xml:space="preserve">. Rio de Janeiro: Fundação </w:t>
      </w:r>
      <w:proofErr w:type="spellStart"/>
      <w:r w:rsidRPr="00BB189F">
        <w:rPr>
          <w:rFonts w:ascii="Times New Roman" w:hAnsi="Times New Roman" w:cs="Times New Roman"/>
          <w:sz w:val="24"/>
          <w:szCs w:val="24"/>
        </w:rPr>
        <w:t>Gertúlio</w:t>
      </w:r>
      <w:proofErr w:type="spellEnd"/>
      <w:r w:rsidRPr="00BB189F">
        <w:rPr>
          <w:rFonts w:ascii="Times New Roman" w:hAnsi="Times New Roman" w:cs="Times New Roman"/>
          <w:sz w:val="24"/>
          <w:szCs w:val="24"/>
        </w:rPr>
        <w:t xml:space="preserve"> Vargas. 2006. ISBN 85-225-0374-5.</w:t>
      </w:r>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TOGNOLI, NATÁLIA BOLFARINI e GUIMARÃSE, JOSÉ AUGUSTO CHAVES - Perspetivas em ciências da informação - A organização do conhecimento arquivístico: perspetivas de renovação a partir das abordagens científicas </w:t>
      </w:r>
      <w:proofErr w:type="gramStart"/>
      <w:r w:rsidRPr="00BB189F">
        <w:rPr>
          <w:rFonts w:ascii="Times New Roman" w:hAnsi="Times New Roman" w:cs="Times New Roman"/>
          <w:sz w:val="24"/>
          <w:szCs w:val="24"/>
        </w:rPr>
        <w:t>canadenses.</w:t>
      </w:r>
      <w:r w:rsidRPr="00BB189F">
        <w:rPr>
          <w:rFonts w:ascii="Times New Roman" w:hAnsi="Times New Roman" w:cs="Times New Roman"/>
          <w:sz w:val="24"/>
          <w:szCs w:val="24"/>
          <w:vertAlign w:val="superscript"/>
        </w:rPr>
        <w:t>.</w:t>
      </w:r>
      <w:proofErr w:type="gramEnd"/>
      <w:r w:rsidRPr="00BB189F">
        <w:rPr>
          <w:rFonts w:ascii="Times New Roman" w:hAnsi="Times New Roman" w:cs="Times New Roman"/>
          <w:sz w:val="24"/>
          <w:szCs w:val="24"/>
        </w:rPr>
        <w:t>[Em linha]. Belo Horizonte: Escola da Ciência da Informação da UFMG. 2010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19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Set. 2013] Disponível em </w:t>
      </w:r>
      <w:hyperlink r:id="rId30" w:history="1">
        <w:r w:rsidRPr="00BB189F">
          <w:rPr>
            <w:rStyle w:val="Hiperligao"/>
            <w:rFonts w:ascii="Times New Roman" w:hAnsi="Times New Roman"/>
            <w:sz w:val="24"/>
            <w:szCs w:val="24"/>
          </w:rPr>
          <w:t>http://www.scielo.br/scielo.php?script=sci_arttext&amp;pid=S1413-99362011000100003</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VEIGA, ALEXANDRE – Judiciário, história e arquivologia: gestão de arquivos judiciais como fontes historiográficas [Em linha]. Rio Grande: Universidade Federal do Rio Grande. 2012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10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Agosto 2013] Disponível em </w:t>
      </w:r>
      <w:hyperlink r:id="rId31" w:tgtFrame="_blank" w:history="1">
        <w:r w:rsidRPr="00BB189F">
          <w:rPr>
            <w:rStyle w:val="Hiperligao"/>
            <w:rFonts w:ascii="Times New Roman" w:hAnsi="Times New Roman"/>
            <w:sz w:val="24"/>
            <w:szCs w:val="24"/>
          </w:rPr>
          <w:t>http://www.eeh2012.anpuh-rs.org.br/resources/anais/18/1345228816_ARQUIVO_ArtigoJudiciarioeArquivologia.pdf</w:t>
        </w:r>
      </w:hyperlink>
    </w:p>
    <w:p w:rsidR="000B4143" w:rsidRPr="00BB189F" w:rsidRDefault="000B4143" w:rsidP="000B4143">
      <w:pPr>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 xml:space="preserve">VENTURA, ALEXANDRA MARIA BARROS - A externalização de serviços de arquivo: contributo para uma caracterização das empresas portuguesas [Em linha]. Lisboa: Faculdade de Letras da Universidade de </w:t>
      </w:r>
      <w:proofErr w:type="gramStart"/>
      <w:r w:rsidRPr="00BB189F">
        <w:rPr>
          <w:rFonts w:ascii="Times New Roman" w:hAnsi="Times New Roman" w:cs="Times New Roman"/>
          <w:sz w:val="24"/>
          <w:szCs w:val="24"/>
        </w:rPr>
        <w:t xml:space="preserve">Lisboa.  </w:t>
      </w:r>
      <w:proofErr w:type="gramEnd"/>
      <w:r w:rsidRPr="00BB189F">
        <w:rPr>
          <w:rFonts w:ascii="Times New Roman" w:hAnsi="Times New Roman" w:cs="Times New Roman"/>
          <w:sz w:val="24"/>
          <w:szCs w:val="24"/>
        </w:rPr>
        <w:t>2011 [</w:t>
      </w:r>
      <w:proofErr w:type="spellStart"/>
      <w:r w:rsidRPr="00BB189F">
        <w:rPr>
          <w:rFonts w:ascii="Times New Roman" w:hAnsi="Times New Roman" w:cs="Times New Roman"/>
          <w:sz w:val="24"/>
          <w:szCs w:val="24"/>
        </w:rPr>
        <w:t>Consult</w:t>
      </w:r>
      <w:proofErr w:type="spellEnd"/>
      <w:r w:rsidRPr="00BB189F">
        <w:rPr>
          <w:rFonts w:ascii="Times New Roman" w:hAnsi="Times New Roman" w:cs="Times New Roman"/>
          <w:sz w:val="24"/>
          <w:szCs w:val="24"/>
        </w:rPr>
        <w:t xml:space="preserve">. 19 </w:t>
      </w:r>
      <w:proofErr w:type="gramStart"/>
      <w:r w:rsidRPr="00BB189F">
        <w:rPr>
          <w:rFonts w:ascii="Times New Roman" w:hAnsi="Times New Roman" w:cs="Times New Roman"/>
          <w:sz w:val="24"/>
          <w:szCs w:val="24"/>
        </w:rPr>
        <w:t>de</w:t>
      </w:r>
      <w:proofErr w:type="gramEnd"/>
      <w:r w:rsidRPr="00BB189F">
        <w:rPr>
          <w:rFonts w:ascii="Times New Roman" w:hAnsi="Times New Roman" w:cs="Times New Roman"/>
          <w:sz w:val="24"/>
          <w:szCs w:val="24"/>
        </w:rPr>
        <w:t xml:space="preserve"> Set. 2013] Disponível em </w:t>
      </w:r>
      <w:hyperlink r:id="rId32" w:tgtFrame="_blank" w:history="1">
        <w:r w:rsidRPr="00BB189F">
          <w:rPr>
            <w:rStyle w:val="Hiperligao"/>
            <w:rFonts w:ascii="Times New Roman" w:hAnsi="Times New Roman"/>
            <w:sz w:val="24"/>
            <w:szCs w:val="24"/>
            <w:shd w:val="clear" w:color="auto" w:fill="FFFFFF"/>
          </w:rPr>
          <w:t>http://repositorio.ul.pt/bitstream/10451/6984/2/ulfl120643_tm.pdf</w:t>
        </w:r>
      </w:hyperlink>
      <w:r w:rsidRPr="00BB189F">
        <w:rPr>
          <w:rFonts w:ascii="Times New Roman" w:hAnsi="Times New Roman" w:cs="Times New Roman"/>
          <w:sz w:val="24"/>
          <w:szCs w:val="24"/>
        </w:rPr>
        <w:t xml:space="preserve"> </w:t>
      </w:r>
    </w:p>
    <w:p w:rsidR="000B4143" w:rsidRDefault="000B4143" w:rsidP="000B4143">
      <w:pPr>
        <w:rPr>
          <w:rFonts w:ascii="Times New Roman" w:hAnsi="Times New Roman" w:cs="Times New Roman"/>
          <w:sz w:val="24"/>
          <w:szCs w:val="24"/>
        </w:rPr>
      </w:pPr>
      <w:r>
        <w:rPr>
          <w:rFonts w:ascii="Times New Roman" w:hAnsi="Times New Roman" w:cs="Times New Roman"/>
          <w:caps/>
          <w:sz w:val="24"/>
          <w:szCs w:val="24"/>
        </w:rPr>
        <w:lastRenderedPageBreak/>
        <w:sym w:font="Symbol" w:char="F0B7"/>
      </w:r>
      <w:r>
        <w:rPr>
          <w:rFonts w:ascii="Times New Roman" w:hAnsi="Times New Roman" w:cs="Times New Roman"/>
          <w:caps/>
          <w:sz w:val="24"/>
          <w:szCs w:val="24"/>
        </w:rPr>
        <w:t xml:space="preserve"> </w:t>
      </w:r>
      <w:r w:rsidRPr="00BB189F">
        <w:rPr>
          <w:rFonts w:ascii="Times New Roman" w:hAnsi="Times New Roman" w:cs="Times New Roman"/>
          <w:sz w:val="24"/>
          <w:szCs w:val="24"/>
        </w:rPr>
        <w:t>VIEIRA, JOÃO - Orientações Gerais Sobre Gestão de Documentos de Arquivo. Lisboa: Instituto. Português de Arquivo, 1991.</w:t>
      </w:r>
    </w:p>
    <w:p w:rsidR="004655CB" w:rsidRPr="00BB189F" w:rsidRDefault="004655CB" w:rsidP="000B4143">
      <w:pPr>
        <w:rPr>
          <w:rFonts w:ascii="Times New Roman" w:hAnsi="Times New Roman" w:cs="Times New Roman"/>
          <w:sz w:val="24"/>
          <w:szCs w:val="24"/>
        </w:rPr>
      </w:pPr>
      <w:r>
        <w:rPr>
          <w:rFonts w:ascii="Times New Roman" w:hAnsi="Times New Roman" w:cs="Times New Roman"/>
          <w:sz w:val="24"/>
          <w:szCs w:val="24"/>
        </w:rPr>
        <w:t xml:space="preserve">DECRETO-LEI n.º 31271. </w:t>
      </w:r>
      <w:r w:rsidRPr="004655CB">
        <w:rPr>
          <w:rFonts w:ascii="Times New Roman" w:hAnsi="Times New Roman" w:cs="Times New Roman"/>
          <w:i/>
          <w:sz w:val="24"/>
          <w:szCs w:val="24"/>
        </w:rPr>
        <w:t>Diário da República I Série.</w:t>
      </w:r>
      <w:r>
        <w:rPr>
          <w:rFonts w:ascii="Times New Roman" w:hAnsi="Times New Roman" w:cs="Times New Roman"/>
          <w:sz w:val="24"/>
          <w:szCs w:val="24"/>
        </w:rPr>
        <w:t xml:space="preserve"> N.º 113 (17-05-1941). </w:t>
      </w:r>
      <w:proofErr w:type="gramStart"/>
      <w:r>
        <w:rPr>
          <w:rFonts w:ascii="Times New Roman" w:hAnsi="Times New Roman" w:cs="Times New Roman"/>
          <w:sz w:val="24"/>
          <w:szCs w:val="24"/>
        </w:rPr>
        <w:t>p</w:t>
      </w:r>
      <w:proofErr w:type="gramEnd"/>
      <w:r>
        <w:rPr>
          <w:rFonts w:ascii="Times New Roman" w:hAnsi="Times New Roman" w:cs="Times New Roman"/>
          <w:sz w:val="24"/>
          <w:szCs w:val="24"/>
        </w:rPr>
        <w:t>. 431-432.</w:t>
      </w:r>
    </w:p>
    <w:p w:rsidR="000B4143" w:rsidRDefault="000B4143" w:rsidP="000B4143"/>
    <w:p w:rsidR="000B4143" w:rsidRDefault="000B4143" w:rsidP="000B4143">
      <w:pPr>
        <w:rPr>
          <w:rFonts w:ascii="Times New Roman" w:hAnsi="Times New Roman" w:cs="Times New Roman"/>
          <w:b/>
          <w:sz w:val="24"/>
          <w:szCs w:val="24"/>
        </w:rPr>
      </w:pPr>
      <w:r w:rsidRPr="005E38ED">
        <w:rPr>
          <w:rFonts w:ascii="Times New Roman" w:hAnsi="Times New Roman" w:cs="Times New Roman"/>
          <w:b/>
          <w:sz w:val="24"/>
          <w:szCs w:val="24"/>
        </w:rPr>
        <w:t>LEGISLAÇÃO</w:t>
      </w:r>
    </w:p>
    <w:p w:rsidR="003F1102" w:rsidRPr="005E38ED" w:rsidRDefault="003F1102" w:rsidP="000B4143">
      <w:pPr>
        <w:rPr>
          <w:rFonts w:ascii="Times New Roman" w:hAnsi="Times New Roman" w:cs="Times New Roman"/>
          <w:b/>
          <w:sz w:val="24"/>
          <w:szCs w:val="24"/>
        </w:rPr>
      </w:pPr>
    </w:p>
    <w:p w:rsidR="004655CB" w:rsidRPr="00BB189F" w:rsidRDefault="000B4143"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sidR="004655CB">
        <w:rPr>
          <w:rFonts w:ascii="Times New Roman" w:hAnsi="Times New Roman" w:cs="Times New Roman"/>
          <w:caps/>
          <w:sz w:val="24"/>
          <w:szCs w:val="24"/>
        </w:rPr>
        <w:t xml:space="preserve"> </w:t>
      </w:r>
      <w:r w:rsidR="004655CB">
        <w:rPr>
          <w:rFonts w:ascii="Times New Roman" w:hAnsi="Times New Roman" w:cs="Times New Roman"/>
          <w:sz w:val="24"/>
          <w:szCs w:val="24"/>
        </w:rPr>
        <w:t xml:space="preserve">DECRETO-LEI n.º 31271. </w:t>
      </w:r>
      <w:r w:rsidR="004655CB" w:rsidRPr="004655CB">
        <w:rPr>
          <w:rFonts w:ascii="Times New Roman" w:hAnsi="Times New Roman" w:cs="Times New Roman"/>
          <w:i/>
          <w:sz w:val="24"/>
          <w:szCs w:val="24"/>
        </w:rPr>
        <w:t>Diário da República I Série.</w:t>
      </w:r>
      <w:r w:rsidR="004655CB">
        <w:rPr>
          <w:rFonts w:ascii="Times New Roman" w:hAnsi="Times New Roman" w:cs="Times New Roman"/>
          <w:sz w:val="24"/>
          <w:szCs w:val="24"/>
        </w:rPr>
        <w:t xml:space="preserve"> N.º 113 (17-05-1941). </w:t>
      </w:r>
      <w:proofErr w:type="gramStart"/>
      <w:r w:rsidR="004655CB">
        <w:rPr>
          <w:rFonts w:ascii="Times New Roman" w:hAnsi="Times New Roman" w:cs="Times New Roman"/>
          <w:sz w:val="24"/>
          <w:szCs w:val="24"/>
        </w:rPr>
        <w:t>p</w:t>
      </w:r>
      <w:proofErr w:type="gramEnd"/>
      <w:r w:rsidR="004655CB">
        <w:rPr>
          <w:rFonts w:ascii="Times New Roman" w:hAnsi="Times New Roman" w:cs="Times New Roman"/>
          <w:sz w:val="24"/>
          <w:szCs w:val="24"/>
        </w:rPr>
        <w:t>. 431-432.</w:t>
      </w:r>
    </w:p>
    <w:p w:rsidR="000B4143" w:rsidRDefault="000B4143" w:rsidP="003636FE">
      <w:pPr>
        <w:ind w:firstLine="0"/>
        <w:rPr>
          <w:rFonts w:ascii="Times New Roman" w:hAnsi="Times New Roman" w:cs="Times New Roman"/>
          <w:caps/>
          <w:sz w:val="24"/>
          <w:szCs w:val="24"/>
        </w:rPr>
      </w:pPr>
      <w:r>
        <w:rPr>
          <w:rFonts w:ascii="Times New Roman" w:hAnsi="Times New Roman" w:cs="Times New Roman"/>
          <w:caps/>
          <w:sz w:val="24"/>
          <w:szCs w:val="24"/>
        </w:rPr>
        <w:sym w:font="Symbol" w:char="F0B7"/>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DECRETO-LEI n.º 29/72.</w:t>
      </w:r>
      <w:r w:rsidR="004655CB" w:rsidRPr="004655CB">
        <w:rPr>
          <w:rFonts w:ascii="Times New Roman" w:hAnsi="Times New Roman" w:cs="Times New Roman"/>
          <w:i/>
          <w:sz w:val="24"/>
          <w:szCs w:val="24"/>
        </w:rPr>
        <w:t xml:space="preserve"> Diário da República I Série.</w:t>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N.º 19 (24-01-1972) p. 93-94.</w:t>
      </w:r>
    </w:p>
    <w:p w:rsidR="000B4143" w:rsidRDefault="000B4143" w:rsidP="003636FE">
      <w:pPr>
        <w:ind w:firstLine="0"/>
        <w:rPr>
          <w:rFonts w:ascii="Times New Roman" w:hAnsi="Times New Roman" w:cs="Times New Roman"/>
          <w:caps/>
          <w:sz w:val="24"/>
          <w:szCs w:val="24"/>
        </w:rPr>
      </w:pPr>
      <w:r>
        <w:rPr>
          <w:rFonts w:ascii="Times New Roman" w:hAnsi="Times New Roman" w:cs="Times New Roman"/>
          <w:caps/>
          <w:sz w:val="24"/>
          <w:szCs w:val="24"/>
        </w:rPr>
        <w:sym w:font="Symbol" w:char="F0B7"/>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DECRETO-LEI n.º 447/88.</w:t>
      </w:r>
      <w:r w:rsidR="004655CB" w:rsidRPr="004655CB">
        <w:rPr>
          <w:rFonts w:ascii="Times New Roman" w:hAnsi="Times New Roman" w:cs="Times New Roman"/>
          <w:i/>
          <w:sz w:val="24"/>
          <w:szCs w:val="24"/>
        </w:rPr>
        <w:t xml:space="preserve"> Diário da República I Série.</w:t>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N.º 284 (10-12-1988) p. 4885.</w:t>
      </w:r>
    </w:p>
    <w:p w:rsidR="000B4143" w:rsidRDefault="000B4143" w:rsidP="003636FE">
      <w:pPr>
        <w:ind w:firstLine="0"/>
        <w:rPr>
          <w:rFonts w:ascii="Times New Roman" w:hAnsi="Times New Roman" w:cs="Times New Roman"/>
          <w:caps/>
          <w:sz w:val="24"/>
          <w:szCs w:val="24"/>
        </w:rPr>
      </w:pPr>
      <w:r>
        <w:rPr>
          <w:rFonts w:ascii="Times New Roman" w:hAnsi="Times New Roman" w:cs="Times New Roman"/>
          <w:caps/>
          <w:sz w:val="24"/>
          <w:szCs w:val="24"/>
        </w:rPr>
        <w:sym w:font="Symbol" w:char="F0B7"/>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DECRETO-LEI n.º 16/93.</w:t>
      </w:r>
      <w:r w:rsidR="004655CB" w:rsidRPr="004655CB">
        <w:rPr>
          <w:rFonts w:ascii="Times New Roman" w:hAnsi="Times New Roman" w:cs="Times New Roman"/>
          <w:i/>
          <w:sz w:val="24"/>
          <w:szCs w:val="24"/>
        </w:rPr>
        <w:t xml:space="preserve"> Diário da República I Série.</w:t>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N.º 19 (23-01-1993) p. 264-270.</w:t>
      </w:r>
    </w:p>
    <w:p w:rsidR="000B4143" w:rsidRDefault="000B4143"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DECRETO-LEI n.º 60/97.</w:t>
      </w:r>
      <w:r w:rsidR="004655CB" w:rsidRPr="004655CB">
        <w:rPr>
          <w:rFonts w:ascii="Times New Roman" w:hAnsi="Times New Roman" w:cs="Times New Roman"/>
          <w:i/>
          <w:sz w:val="24"/>
          <w:szCs w:val="24"/>
        </w:rPr>
        <w:t xml:space="preserve"> Diário da República I Série.</w:t>
      </w:r>
      <w:r w:rsidR="004655CB" w:rsidRPr="004655CB">
        <w:rPr>
          <w:rFonts w:ascii="Times New Roman" w:hAnsi="Times New Roman" w:cs="Times New Roman"/>
          <w:sz w:val="24"/>
          <w:szCs w:val="24"/>
        </w:rPr>
        <w:t xml:space="preserve"> </w:t>
      </w:r>
      <w:r w:rsidR="004655CB">
        <w:rPr>
          <w:rFonts w:ascii="Times New Roman" w:hAnsi="Times New Roman" w:cs="Times New Roman"/>
          <w:sz w:val="24"/>
          <w:szCs w:val="24"/>
        </w:rPr>
        <w:t>N.º 67 (20-03-1997) p. 1276-1283.</w:t>
      </w:r>
    </w:p>
    <w:p w:rsidR="004655CB" w:rsidRDefault="004655CB"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sidRPr="004655CB">
        <w:rPr>
          <w:rFonts w:ascii="Times New Roman" w:hAnsi="Times New Roman" w:cs="Times New Roman"/>
          <w:sz w:val="24"/>
          <w:szCs w:val="24"/>
        </w:rPr>
        <w:t xml:space="preserve"> </w:t>
      </w:r>
      <w:r>
        <w:rPr>
          <w:rFonts w:ascii="Times New Roman" w:hAnsi="Times New Roman" w:cs="Times New Roman"/>
          <w:sz w:val="24"/>
          <w:szCs w:val="24"/>
        </w:rPr>
        <w:t xml:space="preserve">DECRETO-LEI n.º </w:t>
      </w:r>
      <w:r w:rsidR="009F2776">
        <w:rPr>
          <w:rFonts w:ascii="Times New Roman" w:hAnsi="Times New Roman" w:cs="Times New Roman"/>
          <w:sz w:val="24"/>
          <w:szCs w:val="24"/>
        </w:rPr>
        <w:t>186-A</w:t>
      </w:r>
      <w:r>
        <w:rPr>
          <w:rFonts w:ascii="Times New Roman" w:hAnsi="Times New Roman" w:cs="Times New Roman"/>
          <w:sz w:val="24"/>
          <w:szCs w:val="24"/>
        </w:rPr>
        <w:t>/9</w:t>
      </w:r>
      <w:r w:rsidR="009F2776">
        <w:rPr>
          <w:rFonts w:ascii="Times New Roman" w:hAnsi="Times New Roman" w:cs="Times New Roman"/>
          <w:sz w:val="24"/>
          <w:szCs w:val="24"/>
        </w:rPr>
        <w:t>9</w:t>
      </w:r>
      <w:r>
        <w:rPr>
          <w:rFonts w:ascii="Times New Roman" w:hAnsi="Times New Roman" w:cs="Times New Roman"/>
          <w:sz w:val="24"/>
          <w:szCs w:val="24"/>
        </w:rPr>
        <w:t>.</w:t>
      </w:r>
      <w:r w:rsidRPr="004655CB">
        <w:rPr>
          <w:rFonts w:ascii="Times New Roman" w:hAnsi="Times New Roman" w:cs="Times New Roman"/>
          <w:i/>
          <w:sz w:val="24"/>
          <w:szCs w:val="24"/>
        </w:rPr>
        <w:t xml:space="preserve"> Diário da República I Série.</w:t>
      </w:r>
      <w:r w:rsidRPr="004655CB">
        <w:rPr>
          <w:rFonts w:ascii="Times New Roman" w:hAnsi="Times New Roman" w:cs="Times New Roman"/>
          <w:sz w:val="24"/>
          <w:szCs w:val="24"/>
        </w:rPr>
        <w:t xml:space="preserve"> </w:t>
      </w:r>
      <w:r>
        <w:rPr>
          <w:rFonts w:ascii="Times New Roman" w:hAnsi="Times New Roman" w:cs="Times New Roman"/>
          <w:sz w:val="24"/>
          <w:szCs w:val="24"/>
        </w:rPr>
        <w:t xml:space="preserve">N.º </w:t>
      </w:r>
      <w:r w:rsidR="009F2776">
        <w:rPr>
          <w:rFonts w:ascii="Times New Roman" w:hAnsi="Times New Roman" w:cs="Times New Roman"/>
          <w:sz w:val="24"/>
          <w:szCs w:val="24"/>
        </w:rPr>
        <w:t>126</w:t>
      </w:r>
      <w:r>
        <w:rPr>
          <w:rFonts w:ascii="Times New Roman" w:hAnsi="Times New Roman" w:cs="Times New Roman"/>
          <w:sz w:val="24"/>
          <w:szCs w:val="24"/>
        </w:rPr>
        <w:t xml:space="preserve"> (</w:t>
      </w:r>
      <w:r w:rsidR="009F2776">
        <w:rPr>
          <w:rFonts w:ascii="Times New Roman" w:hAnsi="Times New Roman" w:cs="Times New Roman"/>
          <w:sz w:val="24"/>
          <w:szCs w:val="24"/>
        </w:rPr>
        <w:t>31</w:t>
      </w:r>
      <w:r>
        <w:rPr>
          <w:rFonts w:ascii="Times New Roman" w:hAnsi="Times New Roman" w:cs="Times New Roman"/>
          <w:sz w:val="24"/>
          <w:szCs w:val="24"/>
        </w:rPr>
        <w:t>-0</w:t>
      </w:r>
      <w:r w:rsidR="009F2776">
        <w:rPr>
          <w:rFonts w:ascii="Times New Roman" w:hAnsi="Times New Roman" w:cs="Times New Roman"/>
          <w:sz w:val="24"/>
          <w:szCs w:val="24"/>
        </w:rPr>
        <w:t>5</w:t>
      </w:r>
      <w:r>
        <w:rPr>
          <w:rFonts w:ascii="Times New Roman" w:hAnsi="Times New Roman" w:cs="Times New Roman"/>
          <w:sz w:val="24"/>
          <w:szCs w:val="24"/>
        </w:rPr>
        <w:t>-199</w:t>
      </w:r>
      <w:r w:rsidR="009F2776">
        <w:rPr>
          <w:rFonts w:ascii="Times New Roman" w:hAnsi="Times New Roman" w:cs="Times New Roman"/>
          <w:sz w:val="24"/>
          <w:szCs w:val="24"/>
        </w:rPr>
        <w:t>9</w:t>
      </w:r>
      <w:r>
        <w:rPr>
          <w:rFonts w:ascii="Times New Roman" w:hAnsi="Times New Roman" w:cs="Times New Roman"/>
          <w:sz w:val="24"/>
          <w:szCs w:val="24"/>
        </w:rPr>
        <w:t xml:space="preserve">) p. </w:t>
      </w:r>
      <w:proofErr w:type="gramStart"/>
      <w:r w:rsidR="009F2776">
        <w:rPr>
          <w:rFonts w:ascii="Times New Roman" w:hAnsi="Times New Roman" w:cs="Times New Roman"/>
          <w:sz w:val="24"/>
          <w:szCs w:val="24"/>
        </w:rPr>
        <w:t>3110(2</w:t>
      </w:r>
      <w:proofErr w:type="gramEnd"/>
      <w:r w:rsidR="009F2776">
        <w:rPr>
          <w:rFonts w:ascii="Times New Roman" w:hAnsi="Times New Roman" w:cs="Times New Roman"/>
          <w:sz w:val="24"/>
          <w:szCs w:val="24"/>
        </w:rPr>
        <w:t>)</w:t>
      </w:r>
      <w:r>
        <w:rPr>
          <w:rFonts w:ascii="Times New Roman" w:hAnsi="Times New Roman" w:cs="Times New Roman"/>
          <w:sz w:val="24"/>
          <w:szCs w:val="24"/>
        </w:rPr>
        <w:t>-</w:t>
      </w:r>
      <w:r w:rsidR="009F2776">
        <w:rPr>
          <w:rFonts w:ascii="Times New Roman" w:hAnsi="Times New Roman" w:cs="Times New Roman"/>
          <w:sz w:val="24"/>
          <w:szCs w:val="24"/>
        </w:rPr>
        <w:t>3110(60)</w:t>
      </w:r>
      <w:r>
        <w:rPr>
          <w:rFonts w:ascii="Times New Roman" w:hAnsi="Times New Roman" w:cs="Times New Roman"/>
          <w:sz w:val="24"/>
          <w:szCs w:val="24"/>
        </w:rPr>
        <w:t>.</w:t>
      </w:r>
    </w:p>
    <w:p w:rsidR="003636FE" w:rsidRDefault="009F2776"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sidRPr="004655CB">
        <w:rPr>
          <w:rFonts w:ascii="Times New Roman" w:hAnsi="Times New Roman" w:cs="Times New Roman"/>
          <w:sz w:val="24"/>
          <w:szCs w:val="24"/>
        </w:rPr>
        <w:t xml:space="preserve"> </w:t>
      </w:r>
      <w:r>
        <w:rPr>
          <w:rFonts w:ascii="Times New Roman" w:hAnsi="Times New Roman" w:cs="Times New Roman"/>
          <w:sz w:val="24"/>
          <w:szCs w:val="24"/>
        </w:rPr>
        <w:t>DECRETO-LEI n.º 107/2001.</w:t>
      </w:r>
      <w:r w:rsidRPr="004655CB">
        <w:rPr>
          <w:rFonts w:ascii="Times New Roman" w:hAnsi="Times New Roman" w:cs="Times New Roman"/>
          <w:i/>
          <w:sz w:val="24"/>
          <w:szCs w:val="24"/>
        </w:rPr>
        <w:t xml:space="preserve"> Diário da República I Série.</w:t>
      </w:r>
      <w:r w:rsidRPr="004655CB">
        <w:rPr>
          <w:rFonts w:ascii="Times New Roman" w:hAnsi="Times New Roman" w:cs="Times New Roman"/>
          <w:sz w:val="24"/>
          <w:szCs w:val="24"/>
        </w:rPr>
        <w:t xml:space="preserve"> </w:t>
      </w:r>
      <w:r>
        <w:rPr>
          <w:rFonts w:ascii="Times New Roman" w:hAnsi="Times New Roman" w:cs="Times New Roman"/>
          <w:sz w:val="24"/>
          <w:szCs w:val="24"/>
        </w:rPr>
        <w:t>N.º 82 (8-09-2001) p. 2038-2040.</w:t>
      </w:r>
    </w:p>
    <w:p w:rsidR="003636FE" w:rsidRPr="003636FE" w:rsidRDefault="003636FE"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sidRPr="004655CB">
        <w:rPr>
          <w:rFonts w:ascii="Times New Roman" w:hAnsi="Times New Roman" w:cs="Times New Roman"/>
          <w:sz w:val="24"/>
          <w:szCs w:val="24"/>
        </w:rPr>
        <w:t xml:space="preserve"> </w:t>
      </w:r>
      <w:r>
        <w:rPr>
          <w:rFonts w:ascii="Times New Roman" w:hAnsi="Times New Roman" w:cs="Times New Roman"/>
          <w:sz w:val="24"/>
          <w:szCs w:val="24"/>
        </w:rPr>
        <w:t>LEI n.º 3/99.</w:t>
      </w:r>
      <w:r w:rsidRPr="004655CB">
        <w:rPr>
          <w:rFonts w:ascii="Times New Roman" w:hAnsi="Times New Roman" w:cs="Times New Roman"/>
          <w:i/>
          <w:sz w:val="24"/>
          <w:szCs w:val="24"/>
        </w:rPr>
        <w:t xml:space="preserve"> Diário da República I Série.</w:t>
      </w:r>
      <w:r w:rsidRPr="004655CB">
        <w:rPr>
          <w:rFonts w:ascii="Times New Roman" w:hAnsi="Times New Roman" w:cs="Times New Roman"/>
          <w:sz w:val="24"/>
          <w:szCs w:val="24"/>
        </w:rPr>
        <w:t xml:space="preserve"> </w:t>
      </w:r>
      <w:r>
        <w:rPr>
          <w:rFonts w:ascii="Times New Roman" w:hAnsi="Times New Roman" w:cs="Times New Roman"/>
          <w:sz w:val="24"/>
          <w:szCs w:val="24"/>
        </w:rPr>
        <w:t>N.º 10 (13-01-1999) p. 208-227.</w:t>
      </w:r>
    </w:p>
    <w:p w:rsidR="009F2776" w:rsidRDefault="009F2776"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sidRPr="004655CB">
        <w:rPr>
          <w:rFonts w:ascii="Times New Roman" w:hAnsi="Times New Roman" w:cs="Times New Roman"/>
          <w:sz w:val="24"/>
          <w:szCs w:val="24"/>
        </w:rPr>
        <w:t xml:space="preserve"> </w:t>
      </w:r>
      <w:r>
        <w:rPr>
          <w:rFonts w:ascii="Times New Roman" w:hAnsi="Times New Roman" w:cs="Times New Roman"/>
          <w:sz w:val="24"/>
          <w:szCs w:val="24"/>
        </w:rPr>
        <w:t>LEI n.º 343/99.</w:t>
      </w:r>
      <w:r w:rsidRPr="004655CB">
        <w:rPr>
          <w:rFonts w:ascii="Times New Roman" w:hAnsi="Times New Roman" w:cs="Times New Roman"/>
          <w:i/>
          <w:sz w:val="24"/>
          <w:szCs w:val="24"/>
        </w:rPr>
        <w:t xml:space="preserve"> Diário da República I Série.</w:t>
      </w:r>
      <w:r w:rsidRPr="004655CB">
        <w:rPr>
          <w:rFonts w:ascii="Times New Roman" w:hAnsi="Times New Roman" w:cs="Times New Roman"/>
          <w:sz w:val="24"/>
          <w:szCs w:val="24"/>
        </w:rPr>
        <w:t xml:space="preserve"> </w:t>
      </w:r>
      <w:r>
        <w:rPr>
          <w:rFonts w:ascii="Times New Roman" w:hAnsi="Times New Roman" w:cs="Times New Roman"/>
          <w:sz w:val="24"/>
          <w:szCs w:val="24"/>
        </w:rPr>
        <w:t>N.º 199 (26-08-1999) p. 5782-5801.</w:t>
      </w:r>
    </w:p>
    <w:p w:rsidR="009F2776" w:rsidRDefault="009F2776" w:rsidP="003636FE">
      <w:pPr>
        <w:ind w:firstLine="0"/>
        <w:rPr>
          <w:rFonts w:ascii="Times New Roman" w:hAnsi="Times New Roman" w:cs="Times New Roman"/>
          <w:sz w:val="24"/>
          <w:szCs w:val="24"/>
        </w:rPr>
      </w:pPr>
      <w:r>
        <w:rPr>
          <w:rFonts w:ascii="Times New Roman" w:hAnsi="Times New Roman" w:cs="Times New Roman"/>
          <w:caps/>
          <w:sz w:val="24"/>
          <w:szCs w:val="24"/>
        </w:rPr>
        <w:sym w:font="Symbol" w:char="F0B7"/>
      </w:r>
      <w:r>
        <w:rPr>
          <w:rFonts w:ascii="Times New Roman" w:hAnsi="Times New Roman" w:cs="Times New Roman"/>
          <w:sz w:val="24"/>
          <w:szCs w:val="24"/>
        </w:rPr>
        <w:t>LEI n.º 46/2007.</w:t>
      </w:r>
      <w:r w:rsidRPr="004655CB">
        <w:rPr>
          <w:rFonts w:ascii="Times New Roman" w:hAnsi="Times New Roman" w:cs="Times New Roman"/>
          <w:i/>
          <w:sz w:val="24"/>
          <w:szCs w:val="24"/>
        </w:rPr>
        <w:t xml:space="preserve"> Diário da República I Série.</w:t>
      </w:r>
      <w:r w:rsidRPr="004655CB">
        <w:rPr>
          <w:rFonts w:ascii="Times New Roman" w:hAnsi="Times New Roman" w:cs="Times New Roman"/>
          <w:sz w:val="24"/>
          <w:szCs w:val="24"/>
        </w:rPr>
        <w:t xml:space="preserve"> </w:t>
      </w:r>
      <w:r>
        <w:rPr>
          <w:rFonts w:ascii="Times New Roman" w:hAnsi="Times New Roman" w:cs="Times New Roman"/>
          <w:sz w:val="24"/>
          <w:szCs w:val="24"/>
        </w:rPr>
        <w:t xml:space="preserve">N.º </w:t>
      </w:r>
      <w:r w:rsidR="003636FE">
        <w:rPr>
          <w:rFonts w:ascii="Times New Roman" w:hAnsi="Times New Roman" w:cs="Times New Roman"/>
          <w:sz w:val="24"/>
          <w:szCs w:val="24"/>
        </w:rPr>
        <w:t>163</w:t>
      </w:r>
      <w:r>
        <w:rPr>
          <w:rFonts w:ascii="Times New Roman" w:hAnsi="Times New Roman" w:cs="Times New Roman"/>
          <w:sz w:val="24"/>
          <w:szCs w:val="24"/>
        </w:rPr>
        <w:t xml:space="preserve"> (24-08-2007) p. 5680-5687.</w:t>
      </w:r>
    </w:p>
    <w:p w:rsidR="003636FE" w:rsidRPr="003636FE" w:rsidRDefault="003636FE" w:rsidP="003636FE">
      <w:pPr>
        <w:rPr>
          <w:rFonts w:ascii="Times New Roman" w:hAnsi="Times New Roman" w:cs="Times New Roman"/>
          <w:sz w:val="24"/>
          <w:szCs w:val="24"/>
        </w:rPr>
      </w:pPr>
    </w:p>
    <w:p w:rsidR="000B4143" w:rsidRDefault="000B4143" w:rsidP="00507316">
      <w:pPr>
        <w:ind w:firstLine="0"/>
        <w:rPr>
          <w:rFonts w:ascii="Times New Roman" w:hAnsi="Times New Roman" w:cs="Times New Roman"/>
          <w:sz w:val="24"/>
          <w:szCs w:val="24"/>
        </w:rPr>
      </w:pPr>
    </w:p>
    <w:sectPr w:rsidR="000B4143" w:rsidSect="00922952">
      <w:footerReference w:type="default" r:id="rId33"/>
      <w:pgSz w:w="11906" w:h="16838"/>
      <w:pgMar w:top="1417" w:right="1701" w:bottom="1417"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614" w:rsidRDefault="00092614" w:rsidP="002C4577">
      <w:pPr>
        <w:spacing w:after="0" w:line="240" w:lineRule="auto"/>
      </w:pPr>
      <w:r>
        <w:separator/>
      </w:r>
    </w:p>
  </w:endnote>
  <w:endnote w:type="continuationSeparator" w:id="0">
    <w:p w:rsidR="00092614" w:rsidRDefault="00092614" w:rsidP="002C45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66630"/>
      <w:docPartObj>
        <w:docPartGallery w:val="Page Numbers (Bottom of Page)"/>
        <w:docPartUnique/>
      </w:docPartObj>
    </w:sdtPr>
    <w:sdtContent>
      <w:p w:rsidR="00092614" w:rsidRDefault="003A338F">
        <w:pPr>
          <w:pStyle w:val="Rodap"/>
          <w:jc w:val="right"/>
        </w:pPr>
        <w:fldSimple w:instr=" PAGE   \* MERGEFORMAT ">
          <w:r w:rsidR="00344FBC">
            <w:rPr>
              <w:noProof/>
            </w:rPr>
            <w:t>13</w:t>
          </w:r>
        </w:fldSimple>
      </w:p>
    </w:sdtContent>
  </w:sdt>
  <w:p w:rsidR="00092614" w:rsidRDefault="0009261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614" w:rsidRDefault="00092614" w:rsidP="002C4577">
      <w:pPr>
        <w:spacing w:after="0" w:line="240" w:lineRule="auto"/>
      </w:pPr>
      <w:r>
        <w:separator/>
      </w:r>
    </w:p>
  </w:footnote>
  <w:footnote w:type="continuationSeparator" w:id="0">
    <w:p w:rsidR="00092614" w:rsidRDefault="00092614" w:rsidP="002C4577">
      <w:pPr>
        <w:spacing w:after="0" w:line="240" w:lineRule="auto"/>
      </w:pPr>
      <w:r>
        <w:continuationSeparator/>
      </w:r>
    </w:p>
  </w:footnote>
  <w:footnote w:id="1">
    <w:p w:rsidR="00092614" w:rsidRPr="00046224" w:rsidRDefault="00092614" w:rsidP="001F5B14">
      <w:pPr>
        <w:pStyle w:val="Textodenotaderodap"/>
        <w:rPr>
          <w:rFonts w:ascii="Times New Roman" w:hAnsi="Times New Roman" w:cs="Times New Roman"/>
        </w:rPr>
      </w:pPr>
      <w:r w:rsidRPr="00046224">
        <w:rPr>
          <w:rStyle w:val="Refdenotaderodap"/>
          <w:rFonts w:ascii="Times New Roman" w:hAnsi="Times New Roman" w:cs="Times New Roman"/>
        </w:rPr>
        <w:footnoteRef/>
      </w:r>
      <w:r w:rsidRPr="00046224">
        <w:rPr>
          <w:rFonts w:ascii="Times New Roman" w:hAnsi="Times New Roman" w:cs="Times New Roman"/>
        </w:rPr>
        <w:t xml:space="preserve"> Resulta de um processo de </w:t>
      </w:r>
      <w:proofErr w:type="spellStart"/>
      <w:r w:rsidRPr="00046224">
        <w:rPr>
          <w:rFonts w:ascii="Times New Roman" w:hAnsi="Times New Roman" w:cs="Times New Roman"/>
        </w:rPr>
        <w:t>fotoreprodução</w:t>
      </w:r>
      <w:proofErr w:type="spellEnd"/>
      <w:r w:rsidRPr="00046224">
        <w:rPr>
          <w:rFonts w:ascii="Times New Roman" w:hAnsi="Times New Roman" w:cs="Times New Roman"/>
        </w:rPr>
        <w:t xml:space="preserve"> utilizando emulsão de sais de ferro, e caracterizando-se por um fundo azul com linhas brancas (imagem negativa) ou pelo fundo branco com linhas azuis (imagem positiva).</w:t>
      </w:r>
    </w:p>
    <w:p w:rsidR="00092614" w:rsidRPr="00046224" w:rsidRDefault="00092614">
      <w:pPr>
        <w:pStyle w:val="Textodenotaderodap"/>
        <w:rPr>
          <w:rFonts w:ascii="Times New Roman" w:hAnsi="Times New Roman" w:cs="Times New Roman"/>
        </w:rPr>
      </w:pPr>
    </w:p>
  </w:footnote>
  <w:footnote w:id="2">
    <w:p w:rsidR="00092614" w:rsidRPr="00046224" w:rsidRDefault="00092614">
      <w:pPr>
        <w:pStyle w:val="Textodenotaderodap"/>
        <w:rPr>
          <w:rFonts w:ascii="Times New Roman" w:hAnsi="Times New Roman" w:cs="Times New Roman"/>
        </w:rPr>
      </w:pPr>
      <w:r w:rsidRPr="00046224">
        <w:rPr>
          <w:rStyle w:val="Refdenotaderodap"/>
          <w:rFonts w:ascii="Times New Roman" w:hAnsi="Times New Roman" w:cs="Times New Roman"/>
        </w:rPr>
        <w:footnoteRef/>
      </w:r>
      <w:r w:rsidRPr="00046224">
        <w:rPr>
          <w:rFonts w:ascii="Times New Roman" w:hAnsi="Times New Roman" w:cs="Times New Roman"/>
        </w:rPr>
        <w:t xml:space="preserve"> Resulta de um processo de </w:t>
      </w:r>
      <w:proofErr w:type="spellStart"/>
      <w:r w:rsidRPr="00046224">
        <w:rPr>
          <w:rFonts w:ascii="Times New Roman" w:hAnsi="Times New Roman" w:cs="Times New Roman"/>
        </w:rPr>
        <w:t>fotoreprodução</w:t>
      </w:r>
      <w:proofErr w:type="spellEnd"/>
      <w:r w:rsidRPr="00046224">
        <w:rPr>
          <w:rFonts w:ascii="Times New Roman" w:hAnsi="Times New Roman" w:cs="Times New Roman"/>
        </w:rPr>
        <w:t xml:space="preserve"> utilizando emulsão de sais de </w:t>
      </w:r>
      <w:proofErr w:type="spellStart"/>
      <w:r w:rsidRPr="00046224">
        <w:rPr>
          <w:rFonts w:ascii="Times New Roman" w:hAnsi="Times New Roman" w:cs="Times New Roman"/>
        </w:rPr>
        <w:t>diazónio</w:t>
      </w:r>
      <w:proofErr w:type="spellEnd"/>
      <w:r w:rsidRPr="00046224">
        <w:rPr>
          <w:rFonts w:ascii="Times New Roman" w:hAnsi="Times New Roman" w:cs="Times New Roman"/>
        </w:rPr>
        <w:t>, caracteriza-se pelas suas linhas castanhas ou azuis sobre um fundo castanho claro/bege.</w:t>
      </w:r>
    </w:p>
  </w:footnote>
  <w:footnote w:id="3">
    <w:p w:rsidR="00092614" w:rsidRDefault="00092614">
      <w:pPr>
        <w:pStyle w:val="Textodenotaderodap"/>
      </w:pPr>
      <w:r w:rsidRPr="00046224">
        <w:rPr>
          <w:rStyle w:val="Refdenotaderodap"/>
          <w:rFonts w:ascii="Times New Roman" w:hAnsi="Times New Roman" w:cs="Times New Roman"/>
        </w:rPr>
        <w:footnoteRef/>
      </w:r>
      <w:r w:rsidRPr="00046224">
        <w:rPr>
          <w:rFonts w:ascii="Times New Roman" w:hAnsi="Times New Roman" w:cs="Times New Roman"/>
        </w:rPr>
        <w:t xml:space="preserve"> GODINHO, PEDRO MIGUEL SERRA - Tratamento arquivístico de documentação da Direção-geral de obras públicas e comunicações do extinto Ministério do Ultramar. Faculdade de Letras. Universidade de Lisboa. [Em linha].Lisboa 2011 [</w:t>
      </w:r>
      <w:proofErr w:type="spellStart"/>
      <w:r w:rsidRPr="00046224">
        <w:rPr>
          <w:rFonts w:ascii="Times New Roman" w:hAnsi="Times New Roman" w:cs="Times New Roman"/>
        </w:rPr>
        <w:t>Consult</w:t>
      </w:r>
      <w:proofErr w:type="spellEnd"/>
      <w:r w:rsidRPr="00046224">
        <w:rPr>
          <w:rFonts w:ascii="Times New Roman" w:hAnsi="Times New Roman" w:cs="Times New Roman"/>
        </w:rPr>
        <w:t>.</w:t>
      </w:r>
      <w:r w:rsidRPr="000906DA">
        <w:rPr>
          <w:rFonts w:ascii="Times New Roman" w:hAnsi="Times New Roman" w:cs="Times New Roman"/>
          <w:sz w:val="16"/>
          <w:szCs w:val="16"/>
        </w:rPr>
        <w:t xml:space="preserve"> 3 de Nov. 2013] Disponível em</w:t>
      </w:r>
      <w:hyperlink r:id="rId1" w:history="1">
        <w:r w:rsidRPr="000906DA">
          <w:rPr>
            <w:rStyle w:val="Hiperligao"/>
            <w:rFonts w:ascii="Times New Roman" w:hAnsi="Times New Roman"/>
            <w:sz w:val="16"/>
            <w:szCs w:val="16"/>
          </w:rPr>
          <w:t>http://repositorio.ul.pt/bitstream/10451/6978/1/ulfl111679_tm.pdf</w:t>
        </w:r>
      </w:hyperlink>
    </w:p>
  </w:footnote>
  <w:footnote w:id="4">
    <w:p w:rsidR="00092614" w:rsidRDefault="00092614">
      <w:pPr>
        <w:pStyle w:val="Textodenotaderodap"/>
      </w:pPr>
      <w:r>
        <w:rPr>
          <w:rStyle w:val="Refdenotaderodap"/>
        </w:rPr>
        <w:footnoteRef/>
      </w:r>
      <w:r>
        <w:t xml:space="preserve"> </w:t>
      </w:r>
      <w:proofErr w:type="gramStart"/>
      <w:r w:rsidRPr="00046224">
        <w:rPr>
          <w:rFonts w:ascii="Times New Roman" w:hAnsi="Times New Roman" w:cs="Times New Roman"/>
        </w:rPr>
        <w:t>regra</w:t>
      </w:r>
      <w:proofErr w:type="gramEnd"/>
      <w:r w:rsidRPr="00046224">
        <w:rPr>
          <w:rFonts w:ascii="Times New Roman" w:hAnsi="Times New Roman" w:cs="Times New Roman"/>
        </w:rPr>
        <w:t xml:space="preserve"> geral juízes e escrivães.</w:t>
      </w:r>
    </w:p>
  </w:footnote>
  <w:footnote w:id="5">
    <w:p w:rsidR="00092614" w:rsidRPr="004D2FF3"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sidRPr="00046224">
        <w:rPr>
          <w:rFonts w:ascii="Times New Roman" w:hAnsi="Times New Roman" w:cs="Times New Roman"/>
        </w:rPr>
        <w:t>Setor do Expediente.</w:t>
      </w:r>
    </w:p>
  </w:footnote>
  <w:footnote w:id="6">
    <w:p w:rsidR="00092614" w:rsidRPr="00046224"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sidRPr="00046224">
        <w:rPr>
          <w:rFonts w:ascii="Times New Roman" w:hAnsi="Times New Roman" w:cs="Times New Roman"/>
        </w:rPr>
        <w:t>NP 4438-1 – Informação e documentação – Gestão de Documentos de arquivo. Parte 1: Princípios diretores. Lisboa: Instituto Português da Qualidade. 2005. P. 53</w:t>
      </w:r>
    </w:p>
  </w:footnote>
  <w:footnote w:id="7">
    <w:p w:rsidR="00092614" w:rsidRPr="004D2FF3" w:rsidRDefault="00092614" w:rsidP="00363C86">
      <w:pPr>
        <w:pStyle w:val="Textodenotaderodap"/>
        <w:rPr>
          <w:rFonts w:ascii="Times New Roman" w:hAnsi="Times New Roman" w:cs="Times New Roman"/>
          <w:b/>
        </w:rPr>
      </w:pPr>
      <w:r w:rsidRPr="00046224">
        <w:rPr>
          <w:rStyle w:val="Refdenotaderodap"/>
          <w:rFonts w:ascii="Times New Roman" w:hAnsi="Times New Roman" w:cs="Times New Roman"/>
        </w:rPr>
        <w:footnoteRef/>
      </w:r>
      <w:r w:rsidRPr="00046224">
        <w:rPr>
          <w:rFonts w:ascii="Times New Roman" w:hAnsi="Times New Roman" w:cs="Times New Roman"/>
        </w:rPr>
        <w:t xml:space="preserve"> NP 2238-1 – </w:t>
      </w:r>
      <w:proofErr w:type="spellStart"/>
      <w:r w:rsidRPr="00046224">
        <w:rPr>
          <w:rFonts w:ascii="Times New Roman" w:hAnsi="Times New Roman" w:cs="Times New Roman"/>
        </w:rPr>
        <w:t>op.cit</w:t>
      </w:r>
      <w:proofErr w:type="spellEnd"/>
      <w:r w:rsidRPr="00046224">
        <w:rPr>
          <w:rFonts w:ascii="Times New Roman" w:hAnsi="Times New Roman" w:cs="Times New Roman"/>
        </w:rPr>
        <w:t>, p. 14</w:t>
      </w:r>
    </w:p>
  </w:footnote>
  <w:footnote w:id="8">
    <w:p w:rsidR="00092614" w:rsidRPr="00046224" w:rsidRDefault="00092614">
      <w:pPr>
        <w:pStyle w:val="Textodenotaderodap"/>
      </w:pPr>
      <w:r>
        <w:rPr>
          <w:rStyle w:val="Refdenotaderodap"/>
        </w:rPr>
        <w:footnoteRef/>
      </w:r>
      <w:r>
        <w:t xml:space="preserve"> </w:t>
      </w:r>
      <w:r w:rsidRPr="00046224">
        <w:rPr>
          <w:rFonts w:ascii="Times New Roman" w:hAnsi="Times New Roman" w:cs="Times New Roman"/>
        </w:rPr>
        <w:t>Arquivo Corrente.</w:t>
      </w:r>
    </w:p>
  </w:footnote>
  <w:footnote w:id="9">
    <w:p w:rsidR="00092614" w:rsidRPr="004D2FF3" w:rsidRDefault="00092614" w:rsidP="00363C86">
      <w:pPr>
        <w:pStyle w:val="Textodenotaderodap"/>
        <w:rPr>
          <w:rFonts w:ascii="Times New Roman" w:hAnsi="Times New Roman" w:cs="Times New Roman"/>
        </w:rPr>
      </w:pPr>
      <w:r w:rsidRPr="00046224">
        <w:rPr>
          <w:rStyle w:val="Refdenotaderodap"/>
          <w:rFonts w:ascii="Times New Roman" w:hAnsi="Times New Roman" w:cs="Times New Roman"/>
        </w:rPr>
        <w:footnoteRef/>
      </w:r>
      <w:r w:rsidRPr="00046224">
        <w:rPr>
          <w:rFonts w:ascii="Times New Roman" w:hAnsi="Times New Roman" w:cs="Times New Roman"/>
        </w:rPr>
        <w:t xml:space="preserve"> Arquivo Contemporâneo do Ministério das Finanças ou Arquivo Nacional da Torre do Tombo.</w:t>
      </w:r>
    </w:p>
  </w:footnote>
  <w:footnote w:id="10">
    <w:p w:rsidR="00092614" w:rsidRPr="00046224" w:rsidRDefault="00092614" w:rsidP="00363C86">
      <w:pPr>
        <w:pStyle w:val="Textodenotaderodap"/>
        <w:rPr>
          <w:rFonts w:ascii="Times New Roman" w:hAnsi="Times New Roman" w:cs="Times New Roman"/>
        </w:rPr>
      </w:pPr>
      <w:r w:rsidRPr="00046224">
        <w:rPr>
          <w:rStyle w:val="Refdenotaderodap"/>
          <w:rFonts w:ascii="Times New Roman" w:hAnsi="Times New Roman" w:cs="Times New Roman"/>
        </w:rPr>
        <w:footnoteRef/>
      </w:r>
      <w:r w:rsidRPr="00046224">
        <w:rPr>
          <w:rFonts w:ascii="Times New Roman" w:hAnsi="Times New Roman" w:cs="Times New Roman"/>
        </w:rPr>
        <w:t xml:space="preserve"> Evitar a duplicação de documentos, como seja, fotocópias de originais.</w:t>
      </w:r>
    </w:p>
  </w:footnote>
  <w:footnote w:id="11">
    <w:p w:rsidR="00092614" w:rsidRPr="00046224" w:rsidRDefault="00092614" w:rsidP="00363C86">
      <w:pPr>
        <w:pStyle w:val="Textodenotaderodap"/>
        <w:rPr>
          <w:rFonts w:ascii="Times New Roman" w:hAnsi="Times New Roman" w:cs="Times New Roman"/>
        </w:rPr>
      </w:pPr>
      <w:r w:rsidRPr="00046224">
        <w:rPr>
          <w:rStyle w:val="Refdenotaderodap"/>
          <w:rFonts w:ascii="Times New Roman" w:hAnsi="Times New Roman" w:cs="Times New Roman"/>
        </w:rPr>
        <w:footnoteRef/>
      </w:r>
      <w:r w:rsidRPr="00046224">
        <w:rPr>
          <w:rFonts w:ascii="Times New Roman" w:hAnsi="Times New Roman" w:cs="Times New Roman"/>
        </w:rPr>
        <w:t xml:space="preserve"> HEREDIA HERRERA, ANTÓNIA – </w:t>
      </w:r>
      <w:proofErr w:type="spellStart"/>
      <w:r w:rsidRPr="00046224">
        <w:rPr>
          <w:rFonts w:ascii="Times New Roman" w:hAnsi="Times New Roman" w:cs="Times New Roman"/>
        </w:rPr>
        <w:t>Archivística</w:t>
      </w:r>
      <w:proofErr w:type="spellEnd"/>
      <w:r w:rsidRPr="00046224">
        <w:rPr>
          <w:rFonts w:ascii="Times New Roman" w:hAnsi="Times New Roman" w:cs="Times New Roman"/>
        </w:rPr>
        <w:t xml:space="preserve"> General – </w:t>
      </w:r>
      <w:proofErr w:type="spellStart"/>
      <w:r w:rsidRPr="00046224">
        <w:rPr>
          <w:rFonts w:ascii="Times New Roman" w:hAnsi="Times New Roman" w:cs="Times New Roman"/>
        </w:rPr>
        <w:t>Teoría</w:t>
      </w:r>
      <w:proofErr w:type="spellEnd"/>
      <w:r w:rsidRPr="00046224">
        <w:rPr>
          <w:rFonts w:ascii="Times New Roman" w:hAnsi="Times New Roman" w:cs="Times New Roman"/>
        </w:rPr>
        <w:t xml:space="preserve"> y </w:t>
      </w:r>
      <w:proofErr w:type="spellStart"/>
      <w:r w:rsidRPr="00046224">
        <w:rPr>
          <w:rFonts w:ascii="Times New Roman" w:hAnsi="Times New Roman" w:cs="Times New Roman"/>
        </w:rPr>
        <w:t>Práctica</w:t>
      </w:r>
      <w:proofErr w:type="spellEnd"/>
      <w:r w:rsidRPr="00046224">
        <w:rPr>
          <w:rFonts w:ascii="Times New Roman" w:hAnsi="Times New Roman" w:cs="Times New Roman"/>
        </w:rPr>
        <w:t xml:space="preserve">. 6ª ed. </w:t>
      </w:r>
      <w:proofErr w:type="spellStart"/>
      <w:r w:rsidRPr="00046224">
        <w:rPr>
          <w:rFonts w:ascii="Times New Roman" w:hAnsi="Times New Roman" w:cs="Times New Roman"/>
        </w:rPr>
        <w:t>Sevilla</w:t>
      </w:r>
      <w:proofErr w:type="spellEnd"/>
      <w:r w:rsidRPr="00046224">
        <w:rPr>
          <w:rFonts w:ascii="Times New Roman" w:hAnsi="Times New Roman" w:cs="Times New Roman"/>
        </w:rPr>
        <w:t xml:space="preserve">: </w:t>
      </w:r>
      <w:proofErr w:type="spellStart"/>
      <w:r w:rsidRPr="00046224">
        <w:rPr>
          <w:rFonts w:ascii="Times New Roman" w:hAnsi="Times New Roman" w:cs="Times New Roman"/>
        </w:rPr>
        <w:t>Disputación</w:t>
      </w:r>
      <w:proofErr w:type="spellEnd"/>
      <w:r w:rsidRPr="00046224">
        <w:rPr>
          <w:rFonts w:ascii="Times New Roman" w:hAnsi="Times New Roman" w:cs="Times New Roman"/>
        </w:rPr>
        <w:t xml:space="preserve"> Provincial de </w:t>
      </w:r>
      <w:proofErr w:type="spellStart"/>
      <w:r w:rsidRPr="00046224">
        <w:rPr>
          <w:rFonts w:ascii="Times New Roman" w:hAnsi="Times New Roman" w:cs="Times New Roman"/>
        </w:rPr>
        <w:t>Sevilla</w:t>
      </w:r>
      <w:proofErr w:type="spellEnd"/>
      <w:r w:rsidRPr="00046224">
        <w:rPr>
          <w:rFonts w:ascii="Times New Roman" w:hAnsi="Times New Roman" w:cs="Times New Roman"/>
        </w:rPr>
        <w:t>, 1993. ISBN 84-7798-056, p.420.</w:t>
      </w:r>
    </w:p>
  </w:footnote>
  <w:footnote w:id="12">
    <w:p w:rsidR="00092614" w:rsidRPr="004D2FF3" w:rsidRDefault="00092614" w:rsidP="00363C86">
      <w:pPr>
        <w:pStyle w:val="Textodenotaderodap"/>
        <w:rPr>
          <w:rFonts w:ascii="Times New Roman" w:hAnsi="Times New Roman" w:cs="Times New Roman"/>
        </w:rPr>
      </w:pPr>
      <w:r w:rsidRPr="00046224">
        <w:rPr>
          <w:rStyle w:val="Refdenotaderodap"/>
          <w:rFonts w:ascii="Times New Roman" w:hAnsi="Times New Roman" w:cs="Times New Roman"/>
        </w:rPr>
        <w:footnoteRef/>
      </w:r>
      <w:r w:rsidRPr="00046224">
        <w:rPr>
          <w:rFonts w:ascii="Times New Roman" w:hAnsi="Times New Roman" w:cs="Times New Roman"/>
        </w:rPr>
        <w:t xml:space="preserve"> CRUZ MUNDET, José </w:t>
      </w:r>
      <w:proofErr w:type="spellStart"/>
      <w:r w:rsidRPr="00046224">
        <w:rPr>
          <w:rFonts w:ascii="Times New Roman" w:hAnsi="Times New Roman" w:cs="Times New Roman"/>
        </w:rPr>
        <w:t>Ramón</w:t>
      </w:r>
      <w:proofErr w:type="spellEnd"/>
      <w:r w:rsidRPr="00046224">
        <w:rPr>
          <w:rFonts w:ascii="Times New Roman" w:hAnsi="Times New Roman" w:cs="Times New Roman"/>
        </w:rPr>
        <w:t xml:space="preserve"> – Manual de </w:t>
      </w:r>
      <w:proofErr w:type="spellStart"/>
      <w:r w:rsidRPr="00046224">
        <w:rPr>
          <w:rFonts w:ascii="Times New Roman" w:hAnsi="Times New Roman" w:cs="Times New Roman"/>
        </w:rPr>
        <w:t>Archivística</w:t>
      </w:r>
      <w:proofErr w:type="spellEnd"/>
      <w:r w:rsidRPr="00046224">
        <w:rPr>
          <w:rFonts w:ascii="Times New Roman" w:hAnsi="Times New Roman" w:cs="Times New Roman"/>
        </w:rPr>
        <w:t xml:space="preserve">. 2ª ed. Madrid: </w:t>
      </w:r>
      <w:proofErr w:type="spellStart"/>
      <w:r w:rsidRPr="00046224">
        <w:rPr>
          <w:rFonts w:ascii="Times New Roman" w:hAnsi="Times New Roman" w:cs="Times New Roman"/>
        </w:rPr>
        <w:t>Fundación</w:t>
      </w:r>
      <w:proofErr w:type="spellEnd"/>
      <w:r w:rsidRPr="00046224">
        <w:rPr>
          <w:rFonts w:ascii="Times New Roman" w:hAnsi="Times New Roman" w:cs="Times New Roman"/>
        </w:rPr>
        <w:t xml:space="preserve"> </w:t>
      </w:r>
      <w:proofErr w:type="spellStart"/>
      <w:r w:rsidRPr="00046224">
        <w:rPr>
          <w:rFonts w:ascii="Times New Roman" w:hAnsi="Times New Roman" w:cs="Times New Roman"/>
        </w:rPr>
        <w:t>Germán</w:t>
      </w:r>
      <w:proofErr w:type="spellEnd"/>
      <w:r w:rsidRPr="00046224">
        <w:rPr>
          <w:rFonts w:ascii="Times New Roman" w:hAnsi="Times New Roman" w:cs="Times New Roman"/>
        </w:rPr>
        <w:t xml:space="preserve"> </w:t>
      </w:r>
      <w:proofErr w:type="spellStart"/>
      <w:r w:rsidRPr="00046224">
        <w:rPr>
          <w:rFonts w:ascii="Times New Roman" w:hAnsi="Times New Roman" w:cs="Times New Roman"/>
        </w:rPr>
        <w:t>Sánchez</w:t>
      </w:r>
      <w:proofErr w:type="spellEnd"/>
      <w:r w:rsidRPr="00046224">
        <w:rPr>
          <w:rFonts w:ascii="Times New Roman" w:hAnsi="Times New Roman" w:cs="Times New Roman"/>
        </w:rPr>
        <w:t xml:space="preserve"> </w:t>
      </w:r>
      <w:proofErr w:type="spellStart"/>
      <w:r w:rsidRPr="00046224">
        <w:rPr>
          <w:rFonts w:ascii="Times New Roman" w:hAnsi="Times New Roman" w:cs="Times New Roman"/>
        </w:rPr>
        <w:t>Ruiperez</w:t>
      </w:r>
      <w:proofErr w:type="spellEnd"/>
      <w:r w:rsidRPr="00046224">
        <w:rPr>
          <w:rFonts w:ascii="Times New Roman" w:hAnsi="Times New Roman" w:cs="Times New Roman"/>
        </w:rPr>
        <w:t>, 1994, p 251.</w:t>
      </w:r>
    </w:p>
  </w:footnote>
  <w:footnote w:id="13">
    <w:p w:rsidR="00092614" w:rsidRPr="004D2FF3"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proofErr w:type="spellStart"/>
      <w:r w:rsidRPr="004D2FF3">
        <w:rPr>
          <w:rFonts w:ascii="Times New Roman" w:eastAsia="Times New Roman" w:hAnsi="Times New Roman" w:cs="Times New Roman"/>
        </w:rPr>
        <w:t>Flieder</w:t>
      </w:r>
      <w:proofErr w:type="spellEnd"/>
      <w:r w:rsidRPr="004D2FF3">
        <w:rPr>
          <w:rFonts w:ascii="Times New Roman" w:eastAsia="Times New Roman" w:hAnsi="Times New Roman" w:cs="Times New Roman"/>
        </w:rPr>
        <w:t xml:space="preserve">, </w:t>
      </w:r>
      <w:proofErr w:type="spellStart"/>
      <w:r w:rsidRPr="004D2FF3">
        <w:rPr>
          <w:rFonts w:ascii="Times New Roman" w:eastAsia="Times New Roman" w:hAnsi="Times New Roman" w:cs="Times New Roman"/>
        </w:rPr>
        <w:t>Françoise</w:t>
      </w:r>
      <w:proofErr w:type="spellEnd"/>
      <w:r w:rsidRPr="004D2FF3">
        <w:rPr>
          <w:rFonts w:ascii="Times New Roman" w:eastAsia="Times New Roman" w:hAnsi="Times New Roman" w:cs="Times New Roman"/>
        </w:rPr>
        <w:t xml:space="preserve">, </w:t>
      </w:r>
      <w:proofErr w:type="spellStart"/>
      <w:r w:rsidRPr="004D2FF3">
        <w:rPr>
          <w:rFonts w:ascii="Times New Roman" w:eastAsia="Times New Roman" w:hAnsi="Times New Roman" w:cs="Times New Roman"/>
        </w:rPr>
        <w:t>Duchein</w:t>
      </w:r>
      <w:proofErr w:type="spellEnd"/>
      <w:r w:rsidRPr="004D2FF3">
        <w:rPr>
          <w:rFonts w:ascii="Times New Roman" w:eastAsia="Times New Roman" w:hAnsi="Times New Roman" w:cs="Times New Roman"/>
        </w:rPr>
        <w:t>, Michel - Livros e Documentos de Arquivo - Preservação e Conservação. 1ª ed., Associação Portuguesa de bibliotecários, arquivistas e documentalistas, 1993,</w:t>
      </w:r>
      <w:r w:rsidRPr="004D2FF3">
        <w:rPr>
          <w:rFonts w:ascii="Times New Roman" w:eastAsia="Times New Roman" w:hAnsi="Times New Roman" w:cs="Times New Roman"/>
          <w:i/>
        </w:rPr>
        <w:t xml:space="preserve"> p. 57.</w:t>
      </w:r>
      <w:r w:rsidRPr="004D2FF3">
        <w:rPr>
          <w:rFonts w:ascii="Times New Roman" w:hAnsi="Times New Roman" w:cs="Times New Roman"/>
        </w:rPr>
        <w:t xml:space="preserve"> </w:t>
      </w:r>
    </w:p>
  </w:footnote>
  <w:footnote w:id="14">
    <w:p w:rsidR="00092614" w:rsidRPr="004D2FF3"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proofErr w:type="spellStart"/>
      <w:r w:rsidRPr="004D2FF3">
        <w:rPr>
          <w:rFonts w:ascii="Times New Roman" w:eastAsia="Times New Roman" w:hAnsi="Times New Roman" w:cs="Times New Roman"/>
        </w:rPr>
        <w:t>Flieder</w:t>
      </w:r>
      <w:proofErr w:type="spellEnd"/>
      <w:r w:rsidRPr="004D2FF3">
        <w:rPr>
          <w:rFonts w:ascii="Times New Roman" w:eastAsia="Times New Roman" w:hAnsi="Times New Roman" w:cs="Times New Roman"/>
        </w:rPr>
        <w:t xml:space="preserve">, </w:t>
      </w:r>
      <w:proofErr w:type="spellStart"/>
      <w:r w:rsidRPr="004D2FF3">
        <w:rPr>
          <w:rFonts w:ascii="Times New Roman" w:eastAsia="Times New Roman" w:hAnsi="Times New Roman" w:cs="Times New Roman"/>
        </w:rPr>
        <w:t>Françoise</w:t>
      </w:r>
      <w:proofErr w:type="spellEnd"/>
      <w:r w:rsidRPr="004D2FF3">
        <w:rPr>
          <w:rFonts w:ascii="Times New Roman" w:eastAsia="Times New Roman" w:hAnsi="Times New Roman" w:cs="Times New Roman"/>
        </w:rPr>
        <w:t xml:space="preserve">, </w:t>
      </w:r>
      <w:proofErr w:type="spellStart"/>
      <w:r w:rsidRPr="004D2FF3">
        <w:rPr>
          <w:rFonts w:ascii="Times New Roman" w:eastAsia="Times New Roman" w:hAnsi="Times New Roman" w:cs="Times New Roman"/>
        </w:rPr>
        <w:t>Duchein</w:t>
      </w:r>
      <w:proofErr w:type="spellEnd"/>
      <w:r w:rsidRPr="004D2FF3">
        <w:rPr>
          <w:rFonts w:ascii="Times New Roman" w:eastAsia="Times New Roman" w:hAnsi="Times New Roman" w:cs="Times New Roman"/>
        </w:rPr>
        <w:t>, Michel</w:t>
      </w:r>
      <w:r w:rsidRPr="004D2FF3">
        <w:rPr>
          <w:rFonts w:ascii="Times New Roman" w:hAnsi="Times New Roman" w:cs="Times New Roman"/>
        </w:rPr>
        <w:t xml:space="preserve">, </w:t>
      </w:r>
      <w:proofErr w:type="spellStart"/>
      <w:r w:rsidRPr="004D2FF3">
        <w:rPr>
          <w:rFonts w:ascii="Times New Roman" w:hAnsi="Times New Roman" w:cs="Times New Roman"/>
        </w:rPr>
        <w:t>op.cit</w:t>
      </w:r>
      <w:proofErr w:type="spellEnd"/>
      <w:r w:rsidRPr="004D2FF3">
        <w:rPr>
          <w:rFonts w:ascii="Times New Roman" w:hAnsi="Times New Roman" w:cs="Times New Roman"/>
        </w:rPr>
        <w:t>., p. 64 e 65.</w:t>
      </w:r>
    </w:p>
  </w:footnote>
  <w:footnote w:id="15">
    <w:p w:rsidR="00092614" w:rsidRPr="004D2FF3"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proofErr w:type="spellStart"/>
      <w:r w:rsidRPr="004D2FF3">
        <w:rPr>
          <w:rFonts w:ascii="Times New Roman" w:eastAsia="Times New Roman" w:hAnsi="Times New Roman" w:cs="Times New Roman"/>
        </w:rPr>
        <w:t>Flieder</w:t>
      </w:r>
      <w:proofErr w:type="spellEnd"/>
      <w:r w:rsidRPr="004D2FF3">
        <w:rPr>
          <w:rFonts w:ascii="Times New Roman" w:eastAsia="Times New Roman" w:hAnsi="Times New Roman" w:cs="Times New Roman"/>
        </w:rPr>
        <w:t xml:space="preserve">, </w:t>
      </w:r>
      <w:proofErr w:type="spellStart"/>
      <w:r w:rsidRPr="004D2FF3">
        <w:rPr>
          <w:rFonts w:ascii="Times New Roman" w:eastAsia="Times New Roman" w:hAnsi="Times New Roman" w:cs="Times New Roman"/>
        </w:rPr>
        <w:t>Françoise</w:t>
      </w:r>
      <w:proofErr w:type="spellEnd"/>
      <w:r w:rsidRPr="004D2FF3">
        <w:rPr>
          <w:rFonts w:ascii="Times New Roman" w:eastAsia="Times New Roman" w:hAnsi="Times New Roman" w:cs="Times New Roman"/>
        </w:rPr>
        <w:t xml:space="preserve">, </w:t>
      </w:r>
      <w:proofErr w:type="spellStart"/>
      <w:r w:rsidRPr="004D2FF3">
        <w:rPr>
          <w:rFonts w:ascii="Times New Roman" w:eastAsia="Times New Roman" w:hAnsi="Times New Roman" w:cs="Times New Roman"/>
        </w:rPr>
        <w:t>Duchein</w:t>
      </w:r>
      <w:proofErr w:type="spellEnd"/>
      <w:r w:rsidRPr="004D2FF3">
        <w:rPr>
          <w:rFonts w:ascii="Times New Roman" w:eastAsia="Times New Roman" w:hAnsi="Times New Roman" w:cs="Times New Roman"/>
        </w:rPr>
        <w:t>, Michel</w:t>
      </w:r>
      <w:r w:rsidRPr="004D2FF3">
        <w:rPr>
          <w:rFonts w:ascii="Times New Roman" w:hAnsi="Times New Roman" w:cs="Times New Roman"/>
        </w:rPr>
        <w:t xml:space="preserve">, </w:t>
      </w:r>
      <w:proofErr w:type="spellStart"/>
      <w:r w:rsidRPr="004D2FF3">
        <w:rPr>
          <w:rFonts w:ascii="Times New Roman" w:hAnsi="Times New Roman" w:cs="Times New Roman"/>
        </w:rPr>
        <w:t>op.cit</w:t>
      </w:r>
      <w:proofErr w:type="spellEnd"/>
      <w:r w:rsidRPr="004D2FF3">
        <w:rPr>
          <w:rFonts w:ascii="Times New Roman" w:hAnsi="Times New Roman" w:cs="Times New Roman"/>
        </w:rPr>
        <w:t>., p. 63 e 64.</w:t>
      </w:r>
    </w:p>
  </w:footnote>
  <w:footnote w:id="16">
    <w:p w:rsidR="00092614" w:rsidRPr="00112618"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sidRPr="00112618">
        <w:rPr>
          <w:rFonts w:ascii="Times New Roman" w:hAnsi="Times New Roman" w:cs="Times New Roman"/>
        </w:rPr>
        <w:t>Direção-Geral do Livro dos Arquivos e das Bibliotecas –Avaliação, Seleção e Eliminação de documentos. [Em linha]. Lisboa: DGLAB, 2013. [Consulta 28 Set. 2013]. Disponível em http://dgarq.gov.pt/informacoes-uteis/formularios/</w:t>
      </w:r>
    </w:p>
  </w:footnote>
  <w:footnote w:id="17">
    <w:p w:rsidR="00092614" w:rsidRPr="00112618" w:rsidRDefault="00092614" w:rsidP="00363C86">
      <w:pPr>
        <w:spacing w:line="240" w:lineRule="auto"/>
        <w:rPr>
          <w:rFonts w:ascii="Times New Roman" w:eastAsia="Times New Roman" w:hAnsi="Times New Roman" w:cs="Times New Roman"/>
          <w:sz w:val="20"/>
          <w:szCs w:val="20"/>
        </w:rPr>
      </w:pPr>
      <w:r w:rsidRPr="00112618">
        <w:rPr>
          <w:rStyle w:val="Refdenotaderodap"/>
          <w:rFonts w:ascii="Times New Roman" w:hAnsi="Times New Roman" w:cs="Times New Roman"/>
          <w:sz w:val="20"/>
          <w:szCs w:val="20"/>
        </w:rPr>
        <w:footnoteRef/>
      </w:r>
      <w:r w:rsidRPr="00112618">
        <w:rPr>
          <w:rFonts w:ascii="Times New Roman" w:hAnsi="Times New Roman" w:cs="Times New Roman"/>
          <w:sz w:val="20"/>
          <w:szCs w:val="20"/>
        </w:rPr>
        <w:t xml:space="preserve"> </w:t>
      </w:r>
      <w:r w:rsidRPr="00112618">
        <w:rPr>
          <w:rFonts w:ascii="Times New Roman" w:eastAsia="Times New Roman" w:hAnsi="Times New Roman" w:cs="Times New Roman"/>
          <w:sz w:val="20"/>
          <w:szCs w:val="20"/>
        </w:rPr>
        <w:t xml:space="preserve">Herédia Herrera, Antónia - </w:t>
      </w:r>
      <w:proofErr w:type="spellStart"/>
      <w:r w:rsidRPr="00112618">
        <w:rPr>
          <w:rFonts w:ascii="Times New Roman" w:eastAsia="Times New Roman" w:hAnsi="Times New Roman" w:cs="Times New Roman"/>
          <w:sz w:val="20"/>
          <w:szCs w:val="20"/>
        </w:rPr>
        <w:t>Archivistica</w:t>
      </w:r>
      <w:proofErr w:type="spellEnd"/>
      <w:r w:rsidRPr="00112618">
        <w:rPr>
          <w:rFonts w:ascii="Times New Roman" w:eastAsia="Times New Roman" w:hAnsi="Times New Roman" w:cs="Times New Roman"/>
          <w:sz w:val="20"/>
          <w:szCs w:val="20"/>
        </w:rPr>
        <w:t xml:space="preserve"> General Teoria y Pratica, 6ª edição </w:t>
      </w:r>
      <w:proofErr w:type="spellStart"/>
      <w:r w:rsidRPr="00112618">
        <w:rPr>
          <w:rFonts w:ascii="Times New Roman" w:eastAsia="Times New Roman" w:hAnsi="Times New Roman" w:cs="Times New Roman"/>
          <w:sz w:val="20"/>
          <w:szCs w:val="20"/>
        </w:rPr>
        <w:t>Sevilla</w:t>
      </w:r>
      <w:proofErr w:type="spellEnd"/>
      <w:r w:rsidRPr="00112618">
        <w:rPr>
          <w:rFonts w:ascii="Times New Roman" w:eastAsia="Times New Roman" w:hAnsi="Times New Roman" w:cs="Times New Roman"/>
          <w:sz w:val="20"/>
          <w:szCs w:val="20"/>
        </w:rPr>
        <w:t xml:space="preserve">: </w:t>
      </w:r>
      <w:proofErr w:type="spellStart"/>
      <w:r w:rsidRPr="00112618">
        <w:rPr>
          <w:rFonts w:ascii="Times New Roman" w:eastAsia="Times New Roman" w:hAnsi="Times New Roman" w:cs="Times New Roman"/>
          <w:sz w:val="20"/>
          <w:szCs w:val="20"/>
        </w:rPr>
        <w:t>Disputación</w:t>
      </w:r>
      <w:proofErr w:type="spellEnd"/>
      <w:r w:rsidRPr="00112618">
        <w:rPr>
          <w:rFonts w:ascii="Times New Roman" w:eastAsia="Times New Roman" w:hAnsi="Times New Roman" w:cs="Times New Roman"/>
          <w:sz w:val="20"/>
          <w:szCs w:val="20"/>
        </w:rPr>
        <w:t xml:space="preserve"> Provincial de </w:t>
      </w:r>
      <w:proofErr w:type="spellStart"/>
      <w:r w:rsidRPr="00112618">
        <w:rPr>
          <w:rFonts w:ascii="Times New Roman" w:eastAsia="Times New Roman" w:hAnsi="Times New Roman" w:cs="Times New Roman"/>
          <w:sz w:val="20"/>
          <w:szCs w:val="20"/>
        </w:rPr>
        <w:t>Sevilla</w:t>
      </w:r>
      <w:proofErr w:type="spellEnd"/>
      <w:r w:rsidRPr="00112618">
        <w:rPr>
          <w:rFonts w:ascii="Times New Roman" w:eastAsia="Times New Roman" w:hAnsi="Times New Roman" w:cs="Times New Roman"/>
          <w:sz w:val="20"/>
          <w:szCs w:val="20"/>
        </w:rPr>
        <w:t xml:space="preserve">, 1993, p. </w:t>
      </w:r>
      <w:r w:rsidRPr="00112618">
        <w:rPr>
          <w:rFonts w:ascii="Times New Roman" w:hAnsi="Times New Roman" w:cs="Times New Roman"/>
          <w:i/>
          <w:sz w:val="20"/>
          <w:szCs w:val="20"/>
        </w:rPr>
        <w:t>335</w:t>
      </w:r>
    </w:p>
  </w:footnote>
  <w:footnote w:id="18">
    <w:p w:rsidR="00092614" w:rsidRPr="004D2FF3" w:rsidRDefault="00092614" w:rsidP="00A71267">
      <w:pPr>
        <w:pStyle w:val="Textodenotaderodap"/>
        <w:rPr>
          <w:rFonts w:ascii="Times New Roman" w:hAnsi="Times New Roman" w:cs="Times New Roman"/>
          <w:sz w:val="18"/>
          <w:szCs w:val="18"/>
        </w:rPr>
      </w:pPr>
      <w:r w:rsidRPr="00112618">
        <w:rPr>
          <w:rStyle w:val="Refdenotaderodap"/>
          <w:rFonts w:ascii="Times New Roman" w:hAnsi="Times New Roman" w:cs="Times New Roman"/>
        </w:rPr>
        <w:footnoteRef/>
      </w:r>
      <w:r w:rsidRPr="00112618">
        <w:rPr>
          <w:rFonts w:ascii="Times New Roman" w:eastAsia="Times New Roman" w:hAnsi="Times New Roman" w:cs="Times New Roman"/>
        </w:rPr>
        <w:t>Herédia Herrera, Antónia</w:t>
      </w:r>
      <w:r w:rsidRPr="00112618">
        <w:rPr>
          <w:rFonts w:ascii="Times New Roman" w:hAnsi="Times New Roman" w:cs="Times New Roman"/>
        </w:rPr>
        <w:t xml:space="preserve">, </w:t>
      </w:r>
      <w:proofErr w:type="spellStart"/>
      <w:r w:rsidRPr="00112618">
        <w:rPr>
          <w:rFonts w:ascii="Times New Roman" w:hAnsi="Times New Roman" w:cs="Times New Roman"/>
        </w:rPr>
        <w:t>op.cit</w:t>
      </w:r>
      <w:proofErr w:type="spellEnd"/>
      <w:r w:rsidRPr="00112618">
        <w:rPr>
          <w:rFonts w:ascii="Times New Roman" w:hAnsi="Times New Roman" w:cs="Times New Roman"/>
        </w:rPr>
        <w:t>., p. 335</w:t>
      </w:r>
      <w:r w:rsidRPr="00112618">
        <w:rPr>
          <w:rFonts w:ascii="Times New Roman" w:eastAsia="Times New Roman" w:hAnsi="Times New Roman" w:cs="Times New Roman"/>
        </w:rPr>
        <w:t>.</w:t>
      </w:r>
    </w:p>
  </w:footnote>
  <w:footnote w:id="19">
    <w:p w:rsidR="00092614" w:rsidRPr="004D2FF3" w:rsidRDefault="00092614" w:rsidP="00A71267">
      <w:pPr>
        <w:widowControl w:val="0"/>
        <w:autoSpaceDE w:val="0"/>
        <w:autoSpaceDN w:val="0"/>
        <w:adjustRightInd w:val="0"/>
        <w:spacing w:line="240" w:lineRule="auto"/>
        <w:rPr>
          <w:rFonts w:ascii="Times New Roman" w:hAnsi="Times New Roman" w:cs="Times New Roman"/>
          <w:b/>
          <w:sz w:val="18"/>
          <w:szCs w:val="18"/>
        </w:rPr>
      </w:pPr>
      <w:r w:rsidRPr="004D2FF3">
        <w:rPr>
          <w:rStyle w:val="Refdenotaderodap"/>
          <w:rFonts w:ascii="Times New Roman" w:hAnsi="Times New Roman" w:cs="Times New Roman"/>
          <w:sz w:val="18"/>
          <w:szCs w:val="18"/>
        </w:rPr>
        <w:footnoteRef/>
      </w:r>
      <w:r w:rsidRPr="00112618">
        <w:rPr>
          <w:rFonts w:ascii="Times New Roman" w:hAnsi="Times New Roman" w:cs="Times New Roman"/>
          <w:sz w:val="20"/>
          <w:szCs w:val="20"/>
        </w:rPr>
        <w:t xml:space="preserve"> Direção Geral do Livro dos Arquivos e das Bibliotecas – Avaliação, seleção e eliminação de documentos [Em linha]. V.1. Lisboa: DGARQ, 2012 [Consulta 10 Setembro 2013] Disponível em </w:t>
      </w:r>
      <w:hyperlink r:id="rId2" w:history="1">
        <w:r w:rsidRPr="00112618">
          <w:rPr>
            <w:rStyle w:val="Hiperligao"/>
            <w:rFonts w:ascii="Times New Roman" w:hAnsi="Times New Roman"/>
            <w:sz w:val="20"/>
            <w:szCs w:val="20"/>
          </w:rPr>
          <w:t>http://dgarq.gov.pt/informacoes-uteis/formularios/</w:t>
        </w:r>
      </w:hyperlink>
    </w:p>
    <w:p w:rsidR="00092614" w:rsidRPr="004D2FF3" w:rsidRDefault="00092614" w:rsidP="00363C86">
      <w:pPr>
        <w:pStyle w:val="Textodenotaderodap"/>
        <w:rPr>
          <w:rFonts w:ascii="Times New Roman" w:hAnsi="Times New Roman" w:cs="Times New Roman"/>
        </w:rPr>
      </w:pPr>
    </w:p>
  </w:footnote>
  <w:footnote w:id="20">
    <w:p w:rsidR="00092614" w:rsidRPr="004D2FF3" w:rsidRDefault="00092614" w:rsidP="00363C86">
      <w:pPr>
        <w:autoSpaceDE w:val="0"/>
        <w:autoSpaceDN w:val="0"/>
        <w:adjustRightInd w:val="0"/>
        <w:spacing w:after="0" w:line="240" w:lineRule="auto"/>
        <w:rPr>
          <w:rFonts w:ascii="Times New Roman" w:hAnsi="Times New Roman" w:cs="Times New Roman"/>
          <w:i/>
          <w:sz w:val="20"/>
          <w:szCs w:val="20"/>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sidRPr="00112618">
        <w:rPr>
          <w:rFonts w:ascii="Times New Roman" w:hAnsi="Times New Roman" w:cs="Times New Roman"/>
          <w:i/>
          <w:sz w:val="20"/>
          <w:szCs w:val="20"/>
        </w:rPr>
        <w:t>BRITO, FERNANDA - Oficina como fazer – Confeção de embalagens para acondicionamento de documentos. [Em linha]. S. Paulo: Associação de Arquivistas de S. Paulo – 11 e 12 de Novembro de 2010. P. 11 e 12 [Consulta 2 Out. 2013]. Disponível em</w:t>
      </w:r>
      <w:hyperlink r:id="rId3" w:history="1">
        <w:r w:rsidRPr="00112618">
          <w:rPr>
            <w:rStyle w:val="Hiperligao"/>
            <w:rFonts w:ascii="Times New Roman" w:hAnsi="Times New Roman"/>
            <w:i/>
            <w:sz w:val="20"/>
            <w:szCs w:val="20"/>
          </w:rPr>
          <w:t>http://www.sisemsp.org.br/blog/wp-content/uploads/2013/04/Confec%C3%A7%C3%A3o-de-Embalagem-Acondicionamento-de-Documentos-AASP.pdf</w:t>
        </w:r>
      </w:hyperlink>
    </w:p>
    <w:p w:rsidR="00092614" w:rsidRPr="004D2FF3" w:rsidRDefault="00092614" w:rsidP="00363C86">
      <w:pPr>
        <w:pStyle w:val="Textodenotaderodap"/>
        <w:rPr>
          <w:rFonts w:ascii="Times New Roman" w:hAnsi="Times New Roman" w:cs="Times New Roman"/>
        </w:rPr>
      </w:pPr>
    </w:p>
  </w:footnote>
  <w:footnote w:id="21">
    <w:p w:rsidR="00092614" w:rsidRPr="00112618" w:rsidRDefault="00092614" w:rsidP="00112618">
      <w:pPr>
        <w:rPr>
          <w:rFonts w:ascii="Times New Roman" w:hAnsi="Times New Roman" w:cs="Times New Roman"/>
          <w:sz w:val="20"/>
          <w:szCs w:val="20"/>
        </w:rPr>
      </w:pPr>
      <w:r w:rsidRPr="004D2FF3">
        <w:rPr>
          <w:rStyle w:val="Refdenotaderodap"/>
          <w:rFonts w:ascii="Times New Roman" w:hAnsi="Times New Roman" w:cs="Times New Roman"/>
        </w:rPr>
        <w:footnoteRef/>
      </w:r>
      <w:r w:rsidRPr="004D2FF3">
        <w:rPr>
          <w:rFonts w:ascii="Times New Roman" w:hAnsi="Times New Roman" w:cs="Times New Roman"/>
          <w:sz w:val="20"/>
          <w:szCs w:val="20"/>
        </w:rPr>
        <w:t xml:space="preserve"> </w:t>
      </w:r>
      <w:r w:rsidRPr="00112618">
        <w:rPr>
          <w:rFonts w:ascii="Times New Roman" w:hAnsi="Times New Roman" w:cs="Times New Roman"/>
          <w:sz w:val="20"/>
          <w:szCs w:val="20"/>
        </w:rPr>
        <w:t xml:space="preserve">SCHELLENBERG, T. – Arquivos Modernos: Princípios e Técnicas. 6ª ed. Rio de Janeiro: Fundação </w:t>
      </w:r>
      <w:proofErr w:type="spellStart"/>
      <w:r w:rsidRPr="00112618">
        <w:rPr>
          <w:rFonts w:ascii="Times New Roman" w:hAnsi="Times New Roman" w:cs="Times New Roman"/>
          <w:sz w:val="20"/>
          <w:szCs w:val="20"/>
        </w:rPr>
        <w:t>Gertúlio</w:t>
      </w:r>
      <w:proofErr w:type="spellEnd"/>
      <w:r w:rsidRPr="00112618">
        <w:rPr>
          <w:rFonts w:ascii="Times New Roman" w:hAnsi="Times New Roman" w:cs="Times New Roman"/>
          <w:sz w:val="20"/>
          <w:szCs w:val="20"/>
        </w:rPr>
        <w:t xml:space="preserve"> Vargas. 2006.p.48 ISBN 85-225-0374-5.</w:t>
      </w:r>
    </w:p>
  </w:footnote>
  <w:footnote w:id="22">
    <w:p w:rsidR="00092614" w:rsidRPr="004D2FF3" w:rsidRDefault="00092614" w:rsidP="00363C86">
      <w:pPr>
        <w:rPr>
          <w:rFonts w:ascii="Times New Roman" w:eastAsia="Times New Roman" w:hAnsi="Times New Roman" w:cs="Times New Roman"/>
          <w:sz w:val="20"/>
          <w:szCs w:val="20"/>
        </w:rPr>
      </w:pPr>
      <w:r w:rsidRPr="00112618">
        <w:rPr>
          <w:rStyle w:val="Refdenotaderodap"/>
          <w:rFonts w:ascii="Times New Roman" w:hAnsi="Times New Roman" w:cs="Times New Roman"/>
          <w:sz w:val="20"/>
          <w:szCs w:val="20"/>
        </w:rPr>
        <w:footnoteRef/>
      </w:r>
      <w:r w:rsidRPr="00112618">
        <w:rPr>
          <w:rFonts w:ascii="Times New Roman" w:hAnsi="Times New Roman" w:cs="Times New Roman"/>
          <w:sz w:val="20"/>
          <w:szCs w:val="20"/>
        </w:rPr>
        <w:t xml:space="preserve"> </w:t>
      </w:r>
      <w:r w:rsidRPr="00112618">
        <w:rPr>
          <w:rFonts w:ascii="Times New Roman" w:eastAsia="Times New Roman" w:hAnsi="Times New Roman" w:cs="Times New Roman"/>
          <w:sz w:val="20"/>
          <w:szCs w:val="20"/>
        </w:rPr>
        <w:t xml:space="preserve">LODOLINI, ELIO – </w:t>
      </w:r>
      <w:proofErr w:type="spellStart"/>
      <w:r w:rsidRPr="00112618">
        <w:rPr>
          <w:rFonts w:ascii="Times New Roman" w:eastAsia="Times New Roman" w:hAnsi="Times New Roman" w:cs="Times New Roman"/>
          <w:sz w:val="20"/>
          <w:szCs w:val="20"/>
        </w:rPr>
        <w:t>Archivistica</w:t>
      </w:r>
      <w:proofErr w:type="spellEnd"/>
      <w:r w:rsidRPr="00112618">
        <w:rPr>
          <w:rFonts w:ascii="Times New Roman" w:eastAsia="Times New Roman" w:hAnsi="Times New Roman" w:cs="Times New Roman"/>
          <w:sz w:val="20"/>
          <w:szCs w:val="20"/>
        </w:rPr>
        <w:t xml:space="preserve"> – </w:t>
      </w:r>
      <w:proofErr w:type="spellStart"/>
      <w:r w:rsidRPr="00112618">
        <w:rPr>
          <w:rFonts w:ascii="Times New Roman" w:eastAsia="Times New Roman" w:hAnsi="Times New Roman" w:cs="Times New Roman"/>
          <w:sz w:val="20"/>
          <w:szCs w:val="20"/>
        </w:rPr>
        <w:t>Principi</w:t>
      </w:r>
      <w:proofErr w:type="spellEnd"/>
      <w:r w:rsidRPr="00112618">
        <w:rPr>
          <w:rFonts w:ascii="Times New Roman" w:eastAsia="Times New Roman" w:hAnsi="Times New Roman" w:cs="Times New Roman"/>
          <w:sz w:val="20"/>
          <w:szCs w:val="20"/>
        </w:rPr>
        <w:t xml:space="preserve"> e </w:t>
      </w:r>
      <w:proofErr w:type="spellStart"/>
      <w:r w:rsidRPr="00112618">
        <w:rPr>
          <w:rFonts w:ascii="Times New Roman" w:eastAsia="Times New Roman" w:hAnsi="Times New Roman" w:cs="Times New Roman"/>
          <w:sz w:val="20"/>
          <w:szCs w:val="20"/>
        </w:rPr>
        <w:t>problemi</w:t>
      </w:r>
      <w:proofErr w:type="spellEnd"/>
      <w:r w:rsidRPr="00112618">
        <w:rPr>
          <w:rFonts w:ascii="Times New Roman" w:eastAsia="Times New Roman" w:hAnsi="Times New Roman" w:cs="Times New Roman"/>
          <w:sz w:val="20"/>
          <w:szCs w:val="20"/>
        </w:rPr>
        <w:t xml:space="preserve">. 4ª ed. Milão: Franco </w:t>
      </w:r>
      <w:proofErr w:type="spellStart"/>
      <w:r w:rsidRPr="00112618">
        <w:rPr>
          <w:rFonts w:ascii="Times New Roman" w:eastAsia="Times New Roman" w:hAnsi="Times New Roman" w:cs="Times New Roman"/>
          <w:sz w:val="20"/>
          <w:szCs w:val="20"/>
        </w:rPr>
        <w:t>Angeli</w:t>
      </w:r>
      <w:proofErr w:type="spellEnd"/>
      <w:r w:rsidRPr="00112618">
        <w:rPr>
          <w:rFonts w:ascii="Times New Roman" w:eastAsia="Times New Roman" w:hAnsi="Times New Roman" w:cs="Times New Roman"/>
          <w:sz w:val="20"/>
          <w:szCs w:val="20"/>
        </w:rPr>
        <w:t xml:space="preserve"> </w:t>
      </w:r>
      <w:proofErr w:type="spellStart"/>
      <w:r w:rsidRPr="00112618">
        <w:rPr>
          <w:rFonts w:ascii="Times New Roman" w:eastAsia="Times New Roman" w:hAnsi="Times New Roman" w:cs="Times New Roman"/>
          <w:sz w:val="20"/>
          <w:szCs w:val="20"/>
        </w:rPr>
        <w:t>Libri</w:t>
      </w:r>
      <w:proofErr w:type="spellEnd"/>
      <w:r w:rsidRPr="00112618">
        <w:rPr>
          <w:rFonts w:ascii="Times New Roman" w:eastAsia="Times New Roman" w:hAnsi="Times New Roman" w:cs="Times New Roman"/>
          <w:sz w:val="20"/>
          <w:szCs w:val="20"/>
        </w:rPr>
        <w:t>. 1987. p.19.</w:t>
      </w:r>
    </w:p>
  </w:footnote>
  <w:footnote w:id="23">
    <w:p w:rsidR="00092614" w:rsidRPr="000422FF" w:rsidRDefault="00092614" w:rsidP="00363C86">
      <w:pPr>
        <w:pStyle w:val="Textodenotaderodap"/>
        <w:rPr>
          <w:rFonts w:ascii="Times New Roman" w:hAnsi="Times New Roman" w:cs="Times New Roman"/>
          <w:lang w:val="en-US"/>
        </w:rPr>
      </w:pPr>
      <w:r w:rsidRPr="004D2FF3">
        <w:rPr>
          <w:rStyle w:val="Refdenotaderodap"/>
          <w:rFonts w:ascii="Times New Roman" w:hAnsi="Times New Roman" w:cs="Times New Roman"/>
        </w:rPr>
        <w:footnoteRef/>
      </w:r>
      <w:r w:rsidRPr="000422FF">
        <w:rPr>
          <w:rFonts w:ascii="Times New Roman" w:hAnsi="Times New Roman" w:cs="Times New Roman"/>
          <w:lang w:val="en-US"/>
        </w:rPr>
        <w:t xml:space="preserve"> SCHELLENBERG, T., op.cit, p.61.</w:t>
      </w:r>
    </w:p>
    <w:p w:rsidR="00092614" w:rsidRPr="000422FF" w:rsidRDefault="00092614" w:rsidP="00363C86">
      <w:pPr>
        <w:pStyle w:val="Textodenotaderodap"/>
        <w:rPr>
          <w:rFonts w:ascii="Times New Roman" w:hAnsi="Times New Roman" w:cs="Times New Roman"/>
          <w:lang w:val="en-US"/>
        </w:rPr>
      </w:pPr>
    </w:p>
  </w:footnote>
  <w:footnote w:id="24">
    <w:p w:rsidR="00092614" w:rsidRPr="004D2FF3" w:rsidRDefault="00092614" w:rsidP="00363C86">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Pr>
          <w:rFonts w:ascii="Times New Roman" w:eastAsia="Times New Roman" w:hAnsi="Times New Roman" w:cs="Times New Roman"/>
        </w:rPr>
        <w:t>Alves, Ivone [</w:t>
      </w:r>
      <w:proofErr w:type="spellStart"/>
      <w:r>
        <w:rPr>
          <w:rFonts w:ascii="Times New Roman" w:eastAsia="Times New Roman" w:hAnsi="Times New Roman" w:cs="Times New Roman"/>
        </w:rPr>
        <w:t>et</w:t>
      </w:r>
      <w:proofErr w:type="spellEnd"/>
      <w:r>
        <w:rPr>
          <w:rFonts w:ascii="Times New Roman" w:eastAsia="Times New Roman" w:hAnsi="Times New Roman" w:cs="Times New Roman"/>
        </w:rPr>
        <w:t>. al.</w:t>
      </w:r>
      <w:r w:rsidRPr="004D2FF3">
        <w:rPr>
          <w:rFonts w:ascii="Times New Roman" w:eastAsia="Times New Roman" w:hAnsi="Times New Roman" w:cs="Times New Roman"/>
        </w:rPr>
        <w:t>] – Dicionário de Terminologia Arquivística. Lisboa: Instituto da Biblioteca Nacional e do Livro, 1993. p.20.</w:t>
      </w:r>
    </w:p>
  </w:footnote>
  <w:footnote w:id="25">
    <w:p w:rsidR="00092614" w:rsidRPr="00A71267" w:rsidRDefault="00092614" w:rsidP="00A71267">
      <w:pPr>
        <w:spacing w:line="240" w:lineRule="auto"/>
        <w:rPr>
          <w:rFonts w:ascii="Times New Roman" w:eastAsia="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w:t>
      </w:r>
      <w:r w:rsidRPr="00A71267">
        <w:rPr>
          <w:rFonts w:ascii="Times New Roman" w:eastAsia="Times New Roman" w:hAnsi="Times New Roman" w:cs="Times New Roman"/>
          <w:sz w:val="20"/>
          <w:szCs w:val="20"/>
        </w:rPr>
        <w:t xml:space="preserve">Rodrigues, José Damião – O Estado dos Arquivos Paroquiais. [Em linha]. Departamento de História, Filosofia e Ciências Sociais, Universidade dos Açores, Horta, 13 a 16 de Setembro de 1999. [Consulta 1 de Out. 2013]. Disponível em </w:t>
      </w:r>
      <w:hyperlink r:id="rId4" w:history="1">
        <w:r w:rsidRPr="00A71267">
          <w:rPr>
            <w:rStyle w:val="Hiperligao"/>
            <w:rFonts w:ascii="Times New Roman" w:hAnsi="Times New Roman"/>
            <w:sz w:val="20"/>
            <w:szCs w:val="20"/>
          </w:rPr>
          <w:t>https://repositorio.uac.pt/bitstream/10400.3/364/1/Jose_Damiao_p733-742.pdf</w:t>
        </w:r>
      </w:hyperlink>
      <w:r w:rsidRPr="00A71267">
        <w:rPr>
          <w:rFonts w:ascii="Times New Roman" w:hAnsi="Times New Roman" w:cs="Times New Roman"/>
          <w:sz w:val="20"/>
          <w:szCs w:val="20"/>
        </w:rPr>
        <w:t xml:space="preserve">  Cf. </w:t>
      </w:r>
      <w:proofErr w:type="spellStart"/>
      <w:r w:rsidRPr="00A71267">
        <w:rPr>
          <w:rFonts w:ascii="Times New Roman" w:hAnsi="Times New Roman" w:cs="Times New Roman"/>
          <w:sz w:val="20"/>
          <w:szCs w:val="20"/>
        </w:rPr>
        <w:t>Arlette</w:t>
      </w:r>
      <w:proofErr w:type="spellEnd"/>
      <w:r w:rsidRPr="00A71267">
        <w:rPr>
          <w:rFonts w:ascii="Times New Roman" w:hAnsi="Times New Roman" w:cs="Times New Roman"/>
          <w:sz w:val="20"/>
          <w:szCs w:val="20"/>
        </w:rPr>
        <w:t xml:space="preserve"> </w:t>
      </w:r>
      <w:proofErr w:type="spellStart"/>
      <w:r w:rsidRPr="00A71267">
        <w:rPr>
          <w:rFonts w:ascii="Times New Roman" w:hAnsi="Times New Roman" w:cs="Times New Roman"/>
          <w:sz w:val="20"/>
          <w:szCs w:val="20"/>
        </w:rPr>
        <w:t>Farge</w:t>
      </w:r>
      <w:proofErr w:type="spellEnd"/>
      <w:r w:rsidRPr="00A71267">
        <w:rPr>
          <w:rFonts w:ascii="Times New Roman" w:hAnsi="Times New Roman" w:cs="Times New Roman"/>
          <w:sz w:val="20"/>
          <w:szCs w:val="20"/>
        </w:rPr>
        <w:t xml:space="preserve">, </w:t>
      </w:r>
      <w:proofErr w:type="spellStart"/>
      <w:r w:rsidRPr="00A71267">
        <w:rPr>
          <w:rFonts w:ascii="Times New Roman" w:hAnsi="Times New Roman" w:cs="Times New Roman"/>
          <w:sz w:val="20"/>
          <w:szCs w:val="20"/>
        </w:rPr>
        <w:t>Le</w:t>
      </w:r>
      <w:proofErr w:type="spellEnd"/>
      <w:r w:rsidRPr="00A71267">
        <w:rPr>
          <w:rFonts w:ascii="Times New Roman" w:hAnsi="Times New Roman" w:cs="Times New Roman"/>
          <w:sz w:val="20"/>
          <w:szCs w:val="20"/>
        </w:rPr>
        <w:t xml:space="preserve"> </w:t>
      </w:r>
      <w:proofErr w:type="spellStart"/>
      <w:r w:rsidRPr="00A71267">
        <w:rPr>
          <w:rFonts w:ascii="Times New Roman" w:hAnsi="Times New Roman" w:cs="Times New Roman"/>
          <w:sz w:val="20"/>
          <w:szCs w:val="20"/>
        </w:rPr>
        <w:t>goût</w:t>
      </w:r>
      <w:proofErr w:type="spellEnd"/>
      <w:r w:rsidRPr="00A71267">
        <w:rPr>
          <w:rFonts w:ascii="Times New Roman" w:hAnsi="Times New Roman" w:cs="Times New Roman"/>
          <w:sz w:val="20"/>
          <w:szCs w:val="20"/>
        </w:rPr>
        <w:t xml:space="preserve"> de </w:t>
      </w:r>
      <w:proofErr w:type="spellStart"/>
      <w:r w:rsidRPr="00A71267">
        <w:rPr>
          <w:rFonts w:ascii="Times New Roman" w:hAnsi="Times New Roman" w:cs="Times New Roman"/>
          <w:sz w:val="20"/>
          <w:szCs w:val="20"/>
        </w:rPr>
        <w:t>l’archive</w:t>
      </w:r>
      <w:proofErr w:type="spellEnd"/>
      <w:r w:rsidRPr="00A71267">
        <w:rPr>
          <w:rFonts w:ascii="Times New Roman" w:hAnsi="Times New Roman" w:cs="Times New Roman"/>
          <w:sz w:val="20"/>
          <w:szCs w:val="20"/>
        </w:rPr>
        <w:t>, “</w:t>
      </w:r>
      <w:proofErr w:type="spellStart"/>
      <w:r w:rsidRPr="00A71267">
        <w:rPr>
          <w:rFonts w:ascii="Times New Roman" w:hAnsi="Times New Roman" w:cs="Times New Roman"/>
          <w:sz w:val="20"/>
          <w:szCs w:val="20"/>
        </w:rPr>
        <w:t>Points-Histoire</w:t>
      </w:r>
      <w:proofErr w:type="spellEnd"/>
      <w:r w:rsidRPr="00A71267">
        <w:rPr>
          <w:rFonts w:ascii="Times New Roman" w:hAnsi="Times New Roman" w:cs="Times New Roman"/>
          <w:sz w:val="20"/>
          <w:szCs w:val="20"/>
        </w:rPr>
        <w:t xml:space="preserve">, 233”, Paris, </w:t>
      </w:r>
      <w:proofErr w:type="spellStart"/>
      <w:r w:rsidRPr="00A71267">
        <w:rPr>
          <w:rFonts w:ascii="Times New Roman" w:hAnsi="Times New Roman" w:cs="Times New Roman"/>
          <w:sz w:val="20"/>
          <w:szCs w:val="20"/>
        </w:rPr>
        <w:t>Éditions</w:t>
      </w:r>
      <w:proofErr w:type="spellEnd"/>
      <w:r w:rsidRPr="00A71267">
        <w:rPr>
          <w:rFonts w:ascii="Times New Roman" w:hAnsi="Times New Roman" w:cs="Times New Roman"/>
          <w:sz w:val="20"/>
          <w:szCs w:val="20"/>
        </w:rPr>
        <w:t xml:space="preserve"> </w:t>
      </w:r>
      <w:proofErr w:type="spellStart"/>
      <w:r w:rsidRPr="00A71267">
        <w:rPr>
          <w:rFonts w:ascii="Times New Roman" w:hAnsi="Times New Roman" w:cs="Times New Roman"/>
          <w:sz w:val="20"/>
          <w:szCs w:val="20"/>
        </w:rPr>
        <w:t>du</w:t>
      </w:r>
      <w:proofErr w:type="spellEnd"/>
      <w:r w:rsidRPr="00A71267">
        <w:rPr>
          <w:rFonts w:ascii="Times New Roman" w:hAnsi="Times New Roman" w:cs="Times New Roman"/>
          <w:sz w:val="20"/>
          <w:szCs w:val="20"/>
        </w:rPr>
        <w:t xml:space="preserve"> </w:t>
      </w:r>
      <w:proofErr w:type="spellStart"/>
      <w:r w:rsidRPr="00A71267">
        <w:rPr>
          <w:rFonts w:ascii="Times New Roman" w:hAnsi="Times New Roman" w:cs="Times New Roman"/>
          <w:sz w:val="20"/>
          <w:szCs w:val="20"/>
        </w:rPr>
        <w:t>Seuil</w:t>
      </w:r>
      <w:proofErr w:type="spellEnd"/>
      <w:r w:rsidRPr="00A71267">
        <w:rPr>
          <w:rFonts w:ascii="Times New Roman" w:hAnsi="Times New Roman" w:cs="Times New Roman"/>
          <w:sz w:val="20"/>
          <w:szCs w:val="20"/>
        </w:rPr>
        <w:t>, 1997.</w:t>
      </w:r>
    </w:p>
    <w:p w:rsidR="00092614" w:rsidRPr="00AF0048" w:rsidRDefault="00092614" w:rsidP="00363C86">
      <w:pPr>
        <w:pStyle w:val="Textodenotaderodap"/>
        <w:rPr>
          <w:rFonts w:ascii="Times New Roman" w:hAnsi="Times New Roman" w:cs="Times New Roman"/>
        </w:rPr>
      </w:pPr>
    </w:p>
  </w:footnote>
  <w:footnote w:id="26">
    <w:p w:rsidR="00092614" w:rsidRPr="00112618" w:rsidRDefault="00092614" w:rsidP="00A71267">
      <w:pPr>
        <w:spacing w:line="240" w:lineRule="auto"/>
        <w:rPr>
          <w:rFonts w:ascii="Times New Roman" w:eastAsia="Times New Roman" w:hAnsi="Times New Roman" w:cs="Times New Roman"/>
          <w:sz w:val="20"/>
          <w:szCs w:val="20"/>
          <w:lang w:val="en-US"/>
        </w:rPr>
      </w:pPr>
      <w:r w:rsidRPr="00112618">
        <w:rPr>
          <w:rStyle w:val="Refdenotaderodap"/>
          <w:rFonts w:ascii="Times New Roman" w:hAnsi="Times New Roman" w:cs="Times New Roman"/>
          <w:sz w:val="20"/>
          <w:szCs w:val="20"/>
        </w:rPr>
        <w:footnoteRef/>
      </w:r>
      <w:r w:rsidRPr="00112618">
        <w:rPr>
          <w:rFonts w:ascii="Times New Roman" w:hAnsi="Times New Roman" w:cs="Times New Roman"/>
          <w:sz w:val="20"/>
          <w:szCs w:val="20"/>
          <w:lang w:val="en-US"/>
        </w:rPr>
        <w:t xml:space="preserve"> </w:t>
      </w:r>
      <w:proofErr w:type="spellStart"/>
      <w:r w:rsidRPr="00112618">
        <w:rPr>
          <w:rFonts w:ascii="Times New Roman" w:eastAsia="Times New Roman" w:hAnsi="Times New Roman" w:cs="Times New Roman"/>
          <w:iCs/>
          <w:sz w:val="20"/>
          <w:szCs w:val="20"/>
          <w:lang w:val="en-US"/>
        </w:rPr>
        <w:t>Boles,Frank</w:t>
      </w:r>
      <w:proofErr w:type="spellEnd"/>
      <w:r w:rsidRPr="00112618">
        <w:rPr>
          <w:rFonts w:ascii="Times New Roman" w:eastAsia="Times New Roman" w:hAnsi="Times New Roman" w:cs="Times New Roman"/>
          <w:iCs/>
          <w:sz w:val="20"/>
          <w:szCs w:val="20"/>
          <w:lang w:val="en-US"/>
        </w:rPr>
        <w:t xml:space="preserve"> -Archival Appraisal. 1ª ed. New York-Schuman Publishers, Inc, 1991, p. 72</w:t>
      </w:r>
    </w:p>
  </w:footnote>
  <w:footnote w:id="27">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Direção-Geral do Livro dos Arquivos e das Bibliotecas –Orientações para a elaboração e aplicação de instrumentos de avaliação documental: Portarias de Gestão Documental e Relatórios de Avaliação. [Em linha]. Lisboa: DGLAB, 2010. [Consulta 29 Out. 2013]. Disponível em</w:t>
      </w:r>
      <w:hyperlink r:id="rId5" w:history="1">
        <w:r w:rsidRPr="00A71267">
          <w:rPr>
            <w:rStyle w:val="Hiperligao"/>
            <w:rFonts w:ascii="Times New Roman" w:hAnsi="Times New Roman"/>
            <w:sz w:val="20"/>
            <w:szCs w:val="20"/>
          </w:rPr>
          <w:t>http://dgarq.gov.pt/files/2010/11/Orientacoes-avaliacao-V1.0a.pdf</w:t>
        </w:r>
      </w:hyperlink>
    </w:p>
  </w:footnote>
  <w:footnote w:id="28">
    <w:p w:rsidR="00092614" w:rsidRDefault="00092614">
      <w:pPr>
        <w:pStyle w:val="Textodenotaderodap"/>
      </w:pPr>
      <w:r>
        <w:rPr>
          <w:rStyle w:val="Refdenotaderodap"/>
        </w:rPr>
        <w:footnoteRef/>
      </w:r>
      <w:r>
        <w:t xml:space="preserve"> </w:t>
      </w:r>
      <w:r w:rsidRPr="0062334A">
        <w:rPr>
          <w:rFonts w:ascii="Times New Roman" w:hAnsi="Times New Roman" w:cs="Times New Roman"/>
        </w:rPr>
        <w:t>ORWELL, GEORGE – Mil novecentos e oitenta e quatro, p. 25</w:t>
      </w:r>
    </w:p>
  </w:footnote>
  <w:footnote w:id="29">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ESTADÃO, LUÍSA – Políticas de inventário de jardins históricos em Portugal. Direção-geral dos Monumentos Nacionais [em linha] Lisboa, 2010, [Consult.26 de Out. 2013] Disponível em </w:t>
      </w:r>
      <w:hyperlink r:id="rId6" w:history="1">
        <w:r w:rsidRPr="00A71267">
          <w:rPr>
            <w:rStyle w:val="Hiperligao"/>
            <w:rFonts w:ascii="Times New Roman" w:hAnsi="Times New Roman"/>
            <w:sz w:val="20"/>
            <w:szCs w:val="20"/>
          </w:rPr>
          <w:t>http://ciaud.fa.utl.pt/res/paper/Invent-Jard-Histor.pdf</w:t>
        </w:r>
      </w:hyperlink>
    </w:p>
    <w:p w:rsidR="00092614" w:rsidRPr="00A71267" w:rsidRDefault="00092614" w:rsidP="00A71267">
      <w:pPr>
        <w:pStyle w:val="Textodenotaderodap"/>
        <w:rPr>
          <w:rFonts w:ascii="Times New Roman" w:hAnsi="Times New Roman" w:cs="Times New Roman"/>
        </w:rPr>
      </w:pPr>
    </w:p>
  </w:footnote>
  <w:footnote w:id="30">
    <w:p w:rsidR="00092614" w:rsidRDefault="00092614" w:rsidP="00A71267">
      <w:pPr>
        <w:pStyle w:val="Textodenotaderodap"/>
      </w:pPr>
      <w:r w:rsidRPr="00A71267">
        <w:rPr>
          <w:rStyle w:val="Refdenotaderodap"/>
          <w:rFonts w:ascii="Times New Roman" w:hAnsi="Times New Roman" w:cs="Times New Roman"/>
        </w:rPr>
        <w:footnoteRef/>
      </w:r>
      <w:r w:rsidRPr="00A71267">
        <w:rPr>
          <w:rFonts w:ascii="Times New Roman" w:hAnsi="Times New Roman" w:cs="Times New Roman"/>
        </w:rPr>
        <w:t xml:space="preserve"> ESTADÃO, LUÍSA, op. cit.</w:t>
      </w:r>
    </w:p>
  </w:footnote>
  <w:footnote w:id="31">
    <w:p w:rsidR="00092614" w:rsidRDefault="00092614" w:rsidP="00A71267">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 Alínea e) do artigo 9º da Constituição da Republica Portuguesa</w:t>
      </w:r>
    </w:p>
    <w:p w:rsidR="00092614" w:rsidRPr="00A71267" w:rsidRDefault="00092614" w:rsidP="00A71267">
      <w:pPr>
        <w:pStyle w:val="Textodenotaderodap"/>
        <w:rPr>
          <w:rFonts w:ascii="Times New Roman" w:hAnsi="Times New Roman" w:cs="Times New Roman"/>
        </w:rPr>
      </w:pPr>
    </w:p>
  </w:footnote>
  <w:footnote w:id="32">
    <w:p w:rsidR="00092614" w:rsidRDefault="00092614" w:rsidP="00A71267">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ESTADÃO, LUÍSA, op. cit.</w:t>
      </w:r>
    </w:p>
    <w:p w:rsidR="00092614" w:rsidRPr="00A71267" w:rsidRDefault="00092614" w:rsidP="00A71267">
      <w:pPr>
        <w:pStyle w:val="Textodenotaderodap"/>
        <w:rPr>
          <w:rFonts w:ascii="Times New Roman" w:hAnsi="Times New Roman" w:cs="Times New Roman"/>
        </w:rPr>
      </w:pPr>
    </w:p>
  </w:footnote>
  <w:footnote w:id="33">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VEIGA, ALEXANDRE – Judiciário, história e arquivologia: gestão de arquivos judiciais como fontes historiográficas - </w:t>
      </w:r>
      <w:r w:rsidRPr="00A71267">
        <w:rPr>
          <w:rFonts w:ascii="Times New Roman" w:hAnsi="Times New Roman" w:cs="Times New Roman"/>
          <w:i/>
          <w:sz w:val="20"/>
          <w:szCs w:val="20"/>
        </w:rPr>
        <w:t>XI Encontro estadual da história</w:t>
      </w:r>
      <w:r w:rsidRPr="00A71267">
        <w:rPr>
          <w:rFonts w:ascii="Times New Roman" w:hAnsi="Times New Roman" w:cs="Times New Roman"/>
          <w:sz w:val="20"/>
          <w:szCs w:val="20"/>
        </w:rPr>
        <w:t xml:space="preserve"> [Em linha]. Rio Grande: Universidade Federal do Rio Grande. 2012 [</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xml:space="preserve">. 10 de Agosto 2013] Disponível em </w:t>
      </w:r>
      <w:hyperlink r:id="rId7" w:tgtFrame="_blank" w:history="1">
        <w:r w:rsidRPr="00A71267">
          <w:rPr>
            <w:rStyle w:val="Hiperligao"/>
            <w:rFonts w:ascii="Times New Roman" w:hAnsi="Times New Roman"/>
            <w:sz w:val="20"/>
            <w:szCs w:val="20"/>
          </w:rPr>
          <w:t>http://www.eeh2012.anpuh-rs.org.br/resources/anais/18/1345228816_ARQUIVO_ArtigoJudiciarioeArquivologia.pdf</w:t>
        </w:r>
      </w:hyperlink>
      <w:r w:rsidRPr="00A71267">
        <w:rPr>
          <w:rFonts w:ascii="Times New Roman" w:hAnsi="Times New Roman" w:cs="Times New Roman"/>
          <w:sz w:val="20"/>
          <w:szCs w:val="20"/>
        </w:rPr>
        <w:t>.</w:t>
      </w:r>
    </w:p>
    <w:p w:rsidR="00092614" w:rsidRPr="004D2FF3" w:rsidRDefault="00092614" w:rsidP="001359F2">
      <w:pPr>
        <w:pStyle w:val="Textodenotaderodap"/>
        <w:rPr>
          <w:rFonts w:ascii="Times New Roman" w:hAnsi="Times New Roman" w:cs="Times New Roman"/>
          <w:sz w:val="18"/>
          <w:szCs w:val="18"/>
        </w:rPr>
      </w:pPr>
    </w:p>
  </w:footnote>
  <w:footnote w:id="34">
    <w:p w:rsidR="00092614" w:rsidRDefault="00092614" w:rsidP="001359F2">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sidRPr="00A71267">
        <w:rPr>
          <w:rFonts w:ascii="Times New Roman" w:hAnsi="Times New Roman" w:cs="Times New Roman"/>
        </w:rPr>
        <w:t>VEIGA, ALEXANDRE, op. cit., p.692</w:t>
      </w:r>
    </w:p>
    <w:p w:rsidR="00092614" w:rsidRPr="00A71267" w:rsidRDefault="00092614" w:rsidP="001359F2">
      <w:pPr>
        <w:pStyle w:val="Textodenotaderodap"/>
        <w:rPr>
          <w:rFonts w:ascii="Times New Roman" w:hAnsi="Times New Roman" w:cs="Times New Roman"/>
        </w:rPr>
      </w:pPr>
    </w:p>
  </w:footnote>
  <w:footnote w:id="35">
    <w:p w:rsidR="00092614" w:rsidRPr="004D2FF3" w:rsidRDefault="00092614" w:rsidP="001359F2">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ALEXANDRE VEIGA, op. </w:t>
      </w:r>
      <w:proofErr w:type="spellStart"/>
      <w:r w:rsidRPr="00A71267">
        <w:rPr>
          <w:rFonts w:ascii="Times New Roman" w:hAnsi="Times New Roman" w:cs="Times New Roman"/>
        </w:rPr>
        <w:t>cit</w:t>
      </w:r>
      <w:proofErr w:type="spellEnd"/>
      <w:r w:rsidRPr="00A71267">
        <w:rPr>
          <w:rFonts w:ascii="Times New Roman" w:hAnsi="Times New Roman" w:cs="Times New Roman"/>
        </w:rPr>
        <w:t>, p..695</w:t>
      </w:r>
    </w:p>
  </w:footnote>
  <w:footnote w:id="36">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FONTES, PATRÍCIO DA SILVA – Arquivos Judiciários – Uma proposta de organização do acervo de caráter permanente. [Em linha]. João Pessoa: Universidade Federal da Paraíba, Centro de Ciências Sociais Aplicadas. 2010 [</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20 de Set. 2013] Disponível em: http://bdtd.biblioteca.ufpb.br/tde_busca/arquivo.php?codArquivo=1312</w:t>
      </w:r>
    </w:p>
    <w:p w:rsidR="00092614" w:rsidRPr="00A71267" w:rsidRDefault="00092614" w:rsidP="00A71267">
      <w:pPr>
        <w:pStyle w:val="Textodenotaderodap"/>
        <w:rPr>
          <w:rFonts w:ascii="Times New Roman" w:hAnsi="Times New Roman" w:cs="Times New Roman"/>
        </w:rPr>
      </w:pPr>
    </w:p>
  </w:footnote>
  <w:footnote w:id="37">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LE GOFF, JACQUES – História e Memória. Lisboa: Edições 70, 2000. ISBN 972-44-1027-7.p.426</w:t>
      </w:r>
    </w:p>
  </w:footnote>
  <w:footnote w:id="38">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w:t>
      </w:r>
      <w:r w:rsidRPr="00A71267">
        <w:rPr>
          <w:rFonts w:ascii="Times New Roman" w:hAnsi="Times New Roman" w:cs="Times New Roman"/>
          <w:iCs/>
          <w:sz w:val="20"/>
          <w:szCs w:val="20"/>
        </w:rPr>
        <w:t xml:space="preserve">NUNES, MARIA THÉTIS - </w:t>
      </w:r>
      <w:r w:rsidRPr="00A71267">
        <w:rPr>
          <w:rFonts w:ascii="Times New Roman" w:hAnsi="Times New Roman" w:cs="Times New Roman"/>
          <w:bCs/>
          <w:sz w:val="20"/>
          <w:szCs w:val="20"/>
        </w:rPr>
        <w:t xml:space="preserve">A importância dos Arquivos Judiciais para a preservação da memória nacional. </w:t>
      </w:r>
      <w:r w:rsidRPr="00A71267">
        <w:rPr>
          <w:rFonts w:ascii="Times New Roman" w:hAnsi="Times New Roman" w:cs="Times New Roman"/>
          <w:sz w:val="20"/>
          <w:szCs w:val="20"/>
        </w:rPr>
        <w:t>Universidade Federal de Sergipe. [Em linha]</w:t>
      </w:r>
      <w:r w:rsidRPr="00A71267">
        <w:rPr>
          <w:rFonts w:ascii="Times New Roman" w:hAnsi="Times New Roman" w:cs="Times New Roman"/>
          <w:bCs/>
          <w:sz w:val="20"/>
          <w:szCs w:val="20"/>
        </w:rPr>
        <w:t>,1998</w:t>
      </w:r>
      <w:r w:rsidRPr="00A71267">
        <w:rPr>
          <w:rFonts w:ascii="Times New Roman" w:hAnsi="Times New Roman" w:cs="Times New Roman"/>
          <w:iCs/>
          <w:sz w:val="20"/>
          <w:szCs w:val="20"/>
        </w:rPr>
        <w:t xml:space="preserve"> </w:t>
      </w:r>
      <w:r w:rsidRPr="00A71267">
        <w:rPr>
          <w:rFonts w:ascii="Times New Roman" w:hAnsi="Times New Roman" w:cs="Times New Roman"/>
          <w:sz w:val="20"/>
          <w:szCs w:val="20"/>
        </w:rPr>
        <w:t>[</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xml:space="preserve">. 10 de Out. 2013] Disponível em </w:t>
      </w:r>
      <w:r w:rsidRPr="00A71267">
        <w:rPr>
          <w:rFonts w:ascii="Times New Roman" w:hAnsi="Times New Roman" w:cs="Times New Roman"/>
          <w:iCs/>
          <w:sz w:val="20"/>
          <w:szCs w:val="20"/>
        </w:rPr>
        <w:t>http://www2.cjf.jus.br/ojs2/index.php/revcej/article/view/911/1086</w:t>
      </w:r>
    </w:p>
    <w:p w:rsidR="00092614" w:rsidRPr="004D2FF3" w:rsidRDefault="00092614" w:rsidP="001359F2">
      <w:pPr>
        <w:pStyle w:val="Textodenotaderodap"/>
        <w:rPr>
          <w:rFonts w:ascii="Times New Roman" w:hAnsi="Times New Roman" w:cs="Times New Roman"/>
        </w:rPr>
      </w:pPr>
    </w:p>
  </w:footnote>
  <w:footnote w:id="39">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SAMPAIO, </w:t>
      </w:r>
      <w:proofErr w:type="gramStart"/>
      <w:r w:rsidRPr="00A71267">
        <w:rPr>
          <w:rFonts w:ascii="Times New Roman" w:hAnsi="Times New Roman" w:cs="Times New Roman"/>
          <w:sz w:val="20"/>
          <w:szCs w:val="20"/>
        </w:rPr>
        <w:t>FRANCISCO[</w:t>
      </w:r>
      <w:proofErr w:type="spellStart"/>
      <w:r w:rsidRPr="00A71267">
        <w:rPr>
          <w:rFonts w:ascii="Times New Roman" w:hAnsi="Times New Roman" w:cs="Times New Roman"/>
          <w:sz w:val="20"/>
          <w:szCs w:val="20"/>
        </w:rPr>
        <w:t>et.</w:t>
      </w:r>
      <w:proofErr w:type="gramEnd"/>
      <w:r w:rsidRPr="00A71267">
        <w:rPr>
          <w:rFonts w:ascii="Times New Roman" w:hAnsi="Times New Roman" w:cs="Times New Roman"/>
          <w:sz w:val="20"/>
          <w:szCs w:val="20"/>
        </w:rPr>
        <w:t>al</w:t>
      </w:r>
      <w:proofErr w:type="spellEnd"/>
      <w:r w:rsidRPr="00A71267">
        <w:rPr>
          <w:rFonts w:ascii="Times New Roman" w:hAnsi="Times New Roman" w:cs="Times New Roman"/>
          <w:sz w:val="20"/>
          <w:szCs w:val="20"/>
        </w:rPr>
        <w:t xml:space="preserve">.] – Informação e Documentação Jurídicas – Acesso e Partilha. II Encontro Nacional de Bibliotecas e Arquivos Jurídicos. Arquivos Judiciais: </w:t>
      </w:r>
      <w:proofErr w:type="gramStart"/>
      <w:r w:rsidRPr="00A71267">
        <w:rPr>
          <w:rFonts w:ascii="Times New Roman" w:hAnsi="Times New Roman" w:cs="Times New Roman"/>
          <w:sz w:val="20"/>
          <w:szCs w:val="20"/>
        </w:rPr>
        <w:t>Elementos para</w:t>
      </w:r>
      <w:proofErr w:type="gramEnd"/>
      <w:r w:rsidRPr="00A71267">
        <w:rPr>
          <w:rFonts w:ascii="Times New Roman" w:hAnsi="Times New Roman" w:cs="Times New Roman"/>
          <w:sz w:val="20"/>
          <w:szCs w:val="20"/>
        </w:rPr>
        <w:t xml:space="preserve"> a sua compreensão. Lisboa: Coimbra Editora, 2007.</w:t>
      </w:r>
    </w:p>
  </w:footnote>
  <w:footnote w:id="40">
    <w:p w:rsidR="00092614" w:rsidRDefault="00092614" w:rsidP="008A4CA2">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HEREDIA HERRERA, ANTÓNIA, op. cit., p. 172</w:t>
      </w:r>
    </w:p>
    <w:p w:rsidR="00092614" w:rsidRPr="00A71267" w:rsidRDefault="00092614" w:rsidP="008A4CA2">
      <w:pPr>
        <w:pStyle w:val="Textodenotaderodap"/>
        <w:rPr>
          <w:rFonts w:ascii="Times New Roman" w:hAnsi="Times New Roman" w:cs="Times New Roman"/>
        </w:rPr>
      </w:pPr>
    </w:p>
  </w:footnote>
  <w:footnote w:id="41">
    <w:p w:rsidR="00092614" w:rsidRPr="00720C8D" w:rsidRDefault="00092614" w:rsidP="00720C8D">
      <w:pPr>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HEREDIA HERRERA, ANTÓNIA – </w:t>
      </w:r>
      <w:proofErr w:type="spellStart"/>
      <w:r w:rsidRPr="00A71267">
        <w:rPr>
          <w:rFonts w:ascii="Times New Roman" w:hAnsi="Times New Roman" w:cs="Times New Roman"/>
          <w:sz w:val="20"/>
          <w:szCs w:val="20"/>
        </w:rPr>
        <w:t>Archivística</w:t>
      </w:r>
      <w:proofErr w:type="spellEnd"/>
      <w:r w:rsidRPr="00A71267">
        <w:rPr>
          <w:rFonts w:ascii="Times New Roman" w:hAnsi="Times New Roman" w:cs="Times New Roman"/>
          <w:sz w:val="20"/>
          <w:szCs w:val="20"/>
        </w:rPr>
        <w:t xml:space="preserve"> General – </w:t>
      </w:r>
      <w:proofErr w:type="spellStart"/>
      <w:r w:rsidRPr="00A71267">
        <w:rPr>
          <w:rFonts w:ascii="Times New Roman" w:hAnsi="Times New Roman" w:cs="Times New Roman"/>
          <w:sz w:val="20"/>
          <w:szCs w:val="20"/>
        </w:rPr>
        <w:t>Teoría</w:t>
      </w:r>
      <w:proofErr w:type="spellEnd"/>
      <w:r w:rsidRPr="00A71267">
        <w:rPr>
          <w:rFonts w:ascii="Times New Roman" w:hAnsi="Times New Roman" w:cs="Times New Roman"/>
          <w:sz w:val="20"/>
          <w:szCs w:val="20"/>
        </w:rPr>
        <w:t xml:space="preserve"> y </w:t>
      </w:r>
      <w:proofErr w:type="spellStart"/>
      <w:r w:rsidRPr="00A71267">
        <w:rPr>
          <w:rFonts w:ascii="Times New Roman" w:hAnsi="Times New Roman" w:cs="Times New Roman"/>
          <w:sz w:val="20"/>
          <w:szCs w:val="20"/>
        </w:rPr>
        <w:t>Práctica</w:t>
      </w:r>
      <w:proofErr w:type="spellEnd"/>
      <w:r w:rsidRPr="00A71267">
        <w:rPr>
          <w:rFonts w:ascii="Times New Roman" w:hAnsi="Times New Roman" w:cs="Times New Roman"/>
          <w:sz w:val="20"/>
          <w:szCs w:val="20"/>
        </w:rPr>
        <w:t>, p. 173</w:t>
      </w:r>
    </w:p>
  </w:footnote>
  <w:footnote w:id="42">
    <w:p w:rsidR="00092614" w:rsidRPr="004D2FF3" w:rsidRDefault="00092614">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LODOLINI, ELIO – </w:t>
      </w:r>
      <w:proofErr w:type="spellStart"/>
      <w:r w:rsidRPr="004D2FF3">
        <w:rPr>
          <w:rFonts w:ascii="Times New Roman" w:hAnsi="Times New Roman" w:cs="Times New Roman"/>
        </w:rPr>
        <w:t>Archivistica</w:t>
      </w:r>
      <w:proofErr w:type="spellEnd"/>
      <w:r w:rsidRPr="004D2FF3">
        <w:rPr>
          <w:rFonts w:ascii="Times New Roman" w:hAnsi="Times New Roman" w:cs="Times New Roman"/>
        </w:rPr>
        <w:t xml:space="preserve"> – </w:t>
      </w:r>
      <w:proofErr w:type="spellStart"/>
      <w:r w:rsidRPr="004D2FF3">
        <w:rPr>
          <w:rFonts w:ascii="Times New Roman" w:hAnsi="Times New Roman" w:cs="Times New Roman"/>
        </w:rPr>
        <w:t>Principi</w:t>
      </w:r>
      <w:proofErr w:type="spellEnd"/>
      <w:r w:rsidRPr="004D2FF3">
        <w:rPr>
          <w:rFonts w:ascii="Times New Roman" w:hAnsi="Times New Roman" w:cs="Times New Roman"/>
        </w:rPr>
        <w:t xml:space="preserve"> e </w:t>
      </w:r>
      <w:proofErr w:type="spellStart"/>
      <w:r w:rsidRPr="004D2FF3">
        <w:rPr>
          <w:rFonts w:ascii="Times New Roman" w:hAnsi="Times New Roman" w:cs="Times New Roman"/>
        </w:rPr>
        <w:t>Problemi</w:t>
      </w:r>
      <w:proofErr w:type="spellEnd"/>
      <w:r w:rsidRPr="004D2FF3">
        <w:rPr>
          <w:rFonts w:ascii="Times New Roman" w:hAnsi="Times New Roman" w:cs="Times New Roman"/>
        </w:rPr>
        <w:t>, p. 19</w:t>
      </w:r>
    </w:p>
  </w:footnote>
  <w:footnote w:id="43">
    <w:p w:rsidR="00092614" w:rsidRPr="004D2FF3" w:rsidRDefault="00092614">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Decreto-Lei n.º 29/72, Diário do Governo, I série, n.º 19, 24 de Janeiro de 1972 pp. 93-94.</w:t>
      </w:r>
    </w:p>
  </w:footnote>
  <w:footnote w:id="44">
    <w:p w:rsidR="00092614" w:rsidRPr="004D2FF3" w:rsidRDefault="00092614" w:rsidP="00A71267">
      <w:pPr>
        <w:spacing w:line="240" w:lineRule="auto"/>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MALHEIRO DA SILVA, ARMANDO – Arquivística – Teoria e Prática de uma ciência da inf</w:t>
      </w:r>
      <w:r>
        <w:rPr>
          <w:rFonts w:ascii="Times New Roman" w:hAnsi="Times New Roman" w:cs="Times New Roman"/>
        </w:rPr>
        <w:t xml:space="preserve">ormação, </w:t>
      </w:r>
      <w:r w:rsidRPr="004D2FF3">
        <w:rPr>
          <w:rFonts w:ascii="Times New Roman" w:hAnsi="Times New Roman" w:cs="Times New Roman"/>
        </w:rPr>
        <w:t>p.175</w:t>
      </w:r>
    </w:p>
  </w:footnote>
  <w:footnote w:id="45">
    <w:p w:rsidR="00092614" w:rsidRPr="004D2FF3" w:rsidRDefault="00092614" w:rsidP="00A71267">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w:t>
      </w:r>
      <w:r>
        <w:rPr>
          <w:rFonts w:ascii="Times New Roman" w:hAnsi="Times New Roman" w:cs="Times New Roman"/>
        </w:rPr>
        <w:t>VIEIRA, JOÃO - Orientações Gerais S</w:t>
      </w:r>
      <w:r w:rsidRPr="0096643D">
        <w:rPr>
          <w:rFonts w:ascii="Times New Roman" w:hAnsi="Times New Roman" w:cs="Times New Roman"/>
        </w:rPr>
        <w:t xml:space="preserve">obre </w:t>
      </w:r>
      <w:r>
        <w:rPr>
          <w:rFonts w:ascii="Times New Roman" w:hAnsi="Times New Roman" w:cs="Times New Roman"/>
        </w:rPr>
        <w:t xml:space="preserve">Gestão de Documentos de Arquivo. </w:t>
      </w:r>
      <w:r>
        <w:rPr>
          <w:rFonts w:ascii="Times New Roman" w:hAnsi="Times New Roman" w:cs="Times New Roman"/>
          <w:sz w:val="24"/>
          <w:szCs w:val="24"/>
        </w:rPr>
        <w:t xml:space="preserve">Lisboa: </w:t>
      </w:r>
      <w:r>
        <w:rPr>
          <w:rFonts w:ascii="Times New Roman" w:hAnsi="Times New Roman" w:cs="Times New Roman"/>
        </w:rPr>
        <w:t>Instituto. Português de Arquivo, 1991</w:t>
      </w:r>
    </w:p>
    <w:p w:rsidR="00092614" w:rsidRPr="004D2FF3" w:rsidRDefault="00092614" w:rsidP="00A71267">
      <w:pPr>
        <w:pStyle w:val="Textodenotaderodap"/>
        <w:rPr>
          <w:rFonts w:ascii="Times New Roman" w:hAnsi="Times New Roman" w:cs="Times New Roman"/>
        </w:rPr>
      </w:pPr>
    </w:p>
  </w:footnote>
  <w:footnote w:id="46">
    <w:p w:rsidR="00092614" w:rsidRPr="004D2FF3" w:rsidRDefault="00092614" w:rsidP="00A71267">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MALHEIRO DA SILVA, </w:t>
      </w:r>
      <w:proofErr w:type="spellStart"/>
      <w:r w:rsidRPr="004D2FF3">
        <w:rPr>
          <w:rFonts w:ascii="Times New Roman" w:hAnsi="Times New Roman" w:cs="Times New Roman"/>
        </w:rPr>
        <w:t>op.cit</w:t>
      </w:r>
      <w:proofErr w:type="spellEnd"/>
      <w:r w:rsidRPr="004D2FF3">
        <w:rPr>
          <w:rFonts w:ascii="Times New Roman" w:hAnsi="Times New Roman" w:cs="Times New Roman"/>
        </w:rPr>
        <w:t>., p. 177</w:t>
      </w:r>
    </w:p>
  </w:footnote>
  <w:footnote w:id="47">
    <w:p w:rsidR="00092614" w:rsidRDefault="00092614">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NP 4438-1 – Informação e documentação – Gestão de Documentos de arquivo. Parte 1: Pr</w:t>
      </w:r>
      <w:r>
        <w:rPr>
          <w:rFonts w:ascii="Times New Roman" w:hAnsi="Times New Roman" w:cs="Times New Roman"/>
        </w:rPr>
        <w:t>incípios dire</w:t>
      </w:r>
      <w:r w:rsidRPr="004D2FF3">
        <w:rPr>
          <w:rFonts w:ascii="Times New Roman" w:hAnsi="Times New Roman" w:cs="Times New Roman"/>
        </w:rPr>
        <w:t>tores. Lisboa: Instituto Português da Qualidade. 2005.</w:t>
      </w:r>
    </w:p>
    <w:p w:rsidR="00092614" w:rsidRPr="004D2FF3" w:rsidRDefault="00092614">
      <w:pPr>
        <w:pStyle w:val="Textodenotaderodap"/>
        <w:rPr>
          <w:rFonts w:ascii="Times New Roman" w:hAnsi="Times New Roman" w:cs="Times New Roman"/>
        </w:rPr>
      </w:pPr>
    </w:p>
  </w:footnote>
  <w:footnote w:id="48">
    <w:p w:rsidR="00092614" w:rsidRPr="004D2FF3" w:rsidRDefault="00092614" w:rsidP="006F3E41">
      <w:pPr>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CRUZ MUNDET, José </w:t>
      </w:r>
      <w:proofErr w:type="spellStart"/>
      <w:r w:rsidRPr="004D2FF3">
        <w:rPr>
          <w:rFonts w:ascii="Times New Roman" w:hAnsi="Times New Roman" w:cs="Times New Roman"/>
        </w:rPr>
        <w:t>Ramón</w:t>
      </w:r>
      <w:proofErr w:type="spellEnd"/>
      <w:r w:rsidRPr="004D2FF3">
        <w:rPr>
          <w:rFonts w:ascii="Times New Roman" w:hAnsi="Times New Roman" w:cs="Times New Roman"/>
        </w:rPr>
        <w:t xml:space="preserve"> – Manual de </w:t>
      </w:r>
      <w:proofErr w:type="spellStart"/>
      <w:r w:rsidRPr="004D2FF3">
        <w:rPr>
          <w:rFonts w:ascii="Times New Roman" w:hAnsi="Times New Roman" w:cs="Times New Roman"/>
        </w:rPr>
        <w:t>Arch</w:t>
      </w:r>
      <w:r>
        <w:rPr>
          <w:rFonts w:ascii="Times New Roman" w:hAnsi="Times New Roman" w:cs="Times New Roman"/>
        </w:rPr>
        <w:t>ivística</w:t>
      </w:r>
      <w:proofErr w:type="spellEnd"/>
      <w:r>
        <w:rPr>
          <w:rFonts w:ascii="Times New Roman" w:hAnsi="Times New Roman" w:cs="Times New Roman"/>
        </w:rPr>
        <w:t>, p.</w:t>
      </w:r>
      <w:r w:rsidRPr="004D2FF3">
        <w:rPr>
          <w:rFonts w:ascii="Times New Roman" w:hAnsi="Times New Roman" w:cs="Times New Roman"/>
        </w:rPr>
        <w:t xml:space="preserve"> 408.</w:t>
      </w:r>
    </w:p>
  </w:footnote>
  <w:footnote w:id="49">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Direção-Geral do Livro dos Arquivos e das Bibliotecas – Recomendações para a preservação digital (PPD). [Em linha]. Lisboa: DGLAB, 2013. [Consulta 20 Set. 2013]. Disponível em http://dgarq.gov.pt/files/2011/11/Recomendações-para-a-produção-de-PPD_V2.1.pdf </w:t>
      </w:r>
    </w:p>
  </w:footnote>
  <w:footnote w:id="50">
    <w:p w:rsidR="00092614" w:rsidRDefault="00092614" w:rsidP="00A71267">
      <w:pPr>
        <w:pStyle w:val="Textodenotaderodap"/>
        <w:rPr>
          <w:rFonts w:ascii="Times New Roman" w:eastAsia="Times New Roman" w:hAnsi="Times New Roman" w:cs="Times New Roman"/>
          <w:color w:val="000000"/>
          <w:lang w:eastAsia="pt-PT"/>
        </w:rPr>
      </w:pPr>
      <w:r w:rsidRPr="00A71267">
        <w:rPr>
          <w:rStyle w:val="Refdenotaderodap"/>
          <w:rFonts w:ascii="Times New Roman" w:hAnsi="Times New Roman" w:cs="Times New Roman"/>
        </w:rPr>
        <w:footnoteRef/>
      </w:r>
      <w:r w:rsidRPr="00A71267">
        <w:rPr>
          <w:rFonts w:ascii="Times New Roman" w:hAnsi="Times New Roman" w:cs="Times New Roman"/>
        </w:rPr>
        <w:t xml:space="preserve"> UNESCO ARCHIVES – </w:t>
      </w:r>
      <w:proofErr w:type="spellStart"/>
      <w:r w:rsidRPr="00A71267">
        <w:rPr>
          <w:rFonts w:ascii="Times New Roman" w:hAnsi="Times New Roman" w:cs="Times New Roman"/>
        </w:rPr>
        <w:t>Ramp</w:t>
      </w:r>
      <w:proofErr w:type="spellEnd"/>
      <w:r w:rsidRPr="00A71267">
        <w:rPr>
          <w:rFonts w:ascii="Times New Roman" w:hAnsi="Times New Roman" w:cs="Times New Roman"/>
        </w:rPr>
        <w:t xml:space="preserve"> </w:t>
      </w:r>
      <w:proofErr w:type="spellStart"/>
      <w:r w:rsidRPr="00A71267">
        <w:rPr>
          <w:rFonts w:ascii="Times New Roman" w:hAnsi="Times New Roman" w:cs="Times New Roman"/>
        </w:rPr>
        <w:t>Studies</w:t>
      </w:r>
      <w:proofErr w:type="spellEnd"/>
      <w:r w:rsidRPr="00A71267">
        <w:rPr>
          <w:rFonts w:ascii="Times New Roman" w:hAnsi="Times New Roman" w:cs="Times New Roman"/>
        </w:rPr>
        <w:t xml:space="preserve"> [Em linha]. Paris, 2008, </w:t>
      </w:r>
      <w:hyperlink r:id="rId8" w:history="1">
        <w:r w:rsidRPr="00A71267">
          <w:rPr>
            <w:rStyle w:val="Hiperligao"/>
            <w:rFonts w:ascii="Times New Roman" w:eastAsia="Times New Roman" w:hAnsi="Times New Roman"/>
            <w:lang w:eastAsia="pt-PT"/>
          </w:rPr>
          <w:t>http://www.unesco.org/archives/new2010/index.html</w:t>
        </w:r>
      </w:hyperlink>
      <w:r w:rsidRPr="00A71267">
        <w:rPr>
          <w:rFonts w:ascii="Times New Roman" w:eastAsia="Times New Roman" w:hAnsi="Times New Roman" w:cs="Times New Roman"/>
          <w:color w:val="000000"/>
          <w:lang w:eastAsia="pt-PT"/>
        </w:rPr>
        <w:t xml:space="preserve"> [</w:t>
      </w:r>
      <w:proofErr w:type="spellStart"/>
      <w:r w:rsidRPr="00A71267">
        <w:rPr>
          <w:rFonts w:ascii="Times New Roman" w:eastAsia="Times New Roman" w:hAnsi="Times New Roman" w:cs="Times New Roman"/>
          <w:color w:val="000000"/>
          <w:lang w:eastAsia="pt-PT"/>
        </w:rPr>
        <w:t>Consult</w:t>
      </w:r>
      <w:proofErr w:type="spellEnd"/>
      <w:r w:rsidRPr="00A71267">
        <w:rPr>
          <w:rFonts w:ascii="Times New Roman" w:eastAsia="Times New Roman" w:hAnsi="Times New Roman" w:cs="Times New Roman"/>
          <w:color w:val="000000"/>
          <w:lang w:eastAsia="pt-PT"/>
        </w:rPr>
        <w:t>. 10 de Outubro de 2013]</w:t>
      </w:r>
    </w:p>
    <w:p w:rsidR="00092614" w:rsidRPr="00A71267" w:rsidRDefault="00092614" w:rsidP="00A71267">
      <w:pPr>
        <w:pStyle w:val="Textodenotaderodap"/>
        <w:rPr>
          <w:rFonts w:ascii="Times New Roman" w:hAnsi="Times New Roman" w:cs="Times New Roman"/>
        </w:rPr>
      </w:pPr>
    </w:p>
  </w:footnote>
  <w:footnote w:id="51">
    <w:p w:rsidR="00092614" w:rsidRDefault="00092614" w:rsidP="00A71267">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HEREDIA HERRERA, ANTÓNIA – </w:t>
      </w:r>
      <w:proofErr w:type="spellStart"/>
      <w:r w:rsidRPr="00A71267">
        <w:rPr>
          <w:rFonts w:ascii="Times New Roman" w:hAnsi="Times New Roman" w:cs="Times New Roman"/>
        </w:rPr>
        <w:t>Archivística</w:t>
      </w:r>
      <w:proofErr w:type="spellEnd"/>
      <w:r w:rsidRPr="00A71267">
        <w:rPr>
          <w:rFonts w:ascii="Times New Roman" w:hAnsi="Times New Roman" w:cs="Times New Roman"/>
        </w:rPr>
        <w:t xml:space="preserve"> General – </w:t>
      </w:r>
      <w:proofErr w:type="spellStart"/>
      <w:r w:rsidRPr="00A71267">
        <w:rPr>
          <w:rFonts w:ascii="Times New Roman" w:hAnsi="Times New Roman" w:cs="Times New Roman"/>
        </w:rPr>
        <w:t>Teoría</w:t>
      </w:r>
      <w:proofErr w:type="spellEnd"/>
      <w:r w:rsidRPr="00A71267">
        <w:rPr>
          <w:rFonts w:ascii="Times New Roman" w:hAnsi="Times New Roman" w:cs="Times New Roman"/>
        </w:rPr>
        <w:t xml:space="preserve"> y </w:t>
      </w:r>
      <w:proofErr w:type="spellStart"/>
      <w:r w:rsidRPr="00A71267">
        <w:rPr>
          <w:rFonts w:ascii="Times New Roman" w:hAnsi="Times New Roman" w:cs="Times New Roman"/>
        </w:rPr>
        <w:t>Práctica</w:t>
      </w:r>
      <w:proofErr w:type="spellEnd"/>
      <w:r w:rsidRPr="00A71267">
        <w:rPr>
          <w:rFonts w:ascii="Times New Roman" w:hAnsi="Times New Roman" w:cs="Times New Roman"/>
        </w:rPr>
        <w:t>, p. 241</w:t>
      </w:r>
    </w:p>
    <w:p w:rsidR="00092614" w:rsidRPr="00A71267" w:rsidRDefault="00092614" w:rsidP="00A71267">
      <w:pPr>
        <w:pStyle w:val="Textodenotaderodap"/>
        <w:rPr>
          <w:rFonts w:ascii="Times New Roman" w:hAnsi="Times New Roman" w:cs="Times New Roman"/>
        </w:rPr>
      </w:pPr>
    </w:p>
  </w:footnote>
  <w:footnote w:id="52">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MOREIRA, ALZIRA TEIXEIRA LEITE – Conservação, seleção e eliminação de documentos nos arquivos administrativos, p. 3.</w:t>
      </w:r>
    </w:p>
    <w:p w:rsidR="00092614" w:rsidRPr="004D2FF3" w:rsidRDefault="00092614">
      <w:pPr>
        <w:pStyle w:val="Textodenotaderodap"/>
        <w:rPr>
          <w:rFonts w:ascii="Times New Roman" w:hAnsi="Times New Roman" w:cs="Times New Roman"/>
        </w:rPr>
      </w:pPr>
    </w:p>
  </w:footnote>
  <w:footnote w:id="53">
    <w:p w:rsidR="00092614" w:rsidRPr="004D2FF3" w:rsidRDefault="00092614" w:rsidP="00A71267">
      <w:pPr>
        <w:spacing w:line="240" w:lineRule="auto"/>
        <w:rPr>
          <w:rFonts w:ascii="Times New Roman" w:hAnsi="Times New Roman" w:cs="Times New Roman"/>
          <w:sz w:val="20"/>
          <w:szCs w:val="20"/>
        </w:rPr>
      </w:pPr>
      <w:r w:rsidRPr="004D2FF3">
        <w:rPr>
          <w:rStyle w:val="Refdenotaderodap"/>
          <w:rFonts w:ascii="Times New Roman" w:hAnsi="Times New Roman" w:cs="Times New Roman"/>
          <w:sz w:val="20"/>
          <w:szCs w:val="20"/>
        </w:rPr>
        <w:footnoteRef/>
      </w:r>
      <w:r w:rsidRPr="004D2FF3">
        <w:rPr>
          <w:rFonts w:ascii="Times New Roman" w:hAnsi="Times New Roman" w:cs="Times New Roman"/>
          <w:sz w:val="20"/>
          <w:szCs w:val="20"/>
        </w:rPr>
        <w:t xml:space="preserve"> PÓ</w:t>
      </w:r>
      <w:r>
        <w:rPr>
          <w:rFonts w:ascii="Times New Roman" w:hAnsi="Times New Roman" w:cs="Times New Roman"/>
          <w:sz w:val="20"/>
          <w:szCs w:val="20"/>
        </w:rPr>
        <w:t>VOAS, ANA MARIA SARMENTO [</w:t>
      </w:r>
      <w:proofErr w:type="spellStart"/>
      <w:r>
        <w:rPr>
          <w:rFonts w:ascii="Times New Roman" w:hAnsi="Times New Roman" w:cs="Times New Roman"/>
          <w:sz w:val="20"/>
          <w:szCs w:val="20"/>
        </w:rPr>
        <w:t>et</w:t>
      </w:r>
      <w:proofErr w:type="spellEnd"/>
      <w:r>
        <w:rPr>
          <w:rFonts w:ascii="Times New Roman" w:hAnsi="Times New Roman" w:cs="Times New Roman"/>
          <w:sz w:val="20"/>
          <w:szCs w:val="20"/>
        </w:rPr>
        <w:t xml:space="preserve"> al</w:t>
      </w:r>
      <w:r w:rsidRPr="004D2FF3">
        <w:rPr>
          <w:rFonts w:ascii="Times New Roman" w:hAnsi="Times New Roman" w:cs="Times New Roman"/>
          <w:sz w:val="20"/>
          <w:szCs w:val="20"/>
        </w:rPr>
        <w:t>.] – Avaliação de documentação acumulada. Lisboa: Instituto dos Arquivos Nacionais/Torre do Tombo, Lisboa, 1999. ISBN 972-8107-48-X</w:t>
      </w:r>
    </w:p>
  </w:footnote>
  <w:footnote w:id="54">
    <w:p w:rsidR="00092614" w:rsidRPr="004D2FF3" w:rsidRDefault="00092614" w:rsidP="00A71267">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CRUZ MUNDET, </w:t>
      </w:r>
      <w:proofErr w:type="spellStart"/>
      <w:r w:rsidRPr="004D2FF3">
        <w:rPr>
          <w:rFonts w:ascii="Times New Roman" w:hAnsi="Times New Roman" w:cs="Times New Roman"/>
        </w:rPr>
        <w:t>op.cit</w:t>
      </w:r>
      <w:proofErr w:type="spellEnd"/>
      <w:r w:rsidRPr="004D2FF3">
        <w:rPr>
          <w:rFonts w:ascii="Times New Roman" w:hAnsi="Times New Roman" w:cs="Times New Roman"/>
        </w:rPr>
        <w:t>., p. 189.</w:t>
      </w:r>
    </w:p>
  </w:footnote>
  <w:footnote w:id="55">
    <w:p w:rsidR="00092614" w:rsidRPr="004D2FF3" w:rsidRDefault="00092614" w:rsidP="00A71267">
      <w:pPr>
        <w:spacing w:line="240" w:lineRule="auto"/>
        <w:rPr>
          <w:rFonts w:ascii="Times New Roman" w:hAnsi="Times New Roman" w:cs="Times New Roman"/>
          <w:sz w:val="20"/>
          <w:szCs w:val="20"/>
        </w:rPr>
      </w:pPr>
      <w:r w:rsidRPr="004D2FF3">
        <w:rPr>
          <w:rStyle w:val="Refdenotaderodap"/>
          <w:rFonts w:ascii="Times New Roman" w:hAnsi="Times New Roman" w:cs="Times New Roman"/>
          <w:sz w:val="20"/>
          <w:szCs w:val="20"/>
        </w:rPr>
        <w:footnoteRef/>
      </w:r>
      <w:r>
        <w:rPr>
          <w:rFonts w:ascii="Times New Roman" w:hAnsi="Times New Roman" w:cs="Times New Roman"/>
          <w:sz w:val="20"/>
          <w:szCs w:val="20"/>
        </w:rPr>
        <w:t xml:space="preserve"> LOURENÇO, ALEXANDRA [</w:t>
      </w:r>
      <w:proofErr w:type="spellStart"/>
      <w:r>
        <w:rPr>
          <w:rFonts w:ascii="Times New Roman" w:hAnsi="Times New Roman" w:cs="Times New Roman"/>
          <w:sz w:val="20"/>
          <w:szCs w:val="20"/>
        </w:rPr>
        <w:t>et</w:t>
      </w:r>
      <w:proofErr w:type="spellEnd"/>
      <w:r>
        <w:rPr>
          <w:rFonts w:ascii="Times New Roman" w:hAnsi="Times New Roman" w:cs="Times New Roman"/>
          <w:sz w:val="20"/>
          <w:szCs w:val="20"/>
        </w:rPr>
        <w:t xml:space="preserve"> al</w:t>
      </w:r>
      <w:r w:rsidRPr="004D2FF3">
        <w:rPr>
          <w:rFonts w:ascii="Times New Roman" w:hAnsi="Times New Roman" w:cs="Times New Roman"/>
          <w:sz w:val="20"/>
          <w:szCs w:val="20"/>
        </w:rPr>
        <w:t xml:space="preserve">.] - Orientações para a gestão de documentos de arquivo – No contexto de uma restruturação da Administração Central do Estado. 2ª </w:t>
      </w:r>
      <w:proofErr w:type="gramStart"/>
      <w:r w:rsidRPr="004D2FF3">
        <w:rPr>
          <w:rFonts w:ascii="Times New Roman" w:hAnsi="Times New Roman" w:cs="Times New Roman"/>
          <w:sz w:val="20"/>
          <w:szCs w:val="20"/>
        </w:rPr>
        <w:t>ed</w:t>
      </w:r>
      <w:proofErr w:type="gramEnd"/>
      <w:r w:rsidRPr="004D2FF3">
        <w:rPr>
          <w:rFonts w:ascii="Times New Roman" w:hAnsi="Times New Roman" w:cs="Times New Roman"/>
          <w:sz w:val="20"/>
          <w:szCs w:val="20"/>
        </w:rPr>
        <w:t>. Lisboa: Direção-Geral de Arquivos [Em</w:t>
      </w:r>
      <w:r>
        <w:rPr>
          <w:rFonts w:ascii="Times New Roman" w:hAnsi="Times New Roman" w:cs="Times New Roman"/>
          <w:sz w:val="20"/>
          <w:szCs w:val="20"/>
        </w:rPr>
        <w:t xml:space="preserve"> linha], 2012 [</w:t>
      </w:r>
      <w:proofErr w:type="spellStart"/>
      <w:r>
        <w:rPr>
          <w:rFonts w:ascii="Times New Roman" w:hAnsi="Times New Roman" w:cs="Times New Roman"/>
          <w:sz w:val="20"/>
          <w:szCs w:val="20"/>
        </w:rPr>
        <w:t>Consult</w:t>
      </w:r>
      <w:proofErr w:type="spellEnd"/>
      <w:r>
        <w:rPr>
          <w:rFonts w:ascii="Times New Roman" w:hAnsi="Times New Roman" w:cs="Times New Roman"/>
          <w:sz w:val="20"/>
          <w:szCs w:val="20"/>
        </w:rPr>
        <w:t>. 5 de Se</w:t>
      </w:r>
      <w:r w:rsidRPr="004D2FF3">
        <w:rPr>
          <w:rFonts w:ascii="Times New Roman" w:hAnsi="Times New Roman" w:cs="Times New Roman"/>
          <w:sz w:val="20"/>
          <w:szCs w:val="20"/>
        </w:rPr>
        <w:t>t. 2013] Disponível em http://dgarq.gov.pt/files/2012/01/2012-ORIENTA%C3%87%C3%95ES_ACE-v1.pdf</w:t>
      </w:r>
    </w:p>
  </w:footnote>
  <w:footnote w:id="56">
    <w:p w:rsidR="00092614" w:rsidRDefault="00092614" w:rsidP="00A71267">
      <w:pPr>
        <w:pStyle w:val="Textodenotaderodap"/>
        <w:rPr>
          <w:rFonts w:ascii="Times New Roman" w:hAnsi="Times New Roman" w:cs="Times New Roman"/>
        </w:rPr>
      </w:pPr>
      <w:r w:rsidRPr="004D2FF3">
        <w:rPr>
          <w:rStyle w:val="Refdenotaderodap"/>
          <w:rFonts w:ascii="Times New Roman" w:hAnsi="Times New Roman" w:cs="Times New Roman"/>
        </w:rPr>
        <w:footnoteRef/>
      </w:r>
      <w:r>
        <w:rPr>
          <w:rFonts w:ascii="Times New Roman" w:hAnsi="Times New Roman" w:cs="Times New Roman"/>
        </w:rPr>
        <w:t xml:space="preserve"> LOURENÇO, ALEXANDRA [ET AL</w:t>
      </w:r>
      <w:r w:rsidRPr="004D2FF3">
        <w:rPr>
          <w:rFonts w:ascii="Times New Roman" w:hAnsi="Times New Roman" w:cs="Times New Roman"/>
        </w:rPr>
        <w:t xml:space="preserve">.], </w:t>
      </w:r>
      <w:proofErr w:type="spellStart"/>
      <w:r w:rsidRPr="004D2FF3">
        <w:rPr>
          <w:rFonts w:ascii="Times New Roman" w:hAnsi="Times New Roman" w:cs="Times New Roman"/>
        </w:rPr>
        <w:t>op.cit</w:t>
      </w:r>
      <w:proofErr w:type="spellEnd"/>
      <w:r w:rsidRPr="004D2FF3">
        <w:rPr>
          <w:rFonts w:ascii="Times New Roman" w:hAnsi="Times New Roman" w:cs="Times New Roman"/>
        </w:rPr>
        <w:t>., p.23</w:t>
      </w:r>
    </w:p>
    <w:p w:rsidR="00092614" w:rsidRPr="004D2FF3" w:rsidRDefault="00092614" w:rsidP="00A71267">
      <w:pPr>
        <w:pStyle w:val="Textodenotaderodap"/>
        <w:rPr>
          <w:rFonts w:ascii="Times New Roman" w:hAnsi="Times New Roman" w:cs="Times New Roman"/>
        </w:rPr>
      </w:pPr>
    </w:p>
  </w:footnote>
  <w:footnote w:id="57">
    <w:p w:rsidR="00092614" w:rsidRPr="004D2FF3" w:rsidRDefault="00092614" w:rsidP="00A71267">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MOREIRA, ALZIRA TEIXEIRA LEITE, </w:t>
      </w:r>
      <w:proofErr w:type="spellStart"/>
      <w:r w:rsidRPr="004D2FF3">
        <w:rPr>
          <w:rFonts w:ascii="Times New Roman" w:hAnsi="Times New Roman" w:cs="Times New Roman"/>
        </w:rPr>
        <w:t>op.cit</w:t>
      </w:r>
      <w:proofErr w:type="spellEnd"/>
      <w:r w:rsidRPr="004D2FF3">
        <w:rPr>
          <w:rFonts w:ascii="Times New Roman" w:hAnsi="Times New Roman" w:cs="Times New Roman"/>
        </w:rPr>
        <w:t>., p.1</w:t>
      </w:r>
    </w:p>
    <w:p w:rsidR="00092614" w:rsidRPr="004D2FF3" w:rsidRDefault="00092614" w:rsidP="00A71267">
      <w:pPr>
        <w:pStyle w:val="Textodenotaderodap"/>
        <w:rPr>
          <w:rFonts w:ascii="Times New Roman" w:hAnsi="Times New Roman" w:cs="Times New Roman"/>
        </w:rPr>
      </w:pPr>
    </w:p>
  </w:footnote>
  <w:footnote w:id="58">
    <w:p w:rsidR="00092614" w:rsidRPr="004D2FF3" w:rsidRDefault="00092614" w:rsidP="00A71267">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MALHEIRO DA SILVA, </w:t>
      </w:r>
      <w:proofErr w:type="spellStart"/>
      <w:r w:rsidRPr="004D2FF3">
        <w:rPr>
          <w:rFonts w:ascii="Times New Roman" w:hAnsi="Times New Roman" w:cs="Times New Roman"/>
        </w:rPr>
        <w:t>op.cit</w:t>
      </w:r>
      <w:proofErr w:type="spellEnd"/>
      <w:r w:rsidRPr="004D2FF3">
        <w:rPr>
          <w:rFonts w:ascii="Times New Roman" w:hAnsi="Times New Roman" w:cs="Times New Roman"/>
        </w:rPr>
        <w:t>., p. 132</w:t>
      </w:r>
    </w:p>
  </w:footnote>
  <w:footnote w:id="59">
    <w:p w:rsidR="00092614" w:rsidRDefault="00092614">
      <w:pPr>
        <w:pStyle w:val="Textodenotaderodap"/>
        <w:rPr>
          <w:rFonts w:ascii="Times New Roman" w:eastAsia="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MALHEIRO DA SILVA, </w:t>
      </w:r>
      <w:proofErr w:type="spellStart"/>
      <w:r w:rsidRPr="004D2FF3">
        <w:rPr>
          <w:rFonts w:ascii="Times New Roman" w:hAnsi="Times New Roman" w:cs="Times New Roman"/>
        </w:rPr>
        <w:t>op.cit</w:t>
      </w:r>
      <w:proofErr w:type="spellEnd"/>
      <w:r w:rsidRPr="004D2FF3">
        <w:rPr>
          <w:rFonts w:ascii="Times New Roman" w:hAnsi="Times New Roman" w:cs="Times New Roman"/>
        </w:rPr>
        <w:t xml:space="preserve">., p. </w:t>
      </w:r>
      <w:r w:rsidRPr="004D2FF3">
        <w:rPr>
          <w:rFonts w:ascii="Times New Roman" w:eastAsia="Times New Roman" w:hAnsi="Times New Roman" w:cs="Times New Roman"/>
        </w:rPr>
        <w:t>312 e 313</w:t>
      </w:r>
    </w:p>
    <w:p w:rsidR="00092614" w:rsidRPr="004D2FF3" w:rsidRDefault="00092614">
      <w:pPr>
        <w:pStyle w:val="Textodenotaderodap"/>
        <w:rPr>
          <w:rFonts w:ascii="Times New Roman" w:hAnsi="Times New Roman" w:cs="Times New Roman"/>
        </w:rPr>
      </w:pPr>
    </w:p>
  </w:footnote>
  <w:footnote w:id="60">
    <w:p w:rsidR="00092614" w:rsidRPr="004D2FF3" w:rsidRDefault="00092614">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CRUZ MUNDET, </w:t>
      </w:r>
      <w:proofErr w:type="spellStart"/>
      <w:r w:rsidRPr="004D2FF3">
        <w:rPr>
          <w:rFonts w:ascii="Times New Roman" w:hAnsi="Times New Roman" w:cs="Times New Roman"/>
        </w:rPr>
        <w:t>op.cit</w:t>
      </w:r>
      <w:proofErr w:type="spellEnd"/>
      <w:r w:rsidRPr="004D2FF3">
        <w:rPr>
          <w:rFonts w:ascii="Times New Roman" w:hAnsi="Times New Roman" w:cs="Times New Roman"/>
        </w:rPr>
        <w:t>., p.185</w:t>
      </w:r>
    </w:p>
  </w:footnote>
  <w:footnote w:id="61">
    <w:p w:rsidR="00092614" w:rsidRDefault="00092614">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Decreto-Lei nº 60/97. D.R.I Série.67 (97-03-20) 1276-1283</w:t>
      </w:r>
    </w:p>
    <w:p w:rsidR="00092614" w:rsidRPr="004D2FF3" w:rsidRDefault="00092614">
      <w:pPr>
        <w:pStyle w:val="Textodenotaderodap"/>
        <w:rPr>
          <w:rFonts w:ascii="Times New Roman" w:hAnsi="Times New Roman" w:cs="Times New Roman"/>
        </w:rPr>
      </w:pPr>
    </w:p>
  </w:footnote>
  <w:footnote w:id="62">
    <w:p w:rsidR="008B301F" w:rsidRPr="004D2FF3" w:rsidRDefault="008B301F" w:rsidP="008B301F">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Portaria n.º 116/</w:t>
      </w:r>
      <w:r>
        <w:rPr>
          <w:rFonts w:ascii="Times New Roman" w:hAnsi="Times New Roman" w:cs="Times New Roman"/>
        </w:rPr>
        <w:t>2011. D.R.I Série.60 (2011-03-25</w:t>
      </w:r>
      <w:r w:rsidRPr="004D2FF3">
        <w:rPr>
          <w:rFonts w:ascii="Times New Roman" w:hAnsi="Times New Roman" w:cs="Times New Roman"/>
        </w:rPr>
        <w:t>)</w:t>
      </w:r>
      <w:r>
        <w:rPr>
          <w:rFonts w:ascii="Times New Roman" w:hAnsi="Times New Roman" w:cs="Times New Roman"/>
        </w:rPr>
        <w:t xml:space="preserve"> </w:t>
      </w:r>
      <w:r w:rsidRPr="004D2FF3">
        <w:rPr>
          <w:rFonts w:ascii="Times New Roman" w:hAnsi="Times New Roman" w:cs="Times New Roman"/>
        </w:rPr>
        <w:t>1672-1694</w:t>
      </w:r>
    </w:p>
  </w:footnote>
  <w:footnote w:id="63">
    <w:p w:rsidR="00092614" w:rsidRPr="004D2FF3" w:rsidRDefault="00092614">
      <w:pPr>
        <w:pStyle w:val="Textodenotaderodap"/>
        <w:rPr>
          <w:rFonts w:ascii="Times New Roman" w:hAnsi="Times New Roman" w:cs="Times New Roman"/>
        </w:rPr>
      </w:pPr>
      <w:r w:rsidRPr="004D2FF3">
        <w:rPr>
          <w:rStyle w:val="Refdenotaderodap"/>
          <w:rFonts w:ascii="Times New Roman" w:hAnsi="Times New Roman" w:cs="Times New Roman"/>
        </w:rPr>
        <w:footnoteRef/>
      </w:r>
      <w:r w:rsidRPr="004D2FF3">
        <w:rPr>
          <w:rFonts w:ascii="Times New Roman" w:hAnsi="Times New Roman" w:cs="Times New Roman"/>
        </w:rPr>
        <w:t xml:space="preserve"> É sempre colocada uma etiqueta na lombada do processo onde se insere o código de classificação, o destino final e os respetivos prazos de conservação.</w:t>
      </w:r>
    </w:p>
  </w:footnote>
  <w:footnote w:id="64">
    <w:p w:rsidR="00092614" w:rsidRPr="007B15E4" w:rsidRDefault="00092614" w:rsidP="00A71267">
      <w:pPr>
        <w:spacing w:line="240" w:lineRule="auto"/>
        <w:rPr>
          <w:rFonts w:ascii="Times New Roman" w:hAnsi="Times New Roman" w:cs="Times New Roman"/>
          <w:i/>
          <w:sz w:val="20"/>
          <w:szCs w:val="20"/>
        </w:rPr>
      </w:pPr>
      <w:r w:rsidRPr="007B15E4">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LOURENÇO, ALEXANDRA [</w:t>
      </w:r>
      <w:proofErr w:type="spellStart"/>
      <w:r w:rsidRPr="00A71267">
        <w:rPr>
          <w:rFonts w:ascii="Times New Roman" w:hAnsi="Times New Roman" w:cs="Times New Roman"/>
          <w:sz w:val="20"/>
          <w:szCs w:val="20"/>
        </w:rPr>
        <w:t>et.al</w:t>
      </w:r>
      <w:proofErr w:type="spellEnd"/>
      <w:r w:rsidRPr="00A71267">
        <w:rPr>
          <w:rFonts w:ascii="Times New Roman" w:hAnsi="Times New Roman" w:cs="Times New Roman"/>
          <w:sz w:val="20"/>
          <w:szCs w:val="20"/>
        </w:rPr>
        <w:t>.] – O desafio da interoperabilidade na gestão dos arquivos da Administração: propostas do órgão de coordenação nacional de arquivos. [Em linha]. Lisboa: Direção-Geral do Livro dos Arquivos e das Bibliotecas. 2012 [</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xml:space="preserve">. 3 </w:t>
      </w:r>
      <w:proofErr w:type="gramStart"/>
      <w:r w:rsidRPr="00A71267">
        <w:rPr>
          <w:rFonts w:ascii="Times New Roman" w:hAnsi="Times New Roman" w:cs="Times New Roman"/>
          <w:sz w:val="20"/>
          <w:szCs w:val="20"/>
        </w:rPr>
        <w:t>de</w:t>
      </w:r>
      <w:proofErr w:type="gramEnd"/>
      <w:r w:rsidRPr="00A71267">
        <w:rPr>
          <w:rFonts w:ascii="Times New Roman" w:hAnsi="Times New Roman" w:cs="Times New Roman"/>
          <w:sz w:val="20"/>
          <w:szCs w:val="20"/>
        </w:rPr>
        <w:t xml:space="preserve"> Out. 2013] Disponível em </w:t>
      </w:r>
      <w:hyperlink r:id="rId9" w:history="1">
        <w:r w:rsidRPr="00A71267">
          <w:rPr>
            <w:rStyle w:val="Hiperligao"/>
            <w:rFonts w:ascii="Times New Roman" w:hAnsi="Times New Roman"/>
            <w:sz w:val="20"/>
            <w:szCs w:val="20"/>
          </w:rPr>
          <w:t>http://www.bad.pt/publicacoes/index.php/congressosbad/article/view/452</w:t>
        </w:r>
      </w:hyperlink>
    </w:p>
    <w:p w:rsidR="00092614" w:rsidRPr="004D2FF3" w:rsidRDefault="00092614" w:rsidP="00DE0BAE">
      <w:pPr>
        <w:pStyle w:val="Textodenotaderodap"/>
        <w:rPr>
          <w:rFonts w:ascii="Times New Roman" w:hAnsi="Times New Roman" w:cs="Times New Roman"/>
        </w:rPr>
      </w:pPr>
    </w:p>
  </w:footnote>
  <w:footnote w:id="65">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AMÂNDIO, MARIA JOSÉ – Redes de informação e conhecimento: </w:t>
      </w:r>
      <w:proofErr w:type="spellStart"/>
      <w:r w:rsidRPr="00A71267">
        <w:rPr>
          <w:rFonts w:ascii="Times New Roman" w:hAnsi="Times New Roman" w:cs="Times New Roman"/>
          <w:sz w:val="20"/>
          <w:szCs w:val="20"/>
        </w:rPr>
        <w:t>Coopreação</w:t>
      </w:r>
      <w:proofErr w:type="spellEnd"/>
      <w:r w:rsidRPr="00A71267">
        <w:rPr>
          <w:rFonts w:ascii="Times New Roman" w:hAnsi="Times New Roman" w:cs="Times New Roman"/>
          <w:sz w:val="20"/>
          <w:szCs w:val="20"/>
        </w:rPr>
        <w:t xml:space="preserve"> e Interoperabilidade. [Em linha]. Oeiras: Rede de Bibliotecas Municipais de Oeiras. 2012 [</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xml:space="preserve">. 6 </w:t>
      </w:r>
      <w:proofErr w:type="gramStart"/>
      <w:r w:rsidRPr="00A71267">
        <w:rPr>
          <w:rFonts w:ascii="Times New Roman" w:hAnsi="Times New Roman" w:cs="Times New Roman"/>
          <w:sz w:val="20"/>
          <w:szCs w:val="20"/>
        </w:rPr>
        <w:t>de</w:t>
      </w:r>
      <w:proofErr w:type="gramEnd"/>
      <w:r w:rsidRPr="00A71267">
        <w:rPr>
          <w:rFonts w:ascii="Times New Roman" w:hAnsi="Times New Roman" w:cs="Times New Roman"/>
          <w:sz w:val="20"/>
          <w:szCs w:val="20"/>
        </w:rPr>
        <w:t xml:space="preserve"> Out. 2013] Disponível em </w:t>
      </w:r>
      <w:hyperlink r:id="rId10" w:history="1">
        <w:r w:rsidRPr="00A71267">
          <w:rPr>
            <w:rStyle w:val="Hiperligao"/>
            <w:rFonts w:ascii="Times New Roman" w:hAnsi="Times New Roman"/>
            <w:sz w:val="20"/>
            <w:szCs w:val="20"/>
          </w:rPr>
          <w:t>http://www.bad.pt/publicacoes/index.php/congressosbad/article/view/471</w:t>
        </w:r>
      </w:hyperlink>
    </w:p>
    <w:p w:rsidR="00092614" w:rsidRPr="00A71267" w:rsidRDefault="00092614" w:rsidP="00A71267">
      <w:pPr>
        <w:pStyle w:val="Textodenotaderodap"/>
        <w:rPr>
          <w:rFonts w:ascii="Times New Roman" w:hAnsi="Times New Roman" w:cs="Times New Roman"/>
        </w:rPr>
      </w:pPr>
    </w:p>
  </w:footnote>
  <w:footnote w:id="66">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ANTÓNIO, RAFAEL – Reutilização de informação: estaremos </w:t>
      </w:r>
      <w:proofErr w:type="gramStart"/>
      <w:r w:rsidRPr="00A71267">
        <w:rPr>
          <w:rFonts w:ascii="Times New Roman" w:hAnsi="Times New Roman" w:cs="Times New Roman"/>
          <w:sz w:val="20"/>
          <w:szCs w:val="20"/>
        </w:rPr>
        <w:t>preparados?.</w:t>
      </w:r>
      <w:proofErr w:type="gramEnd"/>
      <w:r w:rsidRPr="00A71267">
        <w:rPr>
          <w:rFonts w:ascii="Times New Roman" w:hAnsi="Times New Roman" w:cs="Times New Roman"/>
          <w:sz w:val="20"/>
          <w:szCs w:val="20"/>
        </w:rPr>
        <w:t>[Em linha]. Lisboa:2012 [</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xml:space="preserve">. 6 </w:t>
      </w:r>
      <w:proofErr w:type="gramStart"/>
      <w:r w:rsidRPr="00A71267">
        <w:rPr>
          <w:rFonts w:ascii="Times New Roman" w:hAnsi="Times New Roman" w:cs="Times New Roman"/>
          <w:sz w:val="20"/>
          <w:szCs w:val="20"/>
        </w:rPr>
        <w:t>de</w:t>
      </w:r>
      <w:proofErr w:type="gramEnd"/>
      <w:r w:rsidRPr="00A71267">
        <w:rPr>
          <w:rFonts w:ascii="Times New Roman" w:hAnsi="Times New Roman" w:cs="Times New Roman"/>
          <w:sz w:val="20"/>
          <w:szCs w:val="20"/>
        </w:rPr>
        <w:t xml:space="preserve"> Out. 2013] Disponível em </w:t>
      </w:r>
      <w:hyperlink r:id="rId11" w:history="1">
        <w:r w:rsidRPr="00A71267">
          <w:rPr>
            <w:rStyle w:val="Hiperligao"/>
            <w:rFonts w:ascii="Times New Roman" w:hAnsi="Times New Roman"/>
            <w:sz w:val="20"/>
            <w:szCs w:val="20"/>
          </w:rPr>
          <w:t>http://www.bad.pt/publicacoes/index.php/congressosbad/article/view/283</w:t>
        </w:r>
      </w:hyperlink>
    </w:p>
    <w:p w:rsidR="00092614" w:rsidRPr="004D2FF3" w:rsidRDefault="00092614" w:rsidP="00DE0BAE">
      <w:pPr>
        <w:pStyle w:val="Textodenotaderodap"/>
        <w:rPr>
          <w:rFonts w:ascii="Times New Roman" w:hAnsi="Times New Roman" w:cs="Times New Roman"/>
        </w:rPr>
      </w:pPr>
    </w:p>
  </w:footnote>
  <w:footnote w:id="67">
    <w:p w:rsidR="00092614" w:rsidRPr="004D2FF3" w:rsidRDefault="00092614" w:rsidP="0022259A">
      <w:pPr>
        <w:pStyle w:val="Textodenotaderodap"/>
      </w:pPr>
      <w:r w:rsidRPr="004D2FF3">
        <w:rPr>
          <w:rStyle w:val="Refdenotaderodap"/>
        </w:rPr>
        <w:footnoteRef/>
      </w:r>
      <w:r w:rsidRPr="004D2FF3">
        <w:t xml:space="preserve"> </w:t>
      </w:r>
      <w:r w:rsidRPr="00A71267">
        <w:rPr>
          <w:rFonts w:ascii="Times New Roman" w:hAnsi="Times New Roman" w:cs="Times New Roman"/>
        </w:rPr>
        <w:t xml:space="preserve">MALHEIRO DA SILVA, </w:t>
      </w:r>
      <w:proofErr w:type="spellStart"/>
      <w:r w:rsidRPr="00A71267">
        <w:rPr>
          <w:rFonts w:ascii="Times New Roman" w:hAnsi="Times New Roman" w:cs="Times New Roman"/>
        </w:rPr>
        <w:t>op.cit</w:t>
      </w:r>
      <w:proofErr w:type="spellEnd"/>
      <w:r w:rsidRPr="00A71267">
        <w:rPr>
          <w:rFonts w:ascii="Times New Roman" w:hAnsi="Times New Roman" w:cs="Times New Roman"/>
        </w:rPr>
        <w:t>., p. 27</w:t>
      </w:r>
    </w:p>
  </w:footnote>
  <w:footnote w:id="68">
    <w:p w:rsidR="00092614"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MALHEIRO DA SILVA, ARMANDO, RIBEIRO, FERNANDA – Recursos de Informação Serviços e Utilizadores, p. 17</w:t>
      </w:r>
    </w:p>
    <w:p w:rsidR="00092614" w:rsidRPr="00A71267" w:rsidRDefault="00092614" w:rsidP="0022259A">
      <w:pPr>
        <w:pStyle w:val="Textodenotaderodap"/>
        <w:rPr>
          <w:rFonts w:ascii="Times New Roman" w:hAnsi="Times New Roman" w:cs="Times New Roman"/>
        </w:rPr>
      </w:pPr>
    </w:p>
  </w:footnote>
  <w:footnote w:id="69">
    <w:p w:rsidR="00092614" w:rsidRPr="00CF73A5" w:rsidRDefault="00092614" w:rsidP="0022259A">
      <w:pPr>
        <w:pStyle w:val="Textodenotaderodap"/>
      </w:pPr>
      <w:r w:rsidRPr="00A71267">
        <w:rPr>
          <w:rStyle w:val="Refdenotaderodap"/>
          <w:rFonts w:ascii="Times New Roman" w:hAnsi="Times New Roman" w:cs="Times New Roman"/>
        </w:rPr>
        <w:footnoteRef/>
      </w:r>
      <w:r w:rsidRPr="00A71267">
        <w:rPr>
          <w:rFonts w:ascii="Times New Roman" w:hAnsi="Times New Roman" w:cs="Times New Roman"/>
        </w:rPr>
        <w:t xml:space="preserve"> MALHEIRO DA SILVA, ARMANDO, RIBEIRO, FERNANDA, op.</w:t>
      </w:r>
      <w:proofErr w:type="spellStart"/>
      <w:r w:rsidRPr="00A71267">
        <w:rPr>
          <w:rFonts w:ascii="Times New Roman" w:hAnsi="Times New Roman" w:cs="Times New Roman"/>
        </w:rPr>
        <w:t>cit</w:t>
      </w:r>
      <w:proofErr w:type="spellEnd"/>
      <w:r w:rsidRPr="00A71267">
        <w:rPr>
          <w:rFonts w:ascii="Times New Roman" w:hAnsi="Times New Roman" w:cs="Times New Roman"/>
        </w:rPr>
        <w:t>.,p. 18</w:t>
      </w:r>
    </w:p>
  </w:footnote>
  <w:footnote w:id="70">
    <w:p w:rsidR="00092614" w:rsidRDefault="00092614" w:rsidP="00A71267">
      <w:pPr>
        <w:pStyle w:val="Textodenotaderodap"/>
        <w:rPr>
          <w:rFonts w:ascii="Times New Roman" w:hAnsi="Times New Roman" w:cs="Times New Roman"/>
          <w:lang w:val="en-US"/>
        </w:rPr>
      </w:pPr>
      <w:r w:rsidRPr="00A71267">
        <w:rPr>
          <w:rStyle w:val="Refdenotaderodap"/>
          <w:rFonts w:ascii="Times New Roman" w:hAnsi="Times New Roman" w:cs="Times New Roman"/>
        </w:rPr>
        <w:footnoteRef/>
      </w:r>
      <w:r w:rsidRPr="00A71267">
        <w:rPr>
          <w:rFonts w:ascii="Times New Roman" w:hAnsi="Times New Roman" w:cs="Times New Roman"/>
          <w:lang w:val="en-US"/>
        </w:rPr>
        <w:t xml:space="preserve"> DUCHEIN, MICHEL – </w:t>
      </w:r>
      <w:proofErr w:type="spellStart"/>
      <w:r w:rsidRPr="00A71267">
        <w:rPr>
          <w:rFonts w:ascii="Times New Roman" w:hAnsi="Times New Roman" w:cs="Times New Roman"/>
          <w:lang w:val="en-US"/>
        </w:rPr>
        <w:t>Études</w:t>
      </w:r>
      <w:proofErr w:type="spellEnd"/>
      <w:r w:rsidRPr="00A71267">
        <w:rPr>
          <w:rFonts w:ascii="Times New Roman" w:hAnsi="Times New Roman" w:cs="Times New Roman"/>
          <w:lang w:val="en-US"/>
        </w:rPr>
        <w:t xml:space="preserve"> </w:t>
      </w:r>
      <w:proofErr w:type="spellStart"/>
      <w:r w:rsidRPr="00A71267">
        <w:rPr>
          <w:rFonts w:ascii="Times New Roman" w:hAnsi="Times New Roman" w:cs="Times New Roman"/>
          <w:lang w:val="en-US"/>
        </w:rPr>
        <w:t>d’archivistique</w:t>
      </w:r>
      <w:proofErr w:type="spellEnd"/>
      <w:r w:rsidRPr="00A71267">
        <w:rPr>
          <w:rFonts w:ascii="Times New Roman" w:hAnsi="Times New Roman" w:cs="Times New Roman"/>
          <w:lang w:val="en-US"/>
        </w:rPr>
        <w:t xml:space="preserve"> 1957-1992, p.76</w:t>
      </w:r>
    </w:p>
    <w:p w:rsidR="00092614" w:rsidRPr="00A71267" w:rsidRDefault="00092614" w:rsidP="00A71267">
      <w:pPr>
        <w:pStyle w:val="Textodenotaderodap"/>
        <w:rPr>
          <w:rFonts w:ascii="Times New Roman" w:hAnsi="Times New Roman" w:cs="Times New Roman"/>
          <w:lang w:val="en-US"/>
        </w:rPr>
      </w:pPr>
    </w:p>
  </w:footnote>
  <w:footnote w:id="71">
    <w:p w:rsidR="00092614" w:rsidRDefault="00092614" w:rsidP="00A71267">
      <w:pPr>
        <w:pStyle w:val="Textodenotaderodap"/>
        <w:rPr>
          <w:rFonts w:ascii="Times New Roman" w:hAnsi="Times New Roman" w:cs="Times New Roman"/>
          <w:lang w:val="en-US"/>
        </w:rPr>
      </w:pPr>
      <w:r w:rsidRPr="00A71267">
        <w:rPr>
          <w:rStyle w:val="Refdenotaderodap"/>
          <w:rFonts w:ascii="Times New Roman" w:hAnsi="Times New Roman" w:cs="Times New Roman"/>
        </w:rPr>
        <w:footnoteRef/>
      </w:r>
      <w:r w:rsidRPr="00A71267">
        <w:rPr>
          <w:rFonts w:ascii="Times New Roman" w:hAnsi="Times New Roman" w:cs="Times New Roman"/>
          <w:lang w:val="en-US"/>
        </w:rPr>
        <w:t xml:space="preserve"> </w:t>
      </w:r>
      <w:r w:rsidRPr="00A71267">
        <w:rPr>
          <w:rFonts w:ascii="Times New Roman" w:hAnsi="Times New Roman" w:cs="Times New Roman"/>
          <w:color w:val="000000"/>
          <w:lang w:val="en-US"/>
        </w:rPr>
        <w:t>BAUTIER, ROBERT-HENRI</w:t>
      </w:r>
      <w:r w:rsidRPr="00A71267">
        <w:rPr>
          <w:rFonts w:ascii="Times New Roman" w:hAnsi="Times New Roman" w:cs="Times New Roman"/>
          <w:lang w:val="en-US"/>
        </w:rPr>
        <w:t xml:space="preserve"> – Les archives, p. 1137</w:t>
      </w:r>
    </w:p>
    <w:p w:rsidR="00092614" w:rsidRPr="00A71267" w:rsidRDefault="00092614" w:rsidP="00A71267">
      <w:pPr>
        <w:pStyle w:val="Textodenotaderodap"/>
        <w:rPr>
          <w:rFonts w:ascii="Times New Roman" w:hAnsi="Times New Roman" w:cs="Times New Roman"/>
          <w:lang w:val="en-US"/>
        </w:rPr>
      </w:pPr>
    </w:p>
  </w:footnote>
  <w:footnote w:id="72">
    <w:p w:rsidR="00092614" w:rsidRPr="004D2FF3" w:rsidRDefault="00092614" w:rsidP="00A71267">
      <w:pPr>
        <w:pStyle w:val="Textodenotaderodap"/>
      </w:pPr>
      <w:r w:rsidRPr="00A71267">
        <w:rPr>
          <w:rStyle w:val="Refdenotaderodap"/>
          <w:rFonts w:ascii="Times New Roman" w:hAnsi="Times New Roman" w:cs="Times New Roman"/>
        </w:rPr>
        <w:footnoteRef/>
      </w:r>
      <w:r w:rsidRPr="00A71267">
        <w:rPr>
          <w:rFonts w:ascii="Times New Roman" w:hAnsi="Times New Roman" w:cs="Times New Roman"/>
        </w:rPr>
        <w:t xml:space="preserve"> MALHEIRO DA SILVA, </w:t>
      </w:r>
      <w:proofErr w:type="spellStart"/>
      <w:r w:rsidRPr="00A71267">
        <w:rPr>
          <w:rFonts w:ascii="Times New Roman" w:hAnsi="Times New Roman" w:cs="Times New Roman"/>
        </w:rPr>
        <w:t>op.cit</w:t>
      </w:r>
      <w:proofErr w:type="spellEnd"/>
      <w:r w:rsidRPr="00A71267">
        <w:rPr>
          <w:rFonts w:ascii="Times New Roman" w:hAnsi="Times New Roman" w:cs="Times New Roman"/>
        </w:rPr>
        <w:t>., p. 27</w:t>
      </w:r>
    </w:p>
  </w:footnote>
  <w:footnote w:id="73">
    <w:p w:rsidR="00092614"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HEREDIA HERRERA, ANTÓNIA, </w:t>
      </w:r>
      <w:proofErr w:type="spellStart"/>
      <w:r w:rsidRPr="00A71267">
        <w:rPr>
          <w:rFonts w:ascii="Times New Roman" w:hAnsi="Times New Roman" w:cs="Times New Roman"/>
        </w:rPr>
        <w:t>op.cit</w:t>
      </w:r>
      <w:proofErr w:type="spellEnd"/>
      <w:r w:rsidRPr="00A71267">
        <w:rPr>
          <w:rFonts w:ascii="Times New Roman" w:hAnsi="Times New Roman" w:cs="Times New Roman"/>
        </w:rPr>
        <w:t>., p. 492</w:t>
      </w:r>
    </w:p>
    <w:p w:rsidR="00092614" w:rsidRPr="00A71267" w:rsidRDefault="00092614" w:rsidP="0022259A">
      <w:pPr>
        <w:pStyle w:val="Textodenotaderodap"/>
        <w:rPr>
          <w:rFonts w:ascii="Times New Roman" w:hAnsi="Times New Roman" w:cs="Times New Roman"/>
        </w:rPr>
      </w:pPr>
    </w:p>
  </w:footnote>
  <w:footnote w:id="74">
    <w:p w:rsidR="00092614"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FONSECA, MARIA ODILA – Informação, Arquivos e Instituições Arquivísticas, p. 39</w:t>
      </w:r>
    </w:p>
    <w:p w:rsidR="00092614" w:rsidRPr="00A71267" w:rsidRDefault="00092614" w:rsidP="0022259A">
      <w:pPr>
        <w:pStyle w:val="Textodenotaderodap"/>
        <w:rPr>
          <w:rFonts w:ascii="Times New Roman" w:hAnsi="Times New Roman" w:cs="Times New Roman"/>
        </w:rPr>
      </w:pPr>
    </w:p>
  </w:footnote>
  <w:footnote w:id="75">
    <w:p w:rsidR="00092614" w:rsidRPr="00A71267"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CONSEIL INTERNATIONAL DES ARCHIVES -Declaração Universal sobre os Arquivos. [Em linha]. Paris: </w:t>
      </w:r>
      <w:proofErr w:type="spellStart"/>
      <w:r w:rsidRPr="00A71267">
        <w:rPr>
          <w:rFonts w:ascii="Times New Roman" w:hAnsi="Times New Roman" w:cs="Times New Roman"/>
        </w:rPr>
        <w:t>Conseil</w:t>
      </w:r>
      <w:proofErr w:type="spellEnd"/>
      <w:r w:rsidRPr="00A71267">
        <w:rPr>
          <w:rFonts w:ascii="Times New Roman" w:hAnsi="Times New Roman" w:cs="Times New Roman"/>
        </w:rPr>
        <w:t xml:space="preserve"> </w:t>
      </w:r>
      <w:proofErr w:type="spellStart"/>
      <w:r w:rsidRPr="00A71267">
        <w:rPr>
          <w:rFonts w:ascii="Times New Roman" w:hAnsi="Times New Roman" w:cs="Times New Roman"/>
        </w:rPr>
        <w:t>International</w:t>
      </w:r>
      <w:proofErr w:type="spellEnd"/>
      <w:r w:rsidRPr="00A71267">
        <w:rPr>
          <w:rFonts w:ascii="Times New Roman" w:hAnsi="Times New Roman" w:cs="Times New Roman"/>
        </w:rPr>
        <w:t xml:space="preserve"> </w:t>
      </w:r>
      <w:proofErr w:type="spellStart"/>
      <w:r w:rsidRPr="00A71267">
        <w:rPr>
          <w:rFonts w:ascii="Times New Roman" w:hAnsi="Times New Roman" w:cs="Times New Roman"/>
        </w:rPr>
        <w:t>des</w:t>
      </w:r>
      <w:proofErr w:type="spellEnd"/>
      <w:r w:rsidRPr="00A71267">
        <w:rPr>
          <w:rFonts w:ascii="Times New Roman" w:hAnsi="Times New Roman" w:cs="Times New Roman"/>
        </w:rPr>
        <w:t xml:space="preserve"> </w:t>
      </w:r>
      <w:proofErr w:type="spellStart"/>
      <w:r w:rsidRPr="00A71267">
        <w:rPr>
          <w:rFonts w:ascii="Times New Roman" w:hAnsi="Times New Roman" w:cs="Times New Roman"/>
        </w:rPr>
        <w:t>Archives</w:t>
      </w:r>
      <w:proofErr w:type="spellEnd"/>
      <w:r w:rsidRPr="00A71267">
        <w:rPr>
          <w:rFonts w:ascii="Times New Roman" w:hAnsi="Times New Roman" w:cs="Times New Roman"/>
        </w:rPr>
        <w:t xml:space="preserve"> [</w:t>
      </w:r>
      <w:proofErr w:type="spellStart"/>
      <w:r w:rsidRPr="00A71267">
        <w:rPr>
          <w:rFonts w:ascii="Times New Roman" w:hAnsi="Times New Roman" w:cs="Times New Roman"/>
        </w:rPr>
        <w:t>Consult</w:t>
      </w:r>
      <w:proofErr w:type="spellEnd"/>
      <w:r w:rsidRPr="00A71267">
        <w:rPr>
          <w:rFonts w:ascii="Times New Roman" w:hAnsi="Times New Roman" w:cs="Times New Roman"/>
        </w:rPr>
        <w:t xml:space="preserve">. 4 Out. 2013]. </w:t>
      </w:r>
      <w:proofErr w:type="gramStart"/>
      <w:r w:rsidRPr="00A71267">
        <w:rPr>
          <w:rFonts w:ascii="Times New Roman" w:hAnsi="Times New Roman" w:cs="Times New Roman"/>
        </w:rPr>
        <w:t>p</w:t>
      </w:r>
      <w:proofErr w:type="gramEnd"/>
      <w:r w:rsidRPr="00A71267">
        <w:rPr>
          <w:rFonts w:ascii="Times New Roman" w:hAnsi="Times New Roman" w:cs="Times New Roman"/>
        </w:rPr>
        <w:t xml:space="preserve">. 3. </w:t>
      </w:r>
      <w:proofErr w:type="gramStart"/>
      <w:r w:rsidRPr="00A71267">
        <w:rPr>
          <w:rFonts w:ascii="Times New Roman" w:hAnsi="Times New Roman" w:cs="Times New Roman"/>
          <w:color w:val="00802A"/>
          <w:u w:val="single"/>
          <w:lang w:eastAsia="pt-PT"/>
        </w:rPr>
        <w:t>www.ica.org</w:t>
      </w:r>
      <w:proofErr w:type="gramEnd"/>
      <w:r w:rsidRPr="00A71267">
        <w:rPr>
          <w:rFonts w:ascii="Times New Roman" w:hAnsi="Times New Roman" w:cs="Times New Roman"/>
          <w:color w:val="00802A"/>
          <w:u w:val="single"/>
          <w:lang w:eastAsia="pt-PT"/>
        </w:rPr>
        <w:t>/download.php?id=2725</w:t>
      </w:r>
    </w:p>
  </w:footnote>
  <w:footnote w:id="76">
    <w:p w:rsidR="00092614" w:rsidRDefault="00092614" w:rsidP="0022259A">
      <w:pPr>
        <w:pStyle w:val="Textodenotaderodap"/>
        <w:rPr>
          <w:rFonts w:ascii="Times New Roman" w:hAnsi="Times New Roman" w:cs="Times New Roman"/>
          <w:lang w:val="en-US"/>
        </w:rPr>
      </w:pPr>
      <w:r w:rsidRPr="00A71267">
        <w:rPr>
          <w:rStyle w:val="Refdenotaderodap"/>
          <w:rFonts w:ascii="Times New Roman" w:hAnsi="Times New Roman" w:cs="Times New Roman"/>
        </w:rPr>
        <w:footnoteRef/>
      </w:r>
      <w:r w:rsidRPr="00A71267">
        <w:rPr>
          <w:rFonts w:ascii="Times New Roman" w:hAnsi="Times New Roman" w:cs="Times New Roman"/>
        </w:rPr>
        <w:t xml:space="preserve"> CONSEIL INTERNATIONAL DES ARCHIVES, op. </w:t>
      </w:r>
      <w:r w:rsidRPr="00A71267">
        <w:rPr>
          <w:rFonts w:ascii="Times New Roman" w:hAnsi="Times New Roman" w:cs="Times New Roman"/>
          <w:lang w:val="en-US"/>
        </w:rPr>
        <w:t>Cit., p. 3</w:t>
      </w:r>
    </w:p>
    <w:p w:rsidR="00092614" w:rsidRPr="00A71267" w:rsidRDefault="00092614" w:rsidP="0022259A">
      <w:pPr>
        <w:pStyle w:val="Textodenotaderodap"/>
        <w:rPr>
          <w:rFonts w:ascii="Times New Roman" w:hAnsi="Times New Roman" w:cs="Times New Roman"/>
          <w:lang w:val="en-US"/>
        </w:rPr>
      </w:pPr>
    </w:p>
  </w:footnote>
  <w:footnote w:id="77">
    <w:p w:rsidR="00092614"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lang w:val="en-US"/>
        </w:rPr>
        <w:t xml:space="preserve"> CONSEIL INTERNATIONAL DES ARCHIVES, op. </w:t>
      </w:r>
      <w:r w:rsidRPr="00A71267">
        <w:rPr>
          <w:rFonts w:ascii="Times New Roman" w:hAnsi="Times New Roman" w:cs="Times New Roman"/>
        </w:rPr>
        <w:t>Cit., p. 3</w:t>
      </w:r>
    </w:p>
    <w:p w:rsidR="00092614" w:rsidRPr="00A71267" w:rsidRDefault="00092614" w:rsidP="0022259A">
      <w:pPr>
        <w:pStyle w:val="Textodenotaderodap"/>
        <w:rPr>
          <w:rFonts w:ascii="Times New Roman" w:hAnsi="Times New Roman" w:cs="Times New Roman"/>
        </w:rPr>
      </w:pPr>
    </w:p>
  </w:footnote>
  <w:footnote w:id="78">
    <w:p w:rsidR="00092614" w:rsidRDefault="00092614" w:rsidP="0022259A">
      <w:pPr>
        <w:pStyle w:val="Textodenotaderodap"/>
        <w:rPr>
          <w:rFonts w:ascii="Times New Roman" w:hAnsi="Times New Roman" w:cs="Times New Roman"/>
          <w:lang w:eastAsia="pt-PT"/>
        </w:rPr>
      </w:pPr>
      <w:r w:rsidRPr="00A71267">
        <w:rPr>
          <w:rStyle w:val="Refdenotaderodap"/>
          <w:rFonts w:ascii="Times New Roman" w:hAnsi="Times New Roman" w:cs="Times New Roman"/>
        </w:rPr>
        <w:footnoteRef/>
      </w:r>
      <w:r w:rsidRPr="00A71267">
        <w:rPr>
          <w:rFonts w:ascii="Times New Roman" w:hAnsi="Times New Roman" w:cs="Times New Roman"/>
        </w:rPr>
        <w:t xml:space="preserve"> </w:t>
      </w:r>
      <w:r w:rsidRPr="00A71267">
        <w:rPr>
          <w:rFonts w:ascii="Times New Roman" w:hAnsi="Times New Roman" w:cs="Times New Roman"/>
          <w:lang w:eastAsia="pt-PT"/>
        </w:rPr>
        <w:t>Conselho Internacional de Arquivos</w:t>
      </w:r>
    </w:p>
    <w:p w:rsidR="00092614" w:rsidRPr="00A71267" w:rsidRDefault="00092614" w:rsidP="0022259A">
      <w:pPr>
        <w:pStyle w:val="Textodenotaderodap"/>
        <w:rPr>
          <w:rFonts w:ascii="Times New Roman" w:hAnsi="Times New Roman" w:cs="Times New Roman"/>
        </w:rPr>
      </w:pPr>
    </w:p>
  </w:footnote>
  <w:footnote w:id="79">
    <w:p w:rsidR="00092614" w:rsidRPr="004D2FF3" w:rsidRDefault="00092614" w:rsidP="00A71267">
      <w:pPr>
        <w:pStyle w:val="Textodenotaderodap"/>
        <w:ind w:left="709" w:firstLine="0"/>
      </w:pPr>
      <w:r w:rsidRPr="00A71267">
        <w:rPr>
          <w:rStyle w:val="Refdenotaderodap"/>
          <w:rFonts w:ascii="Times New Roman" w:hAnsi="Times New Roman" w:cs="Times New Roman"/>
        </w:rPr>
        <w:footnoteRef/>
      </w:r>
      <w:r w:rsidRPr="00A71267">
        <w:rPr>
          <w:rFonts w:ascii="Times New Roman" w:hAnsi="Times New Roman" w:cs="Times New Roman"/>
        </w:rPr>
        <w:t xml:space="preserve"> Estas normas encontram correspondência em Portugal através das Orientações para a Descrição Arquivística (ODA)</w:t>
      </w:r>
    </w:p>
  </w:footnote>
  <w:footnote w:id="80">
    <w:p w:rsidR="00092614" w:rsidRPr="00AF41DC" w:rsidRDefault="00092614" w:rsidP="0022259A">
      <w:pPr>
        <w:pStyle w:val="Textodenotaderodap"/>
      </w:pPr>
      <w:r>
        <w:rPr>
          <w:rStyle w:val="Refdenotaderodap"/>
        </w:rPr>
        <w:footnoteRef/>
      </w:r>
      <w:r>
        <w:t xml:space="preserve"> </w:t>
      </w:r>
      <w:r w:rsidRPr="00A71267">
        <w:rPr>
          <w:rFonts w:ascii="Times New Roman" w:hAnsi="Times New Roman" w:cs="Times New Roman"/>
        </w:rPr>
        <w:t>MARTINHO JÚNIOR, INALDO BARBOSA e GUIMARÃES E SILVA, JUNIA</w:t>
      </w:r>
      <w:r w:rsidRPr="00A71267">
        <w:rPr>
          <w:rFonts w:ascii="Times New Roman" w:eastAsia="Times New Roman" w:hAnsi="Times New Roman" w:cs="Times New Roman"/>
        </w:rPr>
        <w:t>, op. Cit., p. 3</w:t>
      </w:r>
    </w:p>
    <w:p w:rsidR="00092614" w:rsidRDefault="00092614" w:rsidP="0022259A">
      <w:pPr>
        <w:pStyle w:val="Textodenotaderodap"/>
      </w:pPr>
    </w:p>
  </w:footnote>
  <w:footnote w:id="81">
    <w:p w:rsidR="00092614" w:rsidRPr="00A71267"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LEI n.º 46/2007. </w:t>
      </w:r>
      <w:r w:rsidRPr="00A71267">
        <w:rPr>
          <w:rFonts w:ascii="Times New Roman" w:hAnsi="Times New Roman" w:cs="Times New Roman"/>
          <w:i/>
        </w:rPr>
        <w:t>Diário da República</w:t>
      </w:r>
      <w:r w:rsidRPr="00A71267">
        <w:rPr>
          <w:rFonts w:ascii="Times New Roman" w:hAnsi="Times New Roman" w:cs="Times New Roman"/>
        </w:rPr>
        <w:t xml:space="preserve"> I Série. N.º 163 (24/08/2007). P. 5680-5687.</w:t>
      </w:r>
    </w:p>
  </w:footnote>
  <w:footnote w:id="82">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MARTINHO JÚNIOR, INALDO BARBOSA - Arquivos e informação: uma parceria promissora. </w:t>
      </w:r>
      <w:r w:rsidRPr="00A71267">
        <w:rPr>
          <w:rFonts w:ascii="Times New Roman" w:hAnsi="Times New Roman" w:cs="Times New Roman"/>
          <w:i/>
          <w:sz w:val="20"/>
          <w:szCs w:val="20"/>
        </w:rPr>
        <w:t>Revista Arquivo &amp; administração</w:t>
      </w:r>
      <w:r w:rsidRPr="00A71267">
        <w:rPr>
          <w:rFonts w:ascii="Times New Roman" w:hAnsi="Times New Roman" w:cs="Times New Roman"/>
          <w:sz w:val="20"/>
          <w:szCs w:val="20"/>
        </w:rPr>
        <w:t xml:space="preserve"> Publicação oficial da Associação dos Arquivistas Brasileiros. [Em linha].Rio de Janeiro, 1998 [</w:t>
      </w:r>
      <w:proofErr w:type="spellStart"/>
      <w:r w:rsidRPr="00A71267">
        <w:rPr>
          <w:rFonts w:ascii="Times New Roman" w:hAnsi="Times New Roman" w:cs="Times New Roman"/>
          <w:sz w:val="20"/>
          <w:szCs w:val="20"/>
        </w:rPr>
        <w:t>Consult</w:t>
      </w:r>
      <w:proofErr w:type="spellEnd"/>
      <w:r w:rsidRPr="00A71267">
        <w:rPr>
          <w:rFonts w:ascii="Times New Roman" w:hAnsi="Times New Roman" w:cs="Times New Roman"/>
          <w:sz w:val="20"/>
          <w:szCs w:val="20"/>
        </w:rPr>
        <w:t xml:space="preserve">. 28 de Nov. 2013] Disponível </w:t>
      </w:r>
      <w:proofErr w:type="gramStart"/>
      <w:r w:rsidRPr="00A71267">
        <w:rPr>
          <w:rFonts w:ascii="Times New Roman" w:hAnsi="Times New Roman" w:cs="Times New Roman"/>
          <w:sz w:val="20"/>
          <w:szCs w:val="20"/>
        </w:rPr>
        <w:t>em</w:t>
      </w:r>
      <w:proofErr w:type="gramEnd"/>
      <w:r w:rsidRPr="00A71267">
        <w:rPr>
          <w:rFonts w:ascii="Times New Roman" w:hAnsi="Times New Roman" w:cs="Times New Roman"/>
          <w:sz w:val="20"/>
          <w:szCs w:val="20"/>
        </w:rPr>
        <w:t xml:space="preserve">: </w:t>
      </w:r>
      <w:hyperlink r:id="rId12" w:history="1">
        <w:r w:rsidRPr="00A71267">
          <w:rPr>
            <w:rStyle w:val="Hiperligao"/>
            <w:rFonts w:ascii="Times New Roman" w:hAnsi="Times New Roman"/>
            <w:i/>
            <w:sz w:val="20"/>
            <w:szCs w:val="20"/>
          </w:rPr>
          <w:t>http://www.brapci.ufpr.br/download.php?dd0=11746</w:t>
        </w:r>
      </w:hyperlink>
      <w:r w:rsidRPr="00A71267">
        <w:rPr>
          <w:rFonts w:ascii="Times New Roman" w:hAnsi="Times New Roman" w:cs="Times New Roman"/>
          <w:i/>
          <w:sz w:val="20"/>
          <w:szCs w:val="20"/>
        </w:rPr>
        <w:t xml:space="preserve"> p.15</w:t>
      </w:r>
      <w:r w:rsidRPr="00A71267">
        <w:rPr>
          <w:rFonts w:ascii="Times New Roman" w:hAnsi="Times New Roman" w:cs="Times New Roman"/>
          <w:sz w:val="20"/>
          <w:szCs w:val="20"/>
        </w:rPr>
        <w:t xml:space="preserve"> </w:t>
      </w:r>
    </w:p>
    <w:p w:rsidR="00092614" w:rsidRPr="00A71267" w:rsidRDefault="00092614" w:rsidP="00A71267">
      <w:pPr>
        <w:pStyle w:val="Textodenotaderodap"/>
        <w:rPr>
          <w:rFonts w:ascii="Times New Roman" w:hAnsi="Times New Roman" w:cs="Times New Roman"/>
        </w:rPr>
      </w:pPr>
    </w:p>
  </w:footnote>
  <w:footnote w:id="83">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MARTINHO JÚNIOR, INALDO BARBOSA, op. cit., p 18</w:t>
      </w:r>
    </w:p>
    <w:p w:rsidR="00092614" w:rsidRDefault="00092614" w:rsidP="0022259A">
      <w:pPr>
        <w:pStyle w:val="Textodenotaderodap"/>
      </w:pPr>
    </w:p>
  </w:footnote>
  <w:footnote w:id="84">
    <w:p w:rsidR="00092614" w:rsidRPr="00F11D7E" w:rsidRDefault="00092614" w:rsidP="0022259A">
      <w:pPr>
        <w:pStyle w:val="Textodenotaderodap"/>
      </w:pPr>
      <w:r>
        <w:rPr>
          <w:rStyle w:val="Refdenotaderodap"/>
        </w:rPr>
        <w:footnoteRef/>
      </w:r>
      <w:r>
        <w:t xml:space="preserve"> </w:t>
      </w:r>
      <w:r w:rsidRPr="00F11D7E">
        <w:t>RIBEIRO, FERNANDA – Os instrumentos de acesso à informação das instituições monásticas beneditas: uma abordagem crítica, p. 311</w:t>
      </w:r>
    </w:p>
  </w:footnote>
  <w:footnote w:id="85">
    <w:p w:rsidR="00092614" w:rsidRDefault="00092614" w:rsidP="0022259A">
      <w:pPr>
        <w:pStyle w:val="Textodenotaderodap"/>
      </w:pPr>
      <w:r>
        <w:rPr>
          <w:rStyle w:val="Refdenotaderodap"/>
        </w:rPr>
        <w:footnoteRef/>
      </w:r>
      <w:r>
        <w:t xml:space="preserve"> </w:t>
      </w:r>
      <w:r w:rsidRPr="00F11D7E">
        <w:t>RIBEIRO, FERNANDA – ob</w:t>
      </w:r>
      <w:r>
        <w:t>.</w:t>
      </w:r>
      <w:r w:rsidRPr="00F11D7E">
        <w:t xml:space="preserve"> cit., p. 312</w:t>
      </w:r>
    </w:p>
  </w:footnote>
  <w:footnote w:id="86">
    <w:p w:rsidR="00092614" w:rsidRDefault="00092614" w:rsidP="0022259A">
      <w:pPr>
        <w:pStyle w:val="Textodenotaderodap"/>
      </w:pPr>
      <w:r>
        <w:rPr>
          <w:rStyle w:val="Refdenotaderodap"/>
        </w:rPr>
        <w:footnoteRef/>
      </w:r>
      <w:r>
        <w:t xml:space="preserve"> </w:t>
      </w:r>
      <w:r w:rsidRPr="00D120F4">
        <w:t>BELLOTTO, HELOÍSA LIBERALLI</w:t>
      </w:r>
      <w:r>
        <w:t xml:space="preserve"> </w:t>
      </w:r>
      <w:r w:rsidRPr="00D120F4">
        <w:t>– Arquivos Permanentes: Tratamento Documental, p. 9</w:t>
      </w:r>
    </w:p>
  </w:footnote>
  <w:footnote w:id="87">
    <w:p w:rsidR="00092614" w:rsidRPr="00A71267" w:rsidRDefault="00092614" w:rsidP="00A71267">
      <w:pPr>
        <w:spacing w:line="240" w:lineRule="auto"/>
        <w:rPr>
          <w:rFonts w:ascii="Times New Roman" w:hAnsi="Times New Roman" w:cs="Times New Roman"/>
          <w:sz w:val="20"/>
          <w:szCs w:val="20"/>
        </w:rPr>
      </w:pPr>
      <w:r w:rsidRPr="00A71267">
        <w:rPr>
          <w:rStyle w:val="Refdenotaderodap"/>
          <w:rFonts w:ascii="Times New Roman" w:hAnsi="Times New Roman" w:cs="Times New Roman"/>
          <w:sz w:val="20"/>
          <w:szCs w:val="20"/>
        </w:rPr>
        <w:footnoteRef/>
      </w:r>
      <w:r w:rsidRPr="00A71267">
        <w:rPr>
          <w:rFonts w:ascii="Times New Roman" w:hAnsi="Times New Roman" w:cs="Times New Roman"/>
          <w:sz w:val="20"/>
          <w:szCs w:val="20"/>
        </w:rPr>
        <w:t xml:space="preserve"> Alves, Ivone [</w:t>
      </w:r>
      <w:proofErr w:type="spellStart"/>
      <w:r w:rsidRPr="00A71267">
        <w:rPr>
          <w:rFonts w:ascii="Times New Roman" w:hAnsi="Times New Roman" w:cs="Times New Roman"/>
          <w:sz w:val="20"/>
          <w:szCs w:val="20"/>
        </w:rPr>
        <w:t>et</w:t>
      </w:r>
      <w:proofErr w:type="spellEnd"/>
      <w:r w:rsidRPr="00A71267">
        <w:rPr>
          <w:rFonts w:ascii="Times New Roman" w:hAnsi="Times New Roman" w:cs="Times New Roman"/>
          <w:sz w:val="20"/>
          <w:szCs w:val="20"/>
        </w:rPr>
        <w:t xml:space="preserve"> al] – Dicionário de Terminologia Arquivística. Lisboa: Instituto da Biblioteca Nacional e do Livro, 1993. </w:t>
      </w:r>
      <w:proofErr w:type="gramStart"/>
      <w:r w:rsidRPr="00A71267">
        <w:rPr>
          <w:rFonts w:ascii="Times New Roman" w:hAnsi="Times New Roman" w:cs="Times New Roman"/>
          <w:sz w:val="20"/>
          <w:szCs w:val="20"/>
        </w:rPr>
        <w:t>p.60</w:t>
      </w:r>
      <w:proofErr w:type="gramEnd"/>
    </w:p>
  </w:footnote>
  <w:footnote w:id="88">
    <w:p w:rsidR="00092614" w:rsidRPr="00C66898" w:rsidRDefault="00092614" w:rsidP="0022259A">
      <w:pPr>
        <w:pStyle w:val="Textodenotaderodap"/>
      </w:pPr>
      <w:r w:rsidRPr="004D2FF3">
        <w:rPr>
          <w:rStyle w:val="Refdenotaderodap"/>
        </w:rPr>
        <w:footnoteRef/>
      </w:r>
      <w:r w:rsidRPr="00A71267">
        <w:rPr>
          <w:rFonts w:ascii="Times New Roman" w:hAnsi="Times New Roman" w:cs="Times New Roman"/>
        </w:rPr>
        <w:t xml:space="preserve">CRUZ MUNDET, </w:t>
      </w:r>
      <w:proofErr w:type="spellStart"/>
      <w:r w:rsidRPr="00A71267">
        <w:rPr>
          <w:rFonts w:ascii="Times New Roman" w:hAnsi="Times New Roman" w:cs="Times New Roman"/>
        </w:rPr>
        <w:t>op.cit</w:t>
      </w:r>
      <w:proofErr w:type="spellEnd"/>
      <w:r w:rsidRPr="00A71267">
        <w:rPr>
          <w:rFonts w:ascii="Times New Roman" w:hAnsi="Times New Roman" w:cs="Times New Roman"/>
        </w:rPr>
        <w:t>., p. 148</w:t>
      </w:r>
    </w:p>
  </w:footnote>
  <w:footnote w:id="89">
    <w:p w:rsidR="00092614" w:rsidRDefault="00092614">
      <w:pPr>
        <w:pStyle w:val="Textodenotaderodap"/>
        <w:rPr>
          <w:rFonts w:ascii="Times New Roman" w:hAnsi="Times New Roman" w:cs="Times New Roman"/>
          <w:iCs/>
        </w:rPr>
      </w:pPr>
      <w:r>
        <w:rPr>
          <w:rStyle w:val="Refdenotaderodap"/>
        </w:rPr>
        <w:footnoteRef/>
      </w:r>
      <w:r>
        <w:t xml:space="preserve"> </w:t>
      </w:r>
      <w:r w:rsidRPr="00A71267">
        <w:rPr>
          <w:rFonts w:ascii="Times New Roman" w:hAnsi="Times New Roman" w:cs="Times New Roman"/>
          <w:iCs/>
        </w:rPr>
        <w:t>JARDIM, JOSÉ MARIA - Transparência e opacidade do Estado no Brasil: usos e desusos da informação governamental, p. 33.</w:t>
      </w:r>
    </w:p>
    <w:p w:rsidR="00092614" w:rsidRPr="00A71267" w:rsidRDefault="00092614">
      <w:pPr>
        <w:pStyle w:val="Textodenotaderodap"/>
        <w:rPr>
          <w:rFonts w:ascii="Times New Roman" w:hAnsi="Times New Roman" w:cs="Times New Roman"/>
        </w:rPr>
      </w:pPr>
    </w:p>
  </w:footnote>
  <w:footnote w:id="90">
    <w:p w:rsidR="00092614"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w:t>
      </w:r>
      <w:r w:rsidRPr="00A71267">
        <w:rPr>
          <w:rFonts w:ascii="Times New Roman" w:hAnsi="Times New Roman" w:cs="Times New Roman"/>
          <w:iCs/>
        </w:rPr>
        <w:t xml:space="preserve">JARDIM, JOSÉ MARIA - </w:t>
      </w:r>
      <w:proofErr w:type="spellStart"/>
      <w:r w:rsidRPr="00A71267">
        <w:rPr>
          <w:rFonts w:ascii="Times New Roman" w:hAnsi="Times New Roman" w:cs="Times New Roman"/>
        </w:rPr>
        <w:t>op.cit</w:t>
      </w:r>
      <w:proofErr w:type="spellEnd"/>
      <w:r w:rsidRPr="00A71267">
        <w:rPr>
          <w:rFonts w:ascii="Times New Roman" w:hAnsi="Times New Roman" w:cs="Times New Roman"/>
        </w:rPr>
        <w:t>.,</w:t>
      </w:r>
      <w:r w:rsidRPr="00A71267">
        <w:rPr>
          <w:rFonts w:ascii="Times New Roman" w:hAnsi="Times New Roman" w:cs="Times New Roman"/>
          <w:iCs/>
        </w:rPr>
        <w:t xml:space="preserve"> p. 49.</w:t>
      </w:r>
      <w:r w:rsidRPr="00A71267">
        <w:rPr>
          <w:rFonts w:ascii="Times New Roman" w:hAnsi="Times New Roman" w:cs="Times New Roman"/>
        </w:rPr>
        <w:t xml:space="preserve"> </w:t>
      </w:r>
    </w:p>
    <w:p w:rsidR="00092614" w:rsidRPr="00A71267" w:rsidRDefault="00092614" w:rsidP="0022259A">
      <w:pPr>
        <w:pStyle w:val="Textodenotaderodap"/>
        <w:rPr>
          <w:rFonts w:ascii="Times New Roman" w:hAnsi="Times New Roman" w:cs="Times New Roman"/>
        </w:rPr>
      </w:pPr>
    </w:p>
  </w:footnote>
  <w:footnote w:id="91">
    <w:p w:rsidR="00092614" w:rsidRDefault="00092614" w:rsidP="0022259A">
      <w:pPr>
        <w:pStyle w:val="Textodenotaderodap"/>
      </w:pPr>
      <w:r w:rsidRPr="00A71267">
        <w:rPr>
          <w:rStyle w:val="Refdenotaderodap"/>
          <w:rFonts w:ascii="Times New Roman" w:hAnsi="Times New Roman" w:cs="Times New Roman"/>
        </w:rPr>
        <w:footnoteRef/>
      </w:r>
      <w:r w:rsidRPr="00A71267">
        <w:rPr>
          <w:rFonts w:ascii="Times New Roman" w:hAnsi="Times New Roman" w:cs="Times New Roman"/>
        </w:rPr>
        <w:t xml:space="preserve"> </w:t>
      </w:r>
      <w:r w:rsidRPr="00A71267">
        <w:rPr>
          <w:rFonts w:ascii="Times New Roman" w:hAnsi="Times New Roman" w:cs="Times New Roman"/>
          <w:iCs/>
        </w:rPr>
        <w:t>JARDIM, JOSÉ MARIA</w:t>
      </w:r>
      <w:r w:rsidRPr="00A71267">
        <w:rPr>
          <w:rFonts w:ascii="Times New Roman" w:hAnsi="Times New Roman" w:cs="Times New Roman"/>
        </w:rPr>
        <w:t xml:space="preserve">, </w:t>
      </w:r>
      <w:proofErr w:type="spellStart"/>
      <w:r w:rsidRPr="00A71267">
        <w:rPr>
          <w:rFonts w:ascii="Times New Roman" w:hAnsi="Times New Roman" w:cs="Times New Roman"/>
        </w:rPr>
        <w:t>op.cit</w:t>
      </w:r>
      <w:proofErr w:type="spellEnd"/>
      <w:r w:rsidRPr="00A71267">
        <w:rPr>
          <w:rFonts w:ascii="Times New Roman" w:hAnsi="Times New Roman" w:cs="Times New Roman"/>
        </w:rPr>
        <w:t>., p. 69.</w:t>
      </w:r>
    </w:p>
  </w:footnote>
  <w:footnote w:id="92">
    <w:p w:rsidR="00092614"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w:t>
      </w:r>
      <w:proofErr w:type="spellStart"/>
      <w:r w:rsidRPr="00A71267">
        <w:rPr>
          <w:rFonts w:ascii="Times New Roman" w:hAnsi="Times New Roman" w:cs="Times New Roman"/>
        </w:rPr>
        <w:t>Heynemann</w:t>
      </w:r>
      <w:proofErr w:type="spellEnd"/>
      <w:r w:rsidRPr="00A71267">
        <w:rPr>
          <w:rFonts w:ascii="Times New Roman" w:hAnsi="Times New Roman" w:cs="Times New Roman"/>
        </w:rPr>
        <w:t xml:space="preserve">, </w:t>
      </w:r>
      <w:proofErr w:type="spellStart"/>
      <w:r w:rsidRPr="00A71267">
        <w:rPr>
          <w:rFonts w:ascii="Times New Roman" w:hAnsi="Times New Roman" w:cs="Times New Roman"/>
        </w:rPr>
        <w:t>Claudia</w:t>
      </w:r>
      <w:proofErr w:type="spellEnd"/>
      <w:r w:rsidRPr="00A71267">
        <w:rPr>
          <w:rFonts w:ascii="Times New Roman" w:hAnsi="Times New Roman" w:cs="Times New Roman"/>
        </w:rPr>
        <w:t xml:space="preserve"> - Pesquisando a memória: o Arquivo Nacional entre a identidade e a história, p. 66.</w:t>
      </w:r>
    </w:p>
    <w:p w:rsidR="00092614" w:rsidRPr="00A71267" w:rsidRDefault="00092614" w:rsidP="0022259A">
      <w:pPr>
        <w:pStyle w:val="Textodenotaderodap"/>
        <w:rPr>
          <w:rFonts w:ascii="Times New Roman" w:hAnsi="Times New Roman" w:cs="Times New Roman"/>
        </w:rPr>
      </w:pPr>
    </w:p>
  </w:footnote>
  <w:footnote w:id="93">
    <w:p w:rsidR="00092614" w:rsidRPr="00424B9A" w:rsidRDefault="00092614">
      <w:pPr>
        <w:pStyle w:val="Textodenotaderodap"/>
        <w:rPr>
          <w:lang w:val="en-US"/>
        </w:rPr>
      </w:pPr>
      <w:r w:rsidRPr="00A71267">
        <w:rPr>
          <w:rStyle w:val="Refdenotaderodap"/>
          <w:rFonts w:ascii="Times New Roman" w:hAnsi="Times New Roman" w:cs="Times New Roman"/>
        </w:rPr>
        <w:footnoteRef/>
      </w:r>
      <w:r w:rsidRPr="00A71267">
        <w:rPr>
          <w:rFonts w:ascii="Times New Roman" w:hAnsi="Times New Roman" w:cs="Times New Roman"/>
          <w:lang w:val="en-US"/>
        </w:rPr>
        <w:t xml:space="preserve"> </w:t>
      </w:r>
      <w:proofErr w:type="spellStart"/>
      <w:r w:rsidRPr="00A71267">
        <w:rPr>
          <w:rFonts w:ascii="Times New Roman" w:hAnsi="Times New Roman" w:cs="Times New Roman"/>
          <w:lang w:val="en-US"/>
        </w:rPr>
        <w:t>Heynemann</w:t>
      </w:r>
      <w:proofErr w:type="spellEnd"/>
      <w:r w:rsidRPr="00A71267">
        <w:rPr>
          <w:rFonts w:ascii="Times New Roman" w:hAnsi="Times New Roman" w:cs="Times New Roman"/>
          <w:lang w:val="en-US"/>
        </w:rPr>
        <w:t xml:space="preserve">, Claudia </w:t>
      </w:r>
      <w:proofErr w:type="gramStart"/>
      <w:r w:rsidRPr="00A71267">
        <w:rPr>
          <w:rFonts w:ascii="Times New Roman" w:hAnsi="Times New Roman" w:cs="Times New Roman"/>
          <w:lang w:val="en-US"/>
        </w:rPr>
        <w:t>op.cit.,</w:t>
      </w:r>
      <w:proofErr w:type="gramEnd"/>
      <w:r w:rsidRPr="00A71267">
        <w:rPr>
          <w:rFonts w:ascii="Times New Roman" w:hAnsi="Times New Roman" w:cs="Times New Roman"/>
          <w:lang w:val="en-US"/>
        </w:rPr>
        <w:t xml:space="preserve"> p. 70.</w:t>
      </w:r>
    </w:p>
  </w:footnote>
  <w:footnote w:id="94">
    <w:p w:rsidR="00092614" w:rsidRPr="00A71267" w:rsidRDefault="00092614" w:rsidP="0022259A">
      <w:pPr>
        <w:pStyle w:val="Textodenotaderodap"/>
        <w:rPr>
          <w:rFonts w:ascii="Times New Roman" w:hAnsi="Times New Roman" w:cs="Times New Roman"/>
        </w:rPr>
      </w:pPr>
      <w:r w:rsidRPr="00A71267">
        <w:rPr>
          <w:rStyle w:val="Refdenotaderodap"/>
          <w:rFonts w:ascii="Times New Roman" w:hAnsi="Times New Roman" w:cs="Times New Roman"/>
        </w:rPr>
        <w:footnoteRef/>
      </w:r>
      <w:r w:rsidRPr="00A71267">
        <w:rPr>
          <w:rFonts w:ascii="Times New Roman" w:hAnsi="Times New Roman" w:cs="Times New Roman"/>
        </w:rPr>
        <w:t xml:space="preserve"> </w:t>
      </w:r>
      <w:r w:rsidRPr="00A71267">
        <w:rPr>
          <w:rFonts w:ascii="Times New Roman" w:hAnsi="Times New Roman" w:cs="Times New Roman"/>
          <w:iCs/>
        </w:rPr>
        <w:t>JARDIM, JOSÉ MARIA - Transparência e opacidade do Estado no Brasil: usos e desusos da informação governamental, p. 197.</w:t>
      </w:r>
    </w:p>
  </w:footnote>
  <w:footnote w:id="95">
    <w:p w:rsidR="00092614" w:rsidRDefault="00092614" w:rsidP="0022259A">
      <w:pPr>
        <w:pStyle w:val="Textodenotaderodap"/>
      </w:pPr>
      <w:r>
        <w:rPr>
          <w:rStyle w:val="Refdenotaderodap"/>
        </w:rPr>
        <w:footnoteRef/>
      </w:r>
      <w:r>
        <w:t xml:space="preserve"> </w:t>
      </w:r>
      <w:r w:rsidRPr="00A71267">
        <w:rPr>
          <w:rFonts w:ascii="Times New Roman" w:hAnsi="Times New Roman" w:cs="Times New Roman"/>
        </w:rPr>
        <w:t>MARTINHO JÚNIOR, INALDO BARBOSA e GUIMARÃES E SILVA, JUNIA - Arquivos e informação: uma parceria promissora, p. 15.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D1EA3"/>
    <w:multiLevelType w:val="hybridMultilevel"/>
    <w:tmpl w:val="3DD0B13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61F7492"/>
    <w:multiLevelType w:val="multilevel"/>
    <w:tmpl w:val="8A241F56"/>
    <w:lvl w:ilvl="0">
      <w:start w:val="1"/>
      <w:numFmt w:val="decimal"/>
      <w:lvlText w:val="%1."/>
      <w:lvlJc w:val="left"/>
      <w:pPr>
        <w:ind w:left="375" w:hanging="375"/>
      </w:pPr>
      <w:rPr>
        <w:rFonts w:hint="default"/>
      </w:rPr>
    </w:lvl>
    <w:lvl w:ilvl="1">
      <w:start w:val="1"/>
      <w:numFmt w:val="decimal"/>
      <w:lvlText w:val="%1.%2-"/>
      <w:lvlJc w:val="left"/>
      <w:pPr>
        <w:ind w:left="1789" w:hanging="720"/>
      </w:pPr>
      <w:rPr>
        <w:rFonts w:hint="default"/>
      </w:rPr>
    </w:lvl>
    <w:lvl w:ilvl="2">
      <w:start w:val="1"/>
      <w:numFmt w:val="upperLetter"/>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2">
    <w:nsid w:val="0DEC51C0"/>
    <w:multiLevelType w:val="hybridMultilevel"/>
    <w:tmpl w:val="42EA88C8"/>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nsid w:val="149602F9"/>
    <w:multiLevelType w:val="multilevel"/>
    <w:tmpl w:val="5F62C876"/>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6DC392C"/>
    <w:multiLevelType w:val="multilevel"/>
    <w:tmpl w:val="0CBE476E"/>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22892406"/>
    <w:multiLevelType w:val="multilevel"/>
    <w:tmpl w:val="72BC07B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235C2717"/>
    <w:multiLevelType w:val="hybridMultilevel"/>
    <w:tmpl w:val="EF46FECE"/>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275A5787"/>
    <w:multiLevelType w:val="multilevel"/>
    <w:tmpl w:val="1958C102"/>
    <w:lvl w:ilvl="0">
      <w:start w:val="1"/>
      <w:numFmt w:val="upperRoman"/>
      <w:lvlText w:val="%1."/>
      <w:lvlJc w:val="left"/>
      <w:pPr>
        <w:ind w:left="1080" w:hanging="72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1540DDC"/>
    <w:multiLevelType w:val="multilevel"/>
    <w:tmpl w:val="D8920CC0"/>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1FA0CA2"/>
    <w:multiLevelType w:val="hybridMultilevel"/>
    <w:tmpl w:val="FFF27C16"/>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nsid w:val="50B62F60"/>
    <w:multiLevelType w:val="multilevel"/>
    <w:tmpl w:val="8904D334"/>
    <w:lvl w:ilvl="0">
      <w:start w:val="1"/>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6F350D0C"/>
    <w:multiLevelType w:val="hybridMultilevel"/>
    <w:tmpl w:val="A0CACF44"/>
    <w:lvl w:ilvl="0" w:tplc="14CE9A08">
      <w:start w:val="1"/>
      <w:numFmt w:val="upperLetter"/>
      <w:lvlText w:val="%1."/>
      <w:lvlJc w:val="left"/>
      <w:pPr>
        <w:ind w:left="1818" w:hanging="1110"/>
      </w:pPr>
      <w:rPr>
        <w:rFonts w:hint="default"/>
      </w:rPr>
    </w:lvl>
    <w:lvl w:ilvl="1" w:tplc="08160019" w:tentative="1">
      <w:start w:val="1"/>
      <w:numFmt w:val="lowerLetter"/>
      <w:lvlText w:val="%2."/>
      <w:lvlJc w:val="left"/>
      <w:pPr>
        <w:ind w:left="1788" w:hanging="360"/>
      </w:pPr>
    </w:lvl>
    <w:lvl w:ilvl="2" w:tplc="0816001B" w:tentative="1">
      <w:start w:val="1"/>
      <w:numFmt w:val="lowerRoman"/>
      <w:lvlText w:val="%3."/>
      <w:lvlJc w:val="right"/>
      <w:pPr>
        <w:ind w:left="2508" w:hanging="180"/>
      </w:pPr>
    </w:lvl>
    <w:lvl w:ilvl="3" w:tplc="0816000F" w:tentative="1">
      <w:start w:val="1"/>
      <w:numFmt w:val="decimal"/>
      <w:lvlText w:val="%4."/>
      <w:lvlJc w:val="left"/>
      <w:pPr>
        <w:ind w:left="3228" w:hanging="360"/>
      </w:pPr>
    </w:lvl>
    <w:lvl w:ilvl="4" w:tplc="08160019" w:tentative="1">
      <w:start w:val="1"/>
      <w:numFmt w:val="lowerLetter"/>
      <w:lvlText w:val="%5."/>
      <w:lvlJc w:val="left"/>
      <w:pPr>
        <w:ind w:left="3948" w:hanging="360"/>
      </w:pPr>
    </w:lvl>
    <w:lvl w:ilvl="5" w:tplc="0816001B" w:tentative="1">
      <w:start w:val="1"/>
      <w:numFmt w:val="lowerRoman"/>
      <w:lvlText w:val="%6."/>
      <w:lvlJc w:val="right"/>
      <w:pPr>
        <w:ind w:left="4668" w:hanging="180"/>
      </w:pPr>
    </w:lvl>
    <w:lvl w:ilvl="6" w:tplc="0816000F" w:tentative="1">
      <w:start w:val="1"/>
      <w:numFmt w:val="decimal"/>
      <w:lvlText w:val="%7."/>
      <w:lvlJc w:val="left"/>
      <w:pPr>
        <w:ind w:left="5388" w:hanging="360"/>
      </w:pPr>
    </w:lvl>
    <w:lvl w:ilvl="7" w:tplc="08160019" w:tentative="1">
      <w:start w:val="1"/>
      <w:numFmt w:val="lowerLetter"/>
      <w:lvlText w:val="%8."/>
      <w:lvlJc w:val="left"/>
      <w:pPr>
        <w:ind w:left="6108" w:hanging="360"/>
      </w:pPr>
    </w:lvl>
    <w:lvl w:ilvl="8" w:tplc="0816001B" w:tentative="1">
      <w:start w:val="1"/>
      <w:numFmt w:val="lowerRoman"/>
      <w:lvlText w:val="%9."/>
      <w:lvlJc w:val="right"/>
      <w:pPr>
        <w:ind w:left="6828" w:hanging="180"/>
      </w:pPr>
    </w:lvl>
  </w:abstractNum>
  <w:abstractNum w:abstractNumId="12">
    <w:nsid w:val="71440C9E"/>
    <w:multiLevelType w:val="multilevel"/>
    <w:tmpl w:val="5DDC5EB8"/>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A6F5464"/>
    <w:multiLevelType w:val="multilevel"/>
    <w:tmpl w:val="8564B9D0"/>
    <w:lvl w:ilvl="0">
      <w:start w:val="1"/>
      <w:numFmt w:val="decimal"/>
      <w:lvlText w:val="%1."/>
      <w:lvlJc w:val="left"/>
      <w:pPr>
        <w:ind w:left="495" w:hanging="495"/>
      </w:pPr>
      <w:rPr>
        <w:rFonts w:hint="default"/>
      </w:rPr>
    </w:lvl>
    <w:lvl w:ilvl="1">
      <w:start w:val="2"/>
      <w:numFmt w:val="decimal"/>
      <w:lvlText w:val="%1.%2."/>
      <w:lvlJc w:val="left"/>
      <w:pPr>
        <w:ind w:left="849" w:hanging="49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2"/>
  </w:num>
  <w:num w:numId="2">
    <w:abstractNumId w:val="9"/>
  </w:num>
  <w:num w:numId="3">
    <w:abstractNumId w:val="11"/>
  </w:num>
  <w:num w:numId="4">
    <w:abstractNumId w:val="4"/>
  </w:num>
  <w:num w:numId="5">
    <w:abstractNumId w:val="3"/>
  </w:num>
  <w:num w:numId="6">
    <w:abstractNumId w:val="8"/>
  </w:num>
  <w:num w:numId="7">
    <w:abstractNumId w:val="10"/>
  </w:num>
  <w:num w:numId="8">
    <w:abstractNumId w:val="6"/>
  </w:num>
  <w:num w:numId="9">
    <w:abstractNumId w:val="0"/>
  </w:num>
  <w:num w:numId="10">
    <w:abstractNumId w:val="13"/>
  </w:num>
  <w:num w:numId="11">
    <w:abstractNumId w:val="5"/>
  </w:num>
  <w:num w:numId="12">
    <w:abstractNumId w:val="12"/>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A5312"/>
    <w:rsid w:val="00000600"/>
    <w:rsid w:val="00001AE1"/>
    <w:rsid w:val="00010AC0"/>
    <w:rsid w:val="000148D2"/>
    <w:rsid w:val="0002153A"/>
    <w:rsid w:val="0002460D"/>
    <w:rsid w:val="000311B7"/>
    <w:rsid w:val="00033D70"/>
    <w:rsid w:val="00036502"/>
    <w:rsid w:val="00041C82"/>
    <w:rsid w:val="000422FF"/>
    <w:rsid w:val="00046224"/>
    <w:rsid w:val="00047F0A"/>
    <w:rsid w:val="00056614"/>
    <w:rsid w:val="00064DE6"/>
    <w:rsid w:val="00075CF8"/>
    <w:rsid w:val="00081483"/>
    <w:rsid w:val="00082320"/>
    <w:rsid w:val="0008594E"/>
    <w:rsid w:val="000906DA"/>
    <w:rsid w:val="00092614"/>
    <w:rsid w:val="0009765D"/>
    <w:rsid w:val="0009779F"/>
    <w:rsid w:val="00097FDD"/>
    <w:rsid w:val="000A7937"/>
    <w:rsid w:val="000B10A1"/>
    <w:rsid w:val="000B2D4A"/>
    <w:rsid w:val="000B2DD0"/>
    <w:rsid w:val="000B4143"/>
    <w:rsid w:val="000B7AC9"/>
    <w:rsid w:val="000D3D4E"/>
    <w:rsid w:val="000D74DB"/>
    <w:rsid w:val="000E6DBB"/>
    <w:rsid w:val="000F0F1C"/>
    <w:rsid w:val="000F4C40"/>
    <w:rsid w:val="000F5335"/>
    <w:rsid w:val="000F54B7"/>
    <w:rsid w:val="000F57BE"/>
    <w:rsid w:val="00101109"/>
    <w:rsid w:val="00112618"/>
    <w:rsid w:val="00125CF7"/>
    <w:rsid w:val="00133763"/>
    <w:rsid w:val="001359F2"/>
    <w:rsid w:val="00137B4C"/>
    <w:rsid w:val="00140AF6"/>
    <w:rsid w:val="00145607"/>
    <w:rsid w:val="0015086B"/>
    <w:rsid w:val="001544F3"/>
    <w:rsid w:val="00155210"/>
    <w:rsid w:val="00156E02"/>
    <w:rsid w:val="00160789"/>
    <w:rsid w:val="001614ED"/>
    <w:rsid w:val="00163146"/>
    <w:rsid w:val="00163435"/>
    <w:rsid w:val="00164B0F"/>
    <w:rsid w:val="001749F1"/>
    <w:rsid w:val="00191658"/>
    <w:rsid w:val="00193394"/>
    <w:rsid w:val="00193416"/>
    <w:rsid w:val="00194E74"/>
    <w:rsid w:val="001A0567"/>
    <w:rsid w:val="001B0234"/>
    <w:rsid w:val="001B12E3"/>
    <w:rsid w:val="001B1564"/>
    <w:rsid w:val="001B2EB4"/>
    <w:rsid w:val="001B6B94"/>
    <w:rsid w:val="001C074D"/>
    <w:rsid w:val="001C34F4"/>
    <w:rsid w:val="001C36F1"/>
    <w:rsid w:val="001C7367"/>
    <w:rsid w:val="001D5765"/>
    <w:rsid w:val="001D6EB4"/>
    <w:rsid w:val="001E22C1"/>
    <w:rsid w:val="001E4100"/>
    <w:rsid w:val="001F45DC"/>
    <w:rsid w:val="001F5B14"/>
    <w:rsid w:val="001F6FF7"/>
    <w:rsid w:val="00202B62"/>
    <w:rsid w:val="00204140"/>
    <w:rsid w:val="002077C0"/>
    <w:rsid w:val="00212888"/>
    <w:rsid w:val="0021305C"/>
    <w:rsid w:val="0021741B"/>
    <w:rsid w:val="0022259A"/>
    <w:rsid w:val="00230378"/>
    <w:rsid w:val="0023198D"/>
    <w:rsid w:val="00234E03"/>
    <w:rsid w:val="0023570C"/>
    <w:rsid w:val="002440DE"/>
    <w:rsid w:val="00247AD4"/>
    <w:rsid w:val="002501B5"/>
    <w:rsid w:val="00260DF3"/>
    <w:rsid w:val="0026200B"/>
    <w:rsid w:val="00270FE2"/>
    <w:rsid w:val="0027790F"/>
    <w:rsid w:val="00280BE2"/>
    <w:rsid w:val="00281443"/>
    <w:rsid w:val="00286FCC"/>
    <w:rsid w:val="00293D54"/>
    <w:rsid w:val="002949E1"/>
    <w:rsid w:val="00295EBF"/>
    <w:rsid w:val="002A1674"/>
    <w:rsid w:val="002A2D10"/>
    <w:rsid w:val="002A524E"/>
    <w:rsid w:val="002A527E"/>
    <w:rsid w:val="002A6D87"/>
    <w:rsid w:val="002B1977"/>
    <w:rsid w:val="002B42EA"/>
    <w:rsid w:val="002B435D"/>
    <w:rsid w:val="002B53AC"/>
    <w:rsid w:val="002B58A4"/>
    <w:rsid w:val="002B6C57"/>
    <w:rsid w:val="002C4577"/>
    <w:rsid w:val="002C5BA9"/>
    <w:rsid w:val="002C6F44"/>
    <w:rsid w:val="002D45A1"/>
    <w:rsid w:val="002D4762"/>
    <w:rsid w:val="002D48E3"/>
    <w:rsid w:val="002E5D02"/>
    <w:rsid w:val="002E5E0A"/>
    <w:rsid w:val="002F7AE6"/>
    <w:rsid w:val="003078F5"/>
    <w:rsid w:val="00314735"/>
    <w:rsid w:val="0031532E"/>
    <w:rsid w:val="0031779C"/>
    <w:rsid w:val="00325250"/>
    <w:rsid w:val="00325ADF"/>
    <w:rsid w:val="00332450"/>
    <w:rsid w:val="0033361E"/>
    <w:rsid w:val="00334E4F"/>
    <w:rsid w:val="003351B1"/>
    <w:rsid w:val="0033744D"/>
    <w:rsid w:val="00341956"/>
    <w:rsid w:val="0034447B"/>
    <w:rsid w:val="00344FBC"/>
    <w:rsid w:val="00350E40"/>
    <w:rsid w:val="00354D95"/>
    <w:rsid w:val="003604CA"/>
    <w:rsid w:val="00361AE3"/>
    <w:rsid w:val="003636FE"/>
    <w:rsid w:val="00363C86"/>
    <w:rsid w:val="0036760B"/>
    <w:rsid w:val="00374755"/>
    <w:rsid w:val="003873C7"/>
    <w:rsid w:val="00390751"/>
    <w:rsid w:val="00394783"/>
    <w:rsid w:val="00396127"/>
    <w:rsid w:val="003A0C3B"/>
    <w:rsid w:val="003A338F"/>
    <w:rsid w:val="003A4F2D"/>
    <w:rsid w:val="003B0991"/>
    <w:rsid w:val="003B1A63"/>
    <w:rsid w:val="003B1F99"/>
    <w:rsid w:val="003B439D"/>
    <w:rsid w:val="003B4AFC"/>
    <w:rsid w:val="003B5DDB"/>
    <w:rsid w:val="003C0B5A"/>
    <w:rsid w:val="003C1515"/>
    <w:rsid w:val="003C2463"/>
    <w:rsid w:val="003C2473"/>
    <w:rsid w:val="003C4549"/>
    <w:rsid w:val="003C5A78"/>
    <w:rsid w:val="003C699A"/>
    <w:rsid w:val="003C74AC"/>
    <w:rsid w:val="003C7EE0"/>
    <w:rsid w:val="003D1711"/>
    <w:rsid w:val="003D3BF1"/>
    <w:rsid w:val="003D5102"/>
    <w:rsid w:val="003E07DE"/>
    <w:rsid w:val="003E533A"/>
    <w:rsid w:val="003F1102"/>
    <w:rsid w:val="00407295"/>
    <w:rsid w:val="004146BD"/>
    <w:rsid w:val="00415E94"/>
    <w:rsid w:val="00422D8B"/>
    <w:rsid w:val="00424B9A"/>
    <w:rsid w:val="004270BB"/>
    <w:rsid w:val="004341DC"/>
    <w:rsid w:val="00440FF3"/>
    <w:rsid w:val="00441A35"/>
    <w:rsid w:val="00443F0A"/>
    <w:rsid w:val="00444BC5"/>
    <w:rsid w:val="0044582F"/>
    <w:rsid w:val="00451374"/>
    <w:rsid w:val="00457798"/>
    <w:rsid w:val="004655CB"/>
    <w:rsid w:val="00470A4A"/>
    <w:rsid w:val="004758B4"/>
    <w:rsid w:val="004815EB"/>
    <w:rsid w:val="00482CD2"/>
    <w:rsid w:val="004873EC"/>
    <w:rsid w:val="004A26EE"/>
    <w:rsid w:val="004A455A"/>
    <w:rsid w:val="004B0402"/>
    <w:rsid w:val="004B3B30"/>
    <w:rsid w:val="004B6509"/>
    <w:rsid w:val="004B7CF3"/>
    <w:rsid w:val="004C15C3"/>
    <w:rsid w:val="004C27F5"/>
    <w:rsid w:val="004C3B20"/>
    <w:rsid w:val="004C5164"/>
    <w:rsid w:val="004C61D3"/>
    <w:rsid w:val="004D0FE4"/>
    <w:rsid w:val="004D2FF3"/>
    <w:rsid w:val="004D4B00"/>
    <w:rsid w:val="004D664C"/>
    <w:rsid w:val="004E6244"/>
    <w:rsid w:val="004F1AF9"/>
    <w:rsid w:val="004F287A"/>
    <w:rsid w:val="004F6660"/>
    <w:rsid w:val="004F77C0"/>
    <w:rsid w:val="00502116"/>
    <w:rsid w:val="00502440"/>
    <w:rsid w:val="00505A78"/>
    <w:rsid w:val="00507316"/>
    <w:rsid w:val="00511916"/>
    <w:rsid w:val="00520763"/>
    <w:rsid w:val="00520EBA"/>
    <w:rsid w:val="00526D67"/>
    <w:rsid w:val="00530440"/>
    <w:rsid w:val="00537F0A"/>
    <w:rsid w:val="0054576E"/>
    <w:rsid w:val="00546352"/>
    <w:rsid w:val="00546A7F"/>
    <w:rsid w:val="00550B90"/>
    <w:rsid w:val="0055432D"/>
    <w:rsid w:val="0055788A"/>
    <w:rsid w:val="00561E40"/>
    <w:rsid w:val="00562C67"/>
    <w:rsid w:val="00566348"/>
    <w:rsid w:val="00566AF0"/>
    <w:rsid w:val="00567228"/>
    <w:rsid w:val="00571B95"/>
    <w:rsid w:val="00575621"/>
    <w:rsid w:val="00576964"/>
    <w:rsid w:val="00583D10"/>
    <w:rsid w:val="00585F59"/>
    <w:rsid w:val="00586D40"/>
    <w:rsid w:val="00587AF0"/>
    <w:rsid w:val="00591138"/>
    <w:rsid w:val="00592B67"/>
    <w:rsid w:val="00595564"/>
    <w:rsid w:val="0059654C"/>
    <w:rsid w:val="005A0165"/>
    <w:rsid w:val="005A037F"/>
    <w:rsid w:val="005A08B1"/>
    <w:rsid w:val="005A0ABA"/>
    <w:rsid w:val="005A0C63"/>
    <w:rsid w:val="005A4ECD"/>
    <w:rsid w:val="005A79DE"/>
    <w:rsid w:val="005A7B5F"/>
    <w:rsid w:val="005B4E4E"/>
    <w:rsid w:val="005C11EC"/>
    <w:rsid w:val="005C2E11"/>
    <w:rsid w:val="005C47EE"/>
    <w:rsid w:val="005E390D"/>
    <w:rsid w:val="005F3DA8"/>
    <w:rsid w:val="006059AB"/>
    <w:rsid w:val="0062334A"/>
    <w:rsid w:val="0062789A"/>
    <w:rsid w:val="006339A2"/>
    <w:rsid w:val="00633D08"/>
    <w:rsid w:val="006342BD"/>
    <w:rsid w:val="00635EC1"/>
    <w:rsid w:val="00642F0E"/>
    <w:rsid w:val="00645C5F"/>
    <w:rsid w:val="006502B0"/>
    <w:rsid w:val="00657F54"/>
    <w:rsid w:val="006632AC"/>
    <w:rsid w:val="00664F3C"/>
    <w:rsid w:val="00680405"/>
    <w:rsid w:val="0069349F"/>
    <w:rsid w:val="00694CDF"/>
    <w:rsid w:val="0069532D"/>
    <w:rsid w:val="006A1300"/>
    <w:rsid w:val="006A3952"/>
    <w:rsid w:val="006A3DF7"/>
    <w:rsid w:val="006C0470"/>
    <w:rsid w:val="006D26A5"/>
    <w:rsid w:val="006D47E4"/>
    <w:rsid w:val="006D6C91"/>
    <w:rsid w:val="006E056F"/>
    <w:rsid w:val="006E515B"/>
    <w:rsid w:val="006E5CF1"/>
    <w:rsid w:val="006E7EC5"/>
    <w:rsid w:val="006F3E41"/>
    <w:rsid w:val="00700E5C"/>
    <w:rsid w:val="0070188B"/>
    <w:rsid w:val="00703BD2"/>
    <w:rsid w:val="00712EB6"/>
    <w:rsid w:val="00720C8D"/>
    <w:rsid w:val="007262ED"/>
    <w:rsid w:val="007368B4"/>
    <w:rsid w:val="00753071"/>
    <w:rsid w:val="00753646"/>
    <w:rsid w:val="00777EEA"/>
    <w:rsid w:val="00780403"/>
    <w:rsid w:val="00783BFB"/>
    <w:rsid w:val="007853C9"/>
    <w:rsid w:val="007A4EA9"/>
    <w:rsid w:val="007B0B26"/>
    <w:rsid w:val="007B15E4"/>
    <w:rsid w:val="007B3826"/>
    <w:rsid w:val="007C1568"/>
    <w:rsid w:val="007C6E43"/>
    <w:rsid w:val="007C7E88"/>
    <w:rsid w:val="007D0BA3"/>
    <w:rsid w:val="007D6972"/>
    <w:rsid w:val="007E0C07"/>
    <w:rsid w:val="007E52F6"/>
    <w:rsid w:val="007F018E"/>
    <w:rsid w:val="007F0EFB"/>
    <w:rsid w:val="00802352"/>
    <w:rsid w:val="0080305E"/>
    <w:rsid w:val="00806081"/>
    <w:rsid w:val="00806543"/>
    <w:rsid w:val="00806B07"/>
    <w:rsid w:val="0081449B"/>
    <w:rsid w:val="00815313"/>
    <w:rsid w:val="008161E8"/>
    <w:rsid w:val="0082353F"/>
    <w:rsid w:val="00824754"/>
    <w:rsid w:val="0082632E"/>
    <w:rsid w:val="00831FBD"/>
    <w:rsid w:val="00833372"/>
    <w:rsid w:val="008353E8"/>
    <w:rsid w:val="008408BB"/>
    <w:rsid w:val="008433DC"/>
    <w:rsid w:val="00853A90"/>
    <w:rsid w:val="00856699"/>
    <w:rsid w:val="00861099"/>
    <w:rsid w:val="00861738"/>
    <w:rsid w:val="00861786"/>
    <w:rsid w:val="00866F3E"/>
    <w:rsid w:val="008754B9"/>
    <w:rsid w:val="00886D59"/>
    <w:rsid w:val="008A4CA2"/>
    <w:rsid w:val="008A542E"/>
    <w:rsid w:val="008A7903"/>
    <w:rsid w:val="008B10CF"/>
    <w:rsid w:val="008B301F"/>
    <w:rsid w:val="008B4A00"/>
    <w:rsid w:val="008B7C35"/>
    <w:rsid w:val="008C02FB"/>
    <w:rsid w:val="008C05B9"/>
    <w:rsid w:val="008C1FBF"/>
    <w:rsid w:val="008D79A7"/>
    <w:rsid w:val="008E18EE"/>
    <w:rsid w:val="008E3B76"/>
    <w:rsid w:val="008F380A"/>
    <w:rsid w:val="008F6036"/>
    <w:rsid w:val="008F7BC3"/>
    <w:rsid w:val="00901C32"/>
    <w:rsid w:val="009052B8"/>
    <w:rsid w:val="00905F74"/>
    <w:rsid w:val="0091048A"/>
    <w:rsid w:val="00910FE6"/>
    <w:rsid w:val="00911742"/>
    <w:rsid w:val="00920981"/>
    <w:rsid w:val="00921A69"/>
    <w:rsid w:val="00922952"/>
    <w:rsid w:val="00926051"/>
    <w:rsid w:val="009271E6"/>
    <w:rsid w:val="009332D2"/>
    <w:rsid w:val="00936291"/>
    <w:rsid w:val="009376F2"/>
    <w:rsid w:val="00943906"/>
    <w:rsid w:val="00945676"/>
    <w:rsid w:val="00947B2C"/>
    <w:rsid w:val="00953870"/>
    <w:rsid w:val="00953BA5"/>
    <w:rsid w:val="009541DD"/>
    <w:rsid w:val="0095713B"/>
    <w:rsid w:val="0096223B"/>
    <w:rsid w:val="00963F3D"/>
    <w:rsid w:val="0096643D"/>
    <w:rsid w:val="00970DD0"/>
    <w:rsid w:val="009822C5"/>
    <w:rsid w:val="0099552B"/>
    <w:rsid w:val="009A51B3"/>
    <w:rsid w:val="009A6AFC"/>
    <w:rsid w:val="009B00BC"/>
    <w:rsid w:val="009B2A0E"/>
    <w:rsid w:val="009B30DC"/>
    <w:rsid w:val="009B4366"/>
    <w:rsid w:val="009B5DA5"/>
    <w:rsid w:val="009B677A"/>
    <w:rsid w:val="009B7546"/>
    <w:rsid w:val="009C2C4A"/>
    <w:rsid w:val="009C6153"/>
    <w:rsid w:val="009C7DD1"/>
    <w:rsid w:val="009D1460"/>
    <w:rsid w:val="009D1718"/>
    <w:rsid w:val="009D425D"/>
    <w:rsid w:val="009D63DB"/>
    <w:rsid w:val="009D7CD9"/>
    <w:rsid w:val="009E26F9"/>
    <w:rsid w:val="009E5FC1"/>
    <w:rsid w:val="009F0D20"/>
    <w:rsid w:val="009F22B5"/>
    <w:rsid w:val="009F2776"/>
    <w:rsid w:val="009F392B"/>
    <w:rsid w:val="00A02C92"/>
    <w:rsid w:val="00A03B6C"/>
    <w:rsid w:val="00A1154D"/>
    <w:rsid w:val="00A13007"/>
    <w:rsid w:val="00A14455"/>
    <w:rsid w:val="00A17093"/>
    <w:rsid w:val="00A20F32"/>
    <w:rsid w:val="00A23893"/>
    <w:rsid w:val="00A23DEB"/>
    <w:rsid w:val="00A255EE"/>
    <w:rsid w:val="00A264F2"/>
    <w:rsid w:val="00A27D40"/>
    <w:rsid w:val="00A304BC"/>
    <w:rsid w:val="00A36212"/>
    <w:rsid w:val="00A37C9A"/>
    <w:rsid w:val="00A42EF8"/>
    <w:rsid w:val="00A46E53"/>
    <w:rsid w:val="00A51A45"/>
    <w:rsid w:val="00A60910"/>
    <w:rsid w:val="00A62BC7"/>
    <w:rsid w:val="00A65B0A"/>
    <w:rsid w:val="00A71267"/>
    <w:rsid w:val="00A81785"/>
    <w:rsid w:val="00A8591C"/>
    <w:rsid w:val="00A94C5F"/>
    <w:rsid w:val="00A96362"/>
    <w:rsid w:val="00AA47D5"/>
    <w:rsid w:val="00AA5312"/>
    <w:rsid w:val="00AA6F4F"/>
    <w:rsid w:val="00AA7268"/>
    <w:rsid w:val="00AB4462"/>
    <w:rsid w:val="00AB5E0C"/>
    <w:rsid w:val="00AB612B"/>
    <w:rsid w:val="00AB70DF"/>
    <w:rsid w:val="00AC0A71"/>
    <w:rsid w:val="00AC5A50"/>
    <w:rsid w:val="00AC7316"/>
    <w:rsid w:val="00AC76FC"/>
    <w:rsid w:val="00AD2181"/>
    <w:rsid w:val="00AD2BB7"/>
    <w:rsid w:val="00AE458E"/>
    <w:rsid w:val="00AE5837"/>
    <w:rsid w:val="00AE6C58"/>
    <w:rsid w:val="00AF0048"/>
    <w:rsid w:val="00AF07A3"/>
    <w:rsid w:val="00AF18E4"/>
    <w:rsid w:val="00AF25F9"/>
    <w:rsid w:val="00AF2CFC"/>
    <w:rsid w:val="00AF331D"/>
    <w:rsid w:val="00B0271D"/>
    <w:rsid w:val="00B033C2"/>
    <w:rsid w:val="00B054EE"/>
    <w:rsid w:val="00B07E25"/>
    <w:rsid w:val="00B10605"/>
    <w:rsid w:val="00B12163"/>
    <w:rsid w:val="00B12518"/>
    <w:rsid w:val="00B12B2C"/>
    <w:rsid w:val="00B141AE"/>
    <w:rsid w:val="00B268CC"/>
    <w:rsid w:val="00B321DC"/>
    <w:rsid w:val="00B37547"/>
    <w:rsid w:val="00B45ECC"/>
    <w:rsid w:val="00B4755F"/>
    <w:rsid w:val="00B50E26"/>
    <w:rsid w:val="00B53BA5"/>
    <w:rsid w:val="00B545FB"/>
    <w:rsid w:val="00B55841"/>
    <w:rsid w:val="00B55BBF"/>
    <w:rsid w:val="00B57DD7"/>
    <w:rsid w:val="00B6788C"/>
    <w:rsid w:val="00B7394E"/>
    <w:rsid w:val="00B761ED"/>
    <w:rsid w:val="00B762DE"/>
    <w:rsid w:val="00B77A24"/>
    <w:rsid w:val="00B80D75"/>
    <w:rsid w:val="00B92204"/>
    <w:rsid w:val="00BA7046"/>
    <w:rsid w:val="00BB22FE"/>
    <w:rsid w:val="00BB2793"/>
    <w:rsid w:val="00BB3D96"/>
    <w:rsid w:val="00BC5837"/>
    <w:rsid w:val="00BC600F"/>
    <w:rsid w:val="00BD43D1"/>
    <w:rsid w:val="00BD6235"/>
    <w:rsid w:val="00BD7841"/>
    <w:rsid w:val="00BE2ED0"/>
    <w:rsid w:val="00BF5EBD"/>
    <w:rsid w:val="00BF6EF7"/>
    <w:rsid w:val="00C04B6E"/>
    <w:rsid w:val="00C11C40"/>
    <w:rsid w:val="00C11D49"/>
    <w:rsid w:val="00C15D22"/>
    <w:rsid w:val="00C175B8"/>
    <w:rsid w:val="00C2189F"/>
    <w:rsid w:val="00C23218"/>
    <w:rsid w:val="00C23CA2"/>
    <w:rsid w:val="00C30962"/>
    <w:rsid w:val="00C318D5"/>
    <w:rsid w:val="00C37C51"/>
    <w:rsid w:val="00C40A0D"/>
    <w:rsid w:val="00C46467"/>
    <w:rsid w:val="00C50FEB"/>
    <w:rsid w:val="00C601DC"/>
    <w:rsid w:val="00C638E5"/>
    <w:rsid w:val="00C658EB"/>
    <w:rsid w:val="00C71F7A"/>
    <w:rsid w:val="00C72A64"/>
    <w:rsid w:val="00C8157C"/>
    <w:rsid w:val="00C82707"/>
    <w:rsid w:val="00C93E5B"/>
    <w:rsid w:val="00CA2981"/>
    <w:rsid w:val="00CB00B2"/>
    <w:rsid w:val="00CB56AD"/>
    <w:rsid w:val="00CB678D"/>
    <w:rsid w:val="00CC054A"/>
    <w:rsid w:val="00CC18D0"/>
    <w:rsid w:val="00CC3A4D"/>
    <w:rsid w:val="00CC3D41"/>
    <w:rsid w:val="00CC594A"/>
    <w:rsid w:val="00CD297C"/>
    <w:rsid w:val="00CD380D"/>
    <w:rsid w:val="00CE219C"/>
    <w:rsid w:val="00CE43E0"/>
    <w:rsid w:val="00CE44F6"/>
    <w:rsid w:val="00CF1B66"/>
    <w:rsid w:val="00CF20AD"/>
    <w:rsid w:val="00D032DB"/>
    <w:rsid w:val="00D03FA5"/>
    <w:rsid w:val="00D05A3E"/>
    <w:rsid w:val="00D103E8"/>
    <w:rsid w:val="00D148E0"/>
    <w:rsid w:val="00D221D8"/>
    <w:rsid w:val="00D27443"/>
    <w:rsid w:val="00D3149D"/>
    <w:rsid w:val="00D32D49"/>
    <w:rsid w:val="00D364D2"/>
    <w:rsid w:val="00D43723"/>
    <w:rsid w:val="00D445C5"/>
    <w:rsid w:val="00D45FF3"/>
    <w:rsid w:val="00D53C01"/>
    <w:rsid w:val="00D6132F"/>
    <w:rsid w:val="00D66081"/>
    <w:rsid w:val="00D70731"/>
    <w:rsid w:val="00D726D8"/>
    <w:rsid w:val="00D81B85"/>
    <w:rsid w:val="00D828A2"/>
    <w:rsid w:val="00D875B8"/>
    <w:rsid w:val="00D87EC9"/>
    <w:rsid w:val="00D9221C"/>
    <w:rsid w:val="00D937F7"/>
    <w:rsid w:val="00D948C5"/>
    <w:rsid w:val="00D94EED"/>
    <w:rsid w:val="00D96FD6"/>
    <w:rsid w:val="00D97711"/>
    <w:rsid w:val="00DA4AB0"/>
    <w:rsid w:val="00DA574E"/>
    <w:rsid w:val="00DA7E3D"/>
    <w:rsid w:val="00DB1FA1"/>
    <w:rsid w:val="00DC0586"/>
    <w:rsid w:val="00DC0EE8"/>
    <w:rsid w:val="00DC1CBD"/>
    <w:rsid w:val="00DC6BDF"/>
    <w:rsid w:val="00DD0E14"/>
    <w:rsid w:val="00DD39D4"/>
    <w:rsid w:val="00DD5ECF"/>
    <w:rsid w:val="00DD60D4"/>
    <w:rsid w:val="00DE0BAE"/>
    <w:rsid w:val="00DE164F"/>
    <w:rsid w:val="00DE6479"/>
    <w:rsid w:val="00DE7415"/>
    <w:rsid w:val="00DE78DC"/>
    <w:rsid w:val="00DF239F"/>
    <w:rsid w:val="00DF5989"/>
    <w:rsid w:val="00DF761E"/>
    <w:rsid w:val="00E008AA"/>
    <w:rsid w:val="00E04DD8"/>
    <w:rsid w:val="00E10C3B"/>
    <w:rsid w:val="00E12C6A"/>
    <w:rsid w:val="00E16EB2"/>
    <w:rsid w:val="00E21971"/>
    <w:rsid w:val="00E25962"/>
    <w:rsid w:val="00E33FD6"/>
    <w:rsid w:val="00E36C43"/>
    <w:rsid w:val="00E50C73"/>
    <w:rsid w:val="00E5322D"/>
    <w:rsid w:val="00E53C52"/>
    <w:rsid w:val="00E5601B"/>
    <w:rsid w:val="00E57CC4"/>
    <w:rsid w:val="00E600C2"/>
    <w:rsid w:val="00E60302"/>
    <w:rsid w:val="00E60EEE"/>
    <w:rsid w:val="00E63875"/>
    <w:rsid w:val="00E848AD"/>
    <w:rsid w:val="00E8530E"/>
    <w:rsid w:val="00E85678"/>
    <w:rsid w:val="00E90D63"/>
    <w:rsid w:val="00E94B2A"/>
    <w:rsid w:val="00E9672B"/>
    <w:rsid w:val="00EB27C3"/>
    <w:rsid w:val="00EB49C8"/>
    <w:rsid w:val="00ED1308"/>
    <w:rsid w:val="00ED1731"/>
    <w:rsid w:val="00ED25E5"/>
    <w:rsid w:val="00ED4BE2"/>
    <w:rsid w:val="00EE0D6A"/>
    <w:rsid w:val="00EE37CF"/>
    <w:rsid w:val="00EF1597"/>
    <w:rsid w:val="00EF1F77"/>
    <w:rsid w:val="00EF67F8"/>
    <w:rsid w:val="00F016B2"/>
    <w:rsid w:val="00F01932"/>
    <w:rsid w:val="00F23A7C"/>
    <w:rsid w:val="00F32F33"/>
    <w:rsid w:val="00F3693A"/>
    <w:rsid w:val="00F420A6"/>
    <w:rsid w:val="00F47E33"/>
    <w:rsid w:val="00F55DBA"/>
    <w:rsid w:val="00F66E5C"/>
    <w:rsid w:val="00F76985"/>
    <w:rsid w:val="00F776F7"/>
    <w:rsid w:val="00F81C23"/>
    <w:rsid w:val="00F86718"/>
    <w:rsid w:val="00F92A62"/>
    <w:rsid w:val="00F93832"/>
    <w:rsid w:val="00F94328"/>
    <w:rsid w:val="00F96A83"/>
    <w:rsid w:val="00FA7C0D"/>
    <w:rsid w:val="00FB3B86"/>
    <w:rsid w:val="00FB53E2"/>
    <w:rsid w:val="00FC1ED3"/>
    <w:rsid w:val="00FC4B3F"/>
    <w:rsid w:val="00FC756F"/>
    <w:rsid w:val="00FE1E9B"/>
    <w:rsid w:val="00FE7303"/>
    <w:rsid w:val="00FF112A"/>
    <w:rsid w:val="00FF7333"/>
    <w:rsid w:val="00FF7A07"/>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A50"/>
  </w:style>
  <w:style w:type="paragraph" w:styleId="Ttulo1">
    <w:name w:val="heading 1"/>
    <w:basedOn w:val="Normal"/>
    <w:next w:val="Normal"/>
    <w:link w:val="Ttulo1Carcter"/>
    <w:uiPriority w:val="9"/>
    <w:qFormat/>
    <w:rsid w:val="00B80D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cter"/>
    <w:uiPriority w:val="9"/>
    <w:semiHidden/>
    <w:unhideWhenUsed/>
    <w:qFormat/>
    <w:rsid w:val="00B80D7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cter"/>
    <w:uiPriority w:val="9"/>
    <w:semiHidden/>
    <w:unhideWhenUsed/>
    <w:qFormat/>
    <w:rsid w:val="00B80D75"/>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link w:val="Ttulo4Carcter"/>
    <w:uiPriority w:val="9"/>
    <w:qFormat/>
    <w:rsid w:val="0023198D"/>
    <w:pPr>
      <w:spacing w:before="100" w:beforeAutospacing="1" w:after="100" w:afterAutospacing="1" w:line="240" w:lineRule="auto"/>
      <w:outlineLvl w:val="3"/>
    </w:pPr>
    <w:rPr>
      <w:rFonts w:ascii="Times New Roman" w:eastAsia="Times New Roman" w:hAnsi="Times New Roman" w:cs="Times New Roman"/>
      <w:b/>
      <w:bCs/>
      <w:sz w:val="24"/>
      <w:szCs w:val="24"/>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C46467"/>
    <w:rPr>
      <w:rFonts w:cs="Times New Roman"/>
      <w:color w:val="0000FF"/>
      <w:u w:val="single"/>
    </w:rPr>
  </w:style>
  <w:style w:type="paragraph" w:styleId="Avanodecorpodetexto">
    <w:name w:val="Body Text Indent"/>
    <w:basedOn w:val="Normal"/>
    <w:link w:val="AvanodecorpodetextoCarcter"/>
    <w:rsid w:val="00295EBF"/>
    <w:pPr>
      <w:spacing w:before="100" w:beforeAutospacing="1" w:after="0"/>
      <w:ind w:firstLine="1134"/>
    </w:pPr>
    <w:rPr>
      <w:rFonts w:ascii="Arial" w:eastAsia="Times New Roman" w:hAnsi="Arial" w:cs="Arial"/>
      <w:sz w:val="24"/>
      <w:szCs w:val="20"/>
      <w:lang w:eastAsia="pt-PT"/>
    </w:rPr>
  </w:style>
  <w:style w:type="character" w:customStyle="1" w:styleId="AvanodecorpodetextoCarcter">
    <w:name w:val="Avanço de corpo de texto Carácter"/>
    <w:basedOn w:val="Tipodeletrapredefinidodopargrafo"/>
    <w:link w:val="Avanodecorpodetexto"/>
    <w:rsid w:val="00295EBF"/>
    <w:rPr>
      <w:rFonts w:ascii="Arial" w:eastAsia="Times New Roman" w:hAnsi="Arial" w:cs="Arial"/>
      <w:sz w:val="24"/>
      <w:szCs w:val="20"/>
      <w:lang w:eastAsia="pt-PT"/>
    </w:rPr>
  </w:style>
  <w:style w:type="paragraph" w:customStyle="1" w:styleId="Default">
    <w:name w:val="Default"/>
    <w:basedOn w:val="Normal"/>
    <w:rsid w:val="00295EBF"/>
    <w:pPr>
      <w:autoSpaceDE w:val="0"/>
      <w:autoSpaceDN w:val="0"/>
      <w:spacing w:after="0" w:line="240" w:lineRule="auto"/>
    </w:pPr>
    <w:rPr>
      <w:rFonts w:ascii="Times New Roman" w:hAnsi="Times New Roman" w:cs="Times New Roman"/>
      <w:color w:val="000000"/>
      <w:sz w:val="24"/>
      <w:szCs w:val="24"/>
      <w:lang w:eastAsia="pt-PT"/>
    </w:rPr>
  </w:style>
  <w:style w:type="paragraph" w:styleId="Cabealho">
    <w:name w:val="header"/>
    <w:basedOn w:val="Normal"/>
    <w:link w:val="CabealhoCarcter"/>
    <w:uiPriority w:val="99"/>
    <w:semiHidden/>
    <w:unhideWhenUsed/>
    <w:rsid w:val="002C4577"/>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semiHidden/>
    <w:rsid w:val="002C4577"/>
  </w:style>
  <w:style w:type="paragraph" w:styleId="Rodap">
    <w:name w:val="footer"/>
    <w:basedOn w:val="Normal"/>
    <w:link w:val="RodapCarcter"/>
    <w:uiPriority w:val="99"/>
    <w:unhideWhenUsed/>
    <w:rsid w:val="002C4577"/>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2C4577"/>
  </w:style>
  <w:style w:type="paragraph" w:styleId="PargrafodaLista">
    <w:name w:val="List Paragraph"/>
    <w:basedOn w:val="Normal"/>
    <w:uiPriority w:val="34"/>
    <w:qFormat/>
    <w:rsid w:val="00FE7303"/>
    <w:pPr>
      <w:ind w:left="720"/>
      <w:contextualSpacing/>
    </w:pPr>
  </w:style>
  <w:style w:type="paragraph" w:styleId="Textodenotadefim">
    <w:name w:val="endnote text"/>
    <w:basedOn w:val="Normal"/>
    <w:link w:val="TextodenotadefimCarcter"/>
    <w:uiPriority w:val="99"/>
    <w:semiHidden/>
    <w:unhideWhenUsed/>
    <w:rsid w:val="001F6FF7"/>
    <w:pPr>
      <w:spacing w:after="0" w:line="240" w:lineRule="auto"/>
    </w:pPr>
    <w:rPr>
      <w:sz w:val="20"/>
      <w:szCs w:val="20"/>
    </w:rPr>
  </w:style>
  <w:style w:type="character" w:customStyle="1" w:styleId="TextodenotadefimCarcter">
    <w:name w:val="Texto de nota de fim Carácter"/>
    <w:basedOn w:val="Tipodeletrapredefinidodopargrafo"/>
    <w:link w:val="Textodenotadefim"/>
    <w:uiPriority w:val="99"/>
    <w:semiHidden/>
    <w:rsid w:val="001F6FF7"/>
    <w:rPr>
      <w:sz w:val="20"/>
      <w:szCs w:val="20"/>
    </w:rPr>
  </w:style>
  <w:style w:type="character" w:styleId="Refdenotadefim">
    <w:name w:val="endnote reference"/>
    <w:basedOn w:val="Tipodeletrapredefinidodopargrafo"/>
    <w:uiPriority w:val="99"/>
    <w:semiHidden/>
    <w:unhideWhenUsed/>
    <w:rsid w:val="001F6FF7"/>
    <w:rPr>
      <w:vertAlign w:val="superscript"/>
    </w:rPr>
  </w:style>
  <w:style w:type="paragraph" w:styleId="Textodenotaderodap">
    <w:name w:val="footnote text"/>
    <w:basedOn w:val="Normal"/>
    <w:link w:val="TextodenotaderodapCarcter"/>
    <w:uiPriority w:val="99"/>
    <w:unhideWhenUsed/>
    <w:rsid w:val="001F6FF7"/>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rsid w:val="001F6FF7"/>
    <w:rPr>
      <w:sz w:val="20"/>
      <w:szCs w:val="20"/>
    </w:rPr>
  </w:style>
  <w:style w:type="character" w:styleId="Refdenotaderodap">
    <w:name w:val="footnote reference"/>
    <w:basedOn w:val="Tipodeletrapredefinidodopargrafo"/>
    <w:uiPriority w:val="99"/>
    <w:semiHidden/>
    <w:unhideWhenUsed/>
    <w:rsid w:val="001F6FF7"/>
    <w:rPr>
      <w:vertAlign w:val="superscript"/>
    </w:rPr>
  </w:style>
  <w:style w:type="character" w:customStyle="1" w:styleId="Ttulo4Carcter">
    <w:name w:val="Título 4 Carácter"/>
    <w:basedOn w:val="Tipodeletrapredefinidodopargrafo"/>
    <w:link w:val="Ttulo4"/>
    <w:uiPriority w:val="9"/>
    <w:rsid w:val="0023198D"/>
    <w:rPr>
      <w:rFonts w:ascii="Times New Roman" w:eastAsia="Times New Roman" w:hAnsi="Times New Roman" w:cs="Times New Roman"/>
      <w:b/>
      <w:bCs/>
      <w:sz w:val="24"/>
      <w:szCs w:val="24"/>
      <w:lang w:eastAsia="pt-PT"/>
    </w:rPr>
  </w:style>
  <w:style w:type="paragraph" w:styleId="NormalWeb">
    <w:name w:val="Normal (Web)"/>
    <w:basedOn w:val="Normal"/>
    <w:uiPriority w:val="99"/>
    <w:unhideWhenUsed/>
    <w:rsid w:val="0023198D"/>
    <w:pPr>
      <w:spacing w:before="240" w:after="240" w:line="240" w:lineRule="auto"/>
    </w:pPr>
    <w:rPr>
      <w:rFonts w:ascii="Times New Roman" w:eastAsia="Times New Roman" w:hAnsi="Times New Roman" w:cs="Times New Roman"/>
      <w:sz w:val="24"/>
      <w:szCs w:val="24"/>
      <w:lang w:eastAsia="pt-PT"/>
    </w:rPr>
  </w:style>
  <w:style w:type="paragraph" w:styleId="Textosimples">
    <w:name w:val="Plain Text"/>
    <w:basedOn w:val="Normal"/>
    <w:link w:val="TextosimplesCarcter"/>
    <w:uiPriority w:val="99"/>
    <w:unhideWhenUsed/>
    <w:rsid w:val="0023198D"/>
    <w:pPr>
      <w:spacing w:after="0" w:line="240" w:lineRule="auto"/>
    </w:pPr>
    <w:rPr>
      <w:rFonts w:ascii="Times New Roman" w:eastAsia="Times New Roman" w:hAnsi="Times New Roman"/>
      <w:sz w:val="24"/>
      <w:szCs w:val="21"/>
    </w:rPr>
  </w:style>
  <w:style w:type="character" w:customStyle="1" w:styleId="TextosimplesCarcter">
    <w:name w:val="Texto simples Carácter"/>
    <w:basedOn w:val="Tipodeletrapredefinidodopargrafo"/>
    <w:link w:val="Textosimples"/>
    <w:uiPriority w:val="99"/>
    <w:rsid w:val="0023198D"/>
    <w:rPr>
      <w:rFonts w:ascii="Times New Roman" w:eastAsia="Times New Roman" w:hAnsi="Times New Roman"/>
      <w:sz w:val="24"/>
      <w:szCs w:val="21"/>
    </w:rPr>
  </w:style>
  <w:style w:type="character" w:customStyle="1" w:styleId="texto6">
    <w:name w:val="texto6"/>
    <w:basedOn w:val="Tipodeletrapredefinidodopargrafo"/>
    <w:rsid w:val="0023198D"/>
    <w:rPr>
      <w:rFonts w:ascii="Verdana" w:hAnsi="Verdana" w:hint="default"/>
      <w:color w:val="333333"/>
      <w:spacing w:val="0"/>
    </w:rPr>
  </w:style>
  <w:style w:type="character" w:customStyle="1" w:styleId="st1">
    <w:name w:val="st1"/>
    <w:basedOn w:val="Tipodeletrapredefinidodopargrafo"/>
    <w:rsid w:val="00A264F2"/>
  </w:style>
  <w:style w:type="paragraph" w:styleId="Corpodetexto3">
    <w:name w:val="Body Text 3"/>
    <w:basedOn w:val="Normal"/>
    <w:link w:val="Corpodetexto3Carcter"/>
    <w:uiPriority w:val="99"/>
    <w:semiHidden/>
    <w:unhideWhenUsed/>
    <w:rsid w:val="00A264F2"/>
    <w:pPr>
      <w:spacing w:after="120" w:line="276" w:lineRule="auto"/>
      <w:ind w:firstLine="0"/>
      <w:jc w:val="left"/>
    </w:pPr>
    <w:rPr>
      <w:sz w:val="16"/>
      <w:szCs w:val="16"/>
    </w:rPr>
  </w:style>
  <w:style w:type="character" w:customStyle="1" w:styleId="Corpodetexto3Carcter">
    <w:name w:val="Corpo de texto 3 Carácter"/>
    <w:basedOn w:val="Tipodeletrapredefinidodopargrafo"/>
    <w:link w:val="Corpodetexto3"/>
    <w:uiPriority w:val="99"/>
    <w:semiHidden/>
    <w:rsid w:val="00A264F2"/>
    <w:rPr>
      <w:sz w:val="16"/>
      <w:szCs w:val="16"/>
    </w:rPr>
  </w:style>
  <w:style w:type="paragraph" w:customStyle="1" w:styleId="Eaoaeaa">
    <w:name w:val="Eaoae?aa"/>
    <w:basedOn w:val="Normal"/>
    <w:rsid w:val="00A264F2"/>
    <w:pPr>
      <w:widowControl w:val="0"/>
      <w:tabs>
        <w:tab w:val="center" w:pos="4153"/>
        <w:tab w:val="right" w:pos="8306"/>
      </w:tabs>
      <w:spacing w:after="0" w:line="240" w:lineRule="auto"/>
      <w:ind w:firstLine="0"/>
      <w:jc w:val="left"/>
    </w:pPr>
    <w:rPr>
      <w:rFonts w:ascii="Times New Roman" w:eastAsia="Times New Roman" w:hAnsi="Times New Roman" w:cs="Times New Roman"/>
      <w:sz w:val="20"/>
      <w:szCs w:val="20"/>
      <w:lang w:val="en-US" w:eastAsia="pt-PT"/>
    </w:rPr>
  </w:style>
  <w:style w:type="paragraph" w:styleId="Corpodetexto2">
    <w:name w:val="Body Text 2"/>
    <w:basedOn w:val="Normal"/>
    <w:link w:val="Corpodetexto2Carcter"/>
    <w:uiPriority w:val="99"/>
    <w:unhideWhenUsed/>
    <w:rsid w:val="0082353F"/>
    <w:pPr>
      <w:spacing w:after="120" w:line="480" w:lineRule="auto"/>
    </w:pPr>
  </w:style>
  <w:style w:type="character" w:customStyle="1" w:styleId="Corpodetexto2Carcter">
    <w:name w:val="Corpo de texto 2 Carácter"/>
    <w:basedOn w:val="Tipodeletrapredefinidodopargrafo"/>
    <w:link w:val="Corpodetexto2"/>
    <w:uiPriority w:val="99"/>
    <w:rsid w:val="0082353F"/>
  </w:style>
  <w:style w:type="character" w:customStyle="1" w:styleId="Ttulo1Carcter">
    <w:name w:val="Título 1 Carácter"/>
    <w:basedOn w:val="Tipodeletrapredefinidodopargrafo"/>
    <w:link w:val="Ttulo1"/>
    <w:uiPriority w:val="9"/>
    <w:rsid w:val="00B80D75"/>
    <w:rPr>
      <w:rFonts w:asciiTheme="majorHAnsi" w:eastAsiaTheme="majorEastAsia" w:hAnsiTheme="majorHAnsi" w:cstheme="majorBidi"/>
      <w:b/>
      <w:bCs/>
      <w:color w:val="365F91" w:themeColor="accent1" w:themeShade="BF"/>
      <w:sz w:val="28"/>
      <w:szCs w:val="28"/>
    </w:rPr>
  </w:style>
  <w:style w:type="character" w:customStyle="1" w:styleId="Ttulo2Carcter">
    <w:name w:val="Título 2 Carácter"/>
    <w:basedOn w:val="Tipodeletrapredefinidodopargrafo"/>
    <w:link w:val="Ttulo2"/>
    <w:uiPriority w:val="9"/>
    <w:semiHidden/>
    <w:rsid w:val="00B80D75"/>
    <w:rPr>
      <w:rFonts w:asciiTheme="majorHAnsi" w:eastAsiaTheme="majorEastAsia" w:hAnsiTheme="majorHAnsi" w:cstheme="majorBidi"/>
      <w:b/>
      <w:bCs/>
      <w:color w:val="4F81BD" w:themeColor="accent1"/>
      <w:sz w:val="26"/>
      <w:szCs w:val="26"/>
    </w:rPr>
  </w:style>
  <w:style w:type="character" w:customStyle="1" w:styleId="Ttulo3Carcter">
    <w:name w:val="Título 3 Carácter"/>
    <w:basedOn w:val="Tipodeletrapredefinidodopargrafo"/>
    <w:link w:val="Ttulo3"/>
    <w:uiPriority w:val="9"/>
    <w:semiHidden/>
    <w:rsid w:val="00B80D75"/>
    <w:rPr>
      <w:rFonts w:asciiTheme="majorHAnsi" w:eastAsiaTheme="majorEastAsia" w:hAnsiTheme="majorHAnsi" w:cstheme="majorBidi"/>
      <w:b/>
      <w:bCs/>
      <w:color w:val="4F81BD" w:themeColor="accent1"/>
    </w:rPr>
  </w:style>
  <w:style w:type="paragraph" w:styleId="Ttulodondice">
    <w:name w:val="TOC Heading"/>
    <w:basedOn w:val="Ttulo1"/>
    <w:next w:val="Normal"/>
    <w:uiPriority w:val="39"/>
    <w:semiHidden/>
    <w:unhideWhenUsed/>
    <w:qFormat/>
    <w:rsid w:val="002A2D10"/>
    <w:pPr>
      <w:spacing w:line="276" w:lineRule="auto"/>
      <w:ind w:firstLine="0"/>
      <w:jc w:val="left"/>
      <w:outlineLvl w:val="9"/>
    </w:pPr>
  </w:style>
  <w:style w:type="paragraph" w:styleId="ndice1">
    <w:name w:val="toc 1"/>
    <w:basedOn w:val="Normal"/>
    <w:next w:val="Normal"/>
    <w:autoRedefine/>
    <w:uiPriority w:val="39"/>
    <w:unhideWhenUsed/>
    <w:qFormat/>
    <w:rsid w:val="009376F2"/>
    <w:pPr>
      <w:tabs>
        <w:tab w:val="right" w:leader="dot" w:pos="8494"/>
      </w:tabs>
      <w:spacing w:after="100"/>
      <w:ind w:left="709" w:firstLine="0"/>
      <w:contextualSpacing/>
      <w:jc w:val="left"/>
    </w:pPr>
    <w:rPr>
      <w:rFonts w:ascii="Times New Roman" w:hAnsi="Times New Roman"/>
      <w:b/>
      <w:noProof/>
      <w:sz w:val="24"/>
      <w:szCs w:val="24"/>
    </w:rPr>
  </w:style>
  <w:style w:type="paragraph" w:styleId="ndice2">
    <w:name w:val="toc 2"/>
    <w:basedOn w:val="Normal"/>
    <w:next w:val="Normal"/>
    <w:autoRedefine/>
    <w:uiPriority w:val="39"/>
    <w:unhideWhenUsed/>
    <w:qFormat/>
    <w:rsid w:val="000422FF"/>
    <w:pPr>
      <w:tabs>
        <w:tab w:val="right" w:leader="dot" w:pos="8494"/>
      </w:tabs>
      <w:spacing w:after="100"/>
      <w:ind w:left="1134" w:firstLine="0"/>
      <w:jc w:val="left"/>
    </w:pPr>
    <w:rPr>
      <w:rFonts w:ascii="Times New Roman" w:hAnsi="Times New Roman"/>
      <w:noProof/>
      <w:sz w:val="24"/>
      <w:szCs w:val="24"/>
    </w:rPr>
  </w:style>
  <w:style w:type="paragraph" w:styleId="ndice3">
    <w:name w:val="toc 3"/>
    <w:basedOn w:val="Normal"/>
    <w:next w:val="Normal"/>
    <w:autoRedefine/>
    <w:uiPriority w:val="39"/>
    <w:unhideWhenUsed/>
    <w:qFormat/>
    <w:rsid w:val="000422FF"/>
    <w:pPr>
      <w:tabs>
        <w:tab w:val="right" w:leader="dot" w:pos="8494"/>
      </w:tabs>
      <w:spacing w:after="100"/>
      <w:ind w:left="1134" w:firstLine="15"/>
    </w:pPr>
  </w:style>
  <w:style w:type="paragraph" w:styleId="Textodebalo">
    <w:name w:val="Balloon Text"/>
    <w:basedOn w:val="Normal"/>
    <w:link w:val="TextodebaloCarcter"/>
    <w:uiPriority w:val="99"/>
    <w:semiHidden/>
    <w:unhideWhenUsed/>
    <w:rsid w:val="002A2D10"/>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A2D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2489010">
      <w:bodyDiv w:val="1"/>
      <w:marLeft w:val="0"/>
      <w:marRight w:val="0"/>
      <w:marTop w:val="0"/>
      <w:marBottom w:val="0"/>
      <w:divBdr>
        <w:top w:val="none" w:sz="0" w:space="0" w:color="auto"/>
        <w:left w:val="none" w:sz="0" w:space="0" w:color="auto"/>
        <w:bottom w:val="none" w:sz="0" w:space="0" w:color="auto"/>
        <w:right w:val="none" w:sz="0" w:space="0" w:color="auto"/>
      </w:divBdr>
    </w:div>
    <w:div w:id="188378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al.pt/" TargetMode="External"/><Relationship Id="rId13" Type="http://schemas.openxmlformats.org/officeDocument/2006/relationships/hyperlink" Target="https://estudogeral.sib.uc.pt/bitstream/10316/18928/1/Disserta%C3%A7%C3%A3o%20de%20Mestrado%20-%20Sandro%20Carvalho.pdf" TargetMode="External"/><Relationship Id="rId18" Type="http://schemas.openxmlformats.org/officeDocument/2006/relationships/hyperlink" Target="http://bdtd.biblioteca.ufpb.br/tde_busca/arquivo.php?codArquivo=1312" TargetMode="External"/><Relationship Id="rId26" Type="http://schemas.openxmlformats.org/officeDocument/2006/relationships/hyperlink" Target="http://www.snh2011.anpuh.org/resources/anais/14/1307020581_ARQUIVO_MarciaEckertMirandaAnpuh2011.pdf" TargetMode="External"/><Relationship Id="rId3" Type="http://schemas.openxmlformats.org/officeDocument/2006/relationships/styles" Target="styles.xml"/><Relationship Id="rId21" Type="http://schemas.openxmlformats.org/officeDocument/2006/relationships/hyperlink" Target="http://revista.ibict.br/cienciadainformacao/index.php/ciinf/article/view/439/397"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rapci.ufpr.br/download.php?dd0=16401" TargetMode="External"/><Relationship Id="rId17" Type="http://schemas.openxmlformats.org/officeDocument/2006/relationships/hyperlink" Target="http://www.brapci.ufpr.br/download.php?dd0=11746" TargetMode="External"/><Relationship Id="rId25" Type="http://schemas.openxmlformats.org/officeDocument/2006/relationships/hyperlink" Target="http://www.brapci.ufpr.br/download.php?dd0=11746"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ciaud.fa.utl.pt/res/paper/Invent-Jard-Histor.pdf" TargetMode="External"/><Relationship Id="rId20" Type="http://schemas.openxmlformats.org/officeDocument/2006/relationships/hyperlink" Target="http://www.arquivonacional.gov.br/media/v.4,%20n.2,%20jul,%20dez,%201989-v.5,n.1,jan,1990.pdf" TargetMode="External"/><Relationship Id="rId29" Type="http://schemas.openxmlformats.org/officeDocument/2006/relationships/hyperlink" Target="https://repositorio.uac.pt/bitstream/10400.3/364/1/Jose_Damiao_p733-74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ilia.unesp.br/Home/Extensao/CEDHUM/texto01.pdf" TargetMode="External"/><Relationship Id="rId24" Type="http://schemas.openxmlformats.org/officeDocument/2006/relationships/hyperlink" Target="http://www.brapci.ufpr.br/download.php?dd0=11746" TargetMode="External"/><Relationship Id="rId32" Type="http://schemas.openxmlformats.org/officeDocument/2006/relationships/hyperlink" Target="http://repositorio.ul.pt/bitstream/10451/6984/2/ulfl120643_tm.pdf" TargetMode="External"/><Relationship Id="rId5" Type="http://schemas.openxmlformats.org/officeDocument/2006/relationships/webSettings" Target="webSettings.xml"/><Relationship Id="rId15" Type="http://schemas.openxmlformats.org/officeDocument/2006/relationships/hyperlink" Target="http://dgarq.gov.pt/files/2010/11/Orientacoes-avaliacao-V1.0a.pdf" TargetMode="External"/><Relationship Id="rId23" Type="http://schemas.openxmlformats.org/officeDocument/2006/relationships/hyperlink" Target="http://www.brapci.ufpr.br/download.php?dd0=11746" TargetMode="External"/><Relationship Id="rId28" Type="http://schemas.openxmlformats.org/officeDocument/2006/relationships/hyperlink" Target="http://repositorio-aberto.up.pt/bitstream/10216/7058/3/fribeirovol01000061435.pdf" TargetMode="External"/><Relationship Id="rId10" Type="http://schemas.openxmlformats.org/officeDocument/2006/relationships/image" Target="cid:image001.gif@01CF2E32.1F0E5830" TargetMode="External"/><Relationship Id="rId19" Type="http://schemas.openxmlformats.org/officeDocument/2006/relationships/hyperlink" Target="https://estudogeral.sib.uc.pt/jspui/bitstream/10316/15266/1/Disserta%C3%A7%C3%A3o%20mestrado_CristianaFreitas.pdf" TargetMode="External"/><Relationship Id="rId31" Type="http://schemas.openxmlformats.org/officeDocument/2006/relationships/hyperlink" Target="http://www.eeh2012.anpuh-rs.org.br/resources/anais/18/1345228816_ARQUIVO_ArtigoJudiciarioeArquivologia.pdf"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dgarq.gov.pt/files/2011/11/Recomenda%C3%A7%C3%B5es-para-a-produ%C3%A7%C3%A3o-de-PPD_V2.1.pdf" TargetMode="External"/><Relationship Id="rId22" Type="http://schemas.openxmlformats.org/officeDocument/2006/relationships/hyperlink" Target="http://www.uff.br/ppgci/editais/transparencia.pdf" TargetMode="External"/><Relationship Id="rId27" Type="http://schemas.openxmlformats.org/officeDocument/2006/relationships/hyperlink" Target="http://ler.letras.up.pt/uploads/ficheiros/2976.pdf" TargetMode="External"/><Relationship Id="rId30" Type="http://schemas.openxmlformats.org/officeDocument/2006/relationships/hyperlink" Target="http://www.scielo.br/scielo.php?script=sci_arttext&amp;pid=S1413-99362011000100003" TargetMode="Externa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unesco.org/archives/new2010/index.html" TargetMode="External"/><Relationship Id="rId3" Type="http://schemas.openxmlformats.org/officeDocument/2006/relationships/hyperlink" Target="http://www.sisemsp.org.br/blog/wp-content/uploads/2013/04/Confec%C3%A7%C3%A3o-de-Embalagem-Acondicionamento-de-Documentos-AASP.pdf" TargetMode="External"/><Relationship Id="rId7" Type="http://schemas.openxmlformats.org/officeDocument/2006/relationships/hyperlink" Target="http://www.eeh2012.anpuh-rs.org.br/resources/anais/18/1345228816_ARQUIVO_ArtigoJudiciarioeArquivologia.pdf" TargetMode="External"/><Relationship Id="rId12" Type="http://schemas.openxmlformats.org/officeDocument/2006/relationships/hyperlink" Target="http://www.brapci.ufpr.br/download.php?dd0=11746" TargetMode="External"/><Relationship Id="rId2" Type="http://schemas.openxmlformats.org/officeDocument/2006/relationships/hyperlink" Target="http://dgarq.gov.pt/informacoes-uteis/formularios/" TargetMode="External"/><Relationship Id="rId1" Type="http://schemas.openxmlformats.org/officeDocument/2006/relationships/hyperlink" Target="http://repositorio.ul.pt/bitstream/10451/6978/1/ulfl111679_tm.pdf" TargetMode="External"/><Relationship Id="rId6" Type="http://schemas.openxmlformats.org/officeDocument/2006/relationships/hyperlink" Target="http://ciaud.fa.utl.pt/res/paper/Invent-Jard-Histor.pdf" TargetMode="External"/><Relationship Id="rId11" Type="http://schemas.openxmlformats.org/officeDocument/2006/relationships/hyperlink" Target="http://www.bad.pt/publicacoes/index.php/congressosbad/article/view/283" TargetMode="External"/><Relationship Id="rId5" Type="http://schemas.openxmlformats.org/officeDocument/2006/relationships/hyperlink" Target="http://dgarq.gov.pt/files/2010/11/Orientacoes-avaliacao-V1.0a.pdf" TargetMode="External"/><Relationship Id="rId10" Type="http://schemas.openxmlformats.org/officeDocument/2006/relationships/hyperlink" Target="http://www.bad.pt/publicacoes/index.php/congressosbad/article/view/471" TargetMode="External"/><Relationship Id="rId4" Type="http://schemas.openxmlformats.org/officeDocument/2006/relationships/hyperlink" Target="https://repositorio.uac.pt/bitstream/10400.3/364/1/Jose_Damiao_p733-742.pdf" TargetMode="External"/><Relationship Id="rId9" Type="http://schemas.openxmlformats.org/officeDocument/2006/relationships/hyperlink" Target="http://www.bad.pt/publicacoes/index.php/congressosbad/article/view/452"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E036C-6D4E-42E7-8ACC-113DD667C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111</Pages>
  <Words>31906</Words>
  <Characters>172297</Characters>
  <Application>Microsoft Office Word</Application>
  <DocSecurity>0</DocSecurity>
  <Lines>1435</Lines>
  <Paragraphs>407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Leonor</dc:creator>
  <cp:lastModifiedBy>chefe</cp:lastModifiedBy>
  <cp:revision>70</cp:revision>
  <cp:lastPrinted>2014-03-04T10:34:00Z</cp:lastPrinted>
  <dcterms:created xsi:type="dcterms:W3CDTF">2014-02-27T14:10:00Z</dcterms:created>
  <dcterms:modified xsi:type="dcterms:W3CDTF">2014-03-24T15:01:00Z</dcterms:modified>
</cp:coreProperties>
</file>